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74FED0" w14:textId="77777777" w:rsidR="000350D5" w:rsidRDefault="000350D5">
      <w:pPr>
        <w:pStyle w:val="Nzev"/>
        <w:rPr>
          <w:sz w:val="28"/>
          <w:szCs w:val="28"/>
        </w:rPr>
      </w:pPr>
    </w:p>
    <w:p w14:paraId="0C605A51" w14:textId="77777777" w:rsidR="007927E1" w:rsidRPr="00271C6A" w:rsidRDefault="007927E1" w:rsidP="007927E1">
      <w:r w:rsidRPr="00271C6A">
        <w:t>Název investora:</w:t>
      </w:r>
      <w:r w:rsidRPr="00271C6A">
        <w:tab/>
        <w:t xml:space="preserve">Správa </w:t>
      </w:r>
      <w:r w:rsidR="00261CC3" w:rsidRPr="00271C6A">
        <w:t>železnic</w:t>
      </w:r>
      <w:r w:rsidRPr="00271C6A">
        <w:t>, státní organizace</w:t>
      </w:r>
    </w:p>
    <w:p w14:paraId="67758680" w14:textId="77777777" w:rsidR="007927E1" w:rsidRPr="00271C6A" w:rsidRDefault="007927E1" w:rsidP="007927E1">
      <w:pPr>
        <w:spacing w:before="120"/>
      </w:pPr>
      <w:r w:rsidRPr="00271C6A">
        <w:t>adresa včetně PSČ:</w:t>
      </w:r>
      <w:r w:rsidRPr="00271C6A">
        <w:tab/>
      </w:r>
      <w:r w:rsidR="00141C51" w:rsidRPr="00271C6A">
        <w:t>Dlážděná 1003/7</w:t>
      </w:r>
      <w:r w:rsidR="00A377DF" w:rsidRPr="00271C6A">
        <w:t>, 1</w:t>
      </w:r>
      <w:r w:rsidR="00141C51" w:rsidRPr="00271C6A">
        <w:t>1</w:t>
      </w:r>
      <w:r w:rsidR="00A377DF" w:rsidRPr="00271C6A">
        <w:t xml:space="preserve">0 00 Praha </w:t>
      </w:r>
      <w:r w:rsidR="00141C51" w:rsidRPr="00271C6A">
        <w:t>1</w:t>
      </w:r>
    </w:p>
    <w:p w14:paraId="22B5DBBB" w14:textId="77777777" w:rsidR="007927E1" w:rsidRPr="00271C6A" w:rsidRDefault="007927E1" w:rsidP="007927E1">
      <w:pPr>
        <w:pStyle w:val="Nzev"/>
        <w:jc w:val="left"/>
        <w:rPr>
          <w:b w:val="0"/>
          <w:szCs w:val="24"/>
        </w:rPr>
      </w:pPr>
      <w:r w:rsidRPr="00271C6A">
        <w:rPr>
          <w:b w:val="0"/>
          <w:bCs/>
        </w:rPr>
        <w:t xml:space="preserve">IČ: </w:t>
      </w:r>
      <w:r w:rsidRPr="00271C6A">
        <w:rPr>
          <w:b w:val="0"/>
          <w:bCs/>
        </w:rPr>
        <w:tab/>
      </w:r>
      <w:r w:rsidRPr="00271C6A">
        <w:rPr>
          <w:b w:val="0"/>
          <w:bCs/>
        </w:rPr>
        <w:tab/>
      </w:r>
      <w:r w:rsidRPr="00271C6A">
        <w:rPr>
          <w:b w:val="0"/>
          <w:bCs/>
        </w:rPr>
        <w:tab/>
      </w:r>
      <w:r w:rsidRPr="00271C6A">
        <w:rPr>
          <w:b w:val="0"/>
          <w:szCs w:val="24"/>
        </w:rPr>
        <w:t>70994234</w:t>
      </w:r>
    </w:p>
    <w:p w14:paraId="35BB58BF" w14:textId="77777777" w:rsidR="007927E1" w:rsidRPr="00271C6A" w:rsidRDefault="007927E1" w:rsidP="007927E1">
      <w:r w:rsidRPr="00271C6A">
        <w:rPr>
          <w:bCs/>
        </w:rPr>
        <w:t>DIČ:</w:t>
      </w:r>
      <w:r w:rsidRPr="00271C6A">
        <w:rPr>
          <w:bCs/>
        </w:rPr>
        <w:tab/>
      </w:r>
      <w:r w:rsidRPr="00271C6A">
        <w:rPr>
          <w:bCs/>
        </w:rPr>
        <w:tab/>
      </w:r>
      <w:r w:rsidRPr="00271C6A">
        <w:rPr>
          <w:bCs/>
        </w:rPr>
        <w:tab/>
      </w:r>
      <w:r w:rsidR="00A377DF" w:rsidRPr="00271C6A">
        <w:rPr>
          <w:bCs/>
        </w:rPr>
        <w:t>CZ</w:t>
      </w:r>
      <w:r w:rsidRPr="00271C6A">
        <w:t>70994234</w:t>
      </w:r>
    </w:p>
    <w:p w14:paraId="6F48599F" w14:textId="77777777" w:rsidR="007927E1" w:rsidRPr="00A2304E" w:rsidRDefault="007927E1" w:rsidP="007927E1">
      <w:pPr>
        <w:rPr>
          <w:highlight w:val="darkYellow"/>
        </w:rPr>
      </w:pPr>
    </w:p>
    <w:p w14:paraId="45A3187B" w14:textId="77777777" w:rsidR="0056433E" w:rsidRPr="00A2304E" w:rsidRDefault="0056433E" w:rsidP="007927E1">
      <w:pPr>
        <w:rPr>
          <w:highlight w:val="darkYellow"/>
        </w:rPr>
      </w:pPr>
    </w:p>
    <w:p w14:paraId="1CEEF9EE" w14:textId="77777777" w:rsidR="0056433E" w:rsidRPr="00A2304E" w:rsidRDefault="0056433E" w:rsidP="007927E1">
      <w:pPr>
        <w:rPr>
          <w:highlight w:val="darkYellow"/>
        </w:rPr>
      </w:pPr>
    </w:p>
    <w:p w14:paraId="16F6F1BC" w14:textId="77777777" w:rsidR="0056433E" w:rsidRPr="00A2304E" w:rsidRDefault="0056433E" w:rsidP="007927E1">
      <w:pPr>
        <w:rPr>
          <w:highlight w:val="darkYellow"/>
        </w:rPr>
      </w:pPr>
    </w:p>
    <w:p w14:paraId="1AA47DB6" w14:textId="77777777" w:rsidR="0056433E" w:rsidRPr="00A2304E" w:rsidRDefault="0056433E" w:rsidP="007927E1">
      <w:pPr>
        <w:rPr>
          <w:highlight w:val="darkYellow"/>
        </w:rPr>
      </w:pPr>
    </w:p>
    <w:p w14:paraId="33775C60" w14:textId="77777777" w:rsidR="0056433E" w:rsidRPr="00A2304E" w:rsidRDefault="0056433E" w:rsidP="007927E1">
      <w:pPr>
        <w:rPr>
          <w:highlight w:val="darkYellow"/>
        </w:rPr>
      </w:pPr>
    </w:p>
    <w:p w14:paraId="051F9DA1" w14:textId="77777777" w:rsidR="0056433E" w:rsidRPr="00A2304E" w:rsidRDefault="0056433E" w:rsidP="007927E1">
      <w:pPr>
        <w:rPr>
          <w:highlight w:val="darkYellow"/>
        </w:rPr>
      </w:pPr>
    </w:p>
    <w:p w14:paraId="28EED94B" w14:textId="77777777" w:rsidR="0056433E" w:rsidRPr="00A2304E" w:rsidRDefault="0056433E" w:rsidP="007927E1">
      <w:pPr>
        <w:rPr>
          <w:highlight w:val="darkYellow"/>
        </w:rPr>
      </w:pPr>
    </w:p>
    <w:p w14:paraId="6E12E7BD" w14:textId="77777777" w:rsidR="0056433E" w:rsidRPr="00271C6A" w:rsidRDefault="0056433E" w:rsidP="007927E1"/>
    <w:p w14:paraId="6651212A" w14:textId="77777777" w:rsidR="0056433E" w:rsidRPr="00271C6A" w:rsidRDefault="0056433E" w:rsidP="007927E1"/>
    <w:p w14:paraId="51722A7D" w14:textId="77777777" w:rsidR="007927E1" w:rsidRPr="00271C6A" w:rsidRDefault="000E2260" w:rsidP="007927E1">
      <w:pPr>
        <w:pStyle w:val="Nzev"/>
        <w:rPr>
          <w:sz w:val="40"/>
          <w:szCs w:val="40"/>
        </w:rPr>
      </w:pPr>
      <w:r w:rsidRPr="00271C6A">
        <w:rPr>
          <w:sz w:val="40"/>
          <w:szCs w:val="40"/>
        </w:rPr>
        <w:t>Zjednodušená dokumentace ve stádiu 2</w:t>
      </w:r>
      <w:r w:rsidR="007927E1" w:rsidRPr="00271C6A">
        <w:rPr>
          <w:sz w:val="40"/>
          <w:szCs w:val="40"/>
        </w:rPr>
        <w:t xml:space="preserve"> </w:t>
      </w:r>
    </w:p>
    <w:p w14:paraId="23D4DC45" w14:textId="77777777" w:rsidR="007927E1" w:rsidRPr="00271C6A" w:rsidRDefault="007927E1" w:rsidP="007927E1">
      <w:pPr>
        <w:pBdr>
          <w:bottom w:val="single" w:sz="12" w:space="9" w:color="auto"/>
        </w:pBdr>
        <w:spacing w:line="360" w:lineRule="auto"/>
        <w:jc w:val="center"/>
      </w:pPr>
      <w:r w:rsidRPr="00271C6A">
        <w:t xml:space="preserve">                            </w:t>
      </w:r>
    </w:p>
    <w:p w14:paraId="38131B42" w14:textId="77777777" w:rsidR="007927E1" w:rsidRPr="00271C6A" w:rsidRDefault="007927E1" w:rsidP="007927E1">
      <w:pPr>
        <w:pBdr>
          <w:bottom w:val="single" w:sz="12" w:space="9" w:color="auto"/>
        </w:pBdr>
        <w:spacing w:line="360" w:lineRule="auto"/>
        <w:jc w:val="center"/>
      </w:pPr>
      <w:r w:rsidRPr="00271C6A">
        <w:t xml:space="preserve">investiční akce:  </w:t>
      </w:r>
    </w:p>
    <w:p w14:paraId="500984CC" w14:textId="77777777" w:rsidR="001E08A3" w:rsidRPr="00271C6A" w:rsidRDefault="001E08A3" w:rsidP="007927E1">
      <w:pPr>
        <w:pBdr>
          <w:bottom w:val="single" w:sz="12" w:space="9" w:color="auto"/>
        </w:pBdr>
        <w:spacing w:line="360" w:lineRule="auto"/>
        <w:jc w:val="center"/>
        <w:rPr>
          <w:b/>
          <w:bCs/>
          <w:sz w:val="44"/>
          <w:szCs w:val="44"/>
        </w:rPr>
      </w:pPr>
      <w:r w:rsidRPr="00271C6A">
        <w:rPr>
          <w:b/>
          <w:bCs/>
          <w:sz w:val="44"/>
          <w:szCs w:val="44"/>
        </w:rPr>
        <w:t>„</w:t>
      </w:r>
      <w:r w:rsidR="00271C6A" w:rsidRPr="00271C6A">
        <w:rPr>
          <w:b/>
          <w:bCs/>
          <w:sz w:val="44"/>
          <w:szCs w:val="44"/>
        </w:rPr>
        <w:t>ETCS Brno</w:t>
      </w:r>
      <w:r w:rsidR="00EC140A">
        <w:rPr>
          <w:b/>
          <w:bCs/>
          <w:sz w:val="44"/>
          <w:szCs w:val="44"/>
        </w:rPr>
        <w:t>-</w:t>
      </w:r>
      <w:r w:rsidR="00271C6A" w:rsidRPr="00271C6A">
        <w:rPr>
          <w:b/>
          <w:bCs/>
          <w:sz w:val="44"/>
          <w:szCs w:val="44"/>
        </w:rPr>
        <w:t>Horní Heršpice – Zastávka u Brna</w:t>
      </w:r>
      <w:r w:rsidRPr="00271C6A">
        <w:rPr>
          <w:b/>
          <w:bCs/>
          <w:sz w:val="44"/>
          <w:szCs w:val="44"/>
        </w:rPr>
        <w:t>“</w:t>
      </w:r>
    </w:p>
    <w:p w14:paraId="18386D70" w14:textId="77777777" w:rsidR="00F205DC" w:rsidRPr="00271C6A" w:rsidRDefault="00F205DC" w:rsidP="00F205DC">
      <w:pPr>
        <w:jc w:val="center"/>
      </w:pPr>
    </w:p>
    <w:p w14:paraId="47CB27AC" w14:textId="77777777" w:rsidR="00F205DC" w:rsidRPr="00271C6A" w:rsidRDefault="00F205DC" w:rsidP="00F205DC">
      <w:pPr>
        <w:jc w:val="center"/>
      </w:pPr>
    </w:p>
    <w:p w14:paraId="57BDBDFC" w14:textId="77777777" w:rsidR="00F205DC" w:rsidRPr="00271C6A" w:rsidRDefault="00F205DC" w:rsidP="00F205DC">
      <w:pPr>
        <w:jc w:val="center"/>
      </w:pPr>
    </w:p>
    <w:p w14:paraId="252E57D9" w14:textId="77777777" w:rsidR="00F205DC" w:rsidRPr="00271C6A" w:rsidRDefault="00F205DC" w:rsidP="00F205DC">
      <w:pPr>
        <w:jc w:val="center"/>
      </w:pPr>
    </w:p>
    <w:p w14:paraId="7DECD780" w14:textId="77777777" w:rsidR="00F205DC" w:rsidRPr="00271C6A" w:rsidRDefault="00F205DC" w:rsidP="00F205DC">
      <w:pPr>
        <w:jc w:val="center"/>
      </w:pPr>
    </w:p>
    <w:p w14:paraId="02144822" w14:textId="77777777" w:rsidR="00F205DC" w:rsidRPr="00271C6A" w:rsidRDefault="00F205DC" w:rsidP="00F205DC">
      <w:pPr>
        <w:pStyle w:val="Nzev"/>
        <w:rPr>
          <w:sz w:val="44"/>
        </w:rPr>
      </w:pPr>
      <w:r w:rsidRPr="00271C6A">
        <w:rPr>
          <w:sz w:val="44"/>
        </w:rPr>
        <w:t>Technická zpráva</w:t>
      </w:r>
    </w:p>
    <w:p w14:paraId="5F1FF2ED" w14:textId="77777777" w:rsidR="006958F6" w:rsidRPr="00D309FF" w:rsidRDefault="0056433E" w:rsidP="00F205DC">
      <w:pPr>
        <w:jc w:val="center"/>
        <w:rPr>
          <w:highlight w:val="lightGray"/>
        </w:rPr>
      </w:pPr>
      <w:r w:rsidRPr="00D309FF">
        <w:rPr>
          <w:highlight w:val="lightGray"/>
        </w:rPr>
        <w:br w:type="page"/>
      </w:r>
    </w:p>
    <w:p w14:paraId="67B75F3D" w14:textId="77777777" w:rsidR="006958F6" w:rsidRPr="00D309FF" w:rsidRDefault="006958F6" w:rsidP="00F205DC">
      <w:pPr>
        <w:jc w:val="center"/>
        <w:rPr>
          <w:highlight w:val="lightGray"/>
        </w:rPr>
      </w:pPr>
    </w:p>
    <w:p w14:paraId="00CDA2A5" w14:textId="77777777" w:rsidR="006958F6" w:rsidRPr="00271C6A" w:rsidRDefault="006958F6" w:rsidP="00F205DC">
      <w:pPr>
        <w:jc w:val="center"/>
      </w:pPr>
    </w:p>
    <w:p w14:paraId="6BE5549A" w14:textId="77777777" w:rsidR="006958F6" w:rsidRPr="00271C6A" w:rsidRDefault="006958F6" w:rsidP="006958F6">
      <w:r w:rsidRPr="00271C6A">
        <w:t>Obsah dokumentace:</w:t>
      </w:r>
    </w:p>
    <w:p w14:paraId="57EB8EC8" w14:textId="77777777" w:rsidR="006958F6" w:rsidRPr="00271C6A" w:rsidRDefault="006958F6" w:rsidP="006958F6"/>
    <w:p w14:paraId="02D1772F" w14:textId="77777777" w:rsidR="00CA0C1C" w:rsidRPr="00271C6A" w:rsidRDefault="00CA0C1C" w:rsidP="00315206">
      <w:pPr>
        <w:spacing w:after="120"/>
        <w:rPr>
          <w:sz w:val="22"/>
          <w:szCs w:val="22"/>
        </w:rPr>
      </w:pPr>
      <w:r w:rsidRPr="00271C6A">
        <w:rPr>
          <w:sz w:val="22"/>
          <w:szCs w:val="22"/>
        </w:rPr>
        <w:t>1. Technická zpráva</w:t>
      </w:r>
    </w:p>
    <w:p w14:paraId="38D60876" w14:textId="77777777" w:rsidR="00CA0C1C" w:rsidRPr="00A2304E" w:rsidRDefault="00CA0C1C" w:rsidP="00315206">
      <w:pPr>
        <w:spacing w:after="120"/>
        <w:rPr>
          <w:sz w:val="22"/>
          <w:szCs w:val="22"/>
          <w:highlight w:val="darkYellow"/>
        </w:rPr>
      </w:pPr>
    </w:p>
    <w:p w14:paraId="060F6E2A" w14:textId="77777777" w:rsidR="00EA72BF" w:rsidRPr="00BE4D69" w:rsidRDefault="00EA72BF" w:rsidP="00315206">
      <w:pPr>
        <w:spacing w:after="120"/>
        <w:rPr>
          <w:sz w:val="22"/>
          <w:szCs w:val="22"/>
        </w:rPr>
      </w:pPr>
      <w:r w:rsidRPr="00BE4D69">
        <w:rPr>
          <w:sz w:val="22"/>
          <w:szCs w:val="22"/>
        </w:rPr>
        <w:t>2. Výkresy:</w:t>
      </w:r>
    </w:p>
    <w:p w14:paraId="1901FCD4" w14:textId="77777777" w:rsidR="006958F6" w:rsidRPr="00194D3B" w:rsidRDefault="006958F6" w:rsidP="007556F6">
      <w:pPr>
        <w:spacing w:after="120"/>
        <w:rPr>
          <w:sz w:val="22"/>
          <w:szCs w:val="22"/>
        </w:rPr>
      </w:pPr>
      <w:r w:rsidRPr="00194D3B">
        <w:rPr>
          <w:sz w:val="22"/>
          <w:szCs w:val="22"/>
        </w:rPr>
        <w:t>Mapový podklad M 1:</w:t>
      </w:r>
      <w:r w:rsidR="007556F6" w:rsidRPr="00194D3B">
        <w:rPr>
          <w:sz w:val="22"/>
          <w:szCs w:val="22"/>
        </w:rPr>
        <w:t>1</w:t>
      </w:r>
      <w:r w:rsidRPr="00194D3B">
        <w:rPr>
          <w:sz w:val="22"/>
          <w:szCs w:val="22"/>
        </w:rPr>
        <w:t>0 000</w:t>
      </w:r>
      <w:r w:rsidRPr="00194D3B">
        <w:rPr>
          <w:sz w:val="22"/>
          <w:szCs w:val="22"/>
        </w:rPr>
        <w:tab/>
      </w:r>
      <w:r w:rsidR="00EA72BF" w:rsidRPr="00194D3B">
        <w:rPr>
          <w:sz w:val="22"/>
          <w:szCs w:val="22"/>
        </w:rPr>
        <w:t xml:space="preserve">tratě </w:t>
      </w:r>
      <w:r w:rsidR="007556F6" w:rsidRPr="00194D3B">
        <w:rPr>
          <w:sz w:val="22"/>
          <w:szCs w:val="22"/>
        </w:rPr>
        <w:t>Brno hl.n. – Zastávka u Brna</w:t>
      </w:r>
      <w:r w:rsidRPr="00194D3B">
        <w:rPr>
          <w:sz w:val="22"/>
          <w:szCs w:val="22"/>
        </w:rPr>
        <w:tab/>
      </w:r>
      <w:r w:rsidR="00EA72BF" w:rsidRPr="00194D3B">
        <w:rPr>
          <w:sz w:val="22"/>
          <w:szCs w:val="22"/>
        </w:rPr>
        <w:tab/>
      </w:r>
      <w:r w:rsidRPr="00194D3B">
        <w:rPr>
          <w:sz w:val="22"/>
          <w:szCs w:val="22"/>
        </w:rPr>
        <w:t>010</w:t>
      </w:r>
      <w:r w:rsidR="00155699" w:rsidRPr="00194D3B">
        <w:rPr>
          <w:sz w:val="22"/>
          <w:szCs w:val="22"/>
        </w:rPr>
        <w:t>1</w:t>
      </w:r>
    </w:p>
    <w:p w14:paraId="7C4D1400" w14:textId="77777777" w:rsidR="006958F6" w:rsidRPr="00194D3B" w:rsidRDefault="006958F6" w:rsidP="007556F6">
      <w:pPr>
        <w:tabs>
          <w:tab w:val="left" w:pos="1080"/>
        </w:tabs>
        <w:spacing w:after="120"/>
        <w:ind w:left="1134" w:hanging="1134"/>
        <w:rPr>
          <w:sz w:val="22"/>
          <w:szCs w:val="22"/>
        </w:rPr>
      </w:pPr>
      <w:r w:rsidRPr="00194D3B">
        <w:rPr>
          <w:sz w:val="22"/>
          <w:szCs w:val="22"/>
        </w:rPr>
        <w:t>Situační schema</w:t>
      </w:r>
      <w:r w:rsidR="003B4929" w:rsidRPr="00194D3B">
        <w:rPr>
          <w:sz w:val="22"/>
          <w:szCs w:val="22"/>
        </w:rPr>
        <w:t xml:space="preserve"> Brno-</w:t>
      </w:r>
      <w:r w:rsidR="007556F6" w:rsidRPr="00194D3B">
        <w:rPr>
          <w:sz w:val="22"/>
          <w:szCs w:val="22"/>
        </w:rPr>
        <w:t>Horní Heršpice</w:t>
      </w:r>
      <w:r w:rsidRPr="00194D3B">
        <w:rPr>
          <w:sz w:val="22"/>
          <w:szCs w:val="22"/>
        </w:rPr>
        <w:t xml:space="preserve"> </w:t>
      </w:r>
      <w:r w:rsidRPr="00194D3B">
        <w:rPr>
          <w:sz w:val="22"/>
          <w:szCs w:val="22"/>
        </w:rPr>
        <w:tab/>
      </w:r>
      <w:r w:rsidRPr="00194D3B">
        <w:rPr>
          <w:sz w:val="22"/>
          <w:szCs w:val="22"/>
        </w:rPr>
        <w:tab/>
      </w:r>
      <w:r w:rsidR="007556F6" w:rsidRPr="00194D3B">
        <w:rPr>
          <w:sz w:val="22"/>
          <w:szCs w:val="22"/>
        </w:rPr>
        <w:tab/>
      </w:r>
      <w:r w:rsidR="007556F6" w:rsidRPr="00194D3B">
        <w:rPr>
          <w:sz w:val="22"/>
          <w:szCs w:val="22"/>
        </w:rPr>
        <w:tab/>
      </w:r>
      <w:r w:rsidR="007556F6" w:rsidRPr="00194D3B">
        <w:rPr>
          <w:sz w:val="22"/>
          <w:szCs w:val="22"/>
        </w:rPr>
        <w:tab/>
      </w:r>
      <w:r w:rsidRPr="00194D3B">
        <w:rPr>
          <w:sz w:val="22"/>
          <w:szCs w:val="22"/>
        </w:rPr>
        <w:tab/>
        <w:t>0201</w:t>
      </w:r>
    </w:p>
    <w:p w14:paraId="34052CAD" w14:textId="77777777" w:rsidR="006958F6" w:rsidRPr="00194D3B" w:rsidRDefault="006958F6" w:rsidP="007556F6">
      <w:pPr>
        <w:tabs>
          <w:tab w:val="left" w:pos="1080"/>
        </w:tabs>
        <w:spacing w:after="120"/>
        <w:ind w:left="1134" w:hanging="1134"/>
        <w:rPr>
          <w:sz w:val="22"/>
          <w:szCs w:val="22"/>
        </w:rPr>
      </w:pPr>
      <w:r w:rsidRPr="00194D3B">
        <w:rPr>
          <w:sz w:val="22"/>
          <w:szCs w:val="22"/>
        </w:rPr>
        <w:t xml:space="preserve">Situační schema </w:t>
      </w:r>
      <w:r w:rsidR="003B4929" w:rsidRPr="00194D3B">
        <w:rPr>
          <w:sz w:val="22"/>
          <w:szCs w:val="22"/>
        </w:rPr>
        <w:t>Brno-</w:t>
      </w:r>
      <w:r w:rsidR="007556F6" w:rsidRPr="00194D3B">
        <w:rPr>
          <w:sz w:val="22"/>
          <w:szCs w:val="22"/>
        </w:rPr>
        <w:t xml:space="preserve">Horní Heršpice </w:t>
      </w:r>
      <w:r w:rsidRPr="00194D3B">
        <w:rPr>
          <w:sz w:val="22"/>
          <w:szCs w:val="22"/>
        </w:rPr>
        <w:t xml:space="preserve">(mimo) – </w:t>
      </w:r>
      <w:r w:rsidR="007556F6" w:rsidRPr="00194D3B">
        <w:rPr>
          <w:sz w:val="22"/>
          <w:szCs w:val="22"/>
        </w:rPr>
        <w:t>Střelice (včetně)</w:t>
      </w:r>
      <w:r w:rsidRPr="00194D3B">
        <w:rPr>
          <w:sz w:val="22"/>
          <w:szCs w:val="22"/>
        </w:rPr>
        <w:t xml:space="preserve"> </w:t>
      </w:r>
      <w:r w:rsidRPr="00194D3B">
        <w:rPr>
          <w:sz w:val="22"/>
          <w:szCs w:val="22"/>
        </w:rPr>
        <w:tab/>
      </w:r>
      <w:r w:rsidRPr="00194D3B">
        <w:rPr>
          <w:sz w:val="22"/>
          <w:szCs w:val="22"/>
        </w:rPr>
        <w:tab/>
        <w:t>0202</w:t>
      </w:r>
    </w:p>
    <w:p w14:paraId="458FB93F" w14:textId="77777777" w:rsidR="006958F6" w:rsidRPr="00194D3B" w:rsidRDefault="006958F6" w:rsidP="007556F6">
      <w:pPr>
        <w:tabs>
          <w:tab w:val="left" w:pos="1080"/>
        </w:tabs>
        <w:spacing w:after="120"/>
        <w:rPr>
          <w:sz w:val="22"/>
          <w:szCs w:val="22"/>
        </w:rPr>
      </w:pPr>
      <w:r w:rsidRPr="00194D3B">
        <w:rPr>
          <w:sz w:val="22"/>
          <w:szCs w:val="22"/>
        </w:rPr>
        <w:t xml:space="preserve">Situační schema </w:t>
      </w:r>
      <w:r w:rsidR="007556F6" w:rsidRPr="00194D3B">
        <w:rPr>
          <w:sz w:val="22"/>
          <w:szCs w:val="22"/>
        </w:rPr>
        <w:t xml:space="preserve">Střelice (mimo) </w:t>
      </w:r>
      <w:r w:rsidRPr="00194D3B">
        <w:rPr>
          <w:sz w:val="22"/>
          <w:szCs w:val="22"/>
        </w:rPr>
        <w:t xml:space="preserve"> – </w:t>
      </w:r>
      <w:r w:rsidR="007556F6" w:rsidRPr="00194D3B">
        <w:rPr>
          <w:sz w:val="22"/>
          <w:szCs w:val="22"/>
        </w:rPr>
        <w:t>Zastávka u Brna</w:t>
      </w:r>
      <w:r w:rsidRPr="00194D3B">
        <w:rPr>
          <w:sz w:val="22"/>
          <w:szCs w:val="22"/>
        </w:rPr>
        <w:t xml:space="preserve"> (</w:t>
      </w:r>
      <w:r w:rsidR="007556F6" w:rsidRPr="00194D3B">
        <w:rPr>
          <w:sz w:val="22"/>
          <w:szCs w:val="22"/>
        </w:rPr>
        <w:t>včetně</w:t>
      </w:r>
      <w:r w:rsidRPr="00194D3B">
        <w:rPr>
          <w:sz w:val="22"/>
          <w:szCs w:val="22"/>
        </w:rPr>
        <w:t>)</w:t>
      </w:r>
      <w:r w:rsidR="00315206" w:rsidRPr="00194D3B">
        <w:rPr>
          <w:sz w:val="22"/>
          <w:szCs w:val="22"/>
        </w:rPr>
        <w:tab/>
      </w:r>
      <w:r w:rsidR="00315206" w:rsidRPr="00194D3B">
        <w:rPr>
          <w:sz w:val="22"/>
          <w:szCs w:val="22"/>
        </w:rPr>
        <w:tab/>
      </w:r>
      <w:r w:rsidR="00315206" w:rsidRPr="00194D3B">
        <w:rPr>
          <w:sz w:val="22"/>
          <w:szCs w:val="22"/>
        </w:rPr>
        <w:tab/>
        <w:t>0203</w:t>
      </w:r>
    </w:p>
    <w:p w14:paraId="35C27BE8" w14:textId="77777777" w:rsidR="007556F6" w:rsidRPr="00194D3B" w:rsidRDefault="007556F6" w:rsidP="007556F6">
      <w:pPr>
        <w:tabs>
          <w:tab w:val="left" w:pos="1080"/>
        </w:tabs>
        <w:spacing w:after="120"/>
        <w:rPr>
          <w:sz w:val="22"/>
          <w:szCs w:val="22"/>
        </w:rPr>
      </w:pPr>
      <w:r w:rsidRPr="00194D3B">
        <w:rPr>
          <w:sz w:val="22"/>
          <w:szCs w:val="22"/>
        </w:rPr>
        <w:t xml:space="preserve">Situační schema Střelice (mimo) – Silůvky (mimo) </w:t>
      </w:r>
      <w:r w:rsidRPr="00194D3B">
        <w:rPr>
          <w:sz w:val="22"/>
          <w:szCs w:val="22"/>
        </w:rPr>
        <w:tab/>
      </w:r>
      <w:r w:rsidRPr="00194D3B">
        <w:rPr>
          <w:sz w:val="22"/>
          <w:szCs w:val="22"/>
        </w:rPr>
        <w:tab/>
      </w:r>
      <w:r w:rsidRPr="00194D3B">
        <w:rPr>
          <w:sz w:val="22"/>
          <w:szCs w:val="22"/>
        </w:rPr>
        <w:tab/>
      </w:r>
      <w:r w:rsidRPr="00194D3B">
        <w:rPr>
          <w:sz w:val="22"/>
          <w:szCs w:val="22"/>
        </w:rPr>
        <w:tab/>
        <w:t>0204</w:t>
      </w:r>
    </w:p>
    <w:p w14:paraId="01183AD8" w14:textId="77777777" w:rsidR="00B83A90" w:rsidRPr="00194D3B" w:rsidRDefault="007556F6" w:rsidP="00B83A90">
      <w:pPr>
        <w:tabs>
          <w:tab w:val="left" w:pos="1080"/>
        </w:tabs>
        <w:spacing w:after="120"/>
        <w:rPr>
          <w:sz w:val="22"/>
          <w:szCs w:val="22"/>
        </w:rPr>
      </w:pPr>
      <w:r w:rsidRPr="00194D3B">
        <w:rPr>
          <w:sz w:val="22"/>
          <w:szCs w:val="22"/>
        </w:rPr>
        <w:t xml:space="preserve">Situační schema Zastávka u Brna (mimo) – Rapotice (mimo) </w:t>
      </w:r>
      <w:r w:rsidRPr="00194D3B">
        <w:rPr>
          <w:sz w:val="22"/>
          <w:szCs w:val="22"/>
        </w:rPr>
        <w:tab/>
      </w:r>
      <w:r w:rsidRPr="00194D3B">
        <w:rPr>
          <w:sz w:val="22"/>
          <w:szCs w:val="22"/>
        </w:rPr>
        <w:tab/>
      </w:r>
      <w:r w:rsidRPr="00194D3B">
        <w:rPr>
          <w:sz w:val="22"/>
          <w:szCs w:val="22"/>
        </w:rPr>
        <w:tab/>
        <w:t>0205</w:t>
      </w:r>
    </w:p>
    <w:p w14:paraId="19960F7E" w14:textId="77777777" w:rsidR="00AF05B0" w:rsidRPr="00517B76" w:rsidRDefault="00AF05B0" w:rsidP="00AF05B0">
      <w:pPr>
        <w:tabs>
          <w:tab w:val="left" w:pos="1701"/>
        </w:tabs>
        <w:spacing w:after="120"/>
        <w:outlineLvl w:val="0"/>
        <w:rPr>
          <w:sz w:val="22"/>
          <w:szCs w:val="22"/>
        </w:rPr>
      </w:pPr>
      <w:r w:rsidRPr="00517B76">
        <w:rPr>
          <w:sz w:val="22"/>
          <w:szCs w:val="22"/>
        </w:rPr>
        <w:t>Rádiové plánování</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0211</w:t>
      </w:r>
    </w:p>
    <w:p w14:paraId="2CDD0FE5" w14:textId="77777777" w:rsidR="00AF05B0" w:rsidRPr="00517B76" w:rsidRDefault="00AF05B0" w:rsidP="00AF05B0">
      <w:pPr>
        <w:tabs>
          <w:tab w:val="left" w:pos="1701"/>
        </w:tabs>
        <w:spacing w:after="120"/>
        <w:outlineLvl w:val="0"/>
        <w:rPr>
          <w:sz w:val="22"/>
          <w:szCs w:val="22"/>
        </w:rPr>
      </w:pPr>
      <w:r w:rsidRPr="00517B76">
        <w:rPr>
          <w:sz w:val="22"/>
          <w:szCs w:val="22"/>
        </w:rPr>
        <w:t>Přehledové schéma GSM-R</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0212</w:t>
      </w:r>
    </w:p>
    <w:p w14:paraId="37B78F3C" w14:textId="77777777" w:rsidR="00AF05B0" w:rsidRPr="00517B76" w:rsidRDefault="00AF05B0" w:rsidP="00AF05B0">
      <w:pPr>
        <w:tabs>
          <w:tab w:val="left" w:pos="1701"/>
        </w:tabs>
        <w:spacing w:after="120"/>
        <w:outlineLvl w:val="0"/>
        <w:rPr>
          <w:sz w:val="22"/>
          <w:szCs w:val="22"/>
        </w:rPr>
      </w:pPr>
      <w:r w:rsidRPr="00517B76">
        <w:rPr>
          <w:sz w:val="22"/>
          <w:szCs w:val="22"/>
        </w:rPr>
        <w:t>Blokové schéma přenosového zařízení</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0213</w:t>
      </w:r>
    </w:p>
    <w:p w14:paraId="17FEB41F" w14:textId="77777777" w:rsidR="00AF05B0" w:rsidRPr="00517B76" w:rsidRDefault="00AF05B0" w:rsidP="00AF05B0">
      <w:pPr>
        <w:tabs>
          <w:tab w:val="left" w:pos="1701"/>
        </w:tabs>
        <w:spacing w:after="120"/>
        <w:outlineLvl w:val="0"/>
        <w:rPr>
          <w:sz w:val="22"/>
          <w:szCs w:val="22"/>
        </w:rPr>
      </w:pPr>
      <w:r w:rsidRPr="00517B76">
        <w:rPr>
          <w:sz w:val="22"/>
          <w:szCs w:val="22"/>
        </w:rPr>
        <w:t>Blokové schéma optických kabelů</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0214</w:t>
      </w:r>
    </w:p>
    <w:p w14:paraId="2150D7CA" w14:textId="77777777" w:rsidR="00AF05B0" w:rsidRPr="00517B76" w:rsidRDefault="00AF05B0" w:rsidP="00AF05B0">
      <w:pPr>
        <w:tabs>
          <w:tab w:val="left" w:pos="1701"/>
        </w:tabs>
        <w:spacing w:after="120"/>
        <w:outlineLvl w:val="0"/>
        <w:rPr>
          <w:sz w:val="22"/>
          <w:szCs w:val="22"/>
        </w:rPr>
      </w:pPr>
      <w:r w:rsidRPr="00517B76">
        <w:rPr>
          <w:sz w:val="22"/>
          <w:szCs w:val="22"/>
        </w:rPr>
        <w:t>Situace BTS 1:50.000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0610</w:t>
      </w:r>
    </w:p>
    <w:p w14:paraId="357321A5" w14:textId="77777777" w:rsidR="00AF05B0" w:rsidRPr="00517B76" w:rsidRDefault="00AF05B0" w:rsidP="00AF05B0">
      <w:pPr>
        <w:tabs>
          <w:tab w:val="left" w:pos="1701"/>
        </w:tabs>
        <w:spacing w:after="120"/>
        <w:outlineLvl w:val="0"/>
        <w:rPr>
          <w:sz w:val="22"/>
          <w:szCs w:val="22"/>
        </w:rPr>
      </w:pPr>
      <w:r w:rsidRPr="00517B76">
        <w:rPr>
          <w:sz w:val="22"/>
          <w:szCs w:val="22"/>
        </w:rPr>
        <w:t>BTS 276 zast. Troubsko, situace 1:500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0611</w:t>
      </w:r>
    </w:p>
    <w:p w14:paraId="1CDE98CD" w14:textId="77777777" w:rsidR="00AF05B0" w:rsidRPr="00517B76" w:rsidRDefault="00AF05B0" w:rsidP="00AF05B0">
      <w:pPr>
        <w:tabs>
          <w:tab w:val="left" w:pos="1701"/>
        </w:tabs>
        <w:spacing w:after="120"/>
        <w:outlineLvl w:val="0"/>
        <w:rPr>
          <w:sz w:val="22"/>
          <w:szCs w:val="22"/>
        </w:rPr>
      </w:pPr>
      <w:r w:rsidRPr="00517B76">
        <w:rPr>
          <w:sz w:val="22"/>
          <w:szCs w:val="22"/>
        </w:rPr>
        <w:t>BTS 277 žst. Střelice, situace 1:500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0612</w:t>
      </w:r>
    </w:p>
    <w:p w14:paraId="2298AC7E" w14:textId="77777777" w:rsidR="00AF05B0" w:rsidRPr="00517B76" w:rsidRDefault="00AF05B0" w:rsidP="00AF05B0">
      <w:pPr>
        <w:tabs>
          <w:tab w:val="left" w:pos="1701"/>
        </w:tabs>
        <w:spacing w:after="120"/>
        <w:outlineLvl w:val="0"/>
        <w:rPr>
          <w:sz w:val="22"/>
          <w:szCs w:val="22"/>
        </w:rPr>
      </w:pPr>
      <w:r w:rsidRPr="00517B76">
        <w:rPr>
          <w:sz w:val="22"/>
          <w:szCs w:val="22"/>
        </w:rPr>
        <w:t>BTS 291 Bučínské louky, situace 1:500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0613</w:t>
      </w:r>
    </w:p>
    <w:p w14:paraId="561E2434" w14:textId="77777777" w:rsidR="00AF05B0" w:rsidRPr="00517B76" w:rsidRDefault="00AF05B0" w:rsidP="00AF05B0">
      <w:pPr>
        <w:tabs>
          <w:tab w:val="left" w:pos="1701"/>
        </w:tabs>
        <w:spacing w:after="120"/>
        <w:outlineLvl w:val="0"/>
        <w:rPr>
          <w:sz w:val="22"/>
          <w:szCs w:val="22"/>
        </w:rPr>
      </w:pPr>
      <w:r w:rsidRPr="00517B76">
        <w:rPr>
          <w:sz w:val="22"/>
          <w:szCs w:val="22"/>
        </w:rPr>
        <w:t>BTS 292 zast. Radostice, situace 1:500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0614</w:t>
      </w:r>
    </w:p>
    <w:p w14:paraId="5D5FD533" w14:textId="77777777" w:rsidR="00AF05B0" w:rsidRPr="00517B76" w:rsidRDefault="00AF05B0" w:rsidP="00AF05B0">
      <w:pPr>
        <w:tabs>
          <w:tab w:val="left" w:pos="1701"/>
        </w:tabs>
        <w:spacing w:after="120"/>
        <w:outlineLvl w:val="0"/>
        <w:rPr>
          <w:sz w:val="22"/>
          <w:szCs w:val="22"/>
        </w:rPr>
      </w:pPr>
      <w:r w:rsidRPr="00517B76">
        <w:rPr>
          <w:sz w:val="22"/>
          <w:szCs w:val="22"/>
        </w:rPr>
        <w:t>BTS 278 Bobrava, situace 1:500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0615</w:t>
      </w:r>
    </w:p>
    <w:p w14:paraId="4082FE76" w14:textId="77777777" w:rsidR="00AF05B0" w:rsidRPr="00517B76" w:rsidRDefault="00AF05B0" w:rsidP="00AF05B0">
      <w:pPr>
        <w:tabs>
          <w:tab w:val="left" w:pos="1701"/>
        </w:tabs>
        <w:spacing w:after="120"/>
        <w:outlineLvl w:val="0"/>
        <w:rPr>
          <w:sz w:val="22"/>
          <w:szCs w:val="22"/>
        </w:rPr>
      </w:pPr>
      <w:r w:rsidRPr="00517B76">
        <w:rPr>
          <w:sz w:val="22"/>
          <w:szCs w:val="22"/>
        </w:rPr>
        <w:t>BTS 279 Omice, situace 1:500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0616</w:t>
      </w:r>
    </w:p>
    <w:p w14:paraId="7C68D526" w14:textId="77777777" w:rsidR="00AF05B0" w:rsidRPr="00517B76" w:rsidRDefault="00AF05B0" w:rsidP="00AF05B0">
      <w:pPr>
        <w:tabs>
          <w:tab w:val="left" w:pos="1701"/>
        </w:tabs>
        <w:spacing w:after="120"/>
        <w:outlineLvl w:val="0"/>
        <w:rPr>
          <w:sz w:val="22"/>
          <w:szCs w:val="22"/>
        </w:rPr>
      </w:pPr>
      <w:r w:rsidRPr="00517B76">
        <w:rPr>
          <w:sz w:val="22"/>
          <w:szCs w:val="22"/>
        </w:rPr>
        <w:t>BTS 280 žst. Tetčice, situace 1:500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0617</w:t>
      </w:r>
    </w:p>
    <w:p w14:paraId="5CC5FC4D" w14:textId="77777777" w:rsidR="00AF05B0" w:rsidRPr="00517B76" w:rsidRDefault="00AF05B0" w:rsidP="00AF05B0">
      <w:pPr>
        <w:tabs>
          <w:tab w:val="left" w:pos="1701"/>
        </w:tabs>
        <w:spacing w:after="120"/>
        <w:outlineLvl w:val="0"/>
        <w:rPr>
          <w:sz w:val="22"/>
          <w:szCs w:val="22"/>
        </w:rPr>
      </w:pPr>
      <w:r w:rsidRPr="00517B76">
        <w:rPr>
          <w:sz w:val="22"/>
          <w:szCs w:val="22"/>
        </w:rPr>
        <w:t>BTS 281 žst. Zastávka u Brna, situace 1:500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0618</w:t>
      </w:r>
    </w:p>
    <w:p w14:paraId="326D0C96" w14:textId="77777777" w:rsidR="00AF05B0" w:rsidRPr="00517B76" w:rsidRDefault="00AF05B0" w:rsidP="00AF05B0">
      <w:pPr>
        <w:tabs>
          <w:tab w:val="left" w:pos="1701"/>
        </w:tabs>
        <w:spacing w:after="120"/>
        <w:outlineLvl w:val="0"/>
        <w:rPr>
          <w:sz w:val="22"/>
          <w:szCs w:val="22"/>
        </w:rPr>
      </w:pPr>
      <w:r w:rsidRPr="00517B76">
        <w:rPr>
          <w:sz w:val="22"/>
          <w:szCs w:val="22"/>
        </w:rPr>
        <w:t>BTS 282 Habřina, situace 1:500</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0619</w:t>
      </w:r>
    </w:p>
    <w:p w14:paraId="1C889E93" w14:textId="77777777" w:rsidR="00AF05B0" w:rsidRPr="00517B76" w:rsidRDefault="00AF05B0" w:rsidP="00AF05B0">
      <w:pPr>
        <w:tabs>
          <w:tab w:val="left" w:pos="1701"/>
        </w:tabs>
        <w:spacing w:after="120"/>
        <w:outlineLvl w:val="0"/>
        <w:rPr>
          <w:sz w:val="22"/>
          <w:szCs w:val="22"/>
        </w:rPr>
      </w:pPr>
      <w:r w:rsidRPr="00517B76">
        <w:rPr>
          <w:sz w:val="22"/>
          <w:szCs w:val="22"/>
        </w:rPr>
        <w:t>zast. Troubsko, dispozice zařízení</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0620</w:t>
      </w:r>
    </w:p>
    <w:p w14:paraId="40383D34" w14:textId="77777777" w:rsidR="00AF05B0" w:rsidRPr="00517B76" w:rsidRDefault="00AF05B0" w:rsidP="00AF05B0">
      <w:pPr>
        <w:tabs>
          <w:tab w:val="left" w:pos="1701"/>
        </w:tabs>
        <w:spacing w:after="120"/>
        <w:outlineLvl w:val="0"/>
        <w:rPr>
          <w:sz w:val="22"/>
          <w:szCs w:val="22"/>
        </w:rPr>
      </w:pPr>
      <w:r w:rsidRPr="00517B76">
        <w:rPr>
          <w:sz w:val="22"/>
          <w:szCs w:val="22"/>
        </w:rPr>
        <w:t>žst. Střelice, dispozice zařízení</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0621</w:t>
      </w:r>
    </w:p>
    <w:p w14:paraId="4890B886" w14:textId="77777777" w:rsidR="00AF05B0" w:rsidRPr="00517B76" w:rsidRDefault="00AF05B0" w:rsidP="00AF05B0">
      <w:pPr>
        <w:tabs>
          <w:tab w:val="left" w:pos="1701"/>
        </w:tabs>
        <w:spacing w:after="120"/>
        <w:outlineLvl w:val="0"/>
        <w:rPr>
          <w:sz w:val="22"/>
          <w:szCs w:val="22"/>
        </w:rPr>
      </w:pPr>
      <w:r w:rsidRPr="00517B76">
        <w:rPr>
          <w:sz w:val="22"/>
          <w:szCs w:val="22"/>
        </w:rPr>
        <w:t>žst. Tetčice, dispozice zařízení</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0622</w:t>
      </w:r>
    </w:p>
    <w:p w14:paraId="7303D534" w14:textId="77777777" w:rsidR="00AF05B0" w:rsidRPr="00517B76" w:rsidRDefault="00AF05B0" w:rsidP="00AF05B0">
      <w:pPr>
        <w:tabs>
          <w:tab w:val="left" w:pos="1701"/>
        </w:tabs>
        <w:spacing w:after="120"/>
        <w:outlineLvl w:val="0"/>
        <w:rPr>
          <w:sz w:val="22"/>
          <w:szCs w:val="22"/>
        </w:rPr>
      </w:pPr>
      <w:r w:rsidRPr="00517B76">
        <w:rPr>
          <w:sz w:val="22"/>
          <w:szCs w:val="22"/>
        </w:rPr>
        <w:t>žst. Zastávka u Brna, dispozice zařízení</w:t>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r>
      <w:r w:rsidRPr="00517B76">
        <w:rPr>
          <w:sz w:val="22"/>
          <w:szCs w:val="22"/>
        </w:rPr>
        <w:tab/>
        <w:t>0623</w:t>
      </w:r>
    </w:p>
    <w:p w14:paraId="751714A3" w14:textId="77777777" w:rsidR="00CA0C1C" w:rsidRPr="00517B76" w:rsidRDefault="00CA0C1C" w:rsidP="00315206">
      <w:pPr>
        <w:tabs>
          <w:tab w:val="left" w:pos="1701"/>
        </w:tabs>
        <w:spacing w:after="120"/>
        <w:outlineLvl w:val="0"/>
        <w:rPr>
          <w:sz w:val="22"/>
          <w:szCs w:val="22"/>
        </w:rPr>
      </w:pPr>
    </w:p>
    <w:p w14:paraId="117FAF06" w14:textId="77777777" w:rsidR="00EA72BF" w:rsidRPr="00517B76" w:rsidRDefault="00CA0C1C" w:rsidP="00315206">
      <w:pPr>
        <w:tabs>
          <w:tab w:val="left" w:pos="1701"/>
        </w:tabs>
        <w:spacing w:after="120"/>
        <w:outlineLvl w:val="0"/>
        <w:rPr>
          <w:sz w:val="22"/>
          <w:szCs w:val="22"/>
        </w:rPr>
      </w:pPr>
      <w:r w:rsidRPr="00517B76">
        <w:rPr>
          <w:sz w:val="22"/>
          <w:szCs w:val="22"/>
        </w:rPr>
        <w:t xml:space="preserve">3. </w:t>
      </w:r>
      <w:r w:rsidR="00EA72BF" w:rsidRPr="00517B76">
        <w:rPr>
          <w:sz w:val="22"/>
          <w:szCs w:val="22"/>
        </w:rPr>
        <w:t xml:space="preserve">Souhrnný rozpočet stavby včetně </w:t>
      </w:r>
      <w:r w:rsidR="00EC140A" w:rsidRPr="00517B76">
        <w:rPr>
          <w:sz w:val="22"/>
          <w:szCs w:val="22"/>
        </w:rPr>
        <w:t>popisu výkonu a funkce</w:t>
      </w:r>
      <w:r w:rsidR="00EA72BF" w:rsidRPr="00517B76">
        <w:rPr>
          <w:sz w:val="22"/>
          <w:szCs w:val="22"/>
        </w:rPr>
        <w:tab/>
      </w:r>
    </w:p>
    <w:p w14:paraId="5E8EF0A5" w14:textId="77777777" w:rsidR="00FE4A1A" w:rsidRPr="00517B76" w:rsidRDefault="00FE4A1A" w:rsidP="00FE4A1A">
      <w:pPr>
        <w:tabs>
          <w:tab w:val="left" w:pos="1701"/>
        </w:tabs>
        <w:spacing w:after="120"/>
        <w:outlineLvl w:val="0"/>
        <w:rPr>
          <w:sz w:val="22"/>
          <w:szCs w:val="22"/>
        </w:rPr>
      </w:pPr>
    </w:p>
    <w:p w14:paraId="6A6A2BC1" w14:textId="622CE755" w:rsidR="00315206" w:rsidRPr="009162A6" w:rsidRDefault="00FE4A1A" w:rsidP="00FE4A1A">
      <w:pPr>
        <w:tabs>
          <w:tab w:val="left" w:pos="1701"/>
        </w:tabs>
        <w:spacing w:after="120"/>
        <w:outlineLvl w:val="0"/>
        <w:rPr>
          <w:sz w:val="22"/>
          <w:szCs w:val="22"/>
        </w:rPr>
      </w:pPr>
      <w:r>
        <w:rPr>
          <w:sz w:val="22"/>
          <w:szCs w:val="22"/>
        </w:rPr>
        <w:t>4</w:t>
      </w:r>
      <w:r w:rsidRPr="00517B76">
        <w:rPr>
          <w:sz w:val="22"/>
          <w:szCs w:val="22"/>
        </w:rPr>
        <w:t xml:space="preserve">. </w:t>
      </w:r>
      <w:r w:rsidR="00DB24A7" w:rsidRPr="00DB24A7">
        <w:rPr>
          <w:sz w:val="22"/>
          <w:szCs w:val="22"/>
        </w:rPr>
        <w:t>Ekonomické hodnocení</w:t>
      </w:r>
    </w:p>
    <w:p w14:paraId="061D7C42" w14:textId="77777777" w:rsidR="00315206" w:rsidRPr="00B142A8" w:rsidRDefault="00315206" w:rsidP="00315206">
      <w:pPr>
        <w:tabs>
          <w:tab w:val="left" w:pos="1701"/>
        </w:tabs>
        <w:ind w:left="851"/>
        <w:outlineLvl w:val="0"/>
      </w:pPr>
    </w:p>
    <w:p w14:paraId="3434AE18" w14:textId="77777777" w:rsidR="00315206" w:rsidRDefault="00315206" w:rsidP="00315206">
      <w:pPr>
        <w:tabs>
          <w:tab w:val="left" w:pos="1080"/>
        </w:tabs>
        <w:spacing w:after="120"/>
        <w:rPr>
          <w:sz w:val="22"/>
        </w:rPr>
      </w:pPr>
    </w:p>
    <w:p w14:paraId="64079872" w14:textId="77777777" w:rsidR="006958F6" w:rsidRDefault="006958F6" w:rsidP="006958F6"/>
    <w:p w14:paraId="1270436E" w14:textId="77777777" w:rsidR="006958F6" w:rsidRDefault="006958F6" w:rsidP="006958F6"/>
    <w:p w14:paraId="77D789A8" w14:textId="77777777" w:rsidR="006958F6" w:rsidRDefault="006958F6" w:rsidP="00F205DC">
      <w:pPr>
        <w:jc w:val="center"/>
      </w:pPr>
    </w:p>
    <w:p w14:paraId="22C8E2CD" w14:textId="77777777" w:rsidR="006445B5" w:rsidRDefault="006445B5" w:rsidP="00F205DC">
      <w:pPr>
        <w:jc w:val="center"/>
      </w:pPr>
    </w:p>
    <w:p w14:paraId="0FB19430" w14:textId="77777777" w:rsidR="00E80F4B" w:rsidRDefault="00E80F4B" w:rsidP="00F205DC">
      <w:pPr>
        <w:jc w:val="center"/>
      </w:pPr>
    </w:p>
    <w:p w14:paraId="2A8EB461" w14:textId="77777777" w:rsidR="00F205DC" w:rsidRPr="00BE4D69" w:rsidRDefault="00F205DC" w:rsidP="00F205DC">
      <w:pPr>
        <w:pStyle w:val="Zhlav"/>
        <w:tabs>
          <w:tab w:val="clear" w:pos="4536"/>
          <w:tab w:val="clear" w:pos="9072"/>
        </w:tabs>
        <w:rPr>
          <w:i/>
          <w:sz w:val="22"/>
          <w:szCs w:val="22"/>
        </w:rPr>
      </w:pPr>
      <w:r w:rsidRPr="00BE4D69">
        <w:rPr>
          <w:i/>
          <w:sz w:val="22"/>
          <w:szCs w:val="22"/>
        </w:rPr>
        <w:t>Seznam ostatních použitých značek a zkratek:</w:t>
      </w:r>
    </w:p>
    <w:p w14:paraId="3FAAB6E5" w14:textId="77777777" w:rsidR="00F205DC" w:rsidRPr="00BE4D69" w:rsidRDefault="00F205DC" w:rsidP="00F205DC">
      <w:pPr>
        <w:pStyle w:val="Zhlav"/>
        <w:tabs>
          <w:tab w:val="clear" w:pos="4536"/>
          <w:tab w:val="clear" w:pos="9072"/>
        </w:tabs>
        <w:rPr>
          <w:i/>
          <w:sz w:val="22"/>
          <w:szCs w:val="22"/>
        </w:rPr>
      </w:pPr>
    </w:p>
    <w:p w14:paraId="133737E0"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AH</w:t>
      </w:r>
      <w:r w:rsidRPr="00BE4D69">
        <w:rPr>
          <w:rFonts w:cs="Arial"/>
          <w:sz w:val="22"/>
          <w:szCs w:val="22"/>
        </w:rPr>
        <w:tab/>
      </w:r>
      <w:r w:rsidRPr="00BE4D69">
        <w:rPr>
          <w:rFonts w:cs="Arial"/>
          <w:sz w:val="22"/>
          <w:szCs w:val="22"/>
        </w:rPr>
        <w:tab/>
      </w:r>
      <w:r w:rsidRPr="00BE4D69">
        <w:rPr>
          <w:rFonts w:cs="Arial"/>
          <w:sz w:val="22"/>
          <w:szCs w:val="22"/>
        </w:rPr>
        <w:tab/>
      </w:r>
      <w:r w:rsidRPr="00BE4D69">
        <w:rPr>
          <w:rFonts w:cs="Arial"/>
          <w:sz w:val="22"/>
          <w:szCs w:val="22"/>
        </w:rPr>
        <w:tab/>
        <w:t>Automatické hradlo</w:t>
      </w:r>
    </w:p>
    <w:p w14:paraId="48674732"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ASHS</w:t>
      </w:r>
      <w:r w:rsidRPr="00BE4D69">
        <w:rPr>
          <w:rFonts w:cs="Arial"/>
          <w:sz w:val="22"/>
          <w:szCs w:val="22"/>
        </w:rPr>
        <w:tab/>
      </w:r>
      <w:r w:rsidRPr="00BE4D69">
        <w:rPr>
          <w:rFonts w:cs="Arial"/>
          <w:sz w:val="22"/>
          <w:szCs w:val="22"/>
        </w:rPr>
        <w:tab/>
      </w:r>
      <w:r w:rsidRPr="00BE4D69">
        <w:rPr>
          <w:rFonts w:cs="Arial"/>
          <w:sz w:val="22"/>
          <w:szCs w:val="22"/>
        </w:rPr>
        <w:tab/>
      </w:r>
      <w:r w:rsidRPr="00BE4D69">
        <w:rPr>
          <w:rFonts w:cs="Arial"/>
          <w:sz w:val="22"/>
          <w:szCs w:val="22"/>
        </w:rPr>
        <w:tab/>
        <w:t>Automatické stabilní hasící zařízení</w:t>
      </w:r>
    </w:p>
    <w:p w14:paraId="3D231332"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ATÚ</w:t>
      </w:r>
      <w:r w:rsidRPr="00BE4D69">
        <w:rPr>
          <w:rFonts w:cs="Arial"/>
          <w:sz w:val="22"/>
          <w:szCs w:val="22"/>
        </w:rPr>
        <w:tab/>
      </w:r>
      <w:r w:rsidRPr="00BE4D69">
        <w:rPr>
          <w:rFonts w:cs="Arial"/>
          <w:sz w:val="22"/>
          <w:szCs w:val="22"/>
        </w:rPr>
        <w:tab/>
      </w:r>
      <w:r w:rsidRPr="00BE4D69">
        <w:rPr>
          <w:rFonts w:cs="Arial"/>
          <w:sz w:val="22"/>
          <w:szCs w:val="22"/>
        </w:rPr>
        <w:tab/>
      </w:r>
      <w:r w:rsidRPr="00BE4D69">
        <w:rPr>
          <w:rFonts w:cs="Arial"/>
          <w:sz w:val="22"/>
          <w:szCs w:val="22"/>
        </w:rPr>
        <w:tab/>
        <w:t>Automatická telefonní ústředna</w:t>
      </w:r>
    </w:p>
    <w:p w14:paraId="05A42A54" w14:textId="77777777" w:rsidR="00F205DC" w:rsidRPr="00BE4D69" w:rsidRDefault="00F205DC" w:rsidP="00F205DC">
      <w:pPr>
        <w:autoSpaceDE w:val="0"/>
        <w:autoSpaceDN w:val="0"/>
        <w:adjustRightInd w:val="0"/>
        <w:rPr>
          <w:rFonts w:cs="Arial"/>
          <w:sz w:val="22"/>
          <w:szCs w:val="22"/>
        </w:rPr>
      </w:pPr>
      <w:r w:rsidRPr="00BE4D69">
        <w:rPr>
          <w:rFonts w:cs="Arial"/>
          <w:b/>
          <w:sz w:val="22"/>
          <w:szCs w:val="22"/>
        </w:rPr>
        <w:t xml:space="preserve">CDP </w:t>
      </w:r>
      <w:r w:rsidRPr="00BE4D69">
        <w:rPr>
          <w:rFonts w:cs="Arial"/>
          <w:b/>
          <w:sz w:val="22"/>
          <w:szCs w:val="22"/>
        </w:rPr>
        <w:tab/>
      </w:r>
      <w:r w:rsidRPr="00BE4D69">
        <w:rPr>
          <w:rFonts w:cs="Arial"/>
          <w:sz w:val="22"/>
          <w:szCs w:val="22"/>
        </w:rPr>
        <w:tab/>
      </w:r>
      <w:r w:rsidRPr="00BE4D69">
        <w:rPr>
          <w:rFonts w:cs="Arial"/>
          <w:sz w:val="22"/>
          <w:szCs w:val="22"/>
        </w:rPr>
        <w:tab/>
      </w:r>
      <w:r w:rsidRPr="00BE4D69">
        <w:rPr>
          <w:rFonts w:cs="Arial"/>
          <w:sz w:val="22"/>
          <w:szCs w:val="22"/>
        </w:rPr>
        <w:tab/>
        <w:t>Centrální dispečerské pracoviště</w:t>
      </w:r>
    </w:p>
    <w:p w14:paraId="05F87EBC"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ČD</w:t>
      </w:r>
      <w:r w:rsidRPr="00BE4D69">
        <w:rPr>
          <w:rFonts w:cs="Arial"/>
          <w:sz w:val="22"/>
          <w:szCs w:val="22"/>
        </w:rPr>
        <w:tab/>
      </w:r>
      <w:r w:rsidRPr="00BE4D69">
        <w:rPr>
          <w:rFonts w:cs="Arial"/>
          <w:sz w:val="22"/>
          <w:szCs w:val="22"/>
        </w:rPr>
        <w:tab/>
      </w:r>
      <w:r w:rsidRPr="00BE4D69">
        <w:rPr>
          <w:rFonts w:cs="Arial"/>
          <w:sz w:val="22"/>
          <w:szCs w:val="22"/>
        </w:rPr>
        <w:tab/>
      </w:r>
      <w:r w:rsidRPr="00BE4D69">
        <w:rPr>
          <w:rFonts w:cs="Arial"/>
          <w:sz w:val="22"/>
          <w:szCs w:val="22"/>
        </w:rPr>
        <w:tab/>
        <w:t>České dráhy, a.s.</w:t>
      </w:r>
    </w:p>
    <w:p w14:paraId="292297D6"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ČSN</w:t>
      </w:r>
      <w:r w:rsidRPr="00BE4D69">
        <w:rPr>
          <w:rFonts w:cs="Arial"/>
          <w:sz w:val="22"/>
          <w:szCs w:val="22"/>
        </w:rPr>
        <w:tab/>
      </w:r>
      <w:r w:rsidRPr="00BE4D69">
        <w:rPr>
          <w:rFonts w:cs="Arial"/>
          <w:sz w:val="22"/>
          <w:szCs w:val="22"/>
        </w:rPr>
        <w:tab/>
      </w:r>
      <w:r w:rsidRPr="00BE4D69">
        <w:rPr>
          <w:rFonts w:cs="Arial"/>
          <w:sz w:val="22"/>
          <w:szCs w:val="22"/>
        </w:rPr>
        <w:tab/>
      </w:r>
      <w:r w:rsidRPr="00BE4D69">
        <w:rPr>
          <w:rFonts w:cs="Arial"/>
          <w:sz w:val="22"/>
          <w:szCs w:val="22"/>
        </w:rPr>
        <w:tab/>
        <w:t>Česká státní norma</w:t>
      </w:r>
    </w:p>
    <w:p w14:paraId="2F27C6A8"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DDTS ŽDC</w:t>
      </w:r>
      <w:r w:rsidRPr="0098119F">
        <w:rPr>
          <w:rFonts w:cs="Arial"/>
          <w:sz w:val="22"/>
          <w:szCs w:val="22"/>
        </w:rPr>
        <w:tab/>
      </w:r>
      <w:r w:rsidRPr="0098119F">
        <w:rPr>
          <w:rFonts w:cs="Arial"/>
          <w:sz w:val="22"/>
          <w:szCs w:val="22"/>
        </w:rPr>
        <w:tab/>
      </w:r>
      <w:r w:rsidRPr="0098119F">
        <w:rPr>
          <w:rFonts w:cs="Arial"/>
          <w:sz w:val="22"/>
          <w:szCs w:val="22"/>
        </w:rPr>
        <w:tab/>
        <w:t xml:space="preserve">Dálková diagnostika technologických systémů železniční </w:t>
      </w:r>
    </w:p>
    <w:p w14:paraId="23FCF3AC" w14:textId="77777777" w:rsidR="00F205DC" w:rsidRPr="0098119F" w:rsidRDefault="00F205DC" w:rsidP="00F205DC">
      <w:pPr>
        <w:pStyle w:val="Zhlav"/>
        <w:tabs>
          <w:tab w:val="clear" w:pos="4536"/>
          <w:tab w:val="clear" w:pos="9072"/>
        </w:tabs>
        <w:rPr>
          <w:rFonts w:cs="Arial"/>
          <w:sz w:val="22"/>
          <w:szCs w:val="22"/>
        </w:rPr>
      </w:pP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dopravní cesty</w:t>
      </w:r>
    </w:p>
    <w:p w14:paraId="3A1CE2C1"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DOK</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Dálkový optický kabel</w:t>
      </w:r>
    </w:p>
    <w:p w14:paraId="0133D4B8" w14:textId="77777777" w:rsidR="00F205DC" w:rsidRPr="0098119F" w:rsidRDefault="00F205DC" w:rsidP="00F205DC">
      <w:pPr>
        <w:autoSpaceDE w:val="0"/>
        <w:autoSpaceDN w:val="0"/>
        <w:adjustRightInd w:val="0"/>
        <w:rPr>
          <w:rFonts w:cs="Arial"/>
          <w:sz w:val="22"/>
          <w:szCs w:val="22"/>
        </w:rPr>
      </w:pPr>
      <w:r w:rsidRPr="0098119F">
        <w:rPr>
          <w:rFonts w:cs="Arial"/>
          <w:b/>
          <w:sz w:val="22"/>
          <w:szCs w:val="22"/>
        </w:rPr>
        <w:t>DOÚO</w:t>
      </w:r>
      <w:r w:rsidRPr="0098119F">
        <w:rPr>
          <w:rFonts w:cs="Arial"/>
          <w:sz w:val="22"/>
          <w:szCs w:val="22"/>
        </w:rPr>
        <w:t xml:space="preserve"> </w:t>
      </w:r>
      <w:r w:rsidRPr="0098119F">
        <w:rPr>
          <w:rFonts w:cs="Arial"/>
          <w:sz w:val="22"/>
          <w:szCs w:val="22"/>
        </w:rPr>
        <w:tab/>
      </w:r>
      <w:r w:rsidRPr="0098119F">
        <w:rPr>
          <w:rFonts w:cs="Arial"/>
          <w:sz w:val="22"/>
          <w:szCs w:val="22"/>
        </w:rPr>
        <w:tab/>
      </w:r>
      <w:r w:rsidRPr="0098119F">
        <w:rPr>
          <w:rFonts w:cs="Arial"/>
          <w:sz w:val="22"/>
          <w:szCs w:val="22"/>
        </w:rPr>
        <w:tab/>
        <w:t>Dálkové ovládání úsekových odpojovačů</w:t>
      </w:r>
    </w:p>
    <w:p w14:paraId="3C7438B6" w14:textId="77777777" w:rsidR="00F205DC" w:rsidRPr="0098119F" w:rsidRDefault="00F205DC" w:rsidP="00F205DC">
      <w:pPr>
        <w:autoSpaceDE w:val="0"/>
        <w:autoSpaceDN w:val="0"/>
        <w:adjustRightInd w:val="0"/>
        <w:rPr>
          <w:rFonts w:cs="Arial"/>
          <w:sz w:val="22"/>
          <w:szCs w:val="22"/>
        </w:rPr>
      </w:pPr>
      <w:r w:rsidRPr="0098119F">
        <w:rPr>
          <w:rFonts w:cs="Arial"/>
          <w:b/>
          <w:sz w:val="22"/>
          <w:szCs w:val="22"/>
        </w:rPr>
        <w:t>DOZ</w:t>
      </w:r>
      <w:r w:rsidRPr="0098119F">
        <w:rPr>
          <w:rFonts w:cs="Arial"/>
          <w:sz w:val="22"/>
          <w:szCs w:val="22"/>
        </w:rPr>
        <w:t xml:space="preserve"> </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Dálkové ovládání zabezpečovacího zařízení</w:t>
      </w:r>
    </w:p>
    <w:p w14:paraId="51B07BDA"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DŘT</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Dispečerská řídící technika</w:t>
      </w:r>
    </w:p>
    <w:p w14:paraId="7A8C4869" w14:textId="77777777" w:rsidR="00F205DC" w:rsidRPr="0098119F" w:rsidRDefault="00F205DC" w:rsidP="00F205DC">
      <w:pPr>
        <w:autoSpaceDE w:val="0"/>
        <w:autoSpaceDN w:val="0"/>
        <w:adjustRightInd w:val="0"/>
        <w:rPr>
          <w:rFonts w:cs="Arial"/>
          <w:sz w:val="22"/>
          <w:szCs w:val="22"/>
        </w:rPr>
      </w:pPr>
      <w:r w:rsidRPr="0098119F">
        <w:rPr>
          <w:rFonts w:cs="Arial"/>
          <w:b/>
          <w:sz w:val="22"/>
          <w:szCs w:val="22"/>
        </w:rPr>
        <w:t>EPS</w:t>
      </w:r>
      <w:r w:rsidRPr="0098119F">
        <w:rPr>
          <w:rFonts w:cs="Arial"/>
          <w:sz w:val="22"/>
          <w:szCs w:val="22"/>
        </w:rPr>
        <w:t xml:space="preserve"> </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Elektronická požární signalizace</w:t>
      </w:r>
    </w:p>
    <w:p w14:paraId="72C2EBC3" w14:textId="77777777" w:rsidR="00BD54B3" w:rsidRPr="0098119F" w:rsidRDefault="00BD54B3" w:rsidP="00F205DC">
      <w:pPr>
        <w:autoSpaceDE w:val="0"/>
        <w:autoSpaceDN w:val="0"/>
        <w:adjustRightInd w:val="0"/>
        <w:rPr>
          <w:rFonts w:cs="Arial"/>
          <w:sz w:val="22"/>
          <w:szCs w:val="22"/>
        </w:rPr>
      </w:pPr>
      <w:r w:rsidRPr="0098119F">
        <w:rPr>
          <w:rFonts w:cs="Arial"/>
          <w:b/>
          <w:sz w:val="22"/>
          <w:szCs w:val="22"/>
        </w:rPr>
        <w:t>ES, ESA</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Elektronické stavědlo</w:t>
      </w:r>
    </w:p>
    <w:p w14:paraId="3ADB8F5A" w14:textId="77777777" w:rsidR="00F205DC" w:rsidRPr="0098119F" w:rsidRDefault="00F205DC" w:rsidP="00F205DC">
      <w:pPr>
        <w:autoSpaceDE w:val="0"/>
        <w:autoSpaceDN w:val="0"/>
        <w:adjustRightInd w:val="0"/>
        <w:ind w:left="2835" w:hanging="2835"/>
        <w:rPr>
          <w:rFonts w:cs="Arial"/>
          <w:sz w:val="22"/>
          <w:szCs w:val="22"/>
        </w:rPr>
      </w:pPr>
      <w:r w:rsidRPr="0098119F">
        <w:rPr>
          <w:rFonts w:cs="Arial"/>
          <w:b/>
          <w:sz w:val="22"/>
          <w:szCs w:val="22"/>
        </w:rPr>
        <w:t>ETCS</w:t>
      </w:r>
      <w:r w:rsidRPr="0098119F">
        <w:rPr>
          <w:rFonts w:cs="Arial"/>
          <w:sz w:val="22"/>
          <w:szCs w:val="22"/>
        </w:rPr>
        <w:t xml:space="preserve"> </w:t>
      </w:r>
      <w:r w:rsidRPr="0098119F">
        <w:rPr>
          <w:rFonts w:cs="Arial"/>
          <w:b/>
          <w:sz w:val="22"/>
          <w:szCs w:val="22"/>
        </w:rPr>
        <w:t>L2</w:t>
      </w:r>
      <w:r w:rsidRPr="0098119F">
        <w:rPr>
          <w:rFonts w:cs="Arial"/>
          <w:sz w:val="22"/>
          <w:szCs w:val="22"/>
        </w:rPr>
        <w:tab/>
        <w:t>European Train Control Systém Level 2 (evropský vlakový zabezpečovací systém úrovně 2)</w:t>
      </w:r>
    </w:p>
    <w:p w14:paraId="14173EBF" w14:textId="77777777" w:rsidR="00F205DC" w:rsidRPr="0098119F" w:rsidRDefault="00F205DC" w:rsidP="00F205DC">
      <w:pPr>
        <w:autoSpaceDE w:val="0"/>
        <w:autoSpaceDN w:val="0"/>
        <w:adjustRightInd w:val="0"/>
        <w:rPr>
          <w:rFonts w:cs="Arial"/>
          <w:sz w:val="22"/>
          <w:szCs w:val="22"/>
        </w:rPr>
      </w:pPr>
      <w:r w:rsidRPr="0098119F">
        <w:rPr>
          <w:rFonts w:cs="Arial"/>
          <w:b/>
          <w:sz w:val="22"/>
          <w:szCs w:val="22"/>
        </w:rPr>
        <w:t>EZS</w:t>
      </w:r>
      <w:r w:rsidRPr="0098119F">
        <w:rPr>
          <w:rFonts w:cs="Arial"/>
          <w:sz w:val="22"/>
          <w:szCs w:val="22"/>
        </w:rPr>
        <w:t xml:space="preserve"> </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Elektronická zabezpečovací signalizace</w:t>
      </w:r>
    </w:p>
    <w:p w14:paraId="5ACEF110" w14:textId="77777777" w:rsidR="00F205DC" w:rsidRPr="0098119F" w:rsidRDefault="00F205DC" w:rsidP="00F205DC">
      <w:pPr>
        <w:autoSpaceDE w:val="0"/>
        <w:autoSpaceDN w:val="0"/>
        <w:adjustRightInd w:val="0"/>
        <w:rPr>
          <w:rFonts w:cs="Arial"/>
          <w:sz w:val="22"/>
          <w:szCs w:val="22"/>
        </w:rPr>
      </w:pPr>
      <w:r w:rsidRPr="0098119F">
        <w:rPr>
          <w:rFonts w:cs="Arial"/>
          <w:b/>
          <w:sz w:val="22"/>
          <w:szCs w:val="22"/>
        </w:rPr>
        <w:t xml:space="preserve">GŘ </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Generální ředitelství</w:t>
      </w:r>
    </w:p>
    <w:p w14:paraId="5002DE2F" w14:textId="77777777" w:rsidR="00F205DC" w:rsidRPr="0098119F" w:rsidRDefault="00F205DC" w:rsidP="00F205DC">
      <w:pPr>
        <w:autoSpaceDE w:val="0"/>
        <w:autoSpaceDN w:val="0"/>
        <w:adjustRightInd w:val="0"/>
        <w:rPr>
          <w:rFonts w:cs="Arial"/>
          <w:sz w:val="22"/>
          <w:szCs w:val="22"/>
        </w:rPr>
      </w:pPr>
      <w:r w:rsidRPr="0098119F">
        <w:rPr>
          <w:rFonts w:cs="Arial"/>
          <w:b/>
          <w:sz w:val="22"/>
          <w:szCs w:val="22"/>
        </w:rPr>
        <w:t>GSM-R</w:t>
      </w:r>
      <w:r w:rsidRPr="0098119F">
        <w:rPr>
          <w:rFonts w:cs="Arial"/>
          <w:sz w:val="22"/>
          <w:szCs w:val="22"/>
        </w:rPr>
        <w:tab/>
      </w:r>
      <w:r w:rsidRPr="0098119F">
        <w:rPr>
          <w:rFonts w:cs="Arial"/>
          <w:sz w:val="22"/>
          <w:szCs w:val="22"/>
        </w:rPr>
        <w:tab/>
      </w:r>
      <w:r w:rsidRPr="0098119F">
        <w:rPr>
          <w:rFonts w:cs="Arial"/>
          <w:sz w:val="22"/>
          <w:szCs w:val="22"/>
        </w:rPr>
        <w:tab/>
        <w:t xml:space="preserve">Global System for Mobile Communications – Railway (Globální </w:t>
      </w:r>
    </w:p>
    <w:p w14:paraId="19129615" w14:textId="77777777" w:rsidR="00F205DC" w:rsidRPr="0098119F" w:rsidRDefault="00F205DC" w:rsidP="00F205DC">
      <w:pPr>
        <w:autoSpaceDE w:val="0"/>
        <w:autoSpaceDN w:val="0"/>
        <w:adjustRightInd w:val="0"/>
        <w:rPr>
          <w:rFonts w:cs="Arial"/>
          <w:sz w:val="22"/>
          <w:szCs w:val="22"/>
        </w:rPr>
      </w:pP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systém mobilní komunikace pro železnice)</w:t>
      </w:r>
    </w:p>
    <w:p w14:paraId="79145168" w14:textId="77777777" w:rsidR="00BD54B3" w:rsidRPr="0098119F" w:rsidRDefault="00BD54B3" w:rsidP="00F205DC">
      <w:pPr>
        <w:autoSpaceDE w:val="0"/>
        <w:autoSpaceDN w:val="0"/>
        <w:adjustRightInd w:val="0"/>
        <w:rPr>
          <w:rFonts w:cs="Arial"/>
          <w:sz w:val="22"/>
          <w:szCs w:val="22"/>
        </w:rPr>
      </w:pPr>
      <w:r w:rsidRPr="0098119F">
        <w:rPr>
          <w:rFonts w:cs="Arial"/>
          <w:b/>
          <w:sz w:val="22"/>
          <w:szCs w:val="22"/>
        </w:rPr>
        <w:t>HAB</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označení abnormáního kilometru</w:t>
      </w:r>
    </w:p>
    <w:p w14:paraId="1B840250"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JOP</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Jednotné obslužné pracoviště</w:t>
      </w:r>
    </w:p>
    <w:p w14:paraId="32597089" w14:textId="77777777" w:rsidR="00F205DC" w:rsidRPr="0098119F" w:rsidRDefault="00F205DC" w:rsidP="00F205DC">
      <w:pPr>
        <w:pStyle w:val="Zhlav"/>
        <w:tabs>
          <w:tab w:val="clear" w:pos="4536"/>
          <w:tab w:val="clear" w:pos="9072"/>
        </w:tabs>
        <w:rPr>
          <w:rFonts w:cs="Arial"/>
          <w:b/>
          <w:sz w:val="22"/>
          <w:szCs w:val="22"/>
        </w:rPr>
      </w:pPr>
      <w:r w:rsidRPr="0098119F">
        <w:rPr>
          <w:rFonts w:cs="Arial"/>
          <w:b/>
          <w:sz w:val="22"/>
          <w:szCs w:val="22"/>
        </w:rPr>
        <w:t>k.ú.</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Katastrální území</w:t>
      </w:r>
    </w:p>
    <w:p w14:paraId="2C3EF776"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MK</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Místní kabelizace</w:t>
      </w:r>
    </w:p>
    <w:p w14:paraId="06A82C7B"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MRTS</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Místní rádiový systém</w:t>
      </w:r>
    </w:p>
    <w:p w14:paraId="7CBF3083"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MŘS</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Místní řídící systém</w:t>
      </w:r>
    </w:p>
    <w:p w14:paraId="4DB51CE2" w14:textId="77777777" w:rsidR="00F205DC" w:rsidRPr="0098119F" w:rsidRDefault="00F205DC" w:rsidP="00F205DC">
      <w:pPr>
        <w:pStyle w:val="Zhlav"/>
        <w:tabs>
          <w:tab w:val="clear" w:pos="4536"/>
          <w:tab w:val="clear" w:pos="9072"/>
        </w:tabs>
        <w:rPr>
          <w:rFonts w:cs="Arial"/>
          <w:b/>
          <w:sz w:val="22"/>
          <w:szCs w:val="22"/>
        </w:rPr>
      </w:pPr>
      <w:r w:rsidRPr="0098119F">
        <w:rPr>
          <w:rFonts w:cs="Arial"/>
          <w:b/>
          <w:sz w:val="22"/>
          <w:szCs w:val="22"/>
        </w:rPr>
        <w:t>NN / nn</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Nízké napětí</w:t>
      </w:r>
    </w:p>
    <w:p w14:paraId="3821D75A"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OŘ</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Oblastní ředitelství</w:t>
      </w:r>
    </w:p>
    <w:p w14:paraId="054F7BF4"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PZS</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Přejezdové zařízení světelné</w:t>
      </w:r>
    </w:p>
    <w:p w14:paraId="5552F477"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RBC</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Radiobloková centrála</w:t>
      </w:r>
    </w:p>
    <w:p w14:paraId="6A79553D"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RDP</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Regionální dispečerské pracoviště</w:t>
      </w:r>
    </w:p>
    <w:p w14:paraId="4BC80776" w14:textId="77777777" w:rsidR="00BD54B3" w:rsidRPr="0098119F" w:rsidRDefault="00BD54B3" w:rsidP="00F205DC">
      <w:pPr>
        <w:pStyle w:val="Zhlav"/>
        <w:tabs>
          <w:tab w:val="clear" w:pos="4536"/>
          <w:tab w:val="clear" w:pos="9072"/>
        </w:tabs>
        <w:rPr>
          <w:rFonts w:cs="Arial"/>
          <w:sz w:val="22"/>
          <w:szCs w:val="22"/>
        </w:rPr>
      </w:pPr>
      <w:r w:rsidRPr="0098119F">
        <w:rPr>
          <w:rFonts w:cs="Arial"/>
          <w:b/>
          <w:sz w:val="22"/>
          <w:szCs w:val="22"/>
        </w:rPr>
        <w:t>RZZ</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Reléové zabezpečovací zařízení</w:t>
      </w:r>
    </w:p>
    <w:p w14:paraId="53D30ED6"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SEE</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Správa elektrotechniky a energetiky</w:t>
      </w:r>
    </w:p>
    <w:p w14:paraId="62ED00D5" w14:textId="77777777" w:rsidR="00F205DC" w:rsidRPr="0098119F" w:rsidRDefault="00F205DC" w:rsidP="00F205DC">
      <w:pPr>
        <w:pStyle w:val="Zhlav"/>
        <w:tabs>
          <w:tab w:val="clear" w:pos="4536"/>
          <w:tab w:val="clear" w:pos="9072"/>
        </w:tabs>
        <w:rPr>
          <w:rFonts w:cs="Arial"/>
          <w:b/>
          <w:sz w:val="22"/>
          <w:szCs w:val="22"/>
        </w:rPr>
      </w:pPr>
      <w:r w:rsidRPr="0098119F">
        <w:rPr>
          <w:rFonts w:cs="Arial"/>
          <w:b/>
          <w:sz w:val="22"/>
          <w:szCs w:val="22"/>
        </w:rPr>
        <w:t>SMT</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Správa mostů a tunelů</w:t>
      </w:r>
    </w:p>
    <w:p w14:paraId="3945C418" w14:textId="77777777" w:rsidR="00F205DC" w:rsidRPr="0098119F" w:rsidRDefault="00F205DC" w:rsidP="00F205DC">
      <w:pPr>
        <w:pStyle w:val="Zhlav"/>
        <w:tabs>
          <w:tab w:val="clear" w:pos="4536"/>
          <w:tab w:val="clear" w:pos="9072"/>
        </w:tabs>
        <w:rPr>
          <w:rFonts w:cs="Arial"/>
          <w:b/>
          <w:sz w:val="22"/>
          <w:szCs w:val="22"/>
        </w:rPr>
      </w:pPr>
      <w:r w:rsidRPr="0098119F">
        <w:rPr>
          <w:rFonts w:cs="Arial"/>
          <w:b/>
          <w:sz w:val="22"/>
          <w:szCs w:val="22"/>
        </w:rPr>
        <w:t>ST</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Správa tratí</w:t>
      </w:r>
    </w:p>
    <w:p w14:paraId="4480A8F5"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SSZ</w:t>
      </w:r>
      <w:r w:rsidRPr="0098119F">
        <w:rPr>
          <w:rFonts w:cs="Arial"/>
          <w:b/>
          <w:sz w:val="22"/>
          <w:szCs w:val="22"/>
        </w:rPr>
        <w:tab/>
      </w:r>
      <w:r w:rsidRPr="0098119F">
        <w:rPr>
          <w:rFonts w:cs="Arial"/>
          <w:sz w:val="22"/>
          <w:szCs w:val="22"/>
        </w:rPr>
        <w:tab/>
      </w:r>
      <w:r w:rsidRPr="0098119F">
        <w:rPr>
          <w:rFonts w:cs="Arial"/>
          <w:sz w:val="22"/>
          <w:szCs w:val="22"/>
        </w:rPr>
        <w:tab/>
      </w:r>
      <w:r w:rsidRPr="0098119F">
        <w:rPr>
          <w:rFonts w:cs="Arial"/>
          <w:sz w:val="22"/>
          <w:szCs w:val="22"/>
        </w:rPr>
        <w:tab/>
        <w:t>Stavební správa západ</w:t>
      </w:r>
    </w:p>
    <w:p w14:paraId="16DE897C"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SSZT</w:t>
      </w:r>
      <w:r w:rsidRPr="0098119F">
        <w:rPr>
          <w:rFonts w:cs="Arial"/>
          <w:sz w:val="22"/>
          <w:szCs w:val="22"/>
        </w:rPr>
        <w:tab/>
      </w:r>
      <w:r w:rsidRPr="0098119F">
        <w:rPr>
          <w:rFonts w:cs="Arial"/>
          <w:sz w:val="22"/>
          <w:szCs w:val="22"/>
        </w:rPr>
        <w:tab/>
      </w:r>
      <w:r w:rsidRPr="0098119F">
        <w:rPr>
          <w:rFonts w:cs="Arial"/>
          <w:sz w:val="22"/>
          <w:szCs w:val="22"/>
        </w:rPr>
        <w:tab/>
      </w:r>
      <w:r w:rsidRPr="0098119F">
        <w:rPr>
          <w:rFonts w:cs="Arial"/>
          <w:sz w:val="22"/>
          <w:szCs w:val="22"/>
        </w:rPr>
        <w:tab/>
        <w:t>Správa sdělovací a zabezpečovací techniky</w:t>
      </w:r>
    </w:p>
    <w:p w14:paraId="724D22A6" w14:textId="77777777" w:rsidR="00F205DC" w:rsidRPr="0098119F" w:rsidRDefault="00F205DC" w:rsidP="00F205DC">
      <w:pPr>
        <w:pStyle w:val="Zhlav"/>
        <w:tabs>
          <w:tab w:val="clear" w:pos="4536"/>
          <w:tab w:val="clear" w:pos="9072"/>
        </w:tabs>
        <w:rPr>
          <w:rFonts w:cs="Arial"/>
          <w:sz w:val="22"/>
          <w:szCs w:val="22"/>
        </w:rPr>
      </w:pPr>
      <w:r w:rsidRPr="0098119F">
        <w:rPr>
          <w:rFonts w:cs="Arial"/>
          <w:b/>
          <w:sz w:val="22"/>
          <w:szCs w:val="22"/>
        </w:rPr>
        <w:t>SZZ</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Staniční zabezpečovací zařízení</w:t>
      </w:r>
    </w:p>
    <w:p w14:paraId="14373AE2" w14:textId="77777777" w:rsidR="00F205DC" w:rsidRPr="00BE4D69" w:rsidRDefault="00F205DC" w:rsidP="00F205DC">
      <w:pPr>
        <w:pStyle w:val="Zhlav"/>
        <w:tabs>
          <w:tab w:val="clear" w:pos="4536"/>
          <w:tab w:val="clear" w:pos="9072"/>
        </w:tabs>
        <w:rPr>
          <w:rFonts w:cs="Arial"/>
          <w:b/>
          <w:sz w:val="22"/>
          <w:szCs w:val="22"/>
        </w:rPr>
      </w:pPr>
      <w:r w:rsidRPr="0098119F">
        <w:rPr>
          <w:rFonts w:cs="Arial"/>
          <w:b/>
          <w:sz w:val="22"/>
          <w:szCs w:val="22"/>
        </w:rPr>
        <w:t>SŽE</w:t>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b/>
          <w:sz w:val="22"/>
          <w:szCs w:val="22"/>
        </w:rPr>
        <w:tab/>
      </w:r>
      <w:r w:rsidRPr="0098119F">
        <w:rPr>
          <w:rFonts w:cs="Arial"/>
          <w:sz w:val="22"/>
          <w:szCs w:val="22"/>
        </w:rPr>
        <w:t>Správa železniční energetiky</w:t>
      </w:r>
    </w:p>
    <w:p w14:paraId="25DABE41" w14:textId="77777777" w:rsidR="00F205DC" w:rsidRPr="00BE4D69" w:rsidRDefault="00F205DC" w:rsidP="00F205DC">
      <w:pPr>
        <w:pStyle w:val="Zhlav"/>
        <w:tabs>
          <w:tab w:val="clear" w:pos="4536"/>
          <w:tab w:val="clear" w:pos="9072"/>
        </w:tabs>
        <w:ind w:left="2832" w:hanging="2832"/>
        <w:rPr>
          <w:rFonts w:cs="Arial"/>
          <w:sz w:val="22"/>
          <w:szCs w:val="22"/>
        </w:rPr>
      </w:pPr>
      <w:r w:rsidRPr="00BE4D69">
        <w:rPr>
          <w:rFonts w:cs="Arial"/>
          <w:b/>
          <w:sz w:val="22"/>
          <w:szCs w:val="22"/>
        </w:rPr>
        <w:t>SŽDC</w:t>
      </w:r>
      <w:r w:rsidRPr="00BE4D69">
        <w:rPr>
          <w:rFonts w:cs="Arial"/>
          <w:sz w:val="22"/>
          <w:szCs w:val="22"/>
        </w:rPr>
        <w:tab/>
        <w:t>Správa železniční dopravní cesty, státní organizace (dřívější název)</w:t>
      </w:r>
    </w:p>
    <w:p w14:paraId="53C18866" w14:textId="77777777" w:rsidR="00F205DC" w:rsidRPr="00BE4D69" w:rsidRDefault="00F205DC" w:rsidP="00F205DC">
      <w:pPr>
        <w:pStyle w:val="Zhlav"/>
        <w:tabs>
          <w:tab w:val="clear" w:pos="4536"/>
          <w:tab w:val="clear" w:pos="9072"/>
        </w:tabs>
        <w:rPr>
          <w:rFonts w:cs="Arial"/>
          <w:b/>
          <w:sz w:val="22"/>
          <w:szCs w:val="22"/>
        </w:rPr>
      </w:pPr>
      <w:r w:rsidRPr="00BE4D69">
        <w:rPr>
          <w:rFonts w:cs="Arial"/>
          <w:b/>
          <w:sz w:val="22"/>
          <w:szCs w:val="22"/>
        </w:rPr>
        <w:t>Správa železnic</w:t>
      </w:r>
      <w:r w:rsidRPr="00BE4D69">
        <w:rPr>
          <w:rFonts w:cs="Arial"/>
          <w:b/>
          <w:sz w:val="22"/>
          <w:szCs w:val="22"/>
        </w:rPr>
        <w:tab/>
      </w:r>
      <w:r w:rsidRPr="00BE4D69">
        <w:rPr>
          <w:rFonts w:cs="Arial"/>
          <w:b/>
          <w:sz w:val="22"/>
          <w:szCs w:val="22"/>
        </w:rPr>
        <w:tab/>
      </w:r>
      <w:r w:rsidRPr="00BE4D69">
        <w:rPr>
          <w:rFonts w:cs="Arial"/>
          <w:sz w:val="22"/>
          <w:szCs w:val="22"/>
        </w:rPr>
        <w:t>Správa železnic, státní organizace (nový název)</w:t>
      </w:r>
    </w:p>
    <w:p w14:paraId="429A8127"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TK</w:t>
      </w:r>
      <w:r w:rsidRPr="00BE4D69">
        <w:rPr>
          <w:rFonts w:cs="Arial"/>
          <w:b/>
          <w:sz w:val="22"/>
          <w:szCs w:val="22"/>
        </w:rPr>
        <w:tab/>
      </w:r>
      <w:r w:rsidRPr="00BE4D69">
        <w:rPr>
          <w:rFonts w:cs="Arial"/>
          <w:sz w:val="22"/>
          <w:szCs w:val="22"/>
        </w:rPr>
        <w:tab/>
      </w:r>
      <w:r w:rsidRPr="00BE4D69">
        <w:rPr>
          <w:rFonts w:cs="Arial"/>
          <w:sz w:val="22"/>
          <w:szCs w:val="22"/>
        </w:rPr>
        <w:tab/>
      </w:r>
      <w:r w:rsidRPr="00BE4D69">
        <w:rPr>
          <w:rFonts w:cs="Arial"/>
          <w:sz w:val="22"/>
          <w:szCs w:val="22"/>
        </w:rPr>
        <w:tab/>
        <w:t>Traťový kabel</w:t>
      </w:r>
    </w:p>
    <w:p w14:paraId="3C5995AD"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TNŽ</w:t>
      </w:r>
      <w:r w:rsidRPr="00BE4D69">
        <w:rPr>
          <w:rFonts w:cs="Arial"/>
          <w:sz w:val="22"/>
          <w:szCs w:val="22"/>
        </w:rPr>
        <w:tab/>
      </w:r>
      <w:r w:rsidRPr="00BE4D69">
        <w:rPr>
          <w:rFonts w:cs="Arial"/>
          <w:sz w:val="22"/>
          <w:szCs w:val="22"/>
        </w:rPr>
        <w:tab/>
      </w:r>
      <w:r w:rsidRPr="00BE4D69">
        <w:rPr>
          <w:rFonts w:cs="Arial"/>
          <w:sz w:val="22"/>
          <w:szCs w:val="22"/>
        </w:rPr>
        <w:tab/>
      </w:r>
      <w:r w:rsidRPr="00BE4D69">
        <w:rPr>
          <w:rFonts w:cs="Arial"/>
          <w:sz w:val="22"/>
          <w:szCs w:val="22"/>
        </w:rPr>
        <w:tab/>
        <w:t>Technická norma železnic</w:t>
      </w:r>
    </w:p>
    <w:p w14:paraId="53CFE5E3"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TRS</w:t>
      </w:r>
      <w:r w:rsidRPr="00BE4D69">
        <w:rPr>
          <w:rFonts w:cs="Arial"/>
          <w:sz w:val="22"/>
          <w:szCs w:val="22"/>
        </w:rPr>
        <w:tab/>
      </w:r>
      <w:r w:rsidRPr="00BE4D69">
        <w:rPr>
          <w:rFonts w:cs="Arial"/>
          <w:sz w:val="22"/>
          <w:szCs w:val="22"/>
        </w:rPr>
        <w:tab/>
      </w:r>
      <w:r w:rsidRPr="00BE4D69">
        <w:rPr>
          <w:rFonts w:cs="Arial"/>
          <w:sz w:val="22"/>
          <w:szCs w:val="22"/>
        </w:rPr>
        <w:tab/>
      </w:r>
      <w:r w:rsidRPr="00BE4D69">
        <w:rPr>
          <w:rFonts w:cs="Arial"/>
          <w:sz w:val="22"/>
          <w:szCs w:val="22"/>
        </w:rPr>
        <w:tab/>
        <w:t>Traťový rádiový systém</w:t>
      </w:r>
    </w:p>
    <w:p w14:paraId="69B31FB6"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TSI</w:t>
      </w:r>
      <w:r w:rsidRPr="00BE4D69">
        <w:rPr>
          <w:rFonts w:cs="Arial"/>
          <w:sz w:val="22"/>
          <w:szCs w:val="22"/>
        </w:rPr>
        <w:tab/>
      </w:r>
      <w:r w:rsidRPr="00BE4D69">
        <w:rPr>
          <w:rFonts w:cs="Arial"/>
          <w:sz w:val="22"/>
          <w:szCs w:val="22"/>
        </w:rPr>
        <w:tab/>
      </w:r>
      <w:r w:rsidRPr="00BE4D69">
        <w:rPr>
          <w:rFonts w:cs="Arial"/>
          <w:sz w:val="22"/>
          <w:szCs w:val="22"/>
        </w:rPr>
        <w:tab/>
      </w:r>
      <w:r w:rsidRPr="00BE4D69">
        <w:rPr>
          <w:rFonts w:cs="Arial"/>
          <w:sz w:val="22"/>
          <w:szCs w:val="22"/>
        </w:rPr>
        <w:tab/>
        <w:t>Technické specifikace interoperability</w:t>
      </w:r>
    </w:p>
    <w:p w14:paraId="17D478B0"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T.ú.</w:t>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sz w:val="22"/>
          <w:szCs w:val="22"/>
        </w:rPr>
        <w:t>Traťový úsek</w:t>
      </w:r>
    </w:p>
    <w:p w14:paraId="4D26BD2C" w14:textId="77777777" w:rsidR="00F205DC" w:rsidRPr="00BE4D69" w:rsidRDefault="00F205DC" w:rsidP="00F205DC">
      <w:pPr>
        <w:pStyle w:val="Zhlav"/>
        <w:tabs>
          <w:tab w:val="clear" w:pos="4536"/>
          <w:tab w:val="clear" w:pos="9072"/>
        </w:tabs>
        <w:rPr>
          <w:rFonts w:cs="Arial"/>
          <w:sz w:val="22"/>
          <w:szCs w:val="22"/>
        </w:rPr>
      </w:pPr>
      <w:r w:rsidRPr="00BE4D69">
        <w:rPr>
          <w:rFonts w:cs="Arial"/>
          <w:b/>
          <w:sz w:val="22"/>
          <w:szCs w:val="22"/>
        </w:rPr>
        <w:t>TZZ</w:t>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sz w:val="22"/>
          <w:szCs w:val="22"/>
        </w:rPr>
        <w:t>Traťové zabezpečovací zařízení</w:t>
      </w:r>
    </w:p>
    <w:p w14:paraId="62341487" w14:textId="77777777" w:rsidR="00F205DC" w:rsidRPr="00BE4D69" w:rsidRDefault="00F205DC" w:rsidP="00F205DC">
      <w:pPr>
        <w:autoSpaceDE w:val="0"/>
        <w:autoSpaceDN w:val="0"/>
        <w:adjustRightInd w:val="0"/>
        <w:rPr>
          <w:rFonts w:cs="Arial"/>
          <w:sz w:val="22"/>
          <w:szCs w:val="22"/>
        </w:rPr>
      </w:pPr>
      <w:r w:rsidRPr="00BE4D69">
        <w:rPr>
          <w:rFonts w:cs="Arial"/>
          <w:b/>
          <w:sz w:val="22"/>
          <w:szCs w:val="22"/>
        </w:rPr>
        <w:t>v.j.</w:t>
      </w:r>
      <w:r w:rsidRPr="00BE4D69">
        <w:rPr>
          <w:rFonts w:cs="Arial"/>
          <w:sz w:val="22"/>
          <w:szCs w:val="22"/>
        </w:rPr>
        <w:t xml:space="preserve"> </w:t>
      </w:r>
      <w:r w:rsidRPr="00BE4D69">
        <w:rPr>
          <w:rFonts w:cs="Arial"/>
          <w:sz w:val="22"/>
          <w:szCs w:val="22"/>
        </w:rPr>
        <w:tab/>
      </w:r>
      <w:r w:rsidRPr="00BE4D69">
        <w:rPr>
          <w:rFonts w:cs="Arial"/>
          <w:sz w:val="22"/>
          <w:szCs w:val="22"/>
        </w:rPr>
        <w:tab/>
      </w:r>
      <w:r w:rsidRPr="00BE4D69">
        <w:rPr>
          <w:rFonts w:cs="Arial"/>
          <w:sz w:val="22"/>
          <w:szCs w:val="22"/>
        </w:rPr>
        <w:tab/>
      </w:r>
      <w:r w:rsidRPr="00BE4D69">
        <w:rPr>
          <w:rFonts w:cs="Arial"/>
          <w:sz w:val="22"/>
          <w:szCs w:val="22"/>
        </w:rPr>
        <w:tab/>
        <w:t>Výhybková jednotka</w:t>
      </w:r>
    </w:p>
    <w:p w14:paraId="03046D31" w14:textId="77777777" w:rsidR="00F205DC" w:rsidRPr="00BE4D69" w:rsidRDefault="00F205DC" w:rsidP="00F205DC">
      <w:pPr>
        <w:pStyle w:val="Zhlav"/>
        <w:tabs>
          <w:tab w:val="clear" w:pos="4536"/>
          <w:tab w:val="clear" w:pos="9072"/>
        </w:tabs>
        <w:rPr>
          <w:rFonts w:cs="Arial"/>
          <w:b/>
          <w:sz w:val="22"/>
          <w:szCs w:val="22"/>
        </w:rPr>
      </w:pPr>
      <w:r w:rsidRPr="00BE4D69">
        <w:rPr>
          <w:rFonts w:cs="Arial"/>
          <w:b/>
          <w:sz w:val="22"/>
          <w:szCs w:val="22"/>
        </w:rPr>
        <w:t>zab.zař. / ZZ</w:t>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sz w:val="22"/>
          <w:szCs w:val="22"/>
        </w:rPr>
        <w:t>Zabezpečovací zařízení</w:t>
      </w:r>
    </w:p>
    <w:p w14:paraId="5BDDA4BA" w14:textId="77777777" w:rsidR="00F205DC" w:rsidRPr="00BE4D69" w:rsidRDefault="00F205DC" w:rsidP="00F205DC">
      <w:pPr>
        <w:pStyle w:val="Zhlav"/>
        <w:tabs>
          <w:tab w:val="clear" w:pos="4536"/>
          <w:tab w:val="clear" w:pos="9072"/>
        </w:tabs>
        <w:rPr>
          <w:rFonts w:cs="Arial"/>
          <w:b/>
          <w:sz w:val="22"/>
          <w:szCs w:val="22"/>
        </w:rPr>
      </w:pPr>
      <w:r w:rsidRPr="00BE4D69">
        <w:rPr>
          <w:rFonts w:cs="Arial"/>
          <w:b/>
          <w:sz w:val="22"/>
          <w:szCs w:val="22"/>
        </w:rPr>
        <w:t>ŽDC</w:t>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sz w:val="22"/>
          <w:szCs w:val="22"/>
        </w:rPr>
        <w:t>Železniční dopravní cesta</w:t>
      </w:r>
    </w:p>
    <w:p w14:paraId="610548B1" w14:textId="77777777" w:rsidR="00F205DC" w:rsidRPr="00BE4D69" w:rsidRDefault="00F205DC" w:rsidP="00F205DC">
      <w:pPr>
        <w:pStyle w:val="Zhlav"/>
        <w:tabs>
          <w:tab w:val="clear" w:pos="4536"/>
          <w:tab w:val="clear" w:pos="9072"/>
        </w:tabs>
        <w:rPr>
          <w:rFonts w:cs="Arial"/>
          <w:b/>
          <w:sz w:val="22"/>
          <w:szCs w:val="22"/>
        </w:rPr>
      </w:pPr>
      <w:r w:rsidRPr="00BE4D69">
        <w:rPr>
          <w:rFonts w:cs="Arial"/>
          <w:b/>
          <w:sz w:val="22"/>
          <w:szCs w:val="22"/>
        </w:rPr>
        <w:t>žel.</w:t>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sz w:val="22"/>
          <w:szCs w:val="22"/>
        </w:rPr>
        <w:t>Železniční</w:t>
      </w:r>
    </w:p>
    <w:p w14:paraId="22C285F8" w14:textId="77777777" w:rsidR="00F205DC" w:rsidRPr="00C25E4E" w:rsidRDefault="00F205DC" w:rsidP="00F205DC">
      <w:pPr>
        <w:pStyle w:val="Zhlav"/>
        <w:tabs>
          <w:tab w:val="clear" w:pos="4536"/>
          <w:tab w:val="clear" w:pos="9072"/>
        </w:tabs>
        <w:rPr>
          <w:rFonts w:cs="Arial"/>
          <w:sz w:val="22"/>
          <w:szCs w:val="22"/>
        </w:rPr>
      </w:pPr>
      <w:r w:rsidRPr="00BE4D69">
        <w:rPr>
          <w:rFonts w:cs="Arial"/>
          <w:b/>
          <w:sz w:val="22"/>
          <w:szCs w:val="22"/>
        </w:rPr>
        <w:t>ŽST</w:t>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b/>
          <w:sz w:val="22"/>
          <w:szCs w:val="22"/>
        </w:rPr>
        <w:tab/>
      </w:r>
      <w:r w:rsidRPr="00BE4D69">
        <w:rPr>
          <w:rFonts w:cs="Arial"/>
          <w:sz w:val="22"/>
          <w:szCs w:val="22"/>
        </w:rPr>
        <w:t>Železniční stanice</w:t>
      </w:r>
    </w:p>
    <w:p w14:paraId="1B9A4281" w14:textId="77777777" w:rsidR="00F205DC" w:rsidRDefault="00F205DC" w:rsidP="00F205DC">
      <w:pPr>
        <w:rPr>
          <w:rFonts w:cs="Arial"/>
          <w:sz w:val="10"/>
          <w:szCs w:val="10"/>
        </w:rPr>
      </w:pPr>
    </w:p>
    <w:p w14:paraId="07F60650" w14:textId="77777777" w:rsidR="00FC7E6C" w:rsidRPr="002A24C9" w:rsidRDefault="00FC7E6C" w:rsidP="002A24C9">
      <w:pPr>
        <w:keepNext/>
        <w:numPr>
          <w:ilvl w:val="0"/>
          <w:numId w:val="23"/>
        </w:numPr>
        <w:overflowPunct w:val="0"/>
        <w:autoSpaceDE w:val="0"/>
        <w:autoSpaceDN w:val="0"/>
        <w:adjustRightInd w:val="0"/>
        <w:spacing w:before="240" w:after="60"/>
        <w:outlineLvl w:val="0"/>
        <w:rPr>
          <w:rFonts w:eastAsia="Calibri" w:cs="Arial"/>
          <w:b/>
          <w:kern w:val="32"/>
          <w:sz w:val="28"/>
          <w:szCs w:val="32"/>
          <w:u w:val="single"/>
        </w:rPr>
      </w:pPr>
      <w:r w:rsidRPr="002A24C9">
        <w:rPr>
          <w:rFonts w:eastAsia="Calibri" w:cs="Arial"/>
          <w:b/>
          <w:kern w:val="32"/>
          <w:sz w:val="28"/>
          <w:szCs w:val="32"/>
          <w:u w:val="single"/>
        </w:rPr>
        <w:lastRenderedPageBreak/>
        <w:t>Identifikační údaje</w:t>
      </w:r>
    </w:p>
    <w:p w14:paraId="045CEE6D" w14:textId="77777777" w:rsidR="00F205DC" w:rsidRPr="00BE4D69" w:rsidRDefault="00F205DC" w:rsidP="00F205DC">
      <w:pPr>
        <w:pStyle w:val="Nadpis2"/>
        <w:numPr>
          <w:ilvl w:val="0"/>
          <w:numId w:val="0"/>
        </w:numPr>
        <w:spacing w:before="240"/>
        <w:rPr>
          <w:color w:val="auto"/>
          <w:sz w:val="28"/>
        </w:rPr>
      </w:pPr>
      <w:r w:rsidRPr="00BE4D69">
        <w:rPr>
          <w:color w:val="auto"/>
          <w:sz w:val="28"/>
        </w:rPr>
        <w:t xml:space="preserve">1.1  Identifikační údaje stavby </w:t>
      </w:r>
    </w:p>
    <w:p w14:paraId="7C338A62" w14:textId="77777777" w:rsidR="00DB6B7A" w:rsidRPr="00A2304E" w:rsidRDefault="00F205DC" w:rsidP="00F205DC">
      <w:pPr>
        <w:pStyle w:val="Zhlav"/>
        <w:tabs>
          <w:tab w:val="clear" w:pos="4536"/>
        </w:tabs>
        <w:rPr>
          <w:sz w:val="22"/>
          <w:szCs w:val="22"/>
          <w:highlight w:val="darkYellow"/>
        </w:rPr>
      </w:pPr>
      <w:r w:rsidRPr="00BE4D69">
        <w:rPr>
          <w:sz w:val="22"/>
          <w:szCs w:val="22"/>
        </w:rPr>
        <w:t>Název</w:t>
      </w:r>
      <w:smartTag w:uri="urn:schemas-microsoft-com:office:smarttags" w:element="PersonName">
        <w:r w:rsidRPr="00BE4D69">
          <w:rPr>
            <w:sz w:val="22"/>
            <w:szCs w:val="22"/>
          </w:rPr>
          <w:t xml:space="preserve"> </w:t>
        </w:r>
      </w:smartTag>
      <w:r w:rsidRPr="00BE4D69">
        <w:rPr>
          <w:sz w:val="22"/>
          <w:szCs w:val="22"/>
        </w:rPr>
        <w:t xml:space="preserve">stavby:                </w:t>
      </w:r>
      <w:r w:rsidR="00BE4D69" w:rsidRPr="00BE4D69">
        <w:rPr>
          <w:sz w:val="22"/>
          <w:szCs w:val="22"/>
        </w:rPr>
        <w:t>ETCS Brno Horní Heršpice – Zastávka u Brna</w:t>
      </w:r>
    </w:p>
    <w:p w14:paraId="6050DA0B" w14:textId="77777777" w:rsidR="00F205DC" w:rsidRPr="00A2304E" w:rsidRDefault="00F205DC" w:rsidP="00F205DC">
      <w:pPr>
        <w:pStyle w:val="Zhlav"/>
        <w:tabs>
          <w:tab w:val="clear" w:pos="4536"/>
        </w:tabs>
        <w:rPr>
          <w:sz w:val="22"/>
          <w:szCs w:val="22"/>
          <w:highlight w:val="darkYellow"/>
        </w:rPr>
      </w:pPr>
      <w:r w:rsidRPr="00A2304E">
        <w:rPr>
          <w:sz w:val="22"/>
          <w:szCs w:val="22"/>
          <w:highlight w:val="darkYellow"/>
        </w:rPr>
        <w:t xml:space="preserve">  </w:t>
      </w:r>
      <w:smartTag w:uri="urn:schemas-microsoft-com:office:smarttags" w:element="PersonName">
        <w:r w:rsidRPr="00A2304E">
          <w:rPr>
            <w:sz w:val="22"/>
            <w:szCs w:val="22"/>
            <w:highlight w:val="darkYellow"/>
          </w:rPr>
          <w:t xml:space="preserve"> </w:t>
        </w:r>
      </w:smartTag>
      <w:smartTag w:uri="urn:schemas-microsoft-com:office:smarttags" w:element="PersonName">
        <w:r w:rsidRPr="00A2304E">
          <w:rPr>
            <w:sz w:val="22"/>
            <w:szCs w:val="22"/>
            <w:highlight w:val="darkYellow"/>
          </w:rPr>
          <w:t xml:space="preserve"> </w:t>
        </w:r>
      </w:smartTag>
      <w:smartTag w:uri="urn:schemas-microsoft-com:office:smarttags" w:element="PersonName">
        <w:r w:rsidRPr="00A2304E">
          <w:rPr>
            <w:sz w:val="22"/>
            <w:szCs w:val="22"/>
            <w:highlight w:val="darkYellow"/>
          </w:rPr>
          <w:t xml:space="preserve"> </w:t>
        </w:r>
      </w:smartTag>
      <w:smartTag w:uri="urn:schemas-microsoft-com:office:smarttags" w:element="PersonName">
        <w:r w:rsidRPr="00A2304E">
          <w:rPr>
            <w:sz w:val="22"/>
            <w:szCs w:val="22"/>
            <w:highlight w:val="darkYellow"/>
          </w:rPr>
          <w:t xml:space="preserve"> </w:t>
        </w:r>
      </w:smartTag>
      <w:smartTag w:uri="urn:schemas-microsoft-com:office:smarttags" w:element="PersonName">
        <w:r w:rsidRPr="00A2304E">
          <w:rPr>
            <w:sz w:val="22"/>
            <w:szCs w:val="22"/>
            <w:highlight w:val="darkYellow"/>
          </w:rPr>
          <w:t xml:space="preserve"> </w:t>
        </w:r>
      </w:smartTag>
    </w:p>
    <w:p w14:paraId="18C9CF5C" w14:textId="77777777" w:rsidR="00F205DC" w:rsidRPr="009F1132" w:rsidRDefault="00F205DC" w:rsidP="007D7CB6">
      <w:pPr>
        <w:spacing w:after="120"/>
        <w:rPr>
          <w:rFonts w:cs="Arial"/>
          <w:sz w:val="22"/>
          <w:szCs w:val="22"/>
        </w:rPr>
      </w:pPr>
      <w:r w:rsidRPr="00BE4D69">
        <w:rPr>
          <w:sz w:val="22"/>
          <w:szCs w:val="22"/>
        </w:rPr>
        <w:t xml:space="preserve">Místo stavby: </w:t>
      </w:r>
      <w:r w:rsidRPr="00BE4D69">
        <w:rPr>
          <w:sz w:val="22"/>
          <w:szCs w:val="22"/>
        </w:rPr>
        <w:tab/>
      </w:r>
      <w:r w:rsidR="007D7CB6">
        <w:rPr>
          <w:sz w:val="22"/>
          <w:szCs w:val="22"/>
        </w:rPr>
        <w:tab/>
      </w:r>
      <w:r w:rsidRPr="009F1132">
        <w:rPr>
          <w:rFonts w:cs="Arial"/>
          <w:sz w:val="22"/>
          <w:szCs w:val="22"/>
        </w:rPr>
        <w:t xml:space="preserve">Železniční stanice </w:t>
      </w:r>
      <w:r w:rsidR="009F1132" w:rsidRPr="009F1132">
        <w:rPr>
          <w:rFonts w:cs="Arial"/>
          <w:sz w:val="22"/>
          <w:szCs w:val="22"/>
        </w:rPr>
        <w:t>Brno-Horní Heršpice</w:t>
      </w:r>
    </w:p>
    <w:p w14:paraId="1124BD76" w14:textId="77777777" w:rsidR="00F205DC" w:rsidRPr="003D0D7C" w:rsidRDefault="00F205DC" w:rsidP="003D0D7C">
      <w:pPr>
        <w:spacing w:after="120"/>
        <w:ind w:left="1418" w:firstLine="709"/>
        <w:rPr>
          <w:rFonts w:cs="Arial"/>
          <w:sz w:val="22"/>
          <w:szCs w:val="22"/>
        </w:rPr>
      </w:pPr>
      <w:r w:rsidRPr="003D0D7C">
        <w:rPr>
          <w:rFonts w:cs="Arial"/>
          <w:sz w:val="22"/>
          <w:szCs w:val="22"/>
        </w:rPr>
        <w:t xml:space="preserve">Železniční stanice </w:t>
      </w:r>
      <w:r w:rsidR="003D0D7C" w:rsidRPr="003D0D7C">
        <w:rPr>
          <w:rFonts w:cs="Arial"/>
          <w:sz w:val="22"/>
          <w:szCs w:val="22"/>
        </w:rPr>
        <w:t>Střelice</w:t>
      </w:r>
    </w:p>
    <w:p w14:paraId="498524D1" w14:textId="77777777" w:rsidR="00F205DC" w:rsidRPr="003D0D7C" w:rsidRDefault="00F205DC" w:rsidP="003D0D7C">
      <w:pPr>
        <w:spacing w:after="120"/>
        <w:ind w:left="1418" w:firstLine="709"/>
        <w:rPr>
          <w:rFonts w:cs="Arial"/>
          <w:sz w:val="22"/>
          <w:szCs w:val="22"/>
        </w:rPr>
      </w:pPr>
      <w:r w:rsidRPr="003D0D7C">
        <w:rPr>
          <w:rFonts w:cs="Arial"/>
          <w:sz w:val="22"/>
          <w:szCs w:val="22"/>
        </w:rPr>
        <w:t xml:space="preserve">Železniční stanice </w:t>
      </w:r>
      <w:r w:rsidR="003D0D7C" w:rsidRPr="003D0D7C">
        <w:rPr>
          <w:rFonts w:cs="Arial"/>
          <w:sz w:val="22"/>
          <w:szCs w:val="22"/>
        </w:rPr>
        <w:t>Tetčice-Bobrava</w:t>
      </w:r>
    </w:p>
    <w:p w14:paraId="13E254AC" w14:textId="77777777" w:rsidR="00F205DC" w:rsidRPr="003D0D7C" w:rsidRDefault="00F205DC" w:rsidP="003D0D7C">
      <w:pPr>
        <w:spacing w:after="120"/>
        <w:ind w:left="1418" w:firstLine="709"/>
        <w:rPr>
          <w:rFonts w:cs="Arial"/>
          <w:sz w:val="22"/>
          <w:szCs w:val="22"/>
        </w:rPr>
      </w:pPr>
      <w:r w:rsidRPr="003D0D7C">
        <w:rPr>
          <w:rFonts w:cs="Arial"/>
          <w:sz w:val="22"/>
          <w:szCs w:val="22"/>
        </w:rPr>
        <w:t xml:space="preserve">Železniční stanice </w:t>
      </w:r>
      <w:r w:rsidR="003D0D7C" w:rsidRPr="003D0D7C">
        <w:rPr>
          <w:rFonts w:cs="Arial"/>
          <w:sz w:val="22"/>
          <w:szCs w:val="22"/>
        </w:rPr>
        <w:t>Zastávka u Brna</w:t>
      </w:r>
    </w:p>
    <w:p w14:paraId="6CD70FCA" w14:textId="77777777" w:rsidR="00F205DC" w:rsidRPr="003D0D7C" w:rsidRDefault="00F205DC" w:rsidP="003D0D7C">
      <w:pPr>
        <w:spacing w:after="120"/>
        <w:ind w:left="1418" w:firstLine="709"/>
        <w:rPr>
          <w:rFonts w:cs="Arial"/>
          <w:sz w:val="22"/>
          <w:szCs w:val="22"/>
        </w:rPr>
      </w:pPr>
      <w:r w:rsidRPr="003D0D7C">
        <w:rPr>
          <w:rFonts w:cs="Arial"/>
          <w:sz w:val="22"/>
          <w:szCs w:val="22"/>
        </w:rPr>
        <w:t xml:space="preserve">Traťový úsek </w:t>
      </w:r>
      <w:r w:rsidR="003D0D7C" w:rsidRPr="009F1132">
        <w:rPr>
          <w:rFonts w:cs="Arial"/>
          <w:sz w:val="22"/>
          <w:szCs w:val="22"/>
        </w:rPr>
        <w:t>Brno-Horní Heršpice</w:t>
      </w:r>
      <w:r w:rsidRPr="003D0D7C">
        <w:rPr>
          <w:rFonts w:cs="Arial"/>
          <w:sz w:val="22"/>
          <w:szCs w:val="22"/>
        </w:rPr>
        <w:t xml:space="preserve"> - </w:t>
      </w:r>
      <w:r w:rsidR="003D0D7C" w:rsidRPr="003D0D7C">
        <w:rPr>
          <w:rFonts w:cs="Arial"/>
          <w:sz w:val="22"/>
          <w:szCs w:val="22"/>
        </w:rPr>
        <w:t>Střelice</w:t>
      </w:r>
    </w:p>
    <w:p w14:paraId="1185B943" w14:textId="77777777" w:rsidR="00F205DC" w:rsidRPr="001E31AE" w:rsidRDefault="00F205DC" w:rsidP="001E31AE">
      <w:pPr>
        <w:spacing w:after="120"/>
        <w:ind w:left="1418" w:firstLine="709"/>
        <w:rPr>
          <w:rFonts w:cs="Arial"/>
          <w:sz w:val="22"/>
          <w:szCs w:val="22"/>
        </w:rPr>
      </w:pPr>
      <w:r w:rsidRPr="001E31AE">
        <w:rPr>
          <w:rFonts w:cs="Arial"/>
          <w:sz w:val="22"/>
          <w:szCs w:val="22"/>
        </w:rPr>
        <w:t xml:space="preserve">Traťový úsek </w:t>
      </w:r>
      <w:r w:rsidR="003D0D7C" w:rsidRPr="001E31AE">
        <w:rPr>
          <w:rFonts w:cs="Arial"/>
          <w:sz w:val="22"/>
          <w:szCs w:val="22"/>
        </w:rPr>
        <w:t>Střelice</w:t>
      </w:r>
      <w:r w:rsidRPr="001E31AE">
        <w:rPr>
          <w:rFonts w:cs="Arial"/>
          <w:sz w:val="22"/>
          <w:szCs w:val="22"/>
        </w:rPr>
        <w:t xml:space="preserve"> - </w:t>
      </w:r>
      <w:r w:rsidR="001E31AE" w:rsidRPr="001E31AE">
        <w:rPr>
          <w:rFonts w:cs="Arial"/>
          <w:sz w:val="22"/>
          <w:szCs w:val="22"/>
        </w:rPr>
        <w:t>Silůvky</w:t>
      </w:r>
    </w:p>
    <w:p w14:paraId="52210300" w14:textId="77777777" w:rsidR="00F205DC" w:rsidRPr="00A2304E" w:rsidRDefault="003D0D7C" w:rsidP="001E31AE">
      <w:pPr>
        <w:spacing w:after="120"/>
        <w:ind w:left="1418" w:firstLine="709"/>
        <w:rPr>
          <w:rFonts w:cs="Arial"/>
          <w:sz w:val="22"/>
          <w:szCs w:val="22"/>
          <w:highlight w:val="darkYellow"/>
        </w:rPr>
      </w:pPr>
      <w:r w:rsidRPr="003D0D7C">
        <w:rPr>
          <w:rFonts w:cs="Arial"/>
          <w:sz w:val="22"/>
          <w:szCs w:val="22"/>
        </w:rPr>
        <w:t xml:space="preserve">Traťový úsek </w:t>
      </w:r>
      <w:r w:rsidRPr="001E31AE">
        <w:rPr>
          <w:rFonts w:cs="Arial"/>
          <w:sz w:val="22"/>
          <w:szCs w:val="22"/>
        </w:rPr>
        <w:t>Střelice</w:t>
      </w:r>
      <w:r w:rsidR="00F205DC" w:rsidRPr="001E31AE">
        <w:rPr>
          <w:rFonts w:cs="Arial"/>
          <w:sz w:val="22"/>
          <w:szCs w:val="22"/>
        </w:rPr>
        <w:t xml:space="preserve"> - </w:t>
      </w:r>
      <w:r w:rsidR="001E31AE" w:rsidRPr="001E31AE">
        <w:rPr>
          <w:rFonts w:cs="Arial"/>
          <w:sz w:val="22"/>
          <w:szCs w:val="22"/>
        </w:rPr>
        <w:t>Tetčice-Bobrava</w:t>
      </w:r>
    </w:p>
    <w:p w14:paraId="577CF1AA" w14:textId="77777777" w:rsidR="00F205DC" w:rsidRPr="003139FD" w:rsidRDefault="00F205DC" w:rsidP="003139FD">
      <w:pPr>
        <w:spacing w:after="120"/>
        <w:ind w:left="1418" w:firstLine="709"/>
        <w:rPr>
          <w:rFonts w:cs="Arial"/>
          <w:sz w:val="22"/>
          <w:szCs w:val="22"/>
        </w:rPr>
      </w:pPr>
      <w:r w:rsidRPr="003139FD">
        <w:rPr>
          <w:rFonts w:cs="Arial"/>
          <w:sz w:val="22"/>
          <w:szCs w:val="22"/>
        </w:rPr>
        <w:t xml:space="preserve">Traťový úsek </w:t>
      </w:r>
      <w:r w:rsidR="003139FD" w:rsidRPr="003139FD">
        <w:rPr>
          <w:rFonts w:cs="Arial"/>
          <w:sz w:val="22"/>
          <w:szCs w:val="22"/>
        </w:rPr>
        <w:t>Tetčice-Bobrava</w:t>
      </w:r>
      <w:r w:rsidRPr="003139FD">
        <w:rPr>
          <w:rFonts w:cs="Arial"/>
          <w:sz w:val="22"/>
          <w:szCs w:val="22"/>
        </w:rPr>
        <w:t xml:space="preserve"> – </w:t>
      </w:r>
      <w:r w:rsidR="003139FD" w:rsidRPr="003139FD">
        <w:rPr>
          <w:rFonts w:cs="Arial"/>
          <w:sz w:val="22"/>
          <w:szCs w:val="22"/>
        </w:rPr>
        <w:t>Zastávka u Brna</w:t>
      </w:r>
    </w:p>
    <w:p w14:paraId="6F4FD85A" w14:textId="77777777" w:rsidR="00F205DC" w:rsidRPr="003139FD" w:rsidRDefault="00F205DC" w:rsidP="003139FD">
      <w:pPr>
        <w:spacing w:after="120"/>
        <w:ind w:left="1418" w:firstLine="709"/>
        <w:rPr>
          <w:rFonts w:cs="Arial"/>
          <w:sz w:val="22"/>
          <w:szCs w:val="22"/>
        </w:rPr>
      </w:pPr>
      <w:r w:rsidRPr="003139FD">
        <w:rPr>
          <w:rFonts w:cs="Arial"/>
          <w:sz w:val="22"/>
          <w:szCs w:val="22"/>
        </w:rPr>
        <w:t xml:space="preserve">Traťový úsek </w:t>
      </w:r>
      <w:r w:rsidR="003139FD" w:rsidRPr="003139FD">
        <w:rPr>
          <w:rFonts w:cs="Arial"/>
          <w:sz w:val="22"/>
          <w:szCs w:val="22"/>
        </w:rPr>
        <w:t>Zastávka u Brna</w:t>
      </w:r>
      <w:r w:rsidRPr="003139FD">
        <w:rPr>
          <w:rFonts w:cs="Arial"/>
          <w:sz w:val="22"/>
          <w:szCs w:val="22"/>
        </w:rPr>
        <w:t xml:space="preserve"> - </w:t>
      </w:r>
      <w:r w:rsidR="003139FD" w:rsidRPr="003139FD">
        <w:rPr>
          <w:rFonts w:cs="Arial"/>
          <w:sz w:val="22"/>
          <w:szCs w:val="22"/>
        </w:rPr>
        <w:t>Rapotice</w:t>
      </w:r>
    </w:p>
    <w:p w14:paraId="652BED7A" w14:textId="77777777" w:rsidR="00F205DC" w:rsidRPr="006B6504" w:rsidRDefault="00BE4D69" w:rsidP="00DB6B7A">
      <w:pPr>
        <w:spacing w:after="120"/>
        <w:ind w:left="1418" w:firstLine="709"/>
        <w:rPr>
          <w:rFonts w:cs="Arial"/>
          <w:sz w:val="22"/>
          <w:szCs w:val="22"/>
        </w:rPr>
      </w:pPr>
      <w:r w:rsidRPr="006B6504">
        <w:rPr>
          <w:rFonts w:cs="Arial"/>
          <w:sz w:val="22"/>
          <w:szCs w:val="22"/>
        </w:rPr>
        <w:t>R</w:t>
      </w:r>
      <w:r w:rsidR="00F205DC" w:rsidRPr="006B6504">
        <w:rPr>
          <w:rFonts w:cs="Arial"/>
          <w:sz w:val="22"/>
          <w:szCs w:val="22"/>
        </w:rPr>
        <w:t xml:space="preserve">DP </w:t>
      </w:r>
      <w:r w:rsidRPr="006B6504">
        <w:rPr>
          <w:rFonts w:cs="Arial"/>
          <w:sz w:val="22"/>
          <w:szCs w:val="22"/>
        </w:rPr>
        <w:t>Brno</w:t>
      </w:r>
    </w:p>
    <w:p w14:paraId="61425A07" w14:textId="77777777" w:rsidR="00F205DC" w:rsidRPr="00A2304E" w:rsidRDefault="00F205DC" w:rsidP="00F205DC">
      <w:pPr>
        <w:tabs>
          <w:tab w:val="left" w:pos="2127"/>
        </w:tabs>
        <w:spacing w:before="120"/>
        <w:ind w:left="2126" w:hanging="2126"/>
        <w:rPr>
          <w:sz w:val="22"/>
          <w:szCs w:val="22"/>
          <w:highlight w:val="darkYellow"/>
        </w:rPr>
      </w:pPr>
    </w:p>
    <w:p w14:paraId="4984B049" w14:textId="77777777" w:rsidR="00F205DC" w:rsidRPr="00BE4D69" w:rsidRDefault="00F205DC" w:rsidP="00F205DC">
      <w:pPr>
        <w:tabs>
          <w:tab w:val="left" w:pos="2127"/>
        </w:tabs>
        <w:spacing w:before="120"/>
        <w:jc w:val="both"/>
        <w:rPr>
          <w:sz w:val="22"/>
          <w:szCs w:val="22"/>
        </w:rPr>
      </w:pPr>
      <w:r w:rsidRPr="00BE4D69">
        <w:rPr>
          <w:sz w:val="22"/>
          <w:szCs w:val="22"/>
        </w:rPr>
        <w:t xml:space="preserve">Kraj: </w:t>
      </w:r>
      <w:r w:rsidRPr="00BE4D69">
        <w:rPr>
          <w:sz w:val="22"/>
          <w:szCs w:val="22"/>
        </w:rPr>
        <w:tab/>
      </w:r>
      <w:r w:rsidR="00BE4D69" w:rsidRPr="00BE4D69">
        <w:rPr>
          <w:sz w:val="22"/>
          <w:szCs w:val="22"/>
        </w:rPr>
        <w:t>Jihomoravský</w:t>
      </w:r>
    </w:p>
    <w:p w14:paraId="026BB006" w14:textId="77777777" w:rsidR="00F205DC" w:rsidRPr="00BE4D69" w:rsidRDefault="00F205DC" w:rsidP="00F205DC">
      <w:pPr>
        <w:spacing w:before="120"/>
        <w:ind w:left="2160" w:hanging="2160"/>
        <w:jc w:val="both"/>
        <w:rPr>
          <w:sz w:val="22"/>
          <w:szCs w:val="22"/>
        </w:rPr>
      </w:pPr>
      <w:r w:rsidRPr="00BE4D69">
        <w:rPr>
          <w:sz w:val="22"/>
          <w:szCs w:val="22"/>
        </w:rPr>
        <w:t xml:space="preserve">Investor: </w:t>
      </w:r>
      <w:r w:rsidRPr="00BE4D69">
        <w:rPr>
          <w:sz w:val="22"/>
          <w:szCs w:val="22"/>
        </w:rPr>
        <w:tab/>
        <w:t>Správa železnic s.o., Stavební správa západ</w:t>
      </w:r>
    </w:p>
    <w:p w14:paraId="784C7EF0" w14:textId="77777777" w:rsidR="00F205DC" w:rsidRPr="00BE4D69" w:rsidRDefault="00F205DC" w:rsidP="00F205DC">
      <w:pPr>
        <w:spacing w:before="120"/>
        <w:jc w:val="both"/>
        <w:rPr>
          <w:sz w:val="22"/>
          <w:szCs w:val="22"/>
        </w:rPr>
      </w:pPr>
      <w:r w:rsidRPr="00BE4D69">
        <w:rPr>
          <w:sz w:val="22"/>
          <w:szCs w:val="22"/>
        </w:rPr>
        <w:t>Projektant:</w:t>
      </w:r>
      <w:r w:rsidRPr="00BE4D69">
        <w:rPr>
          <w:sz w:val="22"/>
          <w:szCs w:val="22"/>
        </w:rPr>
        <w:tab/>
      </w:r>
      <w:r w:rsidRPr="00BE4D69">
        <w:rPr>
          <w:sz w:val="22"/>
          <w:szCs w:val="22"/>
        </w:rPr>
        <w:tab/>
        <w:t>SUDOP BRNO spol. s r.o.</w:t>
      </w:r>
    </w:p>
    <w:p w14:paraId="29AEB633" w14:textId="77777777" w:rsidR="00044C4E" w:rsidRPr="00517B76" w:rsidRDefault="00F205DC" w:rsidP="00044C4E">
      <w:pPr>
        <w:pStyle w:val="Podnadpis"/>
        <w:ind w:firstLine="709"/>
        <w:jc w:val="both"/>
        <w:rPr>
          <w:rFonts w:ascii="Times New Roman" w:hAnsi="Times New Roman"/>
          <w:b w:val="0"/>
          <w:sz w:val="22"/>
          <w:szCs w:val="22"/>
        </w:rPr>
      </w:pPr>
      <w:r w:rsidRPr="00D309FF">
        <w:rPr>
          <w:sz w:val="22"/>
          <w:szCs w:val="22"/>
          <w:highlight w:val="lightGray"/>
        </w:rPr>
        <w:br w:type="page"/>
      </w:r>
      <w:r w:rsidR="00044C4E" w:rsidRPr="00517B76">
        <w:rPr>
          <w:rFonts w:ascii="Times New Roman" w:hAnsi="Times New Roman"/>
          <w:b w:val="0"/>
          <w:sz w:val="22"/>
          <w:szCs w:val="22"/>
        </w:rPr>
        <w:lastRenderedPageBreak/>
        <w:t>Stavba</w:t>
      </w:r>
      <w:r w:rsidR="00044C4E" w:rsidRPr="00517B76">
        <w:rPr>
          <w:rFonts w:ascii="Times New Roman" w:hAnsi="Times New Roman"/>
          <w:sz w:val="22"/>
          <w:szCs w:val="22"/>
        </w:rPr>
        <w:t xml:space="preserve"> </w:t>
      </w:r>
      <w:r w:rsidR="00044C4E" w:rsidRPr="00517B76">
        <w:rPr>
          <w:rFonts w:ascii="Times New Roman" w:hAnsi="Times New Roman"/>
          <w:b w:val="0"/>
          <w:sz w:val="22"/>
          <w:szCs w:val="22"/>
        </w:rPr>
        <w:t>bude realizována výhradně na pozemcích Správy železnic, s.o. a ČD, a.s.</w:t>
      </w:r>
      <w:r w:rsidR="00255FBB">
        <w:rPr>
          <w:rFonts w:ascii="Times New Roman" w:hAnsi="Times New Roman"/>
          <w:b w:val="0"/>
          <w:sz w:val="22"/>
          <w:szCs w:val="22"/>
        </w:rPr>
        <w:t>, v</w:t>
      </w:r>
      <w:r w:rsidR="00E14C74" w:rsidRPr="00517B76">
        <w:rPr>
          <w:rFonts w:ascii="Times New Roman" w:hAnsi="Times New Roman"/>
          <w:b w:val="0"/>
          <w:sz w:val="22"/>
          <w:szCs w:val="22"/>
        </w:rPr>
        <w:t>yjma BTS Omice.</w:t>
      </w:r>
      <w:r w:rsidR="00044C4E" w:rsidRPr="00517B76">
        <w:rPr>
          <w:rFonts w:ascii="Times New Roman" w:hAnsi="Times New Roman"/>
          <w:b w:val="0"/>
          <w:sz w:val="22"/>
          <w:szCs w:val="22"/>
        </w:rPr>
        <w:t xml:space="preserve"> Stavba řeší pouze doplnění vnitřní technologie ETCS L2 ve stávajících prostorách stavědlových ústředen v železničních stanicích Brno-Horní Heršpice, Střelice, Tetčice a Zastávka u Brna na této trati. V kolejišti těchto stanic i v mezistaničních úsecích se budou pouze umísťovat balízové skupiny na pražce mezi kolejnicové pásy. Kromě toho však budou probíhat výkopové práce pro pokládku kabelů k doplňovaným BTS a k počítacím bodům pro úseky KU1 před vjezdovými návěstidly od Silůvek do Střelic a od Rapotic do Zastávky u Brna.</w:t>
      </w:r>
    </w:p>
    <w:p w14:paraId="2E909A6B" w14:textId="77777777" w:rsidR="00044C4E" w:rsidRPr="00517B76" w:rsidRDefault="00044C4E" w:rsidP="00044C4E">
      <w:pPr>
        <w:pStyle w:val="Podnadpis"/>
        <w:ind w:firstLine="709"/>
        <w:jc w:val="both"/>
        <w:rPr>
          <w:rFonts w:ascii="Times New Roman" w:hAnsi="Times New Roman"/>
          <w:b w:val="0"/>
          <w:sz w:val="22"/>
          <w:szCs w:val="22"/>
        </w:rPr>
      </w:pPr>
      <w:r w:rsidRPr="00517B76">
        <w:rPr>
          <w:rFonts w:ascii="Times New Roman" w:hAnsi="Times New Roman"/>
          <w:b w:val="0"/>
          <w:sz w:val="22"/>
          <w:szCs w:val="22"/>
        </w:rPr>
        <w:t xml:space="preserve">V úsecích Střelice – Silůvky a Zastávka – Náměšť nad Oslavou se budou doplňovat balízy pro automatický vstup do oblasti ETCS L2. </w:t>
      </w:r>
    </w:p>
    <w:p w14:paraId="7C80D72E" w14:textId="77777777" w:rsidR="00044C4E" w:rsidRPr="00517B76" w:rsidRDefault="00044C4E" w:rsidP="00044C4E">
      <w:pPr>
        <w:pStyle w:val="Podnadpis"/>
        <w:ind w:firstLine="709"/>
        <w:jc w:val="both"/>
        <w:rPr>
          <w:rFonts w:ascii="Times New Roman" w:hAnsi="Times New Roman"/>
          <w:b w:val="0"/>
          <w:sz w:val="22"/>
          <w:szCs w:val="22"/>
        </w:rPr>
      </w:pPr>
      <w:r w:rsidRPr="00517B76">
        <w:rPr>
          <w:rFonts w:ascii="Times New Roman" w:hAnsi="Times New Roman"/>
          <w:b w:val="0"/>
          <w:sz w:val="22"/>
          <w:szCs w:val="22"/>
        </w:rPr>
        <w:t xml:space="preserve">V ŽST Brno hl.n. bude zřízena RBC a doplňováno RDP na dispečerské pracoviště DOZ pro ovládání ETCS L2 této  tratě.  </w:t>
      </w:r>
    </w:p>
    <w:p w14:paraId="75CBF785" w14:textId="77777777" w:rsidR="000F3EAB" w:rsidRPr="00517B76" w:rsidRDefault="000F3EAB" w:rsidP="000F3EAB">
      <w:pPr>
        <w:pStyle w:val="Nadpis2"/>
        <w:numPr>
          <w:ilvl w:val="0"/>
          <w:numId w:val="0"/>
        </w:numPr>
        <w:spacing w:before="120" w:after="0"/>
        <w:ind w:firstLine="709"/>
        <w:rPr>
          <w:b w:val="0"/>
          <w:color w:val="auto"/>
          <w:sz w:val="22"/>
          <w:szCs w:val="22"/>
        </w:rPr>
      </w:pPr>
      <w:r w:rsidRPr="00517B76">
        <w:rPr>
          <w:b w:val="0"/>
          <w:color w:val="auto"/>
          <w:sz w:val="22"/>
          <w:szCs w:val="22"/>
        </w:rPr>
        <w:t>Výstavba a doplnění sdělovacího zařízení bude probíhat v železničních stanicích, zastávkách a v mezistaničních úsecích na trati žst.Brno hl.n.  – žst. Střelice – žst. Zastávka u Brna – zast. Vysoké Popovice a v úseku trati žst. Střelice – zast. Radostice. V žst. Brno hl.n. bude sdělovací zařízení doplňované a upravované v technologické budově ve sdělovací místnosti (m.č.206) a v místnosti stavědlové ústředny ZZ (m.č.205).</w:t>
      </w:r>
    </w:p>
    <w:p w14:paraId="2CE3943E" w14:textId="77777777" w:rsidR="000F3EAB" w:rsidRPr="00517B76" w:rsidRDefault="000F3EAB" w:rsidP="000F3EAB">
      <w:pPr>
        <w:pStyle w:val="Nadpis2"/>
        <w:numPr>
          <w:ilvl w:val="0"/>
          <w:numId w:val="0"/>
        </w:numPr>
        <w:spacing w:before="120" w:after="0"/>
        <w:ind w:firstLine="709"/>
        <w:rPr>
          <w:b w:val="0"/>
          <w:color w:val="auto"/>
          <w:sz w:val="22"/>
          <w:szCs w:val="22"/>
        </w:rPr>
      </w:pPr>
      <w:r w:rsidRPr="00517B76">
        <w:rPr>
          <w:b w:val="0"/>
          <w:color w:val="auto"/>
          <w:sz w:val="22"/>
          <w:szCs w:val="22"/>
        </w:rPr>
        <w:t>Na CDP Přerov bude sdělovací zařízení doplňované a upravované ve sdělovací místnosti (m.č.2.17) a v místnosti centrální části sítě GSM-R (m.č.2.18).</w:t>
      </w:r>
    </w:p>
    <w:p w14:paraId="31BAC9CB" w14:textId="77777777" w:rsidR="000F3EAB" w:rsidRPr="00517B76" w:rsidRDefault="000F3EAB" w:rsidP="000F3EAB">
      <w:pPr>
        <w:pStyle w:val="Nadpis2"/>
        <w:numPr>
          <w:ilvl w:val="0"/>
          <w:numId w:val="0"/>
        </w:numPr>
        <w:spacing w:before="120" w:after="0"/>
        <w:ind w:firstLine="709"/>
        <w:rPr>
          <w:b w:val="0"/>
          <w:color w:val="auto"/>
          <w:sz w:val="22"/>
          <w:szCs w:val="22"/>
        </w:rPr>
      </w:pPr>
      <w:r w:rsidRPr="00517B76">
        <w:rPr>
          <w:b w:val="0"/>
          <w:color w:val="auto"/>
          <w:sz w:val="22"/>
          <w:szCs w:val="22"/>
        </w:rPr>
        <w:t>V budově na ul. Pernerova v Praze bude sdělovací zařízení doplňované a upravované v místnosti centrální části sítě GSM-R</w:t>
      </w:r>
    </w:p>
    <w:p w14:paraId="65DC3E38" w14:textId="77777777" w:rsidR="000F3EAB" w:rsidRPr="00517B76" w:rsidRDefault="000F3EAB" w:rsidP="00FC7E6C">
      <w:pPr>
        <w:autoSpaceDE w:val="0"/>
        <w:autoSpaceDN w:val="0"/>
        <w:adjustRightInd w:val="0"/>
        <w:jc w:val="both"/>
        <w:rPr>
          <w:sz w:val="22"/>
          <w:szCs w:val="22"/>
        </w:rPr>
      </w:pPr>
    </w:p>
    <w:p w14:paraId="4D4BE381" w14:textId="77777777" w:rsidR="00FC7E6C" w:rsidRPr="00517B76" w:rsidRDefault="00044C4E" w:rsidP="003139FD">
      <w:pPr>
        <w:pStyle w:val="Seznam2"/>
        <w:tabs>
          <w:tab w:val="clear" w:pos="567"/>
          <w:tab w:val="left" w:pos="-426"/>
          <w:tab w:val="left" w:pos="0"/>
        </w:tabs>
        <w:ind w:left="0" w:firstLine="0"/>
        <w:rPr>
          <w:rFonts w:ascii="Times New Roman" w:hAnsi="Times New Roman"/>
          <w:sz w:val="22"/>
          <w:szCs w:val="22"/>
        </w:rPr>
      </w:pPr>
      <w:r w:rsidRPr="00517B76">
        <w:rPr>
          <w:rFonts w:ascii="Times New Roman" w:hAnsi="Times New Roman"/>
          <w:sz w:val="22"/>
          <w:szCs w:val="22"/>
        </w:rPr>
        <w:tab/>
      </w:r>
      <w:r w:rsidR="00FC7E6C" w:rsidRPr="00517B76">
        <w:rPr>
          <w:rFonts w:ascii="Times New Roman" w:hAnsi="Times New Roman"/>
          <w:sz w:val="22"/>
          <w:szCs w:val="22"/>
        </w:rPr>
        <w:t xml:space="preserve">Stavba je umístěna v lokalitě </w:t>
      </w:r>
      <w:r w:rsidR="003139FD" w:rsidRPr="00517B76">
        <w:rPr>
          <w:rFonts w:ascii="Times New Roman" w:hAnsi="Times New Roman"/>
          <w:sz w:val="22"/>
          <w:szCs w:val="22"/>
        </w:rPr>
        <w:t>Jihomoravského</w:t>
      </w:r>
      <w:r w:rsidR="00FC7E6C" w:rsidRPr="00517B76">
        <w:rPr>
          <w:rFonts w:ascii="Times New Roman" w:hAnsi="Times New Roman"/>
          <w:sz w:val="22"/>
          <w:szCs w:val="22"/>
        </w:rPr>
        <w:t xml:space="preserve"> kraje</w:t>
      </w:r>
      <w:r w:rsidR="00694EDE" w:rsidRPr="00517B76">
        <w:rPr>
          <w:rFonts w:ascii="Times New Roman" w:hAnsi="Times New Roman"/>
          <w:sz w:val="22"/>
          <w:szCs w:val="22"/>
        </w:rPr>
        <w:t>, nachází se v převážné míře na pozemcích dráhy a v některých případech i na mimodrážních pozemcích. Dotčená katastrální území jsou uvedeny níže</w:t>
      </w:r>
      <w:r w:rsidR="00FC7E6C" w:rsidRPr="00517B76">
        <w:rPr>
          <w:rFonts w:ascii="Times New Roman" w:hAnsi="Times New Roman"/>
          <w:sz w:val="22"/>
          <w:szCs w:val="22"/>
        </w:rPr>
        <w:t>:</w:t>
      </w:r>
    </w:p>
    <w:p w14:paraId="73639AAF" w14:textId="77777777" w:rsidR="00FC7E6C" w:rsidRPr="00694EDE" w:rsidRDefault="00FC7E6C" w:rsidP="00FC7E6C">
      <w:pPr>
        <w:pStyle w:val="Seznam2"/>
        <w:tabs>
          <w:tab w:val="clear" w:pos="567"/>
          <w:tab w:val="left" w:pos="-426"/>
          <w:tab w:val="left" w:pos="0"/>
        </w:tabs>
        <w:ind w:left="0" w:firstLine="0"/>
        <w:rPr>
          <w:rFonts w:ascii="Times New Roman" w:hAnsi="Times New Roman"/>
          <w:sz w:val="22"/>
          <w:szCs w:val="22"/>
          <w:highlight w:val="darkYellow"/>
        </w:rPr>
      </w:pPr>
    </w:p>
    <w:p w14:paraId="4F322F13" w14:textId="77777777" w:rsidR="00FC7E6C" w:rsidRPr="00CD4176" w:rsidRDefault="00FC7E6C" w:rsidP="00CD4176">
      <w:pPr>
        <w:pStyle w:val="Seznam2"/>
        <w:tabs>
          <w:tab w:val="clear" w:pos="567"/>
          <w:tab w:val="left" w:pos="-426"/>
          <w:tab w:val="left" w:pos="0"/>
        </w:tabs>
        <w:ind w:left="0" w:firstLine="0"/>
        <w:rPr>
          <w:rFonts w:ascii="Times New Roman" w:hAnsi="Times New Roman"/>
          <w:sz w:val="22"/>
          <w:szCs w:val="22"/>
        </w:rPr>
      </w:pPr>
      <w:r w:rsidRPr="00CD4176">
        <w:rPr>
          <w:rFonts w:ascii="Times New Roman" w:hAnsi="Times New Roman"/>
          <w:sz w:val="22"/>
          <w:szCs w:val="22"/>
        </w:rPr>
        <w:t xml:space="preserve">č. </w:t>
      </w:r>
      <w:r w:rsidR="00CD4176" w:rsidRPr="00CD4176">
        <w:rPr>
          <w:rFonts w:ascii="Times New Roman" w:hAnsi="Times New Roman"/>
          <w:sz w:val="22"/>
          <w:szCs w:val="22"/>
        </w:rPr>
        <w:t>612065</w:t>
      </w:r>
      <w:r w:rsidRPr="00CD4176">
        <w:rPr>
          <w:rFonts w:ascii="Times New Roman" w:hAnsi="Times New Roman"/>
          <w:sz w:val="22"/>
          <w:szCs w:val="22"/>
        </w:rPr>
        <w:t xml:space="preserve"> </w:t>
      </w:r>
      <w:r w:rsidR="00785143" w:rsidRPr="00CD4176">
        <w:rPr>
          <w:rFonts w:ascii="Times New Roman" w:hAnsi="Times New Roman"/>
          <w:sz w:val="22"/>
          <w:szCs w:val="22"/>
        </w:rPr>
        <w:t xml:space="preserve">Horní Heršpice </w:t>
      </w:r>
    </w:p>
    <w:p w14:paraId="5344BD59" w14:textId="77777777" w:rsidR="00FC7E6C" w:rsidRPr="00CD4176" w:rsidRDefault="00FC7E6C" w:rsidP="00CD4176">
      <w:pPr>
        <w:pStyle w:val="Seznam2"/>
        <w:tabs>
          <w:tab w:val="clear" w:pos="567"/>
          <w:tab w:val="left" w:pos="-426"/>
          <w:tab w:val="left" w:pos="0"/>
        </w:tabs>
        <w:ind w:left="0" w:firstLine="0"/>
        <w:rPr>
          <w:rFonts w:ascii="Times New Roman" w:hAnsi="Times New Roman"/>
          <w:sz w:val="22"/>
          <w:szCs w:val="22"/>
        </w:rPr>
      </w:pPr>
      <w:r w:rsidRPr="00CD4176">
        <w:rPr>
          <w:rFonts w:ascii="Times New Roman" w:hAnsi="Times New Roman"/>
          <w:sz w:val="22"/>
          <w:szCs w:val="22"/>
        </w:rPr>
        <w:t xml:space="preserve">č. </w:t>
      </w:r>
      <w:r w:rsidR="00CD4176" w:rsidRPr="00CD4176">
        <w:rPr>
          <w:rFonts w:ascii="Times New Roman" w:hAnsi="Times New Roman"/>
          <w:sz w:val="22"/>
          <w:szCs w:val="22"/>
        </w:rPr>
        <w:t>612006</w:t>
      </w:r>
      <w:r w:rsidRPr="00CD4176">
        <w:rPr>
          <w:rFonts w:ascii="Times New Roman" w:hAnsi="Times New Roman"/>
          <w:sz w:val="22"/>
          <w:szCs w:val="22"/>
        </w:rPr>
        <w:t xml:space="preserve"> </w:t>
      </w:r>
      <w:r w:rsidR="00785143" w:rsidRPr="00785143">
        <w:rPr>
          <w:rFonts w:ascii="Times New Roman" w:hAnsi="Times New Roman"/>
          <w:sz w:val="22"/>
          <w:szCs w:val="22"/>
        </w:rPr>
        <w:t>Bohunice</w:t>
      </w:r>
    </w:p>
    <w:p w14:paraId="0F20EA2F" w14:textId="77777777" w:rsidR="00FC7E6C" w:rsidRPr="00CD4176" w:rsidRDefault="00FC7E6C" w:rsidP="00CD4176">
      <w:pPr>
        <w:pStyle w:val="Seznam2"/>
        <w:tabs>
          <w:tab w:val="clear" w:pos="567"/>
          <w:tab w:val="left" w:pos="-426"/>
          <w:tab w:val="left" w:pos="0"/>
        </w:tabs>
        <w:ind w:left="0" w:firstLine="0"/>
        <w:rPr>
          <w:rFonts w:ascii="Times New Roman" w:hAnsi="Times New Roman"/>
          <w:sz w:val="22"/>
          <w:szCs w:val="22"/>
        </w:rPr>
      </w:pPr>
      <w:r w:rsidRPr="00CD4176">
        <w:rPr>
          <w:rFonts w:ascii="Times New Roman" w:hAnsi="Times New Roman"/>
          <w:sz w:val="22"/>
          <w:szCs w:val="22"/>
        </w:rPr>
        <w:t xml:space="preserve">č. </w:t>
      </w:r>
      <w:r w:rsidR="00CD4176" w:rsidRPr="00CD4176">
        <w:rPr>
          <w:rFonts w:ascii="Times New Roman" w:hAnsi="Times New Roman"/>
          <w:sz w:val="22"/>
          <w:szCs w:val="22"/>
        </w:rPr>
        <w:t>612014</w:t>
      </w:r>
      <w:r w:rsidRPr="00CD4176">
        <w:rPr>
          <w:rFonts w:ascii="Times New Roman" w:hAnsi="Times New Roman"/>
          <w:sz w:val="22"/>
          <w:szCs w:val="22"/>
        </w:rPr>
        <w:t xml:space="preserve"> </w:t>
      </w:r>
      <w:r w:rsidR="00785143" w:rsidRPr="00785143">
        <w:rPr>
          <w:rFonts w:ascii="Times New Roman" w:hAnsi="Times New Roman"/>
          <w:sz w:val="22"/>
          <w:szCs w:val="22"/>
        </w:rPr>
        <w:t>Starý Lískovec</w:t>
      </w:r>
    </w:p>
    <w:p w14:paraId="7CC4C14C" w14:textId="77777777" w:rsidR="00FC7E6C" w:rsidRPr="00CD4176" w:rsidRDefault="00FC7E6C" w:rsidP="00CD4176">
      <w:pPr>
        <w:pStyle w:val="Seznam2"/>
        <w:tabs>
          <w:tab w:val="clear" w:pos="567"/>
          <w:tab w:val="left" w:pos="-426"/>
          <w:tab w:val="left" w:pos="0"/>
        </w:tabs>
        <w:ind w:left="0" w:firstLine="0"/>
        <w:rPr>
          <w:rFonts w:ascii="Times New Roman" w:hAnsi="Times New Roman"/>
          <w:sz w:val="22"/>
          <w:szCs w:val="22"/>
        </w:rPr>
      </w:pPr>
      <w:r w:rsidRPr="00CD4176">
        <w:rPr>
          <w:rFonts w:ascii="Times New Roman" w:hAnsi="Times New Roman"/>
          <w:sz w:val="22"/>
          <w:szCs w:val="22"/>
        </w:rPr>
        <w:t xml:space="preserve">č. </w:t>
      </w:r>
      <w:r w:rsidR="00CD4176" w:rsidRPr="00CD4176">
        <w:rPr>
          <w:rFonts w:ascii="Times New Roman" w:hAnsi="Times New Roman"/>
          <w:sz w:val="22"/>
          <w:szCs w:val="22"/>
        </w:rPr>
        <w:t>713392</w:t>
      </w:r>
      <w:r w:rsidRPr="00CD4176">
        <w:rPr>
          <w:rFonts w:ascii="Times New Roman" w:hAnsi="Times New Roman"/>
          <w:sz w:val="22"/>
          <w:szCs w:val="22"/>
        </w:rPr>
        <w:t xml:space="preserve"> </w:t>
      </w:r>
      <w:r w:rsidR="00785143" w:rsidRPr="00785143">
        <w:rPr>
          <w:rFonts w:ascii="Times New Roman" w:hAnsi="Times New Roman"/>
          <w:sz w:val="22"/>
          <w:szCs w:val="22"/>
        </w:rPr>
        <w:t>Ostopovice</w:t>
      </w:r>
    </w:p>
    <w:p w14:paraId="2338719A" w14:textId="77777777" w:rsidR="00FC7E6C" w:rsidRPr="00CD4176" w:rsidRDefault="00FC7E6C" w:rsidP="00CD4176">
      <w:pPr>
        <w:pStyle w:val="Seznam2"/>
        <w:tabs>
          <w:tab w:val="clear" w:pos="567"/>
          <w:tab w:val="left" w:pos="-426"/>
          <w:tab w:val="left" w:pos="0"/>
        </w:tabs>
        <w:ind w:left="0" w:firstLine="0"/>
        <w:rPr>
          <w:rFonts w:ascii="Times New Roman" w:hAnsi="Times New Roman"/>
          <w:sz w:val="22"/>
          <w:szCs w:val="22"/>
        </w:rPr>
      </w:pPr>
      <w:r w:rsidRPr="00CD4176">
        <w:rPr>
          <w:rFonts w:ascii="Times New Roman" w:hAnsi="Times New Roman"/>
          <w:sz w:val="22"/>
          <w:szCs w:val="22"/>
        </w:rPr>
        <w:t xml:space="preserve">č. </w:t>
      </w:r>
      <w:r w:rsidR="00CD4176" w:rsidRPr="00CD4176">
        <w:rPr>
          <w:rFonts w:ascii="Times New Roman" w:hAnsi="Times New Roman"/>
          <w:sz w:val="22"/>
          <w:szCs w:val="22"/>
        </w:rPr>
        <w:t>608505</w:t>
      </w:r>
      <w:r w:rsidRPr="00CD4176">
        <w:rPr>
          <w:rFonts w:ascii="Times New Roman" w:hAnsi="Times New Roman"/>
          <w:sz w:val="22"/>
          <w:szCs w:val="22"/>
        </w:rPr>
        <w:t xml:space="preserve"> </w:t>
      </w:r>
      <w:r w:rsidR="00785143" w:rsidRPr="00785143">
        <w:rPr>
          <w:rFonts w:ascii="Times New Roman" w:hAnsi="Times New Roman"/>
          <w:sz w:val="22"/>
          <w:szCs w:val="22"/>
        </w:rPr>
        <w:t>Bosonohy</w:t>
      </w:r>
    </w:p>
    <w:p w14:paraId="476AF77D" w14:textId="77777777" w:rsidR="00FC7E6C" w:rsidRPr="004332C4" w:rsidRDefault="00FC7E6C" w:rsidP="004332C4">
      <w:pPr>
        <w:pStyle w:val="Seznam2"/>
        <w:tabs>
          <w:tab w:val="clear" w:pos="567"/>
          <w:tab w:val="left" w:pos="-426"/>
          <w:tab w:val="left" w:pos="0"/>
        </w:tabs>
        <w:ind w:left="0" w:firstLine="0"/>
        <w:rPr>
          <w:rFonts w:ascii="Times New Roman" w:hAnsi="Times New Roman"/>
          <w:sz w:val="22"/>
          <w:szCs w:val="22"/>
        </w:rPr>
      </w:pPr>
      <w:r w:rsidRPr="004332C4">
        <w:rPr>
          <w:rFonts w:ascii="Times New Roman" w:hAnsi="Times New Roman"/>
          <w:sz w:val="22"/>
          <w:szCs w:val="22"/>
        </w:rPr>
        <w:t xml:space="preserve">č. </w:t>
      </w:r>
      <w:r w:rsidR="004332C4" w:rsidRPr="004332C4">
        <w:rPr>
          <w:rFonts w:ascii="Times New Roman" w:hAnsi="Times New Roman"/>
          <w:sz w:val="22"/>
          <w:szCs w:val="22"/>
        </w:rPr>
        <w:t>768715</w:t>
      </w:r>
      <w:r w:rsidRPr="004332C4">
        <w:rPr>
          <w:rFonts w:ascii="Times New Roman" w:hAnsi="Times New Roman"/>
          <w:sz w:val="22"/>
          <w:szCs w:val="22"/>
        </w:rPr>
        <w:t xml:space="preserve"> </w:t>
      </w:r>
      <w:r w:rsidR="00785143" w:rsidRPr="00785143">
        <w:rPr>
          <w:rFonts w:ascii="Times New Roman" w:hAnsi="Times New Roman"/>
          <w:sz w:val="22"/>
          <w:szCs w:val="22"/>
        </w:rPr>
        <w:t>Troubsko</w:t>
      </w:r>
    </w:p>
    <w:p w14:paraId="6DA54861" w14:textId="77777777" w:rsidR="00FC7E6C" w:rsidRPr="004332C4" w:rsidRDefault="00FC7E6C" w:rsidP="004332C4">
      <w:pPr>
        <w:pStyle w:val="Seznam2"/>
        <w:tabs>
          <w:tab w:val="clear" w:pos="567"/>
          <w:tab w:val="left" w:pos="-426"/>
          <w:tab w:val="left" w:pos="0"/>
        </w:tabs>
        <w:ind w:left="0" w:firstLine="0"/>
        <w:rPr>
          <w:rFonts w:ascii="Times New Roman" w:hAnsi="Times New Roman"/>
          <w:sz w:val="22"/>
          <w:szCs w:val="22"/>
        </w:rPr>
      </w:pPr>
      <w:r w:rsidRPr="004332C4">
        <w:rPr>
          <w:rFonts w:ascii="Times New Roman" w:hAnsi="Times New Roman"/>
          <w:sz w:val="22"/>
          <w:szCs w:val="22"/>
        </w:rPr>
        <w:t xml:space="preserve">č. </w:t>
      </w:r>
      <w:r w:rsidR="004332C4" w:rsidRPr="004332C4">
        <w:rPr>
          <w:rFonts w:ascii="Times New Roman" w:hAnsi="Times New Roman"/>
          <w:sz w:val="22"/>
          <w:szCs w:val="22"/>
        </w:rPr>
        <w:t>757438</w:t>
      </w:r>
      <w:r w:rsidRPr="004332C4">
        <w:rPr>
          <w:rFonts w:ascii="Times New Roman" w:hAnsi="Times New Roman"/>
          <w:sz w:val="22"/>
          <w:szCs w:val="22"/>
        </w:rPr>
        <w:t xml:space="preserve"> </w:t>
      </w:r>
      <w:r w:rsidR="00785143" w:rsidRPr="00785143">
        <w:rPr>
          <w:rFonts w:ascii="Times New Roman" w:hAnsi="Times New Roman"/>
          <w:sz w:val="22"/>
          <w:szCs w:val="22"/>
        </w:rPr>
        <w:t>Střelice u Brna</w:t>
      </w:r>
    </w:p>
    <w:p w14:paraId="78D6A67F" w14:textId="77777777" w:rsidR="00FC7E6C" w:rsidRPr="004332C4" w:rsidRDefault="00FC7E6C" w:rsidP="004332C4">
      <w:pPr>
        <w:pStyle w:val="Seznam2"/>
        <w:tabs>
          <w:tab w:val="clear" w:pos="567"/>
          <w:tab w:val="left" w:pos="-426"/>
          <w:tab w:val="left" w:pos="0"/>
        </w:tabs>
        <w:ind w:left="0" w:firstLine="0"/>
        <w:rPr>
          <w:rFonts w:ascii="Times New Roman" w:hAnsi="Times New Roman"/>
          <w:sz w:val="22"/>
          <w:szCs w:val="22"/>
        </w:rPr>
      </w:pPr>
      <w:r w:rsidRPr="004332C4">
        <w:rPr>
          <w:rFonts w:ascii="Times New Roman" w:hAnsi="Times New Roman"/>
          <w:sz w:val="22"/>
          <w:szCs w:val="22"/>
        </w:rPr>
        <w:t xml:space="preserve">č. </w:t>
      </w:r>
      <w:r w:rsidR="004332C4" w:rsidRPr="004332C4">
        <w:rPr>
          <w:rFonts w:ascii="Times New Roman" w:hAnsi="Times New Roman"/>
          <w:sz w:val="22"/>
          <w:szCs w:val="22"/>
        </w:rPr>
        <w:t>738310</w:t>
      </w:r>
      <w:r w:rsidRPr="004332C4">
        <w:rPr>
          <w:rFonts w:ascii="Times New Roman" w:hAnsi="Times New Roman"/>
          <w:sz w:val="22"/>
          <w:szCs w:val="22"/>
        </w:rPr>
        <w:t xml:space="preserve"> </w:t>
      </w:r>
      <w:r w:rsidR="00785143" w:rsidRPr="00785143">
        <w:rPr>
          <w:rFonts w:ascii="Times New Roman" w:hAnsi="Times New Roman"/>
          <w:sz w:val="22"/>
          <w:szCs w:val="22"/>
        </w:rPr>
        <w:t>Radostice</w:t>
      </w:r>
      <w:r w:rsidR="00785143">
        <w:rPr>
          <w:rFonts w:ascii="Times New Roman" w:hAnsi="Times New Roman"/>
          <w:sz w:val="22"/>
          <w:szCs w:val="22"/>
        </w:rPr>
        <w:t xml:space="preserve"> </w:t>
      </w:r>
      <w:r w:rsidR="00785143" w:rsidRPr="00785143">
        <w:rPr>
          <w:rFonts w:ascii="Times New Roman" w:hAnsi="Times New Roman"/>
          <w:sz w:val="22"/>
          <w:szCs w:val="22"/>
        </w:rPr>
        <w:t>u Brna</w:t>
      </w:r>
    </w:p>
    <w:p w14:paraId="5DBE60AD" w14:textId="77777777" w:rsidR="00FC7E6C" w:rsidRPr="00507615" w:rsidRDefault="00FC7E6C" w:rsidP="00507615">
      <w:pPr>
        <w:pStyle w:val="Seznam2"/>
        <w:tabs>
          <w:tab w:val="clear" w:pos="567"/>
          <w:tab w:val="left" w:pos="-426"/>
          <w:tab w:val="left" w:pos="0"/>
        </w:tabs>
        <w:ind w:left="0" w:firstLine="0"/>
        <w:rPr>
          <w:rFonts w:ascii="Times New Roman" w:hAnsi="Times New Roman"/>
          <w:sz w:val="22"/>
          <w:szCs w:val="22"/>
        </w:rPr>
      </w:pPr>
      <w:r w:rsidRPr="00507615">
        <w:rPr>
          <w:rFonts w:ascii="Times New Roman" w:hAnsi="Times New Roman"/>
          <w:sz w:val="22"/>
          <w:szCs w:val="22"/>
        </w:rPr>
        <w:t xml:space="preserve">č. </w:t>
      </w:r>
      <w:r w:rsidR="00507615" w:rsidRPr="00507615">
        <w:rPr>
          <w:rFonts w:ascii="Times New Roman" w:hAnsi="Times New Roman"/>
          <w:sz w:val="22"/>
          <w:szCs w:val="22"/>
        </w:rPr>
        <w:t>711195</w:t>
      </w:r>
      <w:r w:rsidRPr="00507615">
        <w:rPr>
          <w:rFonts w:ascii="Times New Roman" w:hAnsi="Times New Roman"/>
          <w:sz w:val="22"/>
          <w:szCs w:val="22"/>
        </w:rPr>
        <w:t xml:space="preserve"> </w:t>
      </w:r>
      <w:r w:rsidR="00AF35D0" w:rsidRPr="00AF35D0">
        <w:rPr>
          <w:rFonts w:ascii="Times New Roman" w:hAnsi="Times New Roman"/>
          <w:sz w:val="22"/>
          <w:szCs w:val="22"/>
        </w:rPr>
        <w:t>Omice</w:t>
      </w:r>
    </w:p>
    <w:p w14:paraId="6B8FC781" w14:textId="77777777" w:rsidR="00FC7E6C" w:rsidRPr="00507615" w:rsidRDefault="00FC7E6C" w:rsidP="00507615">
      <w:pPr>
        <w:pStyle w:val="Seznam2"/>
        <w:tabs>
          <w:tab w:val="clear" w:pos="567"/>
          <w:tab w:val="left" w:pos="-426"/>
          <w:tab w:val="left" w:pos="0"/>
        </w:tabs>
        <w:ind w:left="0" w:firstLine="0"/>
        <w:rPr>
          <w:rFonts w:ascii="Times New Roman" w:hAnsi="Times New Roman"/>
          <w:sz w:val="22"/>
          <w:szCs w:val="22"/>
        </w:rPr>
      </w:pPr>
      <w:r w:rsidRPr="00507615">
        <w:rPr>
          <w:rFonts w:ascii="Times New Roman" w:hAnsi="Times New Roman"/>
          <w:sz w:val="22"/>
          <w:szCs w:val="22"/>
        </w:rPr>
        <w:t xml:space="preserve">č. </w:t>
      </w:r>
      <w:r w:rsidR="00507615" w:rsidRPr="00507615">
        <w:rPr>
          <w:rFonts w:ascii="Times New Roman" w:hAnsi="Times New Roman"/>
          <w:sz w:val="22"/>
          <w:szCs w:val="22"/>
        </w:rPr>
        <w:t>766861</w:t>
      </w:r>
      <w:r w:rsidRPr="00507615">
        <w:rPr>
          <w:rFonts w:ascii="Times New Roman" w:hAnsi="Times New Roman"/>
          <w:sz w:val="22"/>
          <w:szCs w:val="22"/>
        </w:rPr>
        <w:t xml:space="preserve"> </w:t>
      </w:r>
      <w:r w:rsidR="00AF35D0" w:rsidRPr="00AF35D0">
        <w:rPr>
          <w:rFonts w:ascii="Times New Roman" w:hAnsi="Times New Roman"/>
          <w:sz w:val="22"/>
          <w:szCs w:val="22"/>
        </w:rPr>
        <w:t>Tetčice</w:t>
      </w:r>
    </w:p>
    <w:p w14:paraId="05E586F8" w14:textId="77777777" w:rsidR="00FC7E6C" w:rsidRPr="00FE7B90" w:rsidRDefault="00FC7E6C" w:rsidP="00FE7B90">
      <w:pPr>
        <w:pStyle w:val="Seznam2"/>
        <w:tabs>
          <w:tab w:val="clear" w:pos="567"/>
          <w:tab w:val="left" w:pos="-426"/>
          <w:tab w:val="left" w:pos="0"/>
        </w:tabs>
        <w:ind w:left="0" w:firstLine="0"/>
        <w:rPr>
          <w:rFonts w:ascii="Times New Roman" w:hAnsi="Times New Roman"/>
          <w:sz w:val="22"/>
          <w:szCs w:val="22"/>
        </w:rPr>
      </w:pPr>
      <w:r w:rsidRPr="00FE7B90">
        <w:rPr>
          <w:rFonts w:ascii="Times New Roman" w:hAnsi="Times New Roman"/>
          <w:sz w:val="22"/>
          <w:szCs w:val="22"/>
        </w:rPr>
        <w:t xml:space="preserve">č. </w:t>
      </w:r>
      <w:r w:rsidR="00FE7B90" w:rsidRPr="00FE7B90">
        <w:rPr>
          <w:rFonts w:ascii="Times New Roman" w:hAnsi="Times New Roman"/>
          <w:sz w:val="22"/>
          <w:szCs w:val="22"/>
        </w:rPr>
        <w:t>741221</w:t>
      </w:r>
      <w:r w:rsidRPr="00FE7B90">
        <w:rPr>
          <w:rFonts w:ascii="Times New Roman" w:hAnsi="Times New Roman"/>
          <w:sz w:val="22"/>
          <w:szCs w:val="22"/>
        </w:rPr>
        <w:t xml:space="preserve"> </w:t>
      </w:r>
      <w:r w:rsidR="00FE7B90" w:rsidRPr="00FE7B90">
        <w:rPr>
          <w:rFonts w:ascii="Times New Roman" w:hAnsi="Times New Roman"/>
          <w:sz w:val="22"/>
          <w:szCs w:val="22"/>
        </w:rPr>
        <w:t>Rosice u Brna</w:t>
      </w:r>
    </w:p>
    <w:p w14:paraId="5177892C" w14:textId="77777777" w:rsidR="00FC7E6C" w:rsidRPr="00FE7B90" w:rsidRDefault="00FC7E6C" w:rsidP="00FE7B90">
      <w:pPr>
        <w:pStyle w:val="Seznam2"/>
        <w:tabs>
          <w:tab w:val="clear" w:pos="567"/>
          <w:tab w:val="left" w:pos="-426"/>
          <w:tab w:val="left" w:pos="0"/>
        </w:tabs>
        <w:ind w:left="0" w:firstLine="0"/>
        <w:rPr>
          <w:rFonts w:ascii="Times New Roman" w:hAnsi="Times New Roman"/>
          <w:sz w:val="22"/>
          <w:szCs w:val="22"/>
        </w:rPr>
      </w:pPr>
      <w:r w:rsidRPr="00FE7B90">
        <w:rPr>
          <w:rFonts w:ascii="Times New Roman" w:hAnsi="Times New Roman"/>
          <w:sz w:val="22"/>
          <w:szCs w:val="22"/>
        </w:rPr>
        <w:t xml:space="preserve">č. </w:t>
      </w:r>
      <w:r w:rsidR="00FE7B90" w:rsidRPr="00FE7B90">
        <w:rPr>
          <w:rFonts w:ascii="Times New Roman" w:hAnsi="Times New Roman"/>
          <w:sz w:val="22"/>
          <w:szCs w:val="22"/>
        </w:rPr>
        <w:t>791113</w:t>
      </w:r>
      <w:r w:rsidRPr="00FE7B90">
        <w:rPr>
          <w:rFonts w:ascii="Times New Roman" w:hAnsi="Times New Roman"/>
          <w:sz w:val="22"/>
          <w:szCs w:val="22"/>
        </w:rPr>
        <w:t xml:space="preserve"> </w:t>
      </w:r>
      <w:r w:rsidR="00FE7B90" w:rsidRPr="00FE7B90">
        <w:rPr>
          <w:rFonts w:ascii="Times New Roman" w:hAnsi="Times New Roman"/>
          <w:sz w:val="22"/>
          <w:szCs w:val="22"/>
        </w:rPr>
        <w:t>Zastávka</w:t>
      </w:r>
    </w:p>
    <w:p w14:paraId="71D635D9" w14:textId="77777777" w:rsidR="00FC7E6C" w:rsidRPr="00FE7B90" w:rsidRDefault="00FC7E6C" w:rsidP="00FE7B90">
      <w:pPr>
        <w:pStyle w:val="Seznam2"/>
        <w:tabs>
          <w:tab w:val="clear" w:pos="567"/>
          <w:tab w:val="left" w:pos="-426"/>
          <w:tab w:val="left" w:pos="0"/>
        </w:tabs>
        <w:ind w:left="0" w:firstLine="0"/>
        <w:rPr>
          <w:rFonts w:ascii="Times New Roman" w:hAnsi="Times New Roman"/>
          <w:sz w:val="22"/>
          <w:szCs w:val="22"/>
        </w:rPr>
      </w:pPr>
      <w:r w:rsidRPr="00FE7B90">
        <w:rPr>
          <w:rFonts w:ascii="Times New Roman" w:hAnsi="Times New Roman"/>
          <w:sz w:val="22"/>
          <w:szCs w:val="22"/>
        </w:rPr>
        <w:t xml:space="preserve">č. </w:t>
      </w:r>
      <w:r w:rsidR="00FE7B90" w:rsidRPr="00FE7B90">
        <w:rPr>
          <w:rFonts w:ascii="Times New Roman" w:hAnsi="Times New Roman"/>
          <w:sz w:val="22"/>
          <w:szCs w:val="22"/>
        </w:rPr>
        <w:t>600709</w:t>
      </w:r>
      <w:r w:rsidRPr="00FE7B90">
        <w:rPr>
          <w:rFonts w:ascii="Times New Roman" w:hAnsi="Times New Roman"/>
          <w:sz w:val="22"/>
          <w:szCs w:val="22"/>
        </w:rPr>
        <w:t xml:space="preserve"> </w:t>
      </w:r>
      <w:r w:rsidR="00FE7B90" w:rsidRPr="00FE7B90">
        <w:rPr>
          <w:rFonts w:ascii="Times New Roman" w:hAnsi="Times New Roman"/>
          <w:sz w:val="22"/>
          <w:szCs w:val="22"/>
        </w:rPr>
        <w:t>Babice u Rosic</w:t>
      </w:r>
    </w:p>
    <w:p w14:paraId="41DCB001" w14:textId="77777777" w:rsidR="00FC7E6C" w:rsidRPr="00FE7B90" w:rsidRDefault="00FC7E6C" w:rsidP="00FE7B90">
      <w:pPr>
        <w:pStyle w:val="Seznam2"/>
        <w:tabs>
          <w:tab w:val="clear" w:pos="567"/>
          <w:tab w:val="left" w:pos="-426"/>
          <w:tab w:val="left" w:pos="0"/>
        </w:tabs>
        <w:ind w:left="0" w:firstLine="0"/>
        <w:rPr>
          <w:rFonts w:ascii="Times New Roman" w:hAnsi="Times New Roman"/>
          <w:sz w:val="22"/>
          <w:szCs w:val="22"/>
        </w:rPr>
      </w:pPr>
      <w:r w:rsidRPr="00FE7B90">
        <w:rPr>
          <w:rFonts w:ascii="Times New Roman" w:hAnsi="Times New Roman"/>
          <w:sz w:val="22"/>
          <w:szCs w:val="22"/>
        </w:rPr>
        <w:t xml:space="preserve">č. </w:t>
      </w:r>
      <w:r w:rsidR="00FE7B90" w:rsidRPr="00FE7B90">
        <w:rPr>
          <w:rFonts w:ascii="Times New Roman" w:hAnsi="Times New Roman"/>
          <w:sz w:val="22"/>
          <w:szCs w:val="22"/>
        </w:rPr>
        <w:t>735639</w:t>
      </w:r>
      <w:r w:rsidRPr="00FE7B90">
        <w:rPr>
          <w:rFonts w:ascii="Times New Roman" w:hAnsi="Times New Roman"/>
          <w:sz w:val="22"/>
          <w:szCs w:val="22"/>
        </w:rPr>
        <w:t xml:space="preserve"> </w:t>
      </w:r>
      <w:r w:rsidR="00AF35D0" w:rsidRPr="00AF35D0">
        <w:rPr>
          <w:rFonts w:ascii="Times New Roman" w:hAnsi="Times New Roman"/>
          <w:sz w:val="22"/>
          <w:szCs w:val="22"/>
        </w:rPr>
        <w:t>Příbram na Moravě</w:t>
      </w:r>
    </w:p>
    <w:p w14:paraId="4A58FF0A" w14:textId="77777777" w:rsidR="00FC7E6C" w:rsidRPr="00FE7B90" w:rsidRDefault="00FC7E6C" w:rsidP="00FE7B90">
      <w:pPr>
        <w:pStyle w:val="Seznam2"/>
        <w:tabs>
          <w:tab w:val="clear" w:pos="567"/>
          <w:tab w:val="left" w:pos="-426"/>
          <w:tab w:val="left" w:pos="0"/>
        </w:tabs>
        <w:ind w:left="0" w:firstLine="0"/>
        <w:rPr>
          <w:rFonts w:ascii="Times New Roman" w:hAnsi="Times New Roman"/>
          <w:sz w:val="22"/>
          <w:szCs w:val="22"/>
        </w:rPr>
      </w:pPr>
      <w:r w:rsidRPr="00FE7B90">
        <w:rPr>
          <w:rFonts w:ascii="Times New Roman" w:hAnsi="Times New Roman"/>
          <w:sz w:val="22"/>
          <w:szCs w:val="22"/>
        </w:rPr>
        <w:t xml:space="preserve">č. </w:t>
      </w:r>
      <w:r w:rsidR="00FE7B90" w:rsidRPr="00FE7B90">
        <w:rPr>
          <w:rFonts w:ascii="Times New Roman" w:hAnsi="Times New Roman"/>
          <w:sz w:val="22"/>
          <w:szCs w:val="22"/>
        </w:rPr>
        <w:t>790478</w:t>
      </w:r>
      <w:r w:rsidRPr="00FE7B90">
        <w:rPr>
          <w:rFonts w:ascii="Times New Roman" w:hAnsi="Times New Roman"/>
          <w:sz w:val="22"/>
          <w:szCs w:val="22"/>
        </w:rPr>
        <w:t xml:space="preserve"> </w:t>
      </w:r>
      <w:r w:rsidR="00AF35D0" w:rsidRPr="00AF35D0">
        <w:rPr>
          <w:rFonts w:ascii="Times New Roman" w:hAnsi="Times New Roman"/>
          <w:sz w:val="22"/>
          <w:szCs w:val="22"/>
        </w:rPr>
        <w:t>Zakřany</w:t>
      </w:r>
    </w:p>
    <w:p w14:paraId="533CF2F5" w14:textId="77777777" w:rsidR="00FC7E6C" w:rsidRPr="00A2304E" w:rsidRDefault="00FC7E6C" w:rsidP="00FC7E6C">
      <w:pPr>
        <w:pStyle w:val="Seznam2"/>
        <w:tabs>
          <w:tab w:val="clear" w:pos="567"/>
          <w:tab w:val="left" w:pos="-426"/>
          <w:tab w:val="left" w:pos="0"/>
        </w:tabs>
        <w:ind w:left="0" w:firstLine="0"/>
        <w:rPr>
          <w:rFonts w:ascii="Times New Roman" w:hAnsi="Times New Roman"/>
          <w:sz w:val="22"/>
          <w:szCs w:val="22"/>
          <w:highlight w:val="darkYellow"/>
        </w:rPr>
      </w:pPr>
    </w:p>
    <w:p w14:paraId="6441700D" w14:textId="77777777" w:rsidR="00FC7E6C" w:rsidRPr="00785143" w:rsidRDefault="00785143" w:rsidP="00785143">
      <w:pPr>
        <w:pStyle w:val="Seznam2"/>
        <w:tabs>
          <w:tab w:val="clear" w:pos="567"/>
          <w:tab w:val="left" w:pos="-426"/>
          <w:tab w:val="left" w:pos="0"/>
        </w:tabs>
        <w:ind w:left="0" w:firstLine="0"/>
        <w:rPr>
          <w:rFonts w:ascii="Times New Roman" w:hAnsi="Times New Roman"/>
          <w:sz w:val="22"/>
          <w:szCs w:val="22"/>
        </w:rPr>
      </w:pPr>
      <w:r w:rsidRPr="00785143">
        <w:rPr>
          <w:rFonts w:ascii="Times New Roman" w:hAnsi="Times New Roman"/>
          <w:sz w:val="22"/>
          <w:szCs w:val="22"/>
        </w:rPr>
        <w:t>R</w:t>
      </w:r>
      <w:r w:rsidR="00FC7E6C" w:rsidRPr="00785143">
        <w:rPr>
          <w:rFonts w:ascii="Times New Roman" w:hAnsi="Times New Roman"/>
          <w:sz w:val="22"/>
          <w:szCs w:val="22"/>
        </w:rPr>
        <w:t xml:space="preserve">DP </w:t>
      </w:r>
      <w:r w:rsidRPr="00785143">
        <w:rPr>
          <w:rFonts w:ascii="Times New Roman" w:hAnsi="Times New Roman"/>
          <w:sz w:val="22"/>
          <w:szCs w:val="22"/>
        </w:rPr>
        <w:t>Brno</w:t>
      </w:r>
      <w:r w:rsidR="00FC7E6C" w:rsidRPr="00785143">
        <w:rPr>
          <w:rFonts w:ascii="Times New Roman" w:hAnsi="Times New Roman"/>
          <w:sz w:val="22"/>
          <w:szCs w:val="22"/>
        </w:rPr>
        <w:t xml:space="preserve"> je</w:t>
      </w:r>
      <w:r>
        <w:rPr>
          <w:rFonts w:ascii="Times New Roman" w:hAnsi="Times New Roman"/>
          <w:sz w:val="22"/>
          <w:szCs w:val="22"/>
        </w:rPr>
        <w:t xml:space="preserve"> rovněž</w:t>
      </w:r>
      <w:r w:rsidR="00FC7E6C" w:rsidRPr="00785143">
        <w:rPr>
          <w:rFonts w:ascii="Times New Roman" w:hAnsi="Times New Roman"/>
          <w:sz w:val="22"/>
          <w:szCs w:val="22"/>
        </w:rPr>
        <w:t xml:space="preserve"> umístěno v</w:t>
      </w:r>
      <w:r>
        <w:rPr>
          <w:rFonts w:ascii="Times New Roman" w:hAnsi="Times New Roman"/>
          <w:sz w:val="22"/>
          <w:szCs w:val="22"/>
        </w:rPr>
        <w:t xml:space="preserve"> </w:t>
      </w:r>
      <w:r w:rsidRPr="00785143">
        <w:rPr>
          <w:rFonts w:ascii="Times New Roman" w:hAnsi="Times New Roman"/>
          <w:sz w:val="22"/>
          <w:szCs w:val="22"/>
        </w:rPr>
        <w:t>Jihomoravsk</w:t>
      </w:r>
      <w:r w:rsidR="00EC140A">
        <w:rPr>
          <w:rFonts w:ascii="Times New Roman" w:hAnsi="Times New Roman"/>
          <w:sz w:val="22"/>
          <w:szCs w:val="22"/>
        </w:rPr>
        <w:t>ém</w:t>
      </w:r>
      <w:r w:rsidR="00FC7E6C" w:rsidRPr="00785143">
        <w:rPr>
          <w:rFonts w:ascii="Times New Roman" w:hAnsi="Times New Roman"/>
          <w:sz w:val="22"/>
          <w:szCs w:val="22"/>
        </w:rPr>
        <w:t xml:space="preserve"> kraji v k.ú.: </w:t>
      </w:r>
    </w:p>
    <w:p w14:paraId="3D7494C4" w14:textId="77777777" w:rsidR="00FC7E6C" w:rsidRPr="00F205DC" w:rsidRDefault="00FC7E6C" w:rsidP="00785143">
      <w:pPr>
        <w:pStyle w:val="Seznam2"/>
        <w:tabs>
          <w:tab w:val="clear" w:pos="567"/>
          <w:tab w:val="left" w:pos="-426"/>
          <w:tab w:val="left" w:pos="0"/>
        </w:tabs>
        <w:ind w:left="0" w:firstLine="0"/>
        <w:rPr>
          <w:rFonts w:ascii="Times New Roman" w:hAnsi="Times New Roman"/>
          <w:sz w:val="22"/>
          <w:szCs w:val="22"/>
        </w:rPr>
      </w:pPr>
      <w:r w:rsidRPr="00785143">
        <w:rPr>
          <w:rFonts w:ascii="Times New Roman" w:hAnsi="Times New Roman"/>
          <w:sz w:val="22"/>
          <w:szCs w:val="22"/>
        </w:rPr>
        <w:t xml:space="preserve">č. </w:t>
      </w:r>
      <w:r w:rsidR="00785143" w:rsidRPr="00785143">
        <w:rPr>
          <w:rFonts w:ascii="Times New Roman" w:hAnsi="Times New Roman"/>
          <w:sz w:val="22"/>
          <w:szCs w:val="22"/>
        </w:rPr>
        <w:t>610003</w:t>
      </w:r>
      <w:r w:rsidRPr="00785143">
        <w:rPr>
          <w:rFonts w:ascii="Times New Roman" w:hAnsi="Times New Roman"/>
          <w:sz w:val="22"/>
          <w:szCs w:val="22"/>
        </w:rPr>
        <w:t xml:space="preserve"> </w:t>
      </w:r>
      <w:hyperlink r:id="rId8" w:history="1">
        <w:r w:rsidR="00785143" w:rsidRPr="00785143">
          <w:rPr>
            <w:rFonts w:ascii="Times New Roman" w:hAnsi="Times New Roman"/>
            <w:sz w:val="22"/>
            <w:szCs w:val="22"/>
          </w:rPr>
          <w:t>Město Brno</w:t>
        </w:r>
      </w:hyperlink>
    </w:p>
    <w:p w14:paraId="3C7BE836" w14:textId="77777777" w:rsidR="00C4554B" w:rsidRPr="00F205DC" w:rsidRDefault="00C4554B" w:rsidP="007927E1">
      <w:pPr>
        <w:rPr>
          <w:sz w:val="22"/>
          <w:highlight w:val="yellow"/>
        </w:rPr>
      </w:pPr>
    </w:p>
    <w:p w14:paraId="7888449E" w14:textId="77777777" w:rsidR="00C4554B" w:rsidRPr="00F205DC" w:rsidRDefault="00C4554B" w:rsidP="007927E1">
      <w:pPr>
        <w:rPr>
          <w:sz w:val="22"/>
          <w:highlight w:val="yellow"/>
        </w:rPr>
      </w:pPr>
    </w:p>
    <w:p w14:paraId="1EBD5BE9" w14:textId="77777777" w:rsidR="007927E1" w:rsidRDefault="007927E1" w:rsidP="007927E1">
      <w:pPr>
        <w:rPr>
          <w:sz w:val="22"/>
        </w:rPr>
      </w:pPr>
    </w:p>
    <w:p w14:paraId="617BAC85" w14:textId="77777777" w:rsidR="007927E1" w:rsidRDefault="007927E1" w:rsidP="007927E1">
      <w:pPr>
        <w:rPr>
          <w:sz w:val="22"/>
        </w:rPr>
      </w:pPr>
    </w:p>
    <w:p w14:paraId="609650F7" w14:textId="77777777" w:rsidR="00DB6B7A" w:rsidRDefault="00DB6B7A" w:rsidP="007927E1">
      <w:pPr>
        <w:rPr>
          <w:sz w:val="22"/>
        </w:rPr>
      </w:pPr>
    </w:p>
    <w:p w14:paraId="01AD0E18" w14:textId="77777777" w:rsidR="00DB6B7A" w:rsidRDefault="00DB6B7A" w:rsidP="007927E1">
      <w:pPr>
        <w:rPr>
          <w:sz w:val="22"/>
        </w:rPr>
      </w:pPr>
    </w:p>
    <w:p w14:paraId="67025395" w14:textId="77777777" w:rsidR="00DB6B7A" w:rsidRDefault="00DB6B7A" w:rsidP="007927E1">
      <w:pPr>
        <w:rPr>
          <w:sz w:val="22"/>
        </w:rPr>
      </w:pPr>
    </w:p>
    <w:p w14:paraId="5F4D630E" w14:textId="77777777" w:rsidR="00DB6B7A" w:rsidRDefault="00DB6B7A" w:rsidP="007927E1">
      <w:pPr>
        <w:rPr>
          <w:sz w:val="22"/>
        </w:rPr>
      </w:pPr>
    </w:p>
    <w:p w14:paraId="36DDFE75" w14:textId="77777777" w:rsidR="00DB6B7A" w:rsidRDefault="00DB6B7A" w:rsidP="007927E1">
      <w:pPr>
        <w:rPr>
          <w:sz w:val="22"/>
        </w:rPr>
      </w:pPr>
    </w:p>
    <w:p w14:paraId="7D779755" w14:textId="77777777" w:rsidR="00DB6B7A" w:rsidRDefault="00DB6B7A" w:rsidP="007927E1">
      <w:pPr>
        <w:rPr>
          <w:sz w:val="22"/>
        </w:rPr>
      </w:pPr>
    </w:p>
    <w:p w14:paraId="6FF586FF" w14:textId="77777777" w:rsidR="00DC35C5" w:rsidRDefault="00DC35C5" w:rsidP="007927E1">
      <w:pPr>
        <w:rPr>
          <w:sz w:val="22"/>
        </w:rPr>
      </w:pPr>
    </w:p>
    <w:p w14:paraId="3948CCDD" w14:textId="77777777" w:rsidR="007927E1" w:rsidRPr="00DC35C5" w:rsidRDefault="009B59B9" w:rsidP="00A83354">
      <w:pPr>
        <w:keepNext/>
        <w:numPr>
          <w:ilvl w:val="1"/>
          <w:numId w:val="25"/>
        </w:numPr>
        <w:overflowPunct w:val="0"/>
        <w:autoSpaceDE w:val="0"/>
        <w:autoSpaceDN w:val="0"/>
        <w:adjustRightInd w:val="0"/>
        <w:spacing w:before="240" w:after="60"/>
        <w:outlineLvl w:val="0"/>
        <w:rPr>
          <w:b/>
          <w:bCs/>
          <w:sz w:val="22"/>
        </w:rPr>
      </w:pPr>
      <w:bookmarkStart w:id="0" w:name="_Toc37956647"/>
      <w:bookmarkStart w:id="1" w:name="_Toc37956815"/>
      <w:r w:rsidRPr="009B59B9">
        <w:rPr>
          <w:rFonts w:eastAsia="Calibri" w:cs="Arial"/>
          <w:b/>
          <w:kern w:val="32"/>
          <w:sz w:val="28"/>
          <w:szCs w:val="32"/>
        </w:rPr>
        <w:lastRenderedPageBreak/>
        <w:t xml:space="preserve">   </w:t>
      </w:r>
      <w:r w:rsidR="007927E1" w:rsidRPr="00DC35C5">
        <w:rPr>
          <w:rFonts w:eastAsia="Calibri" w:cs="Arial"/>
          <w:b/>
          <w:kern w:val="32"/>
          <w:sz w:val="28"/>
          <w:szCs w:val="32"/>
        </w:rPr>
        <w:t>Návaznost na schválené koncepce a programy</w:t>
      </w:r>
      <w:bookmarkEnd w:id="0"/>
      <w:bookmarkEnd w:id="1"/>
    </w:p>
    <w:p w14:paraId="38E8073D" w14:textId="77777777" w:rsidR="007927E1" w:rsidRPr="00D309FF" w:rsidRDefault="007927E1" w:rsidP="007927E1">
      <w:pPr>
        <w:tabs>
          <w:tab w:val="num" w:pos="540"/>
        </w:tabs>
        <w:rPr>
          <w:b/>
          <w:bCs/>
          <w:sz w:val="22"/>
          <w:highlight w:val="lightGray"/>
        </w:rPr>
      </w:pPr>
    </w:p>
    <w:p w14:paraId="386A778B" w14:textId="77777777" w:rsidR="00E03AE6" w:rsidRPr="00D309FF" w:rsidRDefault="00E03AE6" w:rsidP="007927E1">
      <w:pPr>
        <w:tabs>
          <w:tab w:val="num" w:pos="540"/>
        </w:tabs>
        <w:rPr>
          <w:b/>
          <w:bCs/>
          <w:sz w:val="22"/>
          <w:highlight w:val="lightGray"/>
        </w:rPr>
      </w:pPr>
    </w:p>
    <w:p w14:paraId="6778D4CD" w14:textId="77777777" w:rsidR="005603AB" w:rsidRPr="007962F3" w:rsidRDefault="00400845" w:rsidP="007927E1">
      <w:pPr>
        <w:tabs>
          <w:tab w:val="num" w:pos="540"/>
        </w:tabs>
        <w:rPr>
          <w:b/>
          <w:bCs/>
          <w:sz w:val="22"/>
        </w:rPr>
      </w:pPr>
      <w:r w:rsidRPr="007962F3">
        <w:rPr>
          <w:b/>
          <w:bCs/>
          <w:sz w:val="22"/>
        </w:rPr>
        <w:t>Koncepční dokumenty evropské</w:t>
      </w:r>
    </w:p>
    <w:p w14:paraId="2188BD5A" w14:textId="77777777" w:rsidR="00400845" w:rsidRPr="007962F3" w:rsidRDefault="00400845" w:rsidP="007927E1">
      <w:pPr>
        <w:tabs>
          <w:tab w:val="num" w:pos="540"/>
        </w:tabs>
        <w:rPr>
          <w:b/>
          <w:bCs/>
          <w:sz w:val="22"/>
        </w:rPr>
      </w:pPr>
    </w:p>
    <w:p w14:paraId="15D4E95C" w14:textId="77777777" w:rsidR="00C840D2" w:rsidRPr="007962F3" w:rsidRDefault="00C840D2" w:rsidP="001F6BD5">
      <w:pPr>
        <w:numPr>
          <w:ilvl w:val="0"/>
          <w:numId w:val="8"/>
        </w:numPr>
        <w:autoSpaceDE w:val="0"/>
        <w:autoSpaceDN w:val="0"/>
        <w:rPr>
          <w:rFonts w:cs="Arial"/>
          <w:sz w:val="22"/>
          <w:szCs w:val="22"/>
        </w:rPr>
      </w:pPr>
      <w:r w:rsidRPr="007962F3">
        <w:rPr>
          <w:rFonts w:cs="Arial"/>
          <w:sz w:val="22"/>
          <w:szCs w:val="22"/>
        </w:rPr>
        <w:t>Nařízení Komise (EU) 2016/919 z 27.května 2016  o technické specifikaci pro interoperabilitu týkající se subsystémů „Řízení a zabezpečení“ železničního systému v Evropské unii v</w:t>
      </w:r>
      <w:r w:rsidR="00585A7E" w:rsidRPr="007962F3">
        <w:rPr>
          <w:rFonts w:cs="Arial"/>
          <w:sz w:val="22"/>
          <w:szCs w:val="22"/>
        </w:rPr>
        <w:t> platném znění</w:t>
      </w:r>
      <w:r w:rsidRPr="007962F3">
        <w:rPr>
          <w:rFonts w:cs="Arial"/>
          <w:sz w:val="22"/>
          <w:szCs w:val="22"/>
        </w:rPr>
        <w:t xml:space="preserve"> </w:t>
      </w:r>
    </w:p>
    <w:p w14:paraId="240922B9" w14:textId="77777777" w:rsidR="00C840D2" w:rsidRPr="007962F3" w:rsidRDefault="00C840D2" w:rsidP="001F6BD5">
      <w:pPr>
        <w:numPr>
          <w:ilvl w:val="0"/>
          <w:numId w:val="8"/>
        </w:numPr>
        <w:autoSpaceDE w:val="0"/>
        <w:autoSpaceDN w:val="0"/>
        <w:jc w:val="both"/>
        <w:rPr>
          <w:rFonts w:cs="Arial"/>
          <w:sz w:val="22"/>
          <w:szCs w:val="22"/>
        </w:rPr>
      </w:pPr>
      <w:r w:rsidRPr="007962F3">
        <w:rPr>
          <w:rFonts w:cs="Arial"/>
          <w:sz w:val="22"/>
          <w:szCs w:val="22"/>
        </w:rPr>
        <w:t>Směrnice Evropského parlamentu a Rady (EU) č. 2016/797 ze dne 11.května 2016 o interoperabilitě železničního systému v Evropské unii</w:t>
      </w:r>
    </w:p>
    <w:p w14:paraId="0D85E4CF" w14:textId="77777777" w:rsidR="00CF4833" w:rsidRPr="007962F3" w:rsidRDefault="00CF4833" w:rsidP="001F6BD5">
      <w:pPr>
        <w:numPr>
          <w:ilvl w:val="0"/>
          <w:numId w:val="8"/>
        </w:numPr>
        <w:autoSpaceDE w:val="0"/>
        <w:autoSpaceDN w:val="0"/>
        <w:jc w:val="both"/>
        <w:rPr>
          <w:rFonts w:cs="Arial"/>
          <w:sz w:val="22"/>
          <w:szCs w:val="22"/>
        </w:rPr>
      </w:pPr>
      <w:r w:rsidRPr="007962F3">
        <w:rPr>
          <w:rFonts w:cs="Arial"/>
          <w:sz w:val="22"/>
          <w:szCs w:val="22"/>
        </w:rPr>
        <w:t>Nařízení Evropského parlamentu a Rady (EU) č. 1315/2013 ze dne 11.prosince 2013 o hlavních směrech Unie pro rozvoj transevropské dopravní sítě</w:t>
      </w:r>
    </w:p>
    <w:p w14:paraId="64A78541" w14:textId="77777777" w:rsidR="004A3ABA" w:rsidRPr="00D309FF" w:rsidRDefault="004A3ABA" w:rsidP="00400845">
      <w:pPr>
        <w:rPr>
          <w:highlight w:val="lightGray"/>
        </w:rPr>
      </w:pPr>
    </w:p>
    <w:p w14:paraId="09B00754" w14:textId="77777777" w:rsidR="00585A7E" w:rsidRPr="00D309FF" w:rsidRDefault="00585A7E" w:rsidP="00400845">
      <w:pPr>
        <w:rPr>
          <w:highlight w:val="lightGray"/>
        </w:rPr>
      </w:pPr>
    </w:p>
    <w:p w14:paraId="4115C688" w14:textId="77777777" w:rsidR="007D2C19" w:rsidRPr="003139FD" w:rsidRDefault="00C840D2" w:rsidP="007D2C19">
      <w:pPr>
        <w:tabs>
          <w:tab w:val="num" w:pos="540"/>
        </w:tabs>
        <w:rPr>
          <w:b/>
          <w:bCs/>
          <w:sz w:val="22"/>
        </w:rPr>
      </w:pPr>
      <w:r w:rsidRPr="003139FD">
        <w:rPr>
          <w:b/>
          <w:bCs/>
          <w:sz w:val="22"/>
        </w:rPr>
        <w:t>Kon</w:t>
      </w:r>
      <w:r w:rsidR="007D2C19" w:rsidRPr="003139FD">
        <w:rPr>
          <w:b/>
          <w:bCs/>
          <w:sz w:val="22"/>
        </w:rPr>
        <w:t>cepční dokumenty ČR</w:t>
      </w:r>
    </w:p>
    <w:p w14:paraId="7B6E1EE7" w14:textId="77777777" w:rsidR="00CF4833" w:rsidRPr="00A2304E" w:rsidRDefault="00CF4833" w:rsidP="007D2C19">
      <w:pPr>
        <w:autoSpaceDE w:val="0"/>
        <w:autoSpaceDN w:val="0"/>
        <w:adjustRightInd w:val="0"/>
        <w:ind w:left="708"/>
        <w:jc w:val="both"/>
        <w:rPr>
          <w:sz w:val="22"/>
          <w:highlight w:val="darkYellow"/>
        </w:rPr>
      </w:pPr>
    </w:p>
    <w:p w14:paraId="4AA47968" w14:textId="77777777" w:rsidR="00CF4833" w:rsidRPr="00DC35C5" w:rsidRDefault="00CF4833" w:rsidP="001F6BD5">
      <w:pPr>
        <w:pStyle w:val="DefaultChar"/>
        <w:numPr>
          <w:ilvl w:val="0"/>
          <w:numId w:val="9"/>
        </w:numPr>
        <w:jc w:val="both"/>
        <w:rPr>
          <w:rFonts w:ascii="Times New Roman" w:hAnsi="Times New Roman"/>
          <w:color w:val="auto"/>
          <w:sz w:val="22"/>
          <w:szCs w:val="22"/>
        </w:rPr>
      </w:pPr>
      <w:r w:rsidRPr="00DC35C5">
        <w:rPr>
          <w:rFonts w:ascii="Times New Roman" w:hAnsi="Times New Roman"/>
          <w:color w:val="auto"/>
          <w:sz w:val="22"/>
          <w:szCs w:val="22"/>
        </w:rPr>
        <w:t xml:space="preserve">Národní implementační plán ERTMS pro </w:t>
      </w:r>
      <w:r w:rsidR="00405C81" w:rsidRPr="00DC35C5">
        <w:rPr>
          <w:rFonts w:ascii="Times New Roman" w:hAnsi="Times New Roman"/>
          <w:color w:val="auto"/>
          <w:sz w:val="22"/>
          <w:szCs w:val="22"/>
        </w:rPr>
        <w:t>Č</w:t>
      </w:r>
      <w:r w:rsidRPr="00DC35C5">
        <w:rPr>
          <w:rFonts w:ascii="Times New Roman" w:hAnsi="Times New Roman"/>
          <w:color w:val="auto"/>
          <w:sz w:val="22"/>
          <w:szCs w:val="22"/>
        </w:rPr>
        <w:t xml:space="preserve">eskou republiku (Praha, 2017), schváleného Centrální komisí Ministerstva dopravy dne 29.srpna 2017 </w:t>
      </w:r>
    </w:p>
    <w:p w14:paraId="22D25D6E" w14:textId="77777777" w:rsidR="00CF4833" w:rsidRPr="00DC35C5" w:rsidRDefault="00CF4833" w:rsidP="001F6BD5">
      <w:pPr>
        <w:pStyle w:val="DefaultChar"/>
        <w:numPr>
          <w:ilvl w:val="0"/>
          <w:numId w:val="9"/>
        </w:numPr>
        <w:jc w:val="both"/>
        <w:rPr>
          <w:rFonts w:ascii="Times New Roman" w:hAnsi="Times New Roman"/>
          <w:color w:val="auto"/>
          <w:sz w:val="22"/>
          <w:szCs w:val="22"/>
        </w:rPr>
      </w:pPr>
      <w:r w:rsidRPr="00DC35C5">
        <w:rPr>
          <w:rFonts w:ascii="Times New Roman" w:hAnsi="Times New Roman"/>
          <w:color w:val="auto"/>
          <w:sz w:val="22"/>
          <w:szCs w:val="22"/>
        </w:rPr>
        <w:t>Vyhláška ministerstva dopravy č. 352/2004 Sb., o provozní a technické propojenosti železničního systému</w:t>
      </w:r>
    </w:p>
    <w:p w14:paraId="7B5705D8" w14:textId="77777777" w:rsidR="00CF4833" w:rsidRPr="00DC35C5" w:rsidRDefault="00CF4833" w:rsidP="001F6BD5">
      <w:pPr>
        <w:pStyle w:val="DefaultChar"/>
        <w:numPr>
          <w:ilvl w:val="0"/>
          <w:numId w:val="9"/>
        </w:numPr>
        <w:jc w:val="both"/>
        <w:rPr>
          <w:rFonts w:ascii="Times New Roman" w:hAnsi="Times New Roman"/>
          <w:color w:val="auto"/>
          <w:sz w:val="22"/>
          <w:szCs w:val="22"/>
        </w:rPr>
      </w:pPr>
      <w:r w:rsidRPr="00DC35C5">
        <w:rPr>
          <w:rFonts w:ascii="Times New Roman" w:hAnsi="Times New Roman"/>
          <w:color w:val="auto"/>
          <w:sz w:val="22"/>
          <w:szCs w:val="22"/>
        </w:rPr>
        <w:t>Vyhláška č. 173/1995 Sb., kterou se vydává dopravní řád drah, v platném znění, o povinnosti vybavení tratě částí vlakového zabezpečovače</w:t>
      </w:r>
    </w:p>
    <w:p w14:paraId="54883B36" w14:textId="77777777" w:rsidR="00CF4833" w:rsidRPr="00DC35C5" w:rsidRDefault="00CF4833" w:rsidP="001F6BD5">
      <w:pPr>
        <w:pStyle w:val="DefaultChar"/>
        <w:numPr>
          <w:ilvl w:val="0"/>
          <w:numId w:val="9"/>
        </w:numPr>
        <w:rPr>
          <w:rFonts w:ascii="Times New Roman" w:hAnsi="Times New Roman"/>
          <w:color w:val="auto"/>
          <w:sz w:val="22"/>
          <w:szCs w:val="22"/>
        </w:rPr>
      </w:pPr>
      <w:r w:rsidRPr="00DC35C5">
        <w:rPr>
          <w:rFonts w:ascii="Times New Roman" w:hAnsi="Times New Roman"/>
          <w:color w:val="auto"/>
          <w:sz w:val="22"/>
          <w:szCs w:val="22"/>
        </w:rPr>
        <w:t>Nařízení vlády č. 133/2005, o technických požadavcích na technickou propojenost evropského železničního systému</w:t>
      </w:r>
    </w:p>
    <w:p w14:paraId="09545752" w14:textId="77777777" w:rsidR="00CF4833" w:rsidRPr="00517B76" w:rsidRDefault="00CF4833" w:rsidP="007D2C19">
      <w:pPr>
        <w:autoSpaceDE w:val="0"/>
        <w:autoSpaceDN w:val="0"/>
        <w:adjustRightInd w:val="0"/>
        <w:ind w:left="708"/>
        <w:jc w:val="both"/>
        <w:rPr>
          <w:sz w:val="22"/>
        </w:rPr>
      </w:pPr>
    </w:p>
    <w:p w14:paraId="03A689F5" w14:textId="77777777" w:rsidR="007D2C19" w:rsidRPr="00517B76" w:rsidRDefault="007D2C19" w:rsidP="007D2C19">
      <w:pPr>
        <w:autoSpaceDE w:val="0"/>
        <w:autoSpaceDN w:val="0"/>
        <w:adjustRightInd w:val="0"/>
        <w:ind w:left="708"/>
        <w:jc w:val="both"/>
        <w:rPr>
          <w:b/>
          <w:i/>
          <w:sz w:val="22"/>
        </w:rPr>
      </w:pPr>
      <w:r w:rsidRPr="00517B76">
        <w:rPr>
          <w:b/>
          <w:i/>
          <w:sz w:val="22"/>
        </w:rPr>
        <w:t>Tranzitní železniční koridory ČR</w:t>
      </w:r>
    </w:p>
    <w:p w14:paraId="27073314" w14:textId="77777777" w:rsidR="001B0480" w:rsidRPr="00517B76" w:rsidRDefault="00CF4833" w:rsidP="00E867A6">
      <w:pPr>
        <w:autoSpaceDE w:val="0"/>
        <w:autoSpaceDN w:val="0"/>
        <w:adjustRightInd w:val="0"/>
        <w:ind w:left="708" w:firstLine="708"/>
        <w:jc w:val="both"/>
        <w:rPr>
          <w:sz w:val="22"/>
        </w:rPr>
      </w:pPr>
      <w:r w:rsidRPr="00517B76">
        <w:rPr>
          <w:sz w:val="22"/>
        </w:rPr>
        <w:t>Stavba bude řešit vybavení tratě interoperabilním systémem evropského vlakového zabezpečovače ETCS L2 v</w:t>
      </w:r>
      <w:r w:rsidR="00C43EF3" w:rsidRPr="00517B76">
        <w:rPr>
          <w:sz w:val="22"/>
        </w:rPr>
        <w:t> </w:t>
      </w:r>
      <w:r w:rsidRPr="00517B76">
        <w:rPr>
          <w:sz w:val="22"/>
        </w:rPr>
        <w:t>úseku</w:t>
      </w:r>
      <w:r w:rsidR="00E867A6" w:rsidRPr="00517B76">
        <w:rPr>
          <w:sz w:val="22"/>
        </w:rPr>
        <w:t xml:space="preserve"> Brno-Horní Heršpice</w:t>
      </w:r>
      <w:r w:rsidR="00DC35C5" w:rsidRPr="00517B76">
        <w:rPr>
          <w:sz w:val="22"/>
        </w:rPr>
        <w:t xml:space="preserve"> (mimo)</w:t>
      </w:r>
      <w:r w:rsidR="00E867A6" w:rsidRPr="00517B76">
        <w:rPr>
          <w:sz w:val="22"/>
        </w:rPr>
        <w:t xml:space="preserve"> – Zastávka u Brna</w:t>
      </w:r>
      <w:r w:rsidR="00DC35C5" w:rsidRPr="00517B76">
        <w:rPr>
          <w:sz w:val="22"/>
        </w:rPr>
        <w:t xml:space="preserve"> (včetně)</w:t>
      </w:r>
      <w:r w:rsidR="001B0480" w:rsidRPr="00517B76">
        <w:rPr>
          <w:sz w:val="22"/>
        </w:rPr>
        <w:t>, kter</w:t>
      </w:r>
      <w:r w:rsidR="00D743D0" w:rsidRPr="00517B76">
        <w:rPr>
          <w:sz w:val="22"/>
        </w:rPr>
        <w:t>ý</w:t>
      </w:r>
      <w:r w:rsidR="001B0480" w:rsidRPr="00517B76">
        <w:rPr>
          <w:sz w:val="22"/>
        </w:rPr>
        <w:t xml:space="preserve"> odbočuje ze stanice </w:t>
      </w:r>
      <w:r w:rsidR="00E867A6" w:rsidRPr="00517B76">
        <w:rPr>
          <w:sz w:val="22"/>
        </w:rPr>
        <w:t>Brno-Horní Heršpice</w:t>
      </w:r>
      <w:r w:rsidR="00C43EF3" w:rsidRPr="00517B76">
        <w:rPr>
          <w:sz w:val="22"/>
        </w:rPr>
        <w:t xml:space="preserve">. Stanice </w:t>
      </w:r>
      <w:r w:rsidR="00DC35C5" w:rsidRPr="00517B76">
        <w:rPr>
          <w:sz w:val="22"/>
        </w:rPr>
        <w:t>Brno-Horní Heršpice</w:t>
      </w:r>
      <w:r w:rsidR="00C43EF3" w:rsidRPr="00517B76">
        <w:rPr>
          <w:sz w:val="22"/>
        </w:rPr>
        <w:t xml:space="preserve"> </w:t>
      </w:r>
      <w:r w:rsidR="001B0480" w:rsidRPr="00517B76">
        <w:rPr>
          <w:sz w:val="22"/>
        </w:rPr>
        <w:t xml:space="preserve">se nachází na trati č. </w:t>
      </w:r>
      <w:r w:rsidR="00DC35C5" w:rsidRPr="00517B76">
        <w:rPr>
          <w:sz w:val="22"/>
        </w:rPr>
        <w:t>320</w:t>
      </w:r>
      <w:r w:rsidR="001B0480" w:rsidRPr="00517B76">
        <w:rPr>
          <w:sz w:val="22"/>
        </w:rPr>
        <w:t xml:space="preserve">A </w:t>
      </w:r>
      <w:r w:rsidR="00DC35C5" w:rsidRPr="00517B76">
        <w:rPr>
          <w:sz w:val="22"/>
        </w:rPr>
        <w:t>(Kúty) Lanžhot st.hranice</w:t>
      </w:r>
      <w:r w:rsidR="001B0480" w:rsidRPr="00517B76">
        <w:rPr>
          <w:sz w:val="22"/>
        </w:rPr>
        <w:t xml:space="preserve"> – </w:t>
      </w:r>
      <w:r w:rsidR="00DC35C5" w:rsidRPr="00517B76">
        <w:rPr>
          <w:sz w:val="22"/>
        </w:rPr>
        <w:t>Brno hl. n.</w:t>
      </w:r>
      <w:r w:rsidR="00C43EF3" w:rsidRPr="00517B76">
        <w:rPr>
          <w:sz w:val="22"/>
        </w:rPr>
        <w:t>,</w:t>
      </w:r>
      <w:r w:rsidR="001B0480" w:rsidRPr="00517B76">
        <w:rPr>
          <w:sz w:val="22"/>
        </w:rPr>
        <w:t xml:space="preserve"> přes kterou procházejí koridorov</w:t>
      </w:r>
      <w:r w:rsidR="00DC35C5" w:rsidRPr="00517B76">
        <w:rPr>
          <w:sz w:val="22"/>
        </w:rPr>
        <w:t>á trať</w:t>
      </w:r>
      <w:r w:rsidR="001B0480" w:rsidRPr="00517B76">
        <w:rPr>
          <w:sz w:val="22"/>
        </w:rPr>
        <w:t>:</w:t>
      </w:r>
    </w:p>
    <w:p w14:paraId="5A3F4D26" w14:textId="77777777" w:rsidR="001B0480" w:rsidRPr="00517B76" w:rsidRDefault="001B0480" w:rsidP="007D2C19">
      <w:pPr>
        <w:autoSpaceDE w:val="0"/>
        <w:autoSpaceDN w:val="0"/>
        <w:adjustRightInd w:val="0"/>
        <w:ind w:left="708" w:firstLine="708"/>
        <w:jc w:val="both"/>
        <w:rPr>
          <w:sz w:val="22"/>
        </w:rPr>
      </w:pPr>
    </w:p>
    <w:p w14:paraId="497F7E33" w14:textId="77777777" w:rsidR="00CF4833" w:rsidRPr="00517B76" w:rsidRDefault="001B0480" w:rsidP="001F6BD5">
      <w:pPr>
        <w:numPr>
          <w:ilvl w:val="0"/>
          <w:numId w:val="10"/>
        </w:numPr>
        <w:autoSpaceDE w:val="0"/>
        <w:autoSpaceDN w:val="0"/>
        <w:adjustRightInd w:val="0"/>
        <w:jc w:val="both"/>
        <w:rPr>
          <w:sz w:val="22"/>
          <w:szCs w:val="22"/>
        </w:rPr>
      </w:pPr>
      <w:r w:rsidRPr="00517B76">
        <w:rPr>
          <w:sz w:val="22"/>
        </w:rPr>
        <w:t xml:space="preserve">Trať I.železničního koridoru </w:t>
      </w:r>
      <w:r w:rsidRPr="00517B76">
        <w:rPr>
          <w:sz w:val="22"/>
          <w:szCs w:val="22"/>
          <w:shd w:val="clear" w:color="auto" w:fill="FFFFFF"/>
        </w:rPr>
        <w:t>(Berlin - Dresden) - Děčín - Praha - Pardubice - Česká Třebová - Brno - Břeclav - (Wien / Bratislava - Budapest)</w:t>
      </w:r>
    </w:p>
    <w:p w14:paraId="3B194ABC" w14:textId="77777777" w:rsidR="001B0480" w:rsidRPr="00517B76" w:rsidRDefault="001B0480" w:rsidP="00DC35C5">
      <w:pPr>
        <w:autoSpaceDE w:val="0"/>
        <w:autoSpaceDN w:val="0"/>
        <w:adjustRightInd w:val="0"/>
        <w:ind w:left="2136"/>
        <w:jc w:val="both"/>
        <w:rPr>
          <w:sz w:val="22"/>
          <w:szCs w:val="22"/>
        </w:rPr>
      </w:pPr>
    </w:p>
    <w:p w14:paraId="5454F0D4" w14:textId="77777777" w:rsidR="001B0480" w:rsidRPr="00517B76" w:rsidRDefault="001B0480" w:rsidP="00CF4833">
      <w:pPr>
        <w:pStyle w:val="DefaultChar"/>
        <w:rPr>
          <w:rFonts w:ascii="Times New Roman" w:hAnsi="Times New Roman"/>
          <w:color w:val="auto"/>
          <w:sz w:val="22"/>
          <w:szCs w:val="22"/>
        </w:rPr>
      </w:pPr>
    </w:p>
    <w:p w14:paraId="59A7C962" w14:textId="77777777" w:rsidR="001B0480" w:rsidRPr="00517B76" w:rsidRDefault="001B0480" w:rsidP="00C422E4">
      <w:pPr>
        <w:pStyle w:val="DefaultChar"/>
        <w:jc w:val="both"/>
        <w:rPr>
          <w:rFonts w:ascii="Times New Roman" w:hAnsi="Times New Roman"/>
          <w:color w:val="auto"/>
          <w:sz w:val="22"/>
          <w:szCs w:val="22"/>
        </w:rPr>
      </w:pPr>
      <w:r w:rsidRPr="00517B76">
        <w:rPr>
          <w:rFonts w:ascii="Times New Roman" w:hAnsi="Times New Roman"/>
          <w:color w:val="auto"/>
          <w:sz w:val="22"/>
          <w:szCs w:val="22"/>
        </w:rPr>
        <w:t xml:space="preserve">Předmětný úsek </w:t>
      </w:r>
      <w:r w:rsidR="00DA007E" w:rsidRPr="00517B76">
        <w:rPr>
          <w:rFonts w:ascii="Times New Roman" w:hAnsi="Times New Roman"/>
          <w:color w:val="auto"/>
          <w:sz w:val="22"/>
          <w:szCs w:val="22"/>
        </w:rPr>
        <w:t>Brno-Horní Heršpice  – Zastávka u Brna</w:t>
      </w:r>
      <w:r w:rsidRPr="00517B76">
        <w:rPr>
          <w:rFonts w:ascii="Times New Roman" w:hAnsi="Times New Roman"/>
          <w:color w:val="auto"/>
          <w:sz w:val="22"/>
          <w:szCs w:val="22"/>
        </w:rPr>
        <w:t xml:space="preserve"> </w:t>
      </w:r>
      <w:r w:rsidR="00DA007E" w:rsidRPr="00517B76">
        <w:rPr>
          <w:rFonts w:ascii="Times New Roman" w:hAnsi="Times New Roman"/>
          <w:color w:val="auto"/>
          <w:sz w:val="22"/>
          <w:szCs w:val="22"/>
        </w:rPr>
        <w:t xml:space="preserve">není </w:t>
      </w:r>
      <w:r w:rsidR="00F10467" w:rsidRPr="00517B76">
        <w:rPr>
          <w:rFonts w:ascii="Times New Roman" w:hAnsi="Times New Roman"/>
          <w:color w:val="auto"/>
          <w:sz w:val="22"/>
          <w:szCs w:val="22"/>
        </w:rPr>
        <w:t>zařazen do systému TEN-T</w:t>
      </w:r>
      <w:r w:rsidR="00C422E4" w:rsidRPr="00517B76">
        <w:rPr>
          <w:rFonts w:ascii="Times New Roman" w:hAnsi="Times New Roman"/>
          <w:color w:val="auto"/>
          <w:sz w:val="22"/>
          <w:szCs w:val="22"/>
        </w:rPr>
        <w:t xml:space="preserve">, není součástí žádného národního tranzitního železničního koridoru, </w:t>
      </w:r>
      <w:r w:rsidR="00DA007E" w:rsidRPr="00517B76">
        <w:rPr>
          <w:rFonts w:ascii="Times New Roman" w:hAnsi="Times New Roman"/>
          <w:color w:val="auto"/>
          <w:sz w:val="22"/>
          <w:szCs w:val="22"/>
        </w:rPr>
        <w:t>není</w:t>
      </w:r>
      <w:r w:rsidR="00C422E4" w:rsidRPr="00517B76">
        <w:rPr>
          <w:rFonts w:ascii="Times New Roman" w:hAnsi="Times New Roman"/>
          <w:color w:val="auto"/>
          <w:sz w:val="22"/>
          <w:szCs w:val="22"/>
        </w:rPr>
        <w:t xml:space="preserve"> součástí koridoru RFC</w:t>
      </w:r>
      <w:r w:rsidR="00694EDE" w:rsidRPr="00517B76">
        <w:rPr>
          <w:rFonts w:ascii="Times New Roman" w:hAnsi="Times New Roman"/>
          <w:color w:val="auto"/>
          <w:sz w:val="22"/>
          <w:szCs w:val="22"/>
        </w:rPr>
        <w:t xml:space="preserve"> </w:t>
      </w:r>
      <w:r w:rsidR="00C422E4" w:rsidRPr="00517B76">
        <w:rPr>
          <w:rFonts w:ascii="Times New Roman" w:hAnsi="Times New Roman"/>
          <w:color w:val="auto"/>
          <w:sz w:val="22"/>
          <w:szCs w:val="22"/>
        </w:rPr>
        <w:t xml:space="preserve">a </w:t>
      </w:r>
      <w:r w:rsidRPr="00517B76">
        <w:rPr>
          <w:rFonts w:ascii="Times New Roman" w:hAnsi="Times New Roman"/>
          <w:color w:val="auto"/>
          <w:sz w:val="22"/>
          <w:szCs w:val="22"/>
        </w:rPr>
        <w:t xml:space="preserve">nachází </w:t>
      </w:r>
      <w:r w:rsidR="00C422E4" w:rsidRPr="00517B76">
        <w:rPr>
          <w:rFonts w:ascii="Times New Roman" w:hAnsi="Times New Roman"/>
          <w:color w:val="auto"/>
          <w:sz w:val="22"/>
          <w:szCs w:val="22"/>
        </w:rPr>
        <w:t xml:space="preserve">se </w:t>
      </w:r>
      <w:r w:rsidRPr="00517B76">
        <w:rPr>
          <w:rFonts w:ascii="Times New Roman" w:hAnsi="Times New Roman"/>
          <w:color w:val="auto"/>
          <w:sz w:val="22"/>
          <w:szCs w:val="22"/>
        </w:rPr>
        <w:t>na trat</w:t>
      </w:r>
      <w:r w:rsidR="001A1F80" w:rsidRPr="00517B76">
        <w:rPr>
          <w:rFonts w:ascii="Times New Roman" w:hAnsi="Times New Roman"/>
          <w:color w:val="auto"/>
          <w:sz w:val="22"/>
          <w:szCs w:val="22"/>
        </w:rPr>
        <w:t>ích</w:t>
      </w:r>
      <w:r w:rsidRPr="00517B76">
        <w:rPr>
          <w:rFonts w:ascii="Times New Roman" w:hAnsi="Times New Roman"/>
          <w:color w:val="auto"/>
          <w:sz w:val="22"/>
          <w:szCs w:val="22"/>
        </w:rPr>
        <w:t>:</w:t>
      </w:r>
    </w:p>
    <w:p w14:paraId="14E5A2AD" w14:textId="77777777" w:rsidR="00694EDE" w:rsidRPr="00517B76" w:rsidRDefault="00694EDE" w:rsidP="00694EDE">
      <w:pPr>
        <w:numPr>
          <w:ilvl w:val="0"/>
          <w:numId w:val="11"/>
        </w:numPr>
        <w:rPr>
          <w:rFonts w:cs="Arial"/>
          <w:sz w:val="22"/>
          <w:szCs w:val="22"/>
        </w:rPr>
      </w:pPr>
      <w:r w:rsidRPr="00517B76">
        <w:rPr>
          <w:rFonts w:cs="Arial"/>
          <w:sz w:val="22"/>
          <w:szCs w:val="22"/>
        </w:rPr>
        <w:t xml:space="preserve">322C (číslování tratí podle TTP) Brno hl.n. - Jihlava, jednokolejný úsek Brno hl.n. – Brno-H.Heršpice zhlaví Státní silnice a dvoukolejná trať Brno-H.Heršp.St.sil. </w:t>
      </w:r>
      <w:r w:rsidR="0012780F" w:rsidRPr="00517B76">
        <w:rPr>
          <w:rFonts w:cs="Arial"/>
          <w:sz w:val="22"/>
          <w:szCs w:val="22"/>
        </w:rPr>
        <w:t>–</w:t>
      </w:r>
      <w:r w:rsidRPr="00517B76">
        <w:rPr>
          <w:rFonts w:cs="Arial"/>
          <w:sz w:val="22"/>
          <w:szCs w:val="22"/>
        </w:rPr>
        <w:t xml:space="preserve"> Jihlava</w:t>
      </w:r>
      <w:r w:rsidR="0012780F" w:rsidRPr="00517B76">
        <w:rPr>
          <w:rFonts w:cs="Arial"/>
          <w:sz w:val="22"/>
          <w:szCs w:val="22"/>
        </w:rPr>
        <w:t xml:space="preserve"> v úseku Brno-H.Heršpice – Zastávka u Brna</w:t>
      </w:r>
      <w:r w:rsidR="00495EAE" w:rsidRPr="00517B76">
        <w:rPr>
          <w:rFonts w:cs="Arial"/>
          <w:sz w:val="22"/>
          <w:szCs w:val="22"/>
        </w:rPr>
        <w:t xml:space="preserve"> (se vstupem do oblasti ETCS L2</w:t>
      </w:r>
      <w:r w:rsidR="000F3EAB" w:rsidRPr="00517B76">
        <w:rPr>
          <w:rFonts w:cs="Arial"/>
          <w:sz w:val="22"/>
          <w:szCs w:val="22"/>
        </w:rPr>
        <w:t xml:space="preserve"> </w:t>
      </w:r>
      <w:r w:rsidR="00495EAE" w:rsidRPr="00517B76">
        <w:rPr>
          <w:rFonts w:cs="Arial"/>
          <w:sz w:val="22"/>
          <w:szCs w:val="22"/>
        </w:rPr>
        <w:t>v úseku  Zastávka u Brna - Rapotice)</w:t>
      </w:r>
    </w:p>
    <w:p w14:paraId="489E73CE" w14:textId="77777777" w:rsidR="001A1F80" w:rsidRPr="00517B76" w:rsidRDefault="001A1F80" w:rsidP="00694EDE">
      <w:pPr>
        <w:numPr>
          <w:ilvl w:val="0"/>
          <w:numId w:val="11"/>
        </w:numPr>
        <w:rPr>
          <w:rFonts w:cs="Arial"/>
          <w:sz w:val="22"/>
          <w:szCs w:val="22"/>
        </w:rPr>
      </w:pPr>
      <w:r w:rsidRPr="00517B76">
        <w:rPr>
          <w:rFonts w:cs="Arial"/>
          <w:sz w:val="22"/>
          <w:szCs w:val="22"/>
        </w:rPr>
        <w:t xml:space="preserve">323A (číslování dle TTP) Střelice - Hrušovany nad Jevišovkou, odbočná jednokolejná trať v úseku Střelice - Silůvky </w:t>
      </w:r>
    </w:p>
    <w:p w14:paraId="01CD7F14" w14:textId="77777777" w:rsidR="00694EDE" w:rsidRPr="00517B76" w:rsidRDefault="00694EDE" w:rsidP="00C422E4">
      <w:pPr>
        <w:pStyle w:val="DefaultChar"/>
        <w:jc w:val="both"/>
        <w:rPr>
          <w:rFonts w:ascii="Times New Roman" w:hAnsi="Times New Roman"/>
          <w:color w:val="auto"/>
          <w:sz w:val="22"/>
          <w:szCs w:val="22"/>
        </w:rPr>
      </w:pPr>
    </w:p>
    <w:p w14:paraId="4390E28E" w14:textId="77777777" w:rsidR="007F236F" w:rsidRPr="00517B76" w:rsidRDefault="0056433E" w:rsidP="007F236F">
      <w:pPr>
        <w:tabs>
          <w:tab w:val="num" w:pos="540"/>
        </w:tabs>
        <w:rPr>
          <w:b/>
          <w:bCs/>
          <w:sz w:val="22"/>
        </w:rPr>
      </w:pPr>
      <w:r w:rsidRPr="00517B76">
        <w:rPr>
          <w:b/>
          <w:bCs/>
          <w:sz w:val="22"/>
        </w:rPr>
        <w:t>Koncepce</w:t>
      </w:r>
      <w:r w:rsidR="007F236F" w:rsidRPr="00517B76">
        <w:rPr>
          <w:b/>
          <w:bCs/>
          <w:sz w:val="22"/>
        </w:rPr>
        <w:t xml:space="preserve"> předmětné stavby</w:t>
      </w:r>
    </w:p>
    <w:p w14:paraId="28503596" w14:textId="77777777" w:rsidR="001678B6" w:rsidRPr="00517B76" w:rsidRDefault="001678B6" w:rsidP="007F236F">
      <w:pPr>
        <w:autoSpaceDE w:val="0"/>
        <w:autoSpaceDN w:val="0"/>
        <w:adjustRightInd w:val="0"/>
        <w:jc w:val="both"/>
        <w:rPr>
          <w:sz w:val="22"/>
        </w:rPr>
      </w:pPr>
    </w:p>
    <w:p w14:paraId="2824775D" w14:textId="77777777" w:rsidR="00495EAE" w:rsidRPr="00517B76" w:rsidRDefault="00585A7E" w:rsidP="00E867A6">
      <w:pPr>
        <w:autoSpaceDE w:val="0"/>
        <w:autoSpaceDN w:val="0"/>
        <w:adjustRightInd w:val="0"/>
        <w:ind w:firstLine="708"/>
        <w:jc w:val="both"/>
        <w:rPr>
          <w:sz w:val="22"/>
        </w:rPr>
      </w:pPr>
      <w:r w:rsidRPr="00517B76">
        <w:rPr>
          <w:sz w:val="22"/>
        </w:rPr>
        <w:t xml:space="preserve">Zjednodušená dokumentace </w:t>
      </w:r>
      <w:r w:rsidR="007A6933" w:rsidRPr="00517B76">
        <w:rPr>
          <w:sz w:val="22"/>
        </w:rPr>
        <w:t>stavby „</w:t>
      </w:r>
      <w:r w:rsidR="00E867A6" w:rsidRPr="00517B76">
        <w:rPr>
          <w:sz w:val="22"/>
        </w:rPr>
        <w:t>ETCS Brno Horní Heršpice – Zastávka u Brna</w:t>
      </w:r>
      <w:r w:rsidR="007F236F" w:rsidRPr="00517B76">
        <w:rPr>
          <w:sz w:val="22"/>
        </w:rPr>
        <w:t>“</w:t>
      </w:r>
      <w:r w:rsidR="007A6933" w:rsidRPr="00517B76">
        <w:rPr>
          <w:sz w:val="22"/>
        </w:rPr>
        <w:t xml:space="preserve"> </w:t>
      </w:r>
      <w:r w:rsidR="00246EF7" w:rsidRPr="00517B76">
        <w:rPr>
          <w:sz w:val="22"/>
        </w:rPr>
        <w:t>je zpracován</w:t>
      </w:r>
      <w:r w:rsidRPr="00517B76">
        <w:rPr>
          <w:sz w:val="22"/>
        </w:rPr>
        <w:t>a</w:t>
      </w:r>
      <w:r w:rsidR="00246EF7" w:rsidRPr="00517B76">
        <w:rPr>
          <w:sz w:val="22"/>
        </w:rPr>
        <w:t xml:space="preserve"> ve smyslu </w:t>
      </w:r>
      <w:r w:rsidRPr="00517B76">
        <w:rPr>
          <w:sz w:val="22"/>
        </w:rPr>
        <w:t xml:space="preserve">schváleného Záměru projektu </w:t>
      </w:r>
      <w:r w:rsidR="00495EAE" w:rsidRPr="00517B76">
        <w:rPr>
          <w:sz w:val="22"/>
        </w:rPr>
        <w:t>„ETCS v uzlu Brno“ zpracovatel SUDOP Brno s.r.o., 04/2019 a schvalovací doložky  k ZP stavby „ETCS v uzlu Brno“ č. 36/2018-910-IZD/5 ze dne 04.05.2020.</w:t>
      </w:r>
    </w:p>
    <w:p w14:paraId="1A03E349" w14:textId="77777777" w:rsidR="00BE2B5A" w:rsidRPr="00517B76" w:rsidRDefault="00495EAE" w:rsidP="00246EF7">
      <w:pPr>
        <w:autoSpaceDE w:val="0"/>
        <w:autoSpaceDN w:val="0"/>
        <w:adjustRightInd w:val="0"/>
        <w:ind w:firstLine="708"/>
        <w:jc w:val="both"/>
        <w:rPr>
          <w:sz w:val="22"/>
          <w:szCs w:val="22"/>
        </w:rPr>
      </w:pPr>
      <w:r w:rsidRPr="00517B76">
        <w:rPr>
          <w:sz w:val="22"/>
        </w:rPr>
        <w:t xml:space="preserve">Výchozím stavem pro zpracování Zjednodušené dokumentace ve stádiu 2 je dokončení staveb </w:t>
      </w:r>
      <w:r w:rsidR="0094667F" w:rsidRPr="00517B76">
        <w:rPr>
          <w:sz w:val="22"/>
        </w:rPr>
        <w:t>„</w:t>
      </w:r>
      <w:r w:rsidR="0094667F" w:rsidRPr="00517B76">
        <w:rPr>
          <w:sz w:val="22"/>
          <w:szCs w:val="22"/>
        </w:rPr>
        <w:t>Elektrizace trati vč. PEÚ Brno - Zastávka u Brna, 1. etapa“, „Elektrizace trati vč. PEÚ Brno - Zastávka u Brna“, 2. etapa a „Vstup do oblasti ETCS“.</w:t>
      </w:r>
    </w:p>
    <w:p w14:paraId="22331959" w14:textId="61F0C799" w:rsidR="00792BB6" w:rsidRPr="00517B76" w:rsidRDefault="00BE2B5A" w:rsidP="00246EF7">
      <w:pPr>
        <w:autoSpaceDE w:val="0"/>
        <w:autoSpaceDN w:val="0"/>
        <w:adjustRightInd w:val="0"/>
        <w:ind w:firstLine="708"/>
        <w:jc w:val="both"/>
        <w:rPr>
          <w:rFonts w:ascii="Arial" w:hAnsi="Arial" w:cs="Arial"/>
          <w:bCs/>
          <w:sz w:val="20"/>
        </w:rPr>
      </w:pPr>
      <w:r w:rsidRPr="00517B76">
        <w:rPr>
          <w:sz w:val="22"/>
        </w:rPr>
        <w:t xml:space="preserve">Cílovým stavem této stavby vybudování traťové části systému ETCS L2 s využitím již vybudované technologie staničního zabezpečovacího zařízení, traťového zabezpečovacího zařízení, </w:t>
      </w:r>
      <w:r w:rsidRPr="00E37B69">
        <w:rPr>
          <w:sz w:val="22"/>
        </w:rPr>
        <w:lastRenderedPageBreak/>
        <w:t>přejezdového zabezpečovacího zařízení a dálkového ovládání zabezpečovacího zařízení z RDP Brno, s využitím stávajícího přenosového systému pro DOZ, doplnění systému GSM-R včetně zaokruhování systémů, s využitím stávajícího sdělovacího zařízení a vybudování DDTS</w:t>
      </w:r>
      <w:r w:rsidR="00DE6CAC" w:rsidRPr="00E37B69">
        <w:rPr>
          <w:sz w:val="22"/>
        </w:rPr>
        <w:t>.</w:t>
      </w:r>
      <w:r w:rsidRPr="00E37B69">
        <w:rPr>
          <w:sz w:val="22"/>
        </w:rPr>
        <w:t xml:space="preserve"> </w:t>
      </w:r>
      <w:r w:rsidR="00DE6CAC" w:rsidRPr="00E37B69">
        <w:rPr>
          <w:sz w:val="22"/>
        </w:rPr>
        <w:t>Zaokruhování bude po druhém kabelu, v případně vedení kabelů DOK a TOK a v části kde je pouze jeden kabel bude zaokruhování možné pouze ve stejném kabelu na jiných vláknech.</w:t>
      </w:r>
      <w:r w:rsidRPr="00E37B69">
        <w:rPr>
          <w:sz w:val="22"/>
        </w:rPr>
        <w:t xml:space="preserve"> </w:t>
      </w:r>
      <w:r w:rsidR="0094667F" w:rsidRPr="00E37B69">
        <w:rPr>
          <w:sz w:val="22"/>
        </w:rPr>
        <w:t xml:space="preserve">Doplnění </w:t>
      </w:r>
      <w:r w:rsidR="00E31E80" w:rsidRPr="00E37B69">
        <w:rPr>
          <w:sz w:val="22"/>
        </w:rPr>
        <w:t xml:space="preserve">dálkového ovládání z hlediska přenosu všech potřebných informací </w:t>
      </w:r>
      <w:r w:rsidR="0066522B" w:rsidRPr="00E37B69">
        <w:rPr>
          <w:sz w:val="22"/>
        </w:rPr>
        <w:t>pro</w:t>
      </w:r>
      <w:r w:rsidR="00E31E80" w:rsidRPr="00E37B69">
        <w:rPr>
          <w:sz w:val="22"/>
        </w:rPr>
        <w:t xml:space="preserve"> vybavení tratě  interoperabilním </w:t>
      </w:r>
      <w:r w:rsidR="00E31E80" w:rsidRPr="00517B76">
        <w:rPr>
          <w:sz w:val="22"/>
        </w:rPr>
        <w:t xml:space="preserve">systémem evropského vlakového zabezpečovače ETCS L2 v úseku </w:t>
      </w:r>
      <w:r w:rsidR="003A6410" w:rsidRPr="00517B76">
        <w:rPr>
          <w:sz w:val="22"/>
          <w:szCs w:val="22"/>
        </w:rPr>
        <w:t>Brno-Horní Heršpice  – Zastávka u Brna</w:t>
      </w:r>
      <w:r w:rsidR="0066522B" w:rsidRPr="00517B76">
        <w:rPr>
          <w:sz w:val="22"/>
        </w:rPr>
        <w:t xml:space="preserve">, se zřízením radioblokové centrály (RBC) pro předmětnou trať a jeho ovládáním na </w:t>
      </w:r>
      <w:r w:rsidR="003A6410" w:rsidRPr="00517B76">
        <w:rPr>
          <w:sz w:val="22"/>
        </w:rPr>
        <w:t>Regionálního</w:t>
      </w:r>
      <w:r w:rsidR="0066522B" w:rsidRPr="00517B76">
        <w:rPr>
          <w:sz w:val="22"/>
        </w:rPr>
        <w:t xml:space="preserve"> dispečerské</w:t>
      </w:r>
      <w:r w:rsidR="003A6410" w:rsidRPr="00517B76">
        <w:rPr>
          <w:sz w:val="22"/>
        </w:rPr>
        <w:t>ho pracoviště</w:t>
      </w:r>
      <w:r w:rsidR="0066522B" w:rsidRPr="00517B76">
        <w:rPr>
          <w:sz w:val="22"/>
        </w:rPr>
        <w:t xml:space="preserve"> (</w:t>
      </w:r>
      <w:r w:rsidR="003A6410" w:rsidRPr="00517B76">
        <w:rPr>
          <w:sz w:val="22"/>
        </w:rPr>
        <w:t>R</w:t>
      </w:r>
      <w:r w:rsidR="0066522B" w:rsidRPr="00517B76">
        <w:rPr>
          <w:sz w:val="22"/>
        </w:rPr>
        <w:t xml:space="preserve">DP) </w:t>
      </w:r>
      <w:r w:rsidR="003A6410" w:rsidRPr="00517B76">
        <w:rPr>
          <w:sz w:val="22"/>
        </w:rPr>
        <w:t>Brno</w:t>
      </w:r>
      <w:r w:rsidR="0089239F" w:rsidRPr="00517B76">
        <w:rPr>
          <w:sz w:val="22"/>
        </w:rPr>
        <w:t xml:space="preserve"> hl.n.</w:t>
      </w:r>
      <w:r w:rsidR="0066522B" w:rsidRPr="00517B76">
        <w:rPr>
          <w:sz w:val="22"/>
        </w:rPr>
        <w:t>. Z</w:t>
      </w:r>
      <w:r w:rsidR="00792BB6" w:rsidRPr="00517B76">
        <w:rPr>
          <w:sz w:val="22"/>
        </w:rPr>
        <w:t xml:space="preserve"> odbočné trati </w:t>
      </w:r>
      <w:r w:rsidR="00CF5DB4" w:rsidRPr="00517B76">
        <w:rPr>
          <w:sz w:val="22"/>
        </w:rPr>
        <w:t xml:space="preserve">od Silůvek a </w:t>
      </w:r>
      <w:r w:rsidR="00792BB6" w:rsidRPr="00517B76">
        <w:rPr>
          <w:sz w:val="22"/>
        </w:rPr>
        <w:t xml:space="preserve">směrem od </w:t>
      </w:r>
      <w:r w:rsidR="00CF5DB4" w:rsidRPr="00517B76">
        <w:rPr>
          <w:sz w:val="22"/>
        </w:rPr>
        <w:t>Rapotic</w:t>
      </w:r>
      <w:r w:rsidR="0066522B" w:rsidRPr="00517B76">
        <w:rPr>
          <w:sz w:val="22"/>
        </w:rPr>
        <w:t xml:space="preserve"> bude uvažován automatický vstup do oblasti ETCS</w:t>
      </w:r>
      <w:r w:rsidR="00F33154" w:rsidRPr="00517B76">
        <w:rPr>
          <w:sz w:val="22"/>
        </w:rPr>
        <w:t xml:space="preserve">. </w:t>
      </w:r>
      <w:r w:rsidR="00572247" w:rsidRPr="00517B76">
        <w:rPr>
          <w:sz w:val="22"/>
        </w:rPr>
        <w:t>Z</w:t>
      </w:r>
      <w:r w:rsidR="00792BB6" w:rsidRPr="00517B76">
        <w:rPr>
          <w:sz w:val="22"/>
        </w:rPr>
        <w:t>e ŽST</w:t>
      </w:r>
      <w:r w:rsidR="00572247" w:rsidRPr="00517B76">
        <w:rPr>
          <w:sz w:val="22"/>
        </w:rPr>
        <w:t xml:space="preserve"> Brno-Horní Heršpice bude navržen automatický </w:t>
      </w:r>
      <w:r w:rsidR="00572247" w:rsidRPr="006260B6">
        <w:rPr>
          <w:sz w:val="22"/>
        </w:rPr>
        <w:t>vstup do oblasti ETCS L2</w:t>
      </w:r>
      <w:r w:rsidR="00792BB6" w:rsidRPr="006260B6">
        <w:rPr>
          <w:sz w:val="22"/>
        </w:rPr>
        <w:t xml:space="preserve"> </w:t>
      </w:r>
      <w:r w:rsidR="006260B6" w:rsidRPr="006260B6">
        <w:rPr>
          <w:szCs w:val="24"/>
        </w:rPr>
        <w:t>z koleje č. 600 od odjezdového návěstidla S600, z koleje č.603 od odjezdového návěstidla S603.</w:t>
      </w:r>
      <w:r w:rsidR="00572247" w:rsidRPr="006260B6">
        <w:rPr>
          <w:sz w:val="22"/>
        </w:rPr>
        <w:t xml:space="preserve"> Výhledově, po rozšíření ETCS v uzlu Brno, bude na hranici mezi dvěma RBC instalována funkce Handover</w:t>
      </w:r>
      <w:r w:rsidR="00792BB6" w:rsidRPr="006260B6">
        <w:rPr>
          <w:sz w:val="22"/>
        </w:rPr>
        <w:t xml:space="preserve"> (předpokládá se v úrovni prvních oddílových návěstidel na </w:t>
      </w:r>
      <w:r w:rsidR="00792BB6" w:rsidRPr="00517B76">
        <w:rPr>
          <w:sz w:val="22"/>
        </w:rPr>
        <w:t>trati ze ŽST Brno-Horní Heršpice do Střelic).</w:t>
      </w:r>
    </w:p>
    <w:p w14:paraId="1D603D28" w14:textId="77777777" w:rsidR="00E31E80" w:rsidRPr="00517B76" w:rsidRDefault="0066522B" w:rsidP="00246EF7">
      <w:pPr>
        <w:autoSpaceDE w:val="0"/>
        <w:autoSpaceDN w:val="0"/>
        <w:adjustRightInd w:val="0"/>
        <w:ind w:firstLine="708"/>
        <w:jc w:val="both"/>
        <w:rPr>
          <w:sz w:val="22"/>
        </w:rPr>
      </w:pPr>
      <w:r w:rsidRPr="00517B76">
        <w:rPr>
          <w:sz w:val="22"/>
        </w:rPr>
        <w:t xml:space="preserve">Traťová část systému ERTCS L2 musí být interoperabilní a </w:t>
      </w:r>
      <w:bookmarkStart w:id="2" w:name="_GoBack"/>
      <w:bookmarkEnd w:id="2"/>
      <w:r w:rsidRPr="00517B76">
        <w:rPr>
          <w:sz w:val="22"/>
        </w:rPr>
        <w:t xml:space="preserve">zcela kompatibilní jak s vozidly vybavenými palubní částí certifikovanou podle souboru specifikací č.1 (základní specifikace 2 systému ETCS), tak s vozidly vybavenými palubní částí certifikovanou podle souboru specifikací č.2 (základní specifikace 3 systému ETCS  údržbová verze 1) a s vozidly vybavenými palubní částí ETCS </w:t>
      </w:r>
      <w:r w:rsidR="00F243B3" w:rsidRPr="00517B76">
        <w:rPr>
          <w:sz w:val="22"/>
        </w:rPr>
        <w:t>certifikovanou podle souboru specifikací č.3 (základní specifikace 3 systému  ETCS – verze 2) podle platných TSI CCS.</w:t>
      </w:r>
    </w:p>
    <w:p w14:paraId="1016E87F" w14:textId="77777777" w:rsidR="006F575B" w:rsidRPr="00517B76" w:rsidRDefault="006F575B" w:rsidP="00E31E80">
      <w:pPr>
        <w:pStyle w:val="DefaultChar"/>
        <w:rPr>
          <w:color w:val="auto"/>
        </w:rPr>
      </w:pPr>
    </w:p>
    <w:p w14:paraId="59E2161E" w14:textId="77777777" w:rsidR="006F575B" w:rsidRPr="00517B76" w:rsidRDefault="006F575B" w:rsidP="006F575B">
      <w:pPr>
        <w:pStyle w:val="DefaultChar"/>
        <w:rPr>
          <w:rFonts w:ascii="Times New Roman" w:hAnsi="Times New Roman"/>
          <w:b/>
          <w:color w:val="auto"/>
          <w:sz w:val="22"/>
          <w:szCs w:val="22"/>
        </w:rPr>
      </w:pPr>
      <w:r w:rsidRPr="00517B76">
        <w:rPr>
          <w:rFonts w:ascii="Times New Roman" w:hAnsi="Times New Roman"/>
          <w:b/>
          <w:color w:val="auto"/>
          <w:sz w:val="22"/>
          <w:szCs w:val="22"/>
        </w:rPr>
        <w:t xml:space="preserve">Podmiňující stavby </w:t>
      </w:r>
    </w:p>
    <w:p w14:paraId="51776FC3" w14:textId="77777777" w:rsidR="00E867A6" w:rsidRPr="00517B76" w:rsidRDefault="005D332F" w:rsidP="001F6BD5">
      <w:pPr>
        <w:pStyle w:val="DefaultChar"/>
        <w:numPr>
          <w:ilvl w:val="0"/>
          <w:numId w:val="12"/>
        </w:numPr>
        <w:rPr>
          <w:rFonts w:ascii="Times New Roman" w:hAnsi="Times New Roman"/>
          <w:color w:val="auto"/>
          <w:sz w:val="22"/>
          <w:szCs w:val="22"/>
        </w:rPr>
      </w:pPr>
      <w:r w:rsidRPr="00517B76">
        <w:rPr>
          <w:rFonts w:ascii="Times New Roman" w:hAnsi="Times New Roman"/>
          <w:color w:val="auto"/>
          <w:sz w:val="22"/>
          <w:szCs w:val="22"/>
        </w:rPr>
        <w:t xml:space="preserve"> </w:t>
      </w:r>
      <w:r w:rsidR="00E867A6" w:rsidRPr="00517B76">
        <w:rPr>
          <w:rFonts w:ascii="Times New Roman" w:hAnsi="Times New Roman"/>
          <w:color w:val="auto"/>
          <w:sz w:val="22"/>
          <w:szCs w:val="22"/>
        </w:rPr>
        <w:t>„Elektrizace trati vč. PEÚ Brno - Zastávka u Brna, 1. etapa“ ( PDPS), stavba Správy železnic, s.o., V realizaci 2020-2021.</w:t>
      </w:r>
    </w:p>
    <w:p w14:paraId="6E077722" w14:textId="77777777" w:rsidR="00E867A6" w:rsidRPr="00517B76" w:rsidRDefault="00E867A6" w:rsidP="001F6BD5">
      <w:pPr>
        <w:pStyle w:val="DefaultChar"/>
        <w:numPr>
          <w:ilvl w:val="0"/>
          <w:numId w:val="12"/>
        </w:numPr>
        <w:rPr>
          <w:rFonts w:ascii="Times New Roman" w:hAnsi="Times New Roman"/>
          <w:color w:val="auto"/>
          <w:sz w:val="22"/>
          <w:szCs w:val="22"/>
        </w:rPr>
      </w:pPr>
      <w:r w:rsidRPr="00517B76">
        <w:rPr>
          <w:rFonts w:ascii="Times New Roman" w:hAnsi="Times New Roman"/>
          <w:color w:val="auto"/>
          <w:sz w:val="22"/>
          <w:szCs w:val="22"/>
        </w:rPr>
        <w:t>„Elektrizace trati vč. PEÚ Brno - Zastávka u Brna, 2. etapa“ (DSP, PDPS), stavba Správy železnic, s.o., Příprava, předpoklad realizace 2022-2023.</w:t>
      </w:r>
    </w:p>
    <w:p w14:paraId="2F7257C0" w14:textId="77777777" w:rsidR="00E867A6" w:rsidRPr="00517B76" w:rsidRDefault="000F3EAB" w:rsidP="001F6BD5">
      <w:pPr>
        <w:pStyle w:val="DefaultChar"/>
        <w:numPr>
          <w:ilvl w:val="0"/>
          <w:numId w:val="12"/>
        </w:numPr>
        <w:rPr>
          <w:rFonts w:ascii="Times New Roman" w:hAnsi="Times New Roman"/>
          <w:color w:val="auto"/>
          <w:sz w:val="22"/>
          <w:szCs w:val="22"/>
        </w:rPr>
      </w:pPr>
      <w:r w:rsidRPr="00517B76">
        <w:rPr>
          <w:rFonts w:ascii="Times New Roman" w:hAnsi="Times New Roman"/>
          <w:color w:val="auto"/>
          <w:sz w:val="22"/>
          <w:szCs w:val="22"/>
        </w:rPr>
        <w:t>„Vstup do oblasti ETCS - část PS 601 BTS 275 Starý Lískovec“ ( PDPS), stavba Správy železnic, s.o., V realizaci 2020-2022</w:t>
      </w:r>
    </w:p>
    <w:p w14:paraId="509D3917" w14:textId="77777777" w:rsidR="00E867A6" w:rsidRPr="00517B76" w:rsidRDefault="00E867A6" w:rsidP="00E867A6">
      <w:pPr>
        <w:pStyle w:val="DefaultChar"/>
        <w:ind w:left="360"/>
        <w:rPr>
          <w:rFonts w:ascii="Times New Roman" w:hAnsi="Times New Roman"/>
          <w:color w:val="auto"/>
          <w:sz w:val="22"/>
          <w:szCs w:val="22"/>
        </w:rPr>
      </w:pPr>
    </w:p>
    <w:p w14:paraId="3AA4071D" w14:textId="77777777" w:rsidR="006F575B" w:rsidRPr="00517B76" w:rsidRDefault="006F575B" w:rsidP="006F575B">
      <w:pPr>
        <w:pStyle w:val="DefaultChar"/>
        <w:rPr>
          <w:rFonts w:ascii="Times New Roman" w:hAnsi="Times New Roman"/>
          <w:color w:val="auto"/>
          <w:sz w:val="22"/>
          <w:szCs w:val="22"/>
        </w:rPr>
      </w:pPr>
    </w:p>
    <w:p w14:paraId="41B1C29F" w14:textId="77777777" w:rsidR="006F575B" w:rsidRPr="00517B76" w:rsidRDefault="006F575B" w:rsidP="006F575B">
      <w:pPr>
        <w:pStyle w:val="DefaultChar"/>
        <w:rPr>
          <w:rFonts w:ascii="Times New Roman" w:hAnsi="Times New Roman"/>
          <w:b/>
          <w:color w:val="auto"/>
          <w:sz w:val="22"/>
          <w:szCs w:val="22"/>
        </w:rPr>
      </w:pPr>
      <w:r w:rsidRPr="00517B76">
        <w:rPr>
          <w:rFonts w:ascii="Times New Roman" w:hAnsi="Times New Roman"/>
          <w:b/>
          <w:color w:val="auto"/>
          <w:sz w:val="22"/>
          <w:szCs w:val="22"/>
        </w:rPr>
        <w:t>Související a navazující stavby</w:t>
      </w:r>
    </w:p>
    <w:p w14:paraId="5B84147E" w14:textId="77777777" w:rsidR="000F3EAB" w:rsidRPr="00517B76" w:rsidRDefault="006F575B" w:rsidP="007D7CB6">
      <w:pPr>
        <w:pStyle w:val="Normlnweb"/>
        <w:numPr>
          <w:ilvl w:val="0"/>
          <w:numId w:val="57"/>
        </w:numPr>
        <w:spacing w:after="0"/>
        <w:rPr>
          <w:rFonts w:eastAsia="Times New Roman"/>
          <w:sz w:val="22"/>
          <w:szCs w:val="22"/>
        </w:rPr>
      </w:pPr>
      <w:r w:rsidRPr="00517B76">
        <w:rPr>
          <w:rFonts w:eastAsia="Times New Roman"/>
          <w:sz w:val="22"/>
          <w:szCs w:val="22"/>
        </w:rPr>
        <w:t>„</w:t>
      </w:r>
      <w:r w:rsidR="005D332F" w:rsidRPr="00517B76">
        <w:rPr>
          <w:rFonts w:eastAsia="Times New Roman"/>
          <w:sz w:val="22"/>
          <w:szCs w:val="22"/>
        </w:rPr>
        <w:t>ETCS v uzlu Brno</w:t>
      </w:r>
      <w:r w:rsidRPr="00517B76">
        <w:rPr>
          <w:rFonts w:eastAsia="Times New Roman"/>
          <w:sz w:val="22"/>
          <w:szCs w:val="22"/>
        </w:rPr>
        <w:t>“, stavba Správy železnic, s.o.</w:t>
      </w:r>
      <w:r w:rsidR="003104E9" w:rsidRPr="00517B76">
        <w:rPr>
          <w:rFonts w:eastAsia="Times New Roman"/>
          <w:sz w:val="22"/>
          <w:szCs w:val="22"/>
        </w:rPr>
        <w:t>, realizace v r. 202</w:t>
      </w:r>
      <w:r w:rsidR="00A93885" w:rsidRPr="00517B76">
        <w:rPr>
          <w:rFonts w:eastAsia="Times New Roman"/>
          <w:sz w:val="22"/>
          <w:szCs w:val="22"/>
        </w:rPr>
        <w:t>4</w:t>
      </w:r>
      <w:r w:rsidR="002538AE" w:rsidRPr="00517B76">
        <w:rPr>
          <w:rFonts w:eastAsia="Times New Roman"/>
          <w:sz w:val="22"/>
          <w:szCs w:val="22"/>
        </w:rPr>
        <w:t>-2025</w:t>
      </w:r>
      <w:r w:rsidR="003104E9" w:rsidRPr="00517B76">
        <w:rPr>
          <w:rFonts w:eastAsia="Times New Roman"/>
          <w:sz w:val="22"/>
          <w:szCs w:val="22"/>
        </w:rPr>
        <w:t>.</w:t>
      </w:r>
    </w:p>
    <w:p w14:paraId="75131198" w14:textId="77777777" w:rsidR="000F3EAB" w:rsidRPr="00593BD6" w:rsidRDefault="000F3EAB" w:rsidP="007D7CB6">
      <w:pPr>
        <w:pStyle w:val="Normlnweb"/>
        <w:numPr>
          <w:ilvl w:val="0"/>
          <w:numId w:val="57"/>
        </w:numPr>
        <w:spacing w:after="0"/>
        <w:rPr>
          <w:rFonts w:eastAsia="Times New Roman"/>
          <w:sz w:val="22"/>
          <w:szCs w:val="22"/>
        </w:rPr>
      </w:pPr>
      <w:r w:rsidRPr="00593BD6">
        <w:rPr>
          <w:rFonts w:eastAsia="Times New Roman"/>
          <w:sz w:val="22"/>
          <w:szCs w:val="22"/>
        </w:rPr>
        <w:t xml:space="preserve">„GSM-R Ústí nad Labem – Chomutov (RD)“, stavba Správy železnic, s.o., </w:t>
      </w:r>
      <w:r w:rsidR="007D7CB6" w:rsidRPr="00593BD6">
        <w:rPr>
          <w:rFonts w:eastAsia="Times New Roman"/>
          <w:sz w:val="22"/>
          <w:szCs w:val="22"/>
        </w:rPr>
        <w:tab/>
      </w:r>
      <w:r w:rsidRPr="00593BD6">
        <w:rPr>
          <w:rFonts w:eastAsia="Times New Roman"/>
          <w:sz w:val="22"/>
          <w:szCs w:val="22"/>
        </w:rPr>
        <w:t>V realizaci 2020-2023</w:t>
      </w:r>
    </w:p>
    <w:p w14:paraId="7796DCAA" w14:textId="77777777" w:rsidR="00CD3BE7" w:rsidRPr="007D7CB6" w:rsidRDefault="006F575B" w:rsidP="007D7CB6">
      <w:pPr>
        <w:pStyle w:val="Normlnweb"/>
        <w:spacing w:after="0"/>
        <w:ind w:left="2145"/>
        <w:rPr>
          <w:rFonts w:eastAsia="Times New Roman"/>
          <w:color w:val="000000"/>
          <w:sz w:val="22"/>
          <w:szCs w:val="22"/>
        </w:rPr>
      </w:pPr>
      <w:r w:rsidRPr="007D7CB6">
        <w:rPr>
          <w:rFonts w:eastAsia="Times New Roman"/>
          <w:color w:val="000000"/>
          <w:sz w:val="22"/>
          <w:szCs w:val="22"/>
        </w:rPr>
        <w:t xml:space="preserve"> </w:t>
      </w:r>
    </w:p>
    <w:p w14:paraId="719C6E0D" w14:textId="77777777" w:rsidR="00CD3BE7" w:rsidRPr="00A2304E" w:rsidRDefault="00CD3BE7" w:rsidP="006F575B">
      <w:pPr>
        <w:pStyle w:val="DefaultChar"/>
        <w:rPr>
          <w:rFonts w:ascii="Times New Roman" w:hAnsi="Times New Roman"/>
          <w:sz w:val="22"/>
          <w:szCs w:val="22"/>
          <w:highlight w:val="darkYellow"/>
        </w:rPr>
      </w:pPr>
    </w:p>
    <w:p w14:paraId="1936D226" w14:textId="77777777" w:rsidR="006F575B" w:rsidRPr="00E867A6" w:rsidRDefault="006F575B" w:rsidP="006F575B">
      <w:pPr>
        <w:pStyle w:val="DefaultChar"/>
        <w:rPr>
          <w:rFonts w:ascii="Times New Roman" w:hAnsi="Times New Roman"/>
          <w:b/>
          <w:sz w:val="22"/>
          <w:szCs w:val="22"/>
        </w:rPr>
      </w:pPr>
      <w:r w:rsidRPr="00E867A6">
        <w:rPr>
          <w:rFonts w:ascii="Times New Roman" w:hAnsi="Times New Roman"/>
          <w:b/>
          <w:sz w:val="22"/>
          <w:szCs w:val="22"/>
        </w:rPr>
        <w:t>Vyvolané stavby</w:t>
      </w:r>
    </w:p>
    <w:p w14:paraId="6728C528" w14:textId="77777777" w:rsidR="006F575B" w:rsidRDefault="006F575B" w:rsidP="006F575B">
      <w:pPr>
        <w:pStyle w:val="DefaultChar"/>
        <w:rPr>
          <w:rFonts w:ascii="Times New Roman" w:hAnsi="Times New Roman"/>
          <w:sz w:val="22"/>
          <w:szCs w:val="22"/>
        </w:rPr>
      </w:pPr>
      <w:r w:rsidRPr="00E867A6">
        <w:rPr>
          <w:rFonts w:ascii="Times New Roman" w:hAnsi="Times New Roman"/>
          <w:sz w:val="22"/>
          <w:szCs w:val="22"/>
        </w:rPr>
        <w:t>Nejsou.</w:t>
      </w:r>
    </w:p>
    <w:p w14:paraId="22208911" w14:textId="77777777" w:rsidR="00107FD5" w:rsidRDefault="00107FD5" w:rsidP="006F575B">
      <w:pPr>
        <w:pStyle w:val="DefaultChar"/>
        <w:rPr>
          <w:rFonts w:ascii="Times New Roman" w:hAnsi="Times New Roman"/>
          <w:sz w:val="22"/>
          <w:szCs w:val="22"/>
        </w:rPr>
      </w:pPr>
    </w:p>
    <w:p w14:paraId="55371C7A" w14:textId="77777777" w:rsidR="00517B76" w:rsidRDefault="00517B76" w:rsidP="006F575B">
      <w:pPr>
        <w:pStyle w:val="DefaultChar"/>
        <w:rPr>
          <w:rFonts w:ascii="Times New Roman" w:hAnsi="Times New Roman"/>
          <w:sz w:val="22"/>
          <w:szCs w:val="22"/>
        </w:rPr>
      </w:pPr>
    </w:p>
    <w:p w14:paraId="3E4C6337" w14:textId="77777777" w:rsidR="00517B76" w:rsidRPr="006F575B" w:rsidRDefault="00517B76" w:rsidP="006F575B">
      <w:pPr>
        <w:pStyle w:val="DefaultChar"/>
        <w:rPr>
          <w:rFonts w:ascii="Times New Roman" w:hAnsi="Times New Roman"/>
          <w:sz w:val="22"/>
          <w:szCs w:val="22"/>
        </w:rPr>
      </w:pPr>
    </w:p>
    <w:p w14:paraId="1387083B" w14:textId="77777777" w:rsidR="007E3914" w:rsidRDefault="007E3914" w:rsidP="00107FD5">
      <w:pPr>
        <w:pStyle w:val="DefaultChar"/>
        <w:rPr>
          <w:rFonts w:ascii="Times New Roman" w:hAnsi="Times New Roman"/>
          <w:sz w:val="22"/>
          <w:szCs w:val="22"/>
        </w:rPr>
      </w:pPr>
      <w:bookmarkStart w:id="3" w:name="_Toc37956648"/>
      <w:bookmarkStart w:id="4" w:name="_Toc37956816"/>
    </w:p>
    <w:p w14:paraId="3E536B58" w14:textId="77777777" w:rsidR="00137DDB" w:rsidRPr="002A24C9" w:rsidRDefault="00F10467" w:rsidP="002A24C9">
      <w:pPr>
        <w:keepNext/>
        <w:numPr>
          <w:ilvl w:val="0"/>
          <w:numId w:val="23"/>
        </w:numPr>
        <w:overflowPunct w:val="0"/>
        <w:autoSpaceDE w:val="0"/>
        <w:autoSpaceDN w:val="0"/>
        <w:adjustRightInd w:val="0"/>
        <w:spacing w:before="240" w:after="60"/>
        <w:outlineLvl w:val="0"/>
        <w:rPr>
          <w:rFonts w:eastAsia="Calibri" w:cs="Arial"/>
          <w:b/>
          <w:kern w:val="32"/>
          <w:sz w:val="28"/>
          <w:szCs w:val="32"/>
          <w:u w:val="single"/>
        </w:rPr>
      </w:pPr>
      <w:r w:rsidRPr="002A24C9">
        <w:rPr>
          <w:rFonts w:eastAsia="Calibri" w:cs="Arial"/>
          <w:b/>
          <w:kern w:val="32"/>
          <w:sz w:val="28"/>
          <w:szCs w:val="32"/>
          <w:u w:val="single"/>
        </w:rPr>
        <w:t>P</w:t>
      </w:r>
      <w:r w:rsidR="007927E1" w:rsidRPr="002A24C9">
        <w:rPr>
          <w:rFonts w:eastAsia="Calibri" w:cs="Arial"/>
          <w:b/>
          <w:kern w:val="32"/>
          <w:sz w:val="28"/>
          <w:szCs w:val="32"/>
          <w:u w:val="single"/>
        </w:rPr>
        <w:t>opis stávajícího stavu a zdůvodnění nezbytnosti realizace projektu</w:t>
      </w:r>
      <w:bookmarkEnd w:id="3"/>
      <w:bookmarkEnd w:id="4"/>
    </w:p>
    <w:p w14:paraId="2149D361" w14:textId="77777777" w:rsidR="00105005" w:rsidRPr="003139FD" w:rsidRDefault="009B59B9" w:rsidP="00A83354">
      <w:pPr>
        <w:keepNext/>
        <w:numPr>
          <w:ilvl w:val="1"/>
          <w:numId w:val="26"/>
        </w:numPr>
        <w:spacing w:before="300" w:after="180"/>
        <w:outlineLvl w:val="1"/>
        <w:rPr>
          <w:rFonts w:eastAsia="Calibri"/>
          <w:b/>
          <w:szCs w:val="24"/>
        </w:rPr>
      </w:pPr>
      <w:bookmarkStart w:id="5" w:name="_Toc37956649"/>
      <w:bookmarkStart w:id="6" w:name="_Toc37956817"/>
      <w:r w:rsidRPr="003139FD">
        <w:rPr>
          <w:rFonts w:eastAsia="Calibri"/>
          <w:b/>
          <w:szCs w:val="24"/>
        </w:rPr>
        <w:t xml:space="preserve"> </w:t>
      </w:r>
      <w:r w:rsidR="00105005" w:rsidRPr="003139FD">
        <w:rPr>
          <w:rFonts w:eastAsia="Calibri"/>
          <w:b/>
          <w:szCs w:val="24"/>
        </w:rPr>
        <w:t>Zdůvodnění nezbytnosti realizace projektu</w:t>
      </w:r>
      <w:bookmarkEnd w:id="5"/>
      <w:bookmarkEnd w:id="6"/>
    </w:p>
    <w:p w14:paraId="283F03DC" w14:textId="77777777" w:rsidR="00105005" w:rsidRPr="003139FD" w:rsidRDefault="00936EBA" w:rsidP="00105005">
      <w:pPr>
        <w:jc w:val="both"/>
        <w:rPr>
          <w:sz w:val="22"/>
          <w:szCs w:val="22"/>
        </w:rPr>
      </w:pPr>
      <w:r w:rsidRPr="003139FD">
        <w:rPr>
          <w:sz w:val="22"/>
          <w:szCs w:val="22"/>
        </w:rPr>
        <w:t>Vybudováním systému vlakového zabezpečovače třídy „A“ – ETCS L2 je nezbytným předpokladem pro:</w:t>
      </w:r>
      <w:r w:rsidR="00105005" w:rsidRPr="003139FD">
        <w:rPr>
          <w:sz w:val="22"/>
          <w:szCs w:val="22"/>
        </w:rPr>
        <w:t xml:space="preserve"> </w:t>
      </w:r>
    </w:p>
    <w:p w14:paraId="1483DDAD" w14:textId="77777777" w:rsidR="00105005" w:rsidRPr="00A2304E" w:rsidRDefault="00105005" w:rsidP="00105005">
      <w:pPr>
        <w:jc w:val="both"/>
        <w:rPr>
          <w:sz w:val="22"/>
          <w:szCs w:val="22"/>
          <w:highlight w:val="darkYellow"/>
        </w:rPr>
      </w:pPr>
    </w:p>
    <w:p w14:paraId="21DBE5A7" w14:textId="77777777" w:rsidR="00936EBA" w:rsidRPr="00572247" w:rsidRDefault="00936EBA" w:rsidP="001F6BD5">
      <w:pPr>
        <w:pStyle w:val="DefaultChar"/>
        <w:numPr>
          <w:ilvl w:val="0"/>
          <w:numId w:val="12"/>
        </w:numPr>
        <w:rPr>
          <w:rFonts w:ascii="Times New Roman" w:hAnsi="Times New Roman"/>
          <w:sz w:val="22"/>
          <w:szCs w:val="22"/>
        </w:rPr>
      </w:pPr>
      <w:r w:rsidRPr="00572247">
        <w:rPr>
          <w:rFonts w:ascii="Times New Roman" w:hAnsi="Times New Roman"/>
          <w:sz w:val="22"/>
          <w:szCs w:val="22"/>
        </w:rPr>
        <w:t>zvýšení úrovně bezpečnosti železničního provozu</w:t>
      </w:r>
    </w:p>
    <w:p w14:paraId="0C060D2A" w14:textId="77777777" w:rsidR="00936EBA" w:rsidRPr="00572247" w:rsidRDefault="00936EBA" w:rsidP="001F6BD5">
      <w:pPr>
        <w:pStyle w:val="DefaultChar"/>
        <w:numPr>
          <w:ilvl w:val="0"/>
          <w:numId w:val="12"/>
        </w:numPr>
        <w:rPr>
          <w:rFonts w:ascii="Times New Roman" w:hAnsi="Times New Roman"/>
          <w:sz w:val="22"/>
          <w:szCs w:val="22"/>
        </w:rPr>
      </w:pPr>
      <w:r w:rsidRPr="00572247">
        <w:rPr>
          <w:rFonts w:ascii="Times New Roman" w:hAnsi="Times New Roman"/>
          <w:sz w:val="22"/>
          <w:szCs w:val="22"/>
        </w:rPr>
        <w:t>optimalizaci podmínek pro řízení železničního provozu</w:t>
      </w:r>
    </w:p>
    <w:p w14:paraId="5F33C166" w14:textId="77777777" w:rsidR="0025706C" w:rsidRDefault="0025706C" w:rsidP="001F6BD5">
      <w:pPr>
        <w:pStyle w:val="DefaultChar"/>
        <w:numPr>
          <w:ilvl w:val="0"/>
          <w:numId w:val="12"/>
        </w:numPr>
        <w:rPr>
          <w:rFonts w:ascii="Times New Roman" w:hAnsi="Times New Roman"/>
          <w:sz w:val="22"/>
          <w:szCs w:val="22"/>
        </w:rPr>
      </w:pPr>
      <w:r w:rsidRPr="00572247">
        <w:rPr>
          <w:rFonts w:ascii="Times New Roman" w:hAnsi="Times New Roman"/>
          <w:sz w:val="22"/>
          <w:szCs w:val="22"/>
        </w:rPr>
        <w:t>posilování a rozvíjení moderních způsobů řízení – ERTMS</w:t>
      </w:r>
    </w:p>
    <w:p w14:paraId="5F8F4849" w14:textId="77777777" w:rsidR="00572247" w:rsidRDefault="00572247" w:rsidP="001F6BD5">
      <w:pPr>
        <w:pStyle w:val="DefaultChar"/>
        <w:numPr>
          <w:ilvl w:val="0"/>
          <w:numId w:val="12"/>
        </w:numPr>
        <w:rPr>
          <w:rFonts w:ascii="Times New Roman" w:hAnsi="Times New Roman"/>
          <w:sz w:val="22"/>
          <w:szCs w:val="22"/>
        </w:rPr>
      </w:pPr>
      <w:r>
        <w:rPr>
          <w:rFonts w:ascii="Times New Roman" w:hAnsi="Times New Roman"/>
          <w:sz w:val="22"/>
          <w:szCs w:val="22"/>
        </w:rPr>
        <w:t xml:space="preserve">Zvýšení rychlosti u úseku </w:t>
      </w:r>
      <w:r w:rsidRPr="005D332F">
        <w:rPr>
          <w:rFonts w:ascii="Times New Roman" w:hAnsi="Times New Roman"/>
          <w:sz w:val="22"/>
          <w:szCs w:val="22"/>
        </w:rPr>
        <w:t>Brno - Zastávka u Brna</w:t>
      </w:r>
      <w:r>
        <w:rPr>
          <w:rFonts w:ascii="Times New Roman" w:hAnsi="Times New Roman"/>
          <w:sz w:val="22"/>
          <w:szCs w:val="22"/>
        </w:rPr>
        <w:t xml:space="preserve"> až na 120km/h </w:t>
      </w:r>
    </w:p>
    <w:p w14:paraId="16D4F762" w14:textId="77777777" w:rsidR="00572247" w:rsidRPr="00A93885" w:rsidRDefault="00572247" w:rsidP="001F6BD5">
      <w:pPr>
        <w:pStyle w:val="Odstavecseseznamem1"/>
        <w:numPr>
          <w:ilvl w:val="0"/>
          <w:numId w:val="12"/>
        </w:numPr>
        <w:spacing w:after="0"/>
        <w:rPr>
          <w:rFonts w:ascii="Times New Roman" w:hAnsi="Times New Roman"/>
        </w:rPr>
      </w:pPr>
      <w:r w:rsidRPr="00A93885">
        <w:rPr>
          <w:rFonts w:ascii="Times New Roman" w:hAnsi="Times New Roman"/>
          <w:bCs/>
        </w:rPr>
        <w:t>Zvýšení propustnosti trati pro regionální osobní dopravu IDS JMK</w:t>
      </w:r>
    </w:p>
    <w:p w14:paraId="03231C6F" w14:textId="77777777" w:rsidR="003B02F7" w:rsidRPr="00D309FF" w:rsidRDefault="003B02F7" w:rsidP="003B02F7">
      <w:pPr>
        <w:pStyle w:val="DefaultChar"/>
        <w:jc w:val="both"/>
        <w:rPr>
          <w:rFonts w:ascii="Times New Roman" w:hAnsi="Times New Roman"/>
          <w:sz w:val="22"/>
          <w:szCs w:val="22"/>
          <w:highlight w:val="lightGray"/>
        </w:rPr>
      </w:pPr>
    </w:p>
    <w:p w14:paraId="750679C8" w14:textId="77777777" w:rsidR="00205C9E" w:rsidRPr="00E37B69" w:rsidRDefault="007E3914" w:rsidP="00A83354">
      <w:pPr>
        <w:keepNext/>
        <w:numPr>
          <w:ilvl w:val="1"/>
          <w:numId w:val="26"/>
        </w:numPr>
        <w:spacing w:before="300" w:after="180"/>
        <w:outlineLvl w:val="1"/>
        <w:rPr>
          <w:rFonts w:eastAsia="Calibri"/>
          <w:b/>
          <w:szCs w:val="24"/>
        </w:rPr>
      </w:pPr>
      <w:r w:rsidRPr="00E37B69">
        <w:rPr>
          <w:rFonts w:eastAsia="Calibri"/>
          <w:b/>
          <w:szCs w:val="24"/>
        </w:rPr>
        <w:t>D</w:t>
      </w:r>
      <w:r w:rsidR="00205C9E" w:rsidRPr="00E37B69">
        <w:rPr>
          <w:rFonts w:eastAsia="Calibri"/>
          <w:b/>
          <w:szCs w:val="24"/>
        </w:rPr>
        <w:t>opravně-technologický popis</w:t>
      </w:r>
    </w:p>
    <w:p w14:paraId="147AD4FD" w14:textId="77777777" w:rsidR="00750902" w:rsidRPr="00E37B69" w:rsidRDefault="007D7CB6" w:rsidP="00750902">
      <w:pPr>
        <w:jc w:val="both"/>
        <w:rPr>
          <w:rFonts w:cs="Arial"/>
          <w:sz w:val="22"/>
          <w:szCs w:val="22"/>
        </w:rPr>
      </w:pPr>
      <w:r w:rsidRPr="00E37B69">
        <w:rPr>
          <w:rFonts w:cs="Arial"/>
          <w:sz w:val="22"/>
          <w:szCs w:val="22"/>
        </w:rPr>
        <w:tab/>
      </w:r>
      <w:bookmarkStart w:id="7" w:name="_Toc37956651"/>
      <w:bookmarkStart w:id="8" w:name="_Toc37956819"/>
      <w:r w:rsidR="00750902" w:rsidRPr="00E37B69">
        <w:rPr>
          <w:rFonts w:cs="Arial"/>
          <w:sz w:val="22"/>
          <w:szCs w:val="22"/>
        </w:rPr>
        <w:t xml:space="preserve">Z hlediska dopravní technologie je předmětem řešení traťový úsek </w:t>
      </w:r>
      <w:r w:rsidR="00750902" w:rsidRPr="00E37B69">
        <w:rPr>
          <w:sz w:val="22"/>
        </w:rPr>
        <w:t>Brno-Horní Heršpice (mimo) – Zastávka u Brna</w:t>
      </w:r>
      <w:r w:rsidR="00750902" w:rsidRPr="00E37B69">
        <w:rPr>
          <w:rFonts w:cs="Arial"/>
          <w:sz w:val="22"/>
          <w:szCs w:val="22"/>
        </w:rPr>
        <w:t>.</w:t>
      </w:r>
    </w:p>
    <w:p w14:paraId="4749A488" w14:textId="77777777" w:rsidR="00750902" w:rsidRPr="00E37B69" w:rsidRDefault="00750902" w:rsidP="00750902">
      <w:pPr>
        <w:jc w:val="both"/>
        <w:rPr>
          <w:rFonts w:cs="Arial"/>
          <w:sz w:val="22"/>
          <w:szCs w:val="22"/>
        </w:rPr>
      </w:pPr>
      <w:r w:rsidRPr="00E37B69">
        <w:rPr>
          <w:rFonts w:cs="Arial"/>
          <w:sz w:val="22"/>
          <w:szCs w:val="22"/>
        </w:rPr>
        <w:t xml:space="preserve">Uvedený úsek je na území České republiky součástí celostátní dráhy </w:t>
      </w:r>
      <w:r w:rsidRPr="00E37B69">
        <w:rPr>
          <w:sz w:val="22"/>
          <w:szCs w:val="22"/>
        </w:rPr>
        <w:t>Brno-Horní Heršpice</w:t>
      </w:r>
      <w:r w:rsidRPr="00E37B69">
        <w:rPr>
          <w:rFonts w:cs="Arial"/>
          <w:sz w:val="22"/>
          <w:szCs w:val="22"/>
        </w:rPr>
        <w:t xml:space="preserve"> – Jihlava, není zařazen do hlavní sítě pro osobní přepravu dle nařízení Evropského parlamentu a Rady (EU) č. 1315/2013. Podle platného prohlášení o dráze se jedná o tratě číslo 642 00 Střelice – Jihlava, 643 00 Brno hlavní nádraží – Střelice, číslo 736 00 Střelice – Hrušovany nad Jevišovkou-Šanov, podle služebních pomůcek Správy železnic, státní organizace (TTP) o trať číslo </w:t>
      </w:r>
      <w:r w:rsidRPr="00E37B69">
        <w:rPr>
          <w:rFonts w:cs="Arial"/>
          <w:b/>
          <w:bCs/>
          <w:sz w:val="22"/>
          <w:szCs w:val="22"/>
        </w:rPr>
        <w:t>322C</w:t>
      </w:r>
      <w:r w:rsidRPr="00E37B69">
        <w:rPr>
          <w:rFonts w:cs="Arial"/>
          <w:sz w:val="22"/>
          <w:szCs w:val="22"/>
        </w:rPr>
        <w:t xml:space="preserve"> podle kniž</w:t>
      </w:r>
      <w:r w:rsidRPr="00E37B69">
        <w:rPr>
          <w:rFonts w:cs="Arial"/>
          <w:sz w:val="22"/>
          <w:szCs w:val="22"/>
        </w:rPr>
        <w:softHyphen/>
        <w:t>ního jízdního řádu pro veřejnost o trať číslo 240.</w:t>
      </w:r>
    </w:p>
    <w:p w14:paraId="6F39DF34" w14:textId="77777777" w:rsidR="00750902" w:rsidRPr="00E37B69" w:rsidRDefault="00750902" w:rsidP="00750902">
      <w:pPr>
        <w:jc w:val="both"/>
        <w:rPr>
          <w:rFonts w:cs="Arial"/>
          <w:sz w:val="22"/>
          <w:szCs w:val="22"/>
        </w:rPr>
      </w:pPr>
      <w:r w:rsidRPr="00E37B69">
        <w:rPr>
          <w:rFonts w:cs="Arial"/>
          <w:sz w:val="22"/>
          <w:szCs w:val="22"/>
        </w:rPr>
        <w:tab/>
        <w:t>Trať je dvoukolejná a je elektrizována střídavým napětím 25 kV 50Hz. Organizování a řízení drážní do</w:t>
      </w:r>
      <w:r w:rsidRPr="00E37B69">
        <w:rPr>
          <w:rFonts w:cs="Arial"/>
          <w:sz w:val="22"/>
          <w:szCs w:val="22"/>
        </w:rPr>
        <w:softHyphen/>
        <w:t>pravy probíhá na zmíněné trati podle předpisu SŽDC D1.</w:t>
      </w:r>
    </w:p>
    <w:p w14:paraId="1A34BA04" w14:textId="77777777" w:rsidR="00750902" w:rsidRPr="00E37B69" w:rsidRDefault="00750902" w:rsidP="00750902">
      <w:pPr>
        <w:jc w:val="both"/>
        <w:rPr>
          <w:rFonts w:cs="Arial"/>
          <w:sz w:val="22"/>
          <w:szCs w:val="22"/>
        </w:rPr>
      </w:pPr>
      <w:r w:rsidRPr="00E37B69">
        <w:rPr>
          <w:rFonts w:cs="Arial"/>
          <w:sz w:val="22"/>
          <w:szCs w:val="22"/>
        </w:rPr>
        <w:t>Dotčen je rovněž následující mezistaniční úsek odbočné tratě:</w:t>
      </w:r>
    </w:p>
    <w:p w14:paraId="73D0E31F" w14:textId="77777777" w:rsidR="00750902" w:rsidRPr="00E37B69" w:rsidRDefault="00750902" w:rsidP="00750902">
      <w:pPr>
        <w:jc w:val="both"/>
        <w:rPr>
          <w:rFonts w:cs="Arial"/>
          <w:sz w:val="22"/>
          <w:szCs w:val="22"/>
        </w:rPr>
      </w:pPr>
      <w:r w:rsidRPr="00E37B69">
        <w:rPr>
          <w:rFonts w:cs="Arial"/>
          <w:b/>
          <w:sz w:val="22"/>
          <w:szCs w:val="22"/>
        </w:rPr>
        <w:t>323A</w:t>
      </w:r>
      <w:r w:rsidRPr="00E37B69">
        <w:rPr>
          <w:rFonts w:cs="Arial"/>
          <w:sz w:val="22"/>
          <w:szCs w:val="22"/>
        </w:rPr>
        <w:t xml:space="preserve"> </w:t>
      </w:r>
      <w:r w:rsidRPr="00E37B69">
        <w:rPr>
          <w:rFonts w:cs="Arial"/>
          <w:sz w:val="22"/>
          <w:szCs w:val="22"/>
        </w:rPr>
        <w:tab/>
        <w:t>Střelice – Hrušovany nad Jevišovkou-Šanov</w:t>
      </w:r>
    </w:p>
    <w:p w14:paraId="2FA61AE4" w14:textId="77777777" w:rsidR="00750902" w:rsidRPr="00E37B69" w:rsidRDefault="00750902" w:rsidP="00750902">
      <w:pPr>
        <w:jc w:val="both"/>
        <w:rPr>
          <w:rFonts w:cs="Arial"/>
          <w:sz w:val="22"/>
          <w:szCs w:val="22"/>
        </w:rPr>
      </w:pPr>
    </w:p>
    <w:p w14:paraId="126275C5" w14:textId="77777777" w:rsidR="00750902" w:rsidRPr="00E37B69" w:rsidRDefault="00750902" w:rsidP="00750902">
      <w:pPr>
        <w:jc w:val="both"/>
        <w:rPr>
          <w:rFonts w:cs="Arial"/>
          <w:sz w:val="22"/>
          <w:szCs w:val="22"/>
        </w:rPr>
      </w:pPr>
    </w:p>
    <w:p w14:paraId="664CD158" w14:textId="77777777" w:rsidR="00750902" w:rsidRPr="00E37B69" w:rsidRDefault="00750902" w:rsidP="00750902">
      <w:pPr>
        <w:jc w:val="both"/>
        <w:rPr>
          <w:rFonts w:cs="Arial"/>
          <w:sz w:val="22"/>
          <w:szCs w:val="22"/>
        </w:rPr>
      </w:pPr>
      <w:r w:rsidRPr="00E37B69">
        <w:rPr>
          <w:rFonts w:cs="Arial"/>
          <w:sz w:val="22"/>
          <w:szCs w:val="22"/>
        </w:rPr>
        <w:tab/>
        <w:t>Vlastníkem předmětných drah je Česká republika. Vlastníka dráhy ve smyslu zákonných ustanovení zastupuje provozovatel dráhy, který provozuje dráhu, tj. provádí činnosti, kterými se zabezpečuje a obsluhuje dráha a organizuje drážní doprava. Provozovatelem dráhy je Správa železnic, státní organizace (SŽ) se sídlem v Praze. Provozuschopnost tratí a řízení železničního provozu v přiděleném obvodu zajišťuje místně příslušné oblastní ředitelství (OŘ). OŘ se dále dělí na úseky pro ekonomiku, pro provoz infrastruktury, pro řízení provozu a pro techniku. Dotčený úsek tratě spadá do působnosti OŘ Brno provozního obvodů (PO) Břeclav.</w:t>
      </w:r>
    </w:p>
    <w:p w14:paraId="2C080173" w14:textId="77777777" w:rsidR="00750902" w:rsidRPr="00E37B69" w:rsidRDefault="00750902" w:rsidP="00750902">
      <w:pPr>
        <w:jc w:val="both"/>
        <w:rPr>
          <w:rFonts w:cs="Arial"/>
          <w:sz w:val="22"/>
          <w:szCs w:val="22"/>
        </w:rPr>
      </w:pPr>
      <w:r w:rsidRPr="00E37B69">
        <w:rPr>
          <w:rFonts w:cs="Arial"/>
          <w:sz w:val="22"/>
          <w:szCs w:val="22"/>
        </w:rPr>
        <w:tab/>
        <w:t>Objednávku osobní dálkové dopravy předkládá Ministerstvo dopravy ČR. Osobní regionální železniční doprava je realizována na základě objednávky KÚ Jihomoravského kraje, koordinátorem integrovaného dopravního systému je firma KORDIS JMK, s. r. o.</w:t>
      </w:r>
    </w:p>
    <w:p w14:paraId="4A2C6282" w14:textId="77777777" w:rsidR="00750902" w:rsidRPr="00E37B69" w:rsidRDefault="00750902" w:rsidP="00750902">
      <w:pPr>
        <w:jc w:val="both"/>
        <w:rPr>
          <w:rFonts w:cs="Arial"/>
          <w:sz w:val="22"/>
          <w:szCs w:val="22"/>
        </w:rPr>
      </w:pPr>
    </w:p>
    <w:p w14:paraId="23CBE4E1" w14:textId="77777777" w:rsidR="00750902" w:rsidRPr="00E37B69" w:rsidRDefault="00750902" w:rsidP="00750902">
      <w:pPr>
        <w:jc w:val="both"/>
        <w:rPr>
          <w:rFonts w:cs="Arial"/>
          <w:sz w:val="22"/>
          <w:szCs w:val="22"/>
        </w:rPr>
      </w:pPr>
      <w:r w:rsidRPr="00E37B69">
        <w:rPr>
          <w:rFonts w:cs="Arial"/>
          <w:sz w:val="22"/>
          <w:szCs w:val="22"/>
        </w:rPr>
        <w:t xml:space="preserve"> Dopravcem osobní dopravy příměstské a dálkové v současném stavu jsou České dráhy a. s.  </w:t>
      </w:r>
    </w:p>
    <w:p w14:paraId="6018426F" w14:textId="77777777" w:rsidR="00750902" w:rsidRPr="00E37B69" w:rsidRDefault="00750902" w:rsidP="00750902">
      <w:pPr>
        <w:jc w:val="both"/>
        <w:rPr>
          <w:rFonts w:cs="Arial"/>
          <w:sz w:val="22"/>
          <w:szCs w:val="22"/>
        </w:rPr>
      </w:pPr>
      <w:r w:rsidRPr="00E37B69">
        <w:rPr>
          <w:rFonts w:cs="Arial"/>
          <w:sz w:val="22"/>
          <w:szCs w:val="22"/>
        </w:rPr>
        <w:t>Nejvýznamnějším nákladním dopravcem na řešené trati je ČD Cargo, a. s. Organizační složkou zajiš</w:t>
      </w:r>
      <w:r w:rsidRPr="00E37B69">
        <w:rPr>
          <w:rFonts w:cs="Arial"/>
          <w:sz w:val="22"/>
          <w:szCs w:val="22"/>
        </w:rPr>
        <w:softHyphen/>
        <w:t>ťující pravidelnou nákladní drážní dopravu na této trati je také ČD Cargo, Provozní jednotka Brno-Maloměřice. V nákladní dopravě však na řešeném úseku operují podle potřeby i další licencovaní dopravci.</w:t>
      </w:r>
    </w:p>
    <w:p w14:paraId="1DB98D18" w14:textId="77777777" w:rsidR="00750902" w:rsidRPr="00E37B69" w:rsidRDefault="00750902" w:rsidP="00750902">
      <w:pPr>
        <w:jc w:val="both"/>
        <w:rPr>
          <w:rFonts w:cs="Arial"/>
          <w:sz w:val="22"/>
          <w:szCs w:val="22"/>
        </w:rPr>
      </w:pPr>
    </w:p>
    <w:p w14:paraId="7266935A" w14:textId="77777777" w:rsidR="00750902" w:rsidRPr="00E37B69" w:rsidRDefault="00750902" w:rsidP="00750902">
      <w:pPr>
        <w:keepNext/>
        <w:numPr>
          <w:ilvl w:val="2"/>
          <w:numId w:val="64"/>
        </w:numPr>
        <w:spacing w:before="300" w:after="180"/>
        <w:outlineLvl w:val="1"/>
        <w:rPr>
          <w:rFonts w:eastAsia="Calibri"/>
          <w:b/>
          <w:szCs w:val="24"/>
        </w:rPr>
      </w:pPr>
      <w:bookmarkStart w:id="9" w:name="_Toc387227557"/>
      <w:bookmarkStart w:id="10" w:name="_Toc24350287"/>
      <w:r w:rsidRPr="00E37B69">
        <w:rPr>
          <w:rFonts w:eastAsia="Calibri"/>
          <w:b/>
          <w:szCs w:val="24"/>
        </w:rPr>
        <w:t>Železniční stávající infrastruktura</w:t>
      </w:r>
    </w:p>
    <w:p w14:paraId="642FE864" w14:textId="77777777" w:rsidR="00750902" w:rsidRPr="00E37B69" w:rsidRDefault="00750902" w:rsidP="00750902">
      <w:pPr>
        <w:pStyle w:val="Nadpis3"/>
        <w:keepNext/>
        <w:numPr>
          <w:ilvl w:val="0"/>
          <w:numId w:val="0"/>
        </w:numPr>
        <w:tabs>
          <w:tab w:val="left" w:pos="708"/>
        </w:tabs>
        <w:spacing w:before="240"/>
        <w:ind w:left="709"/>
      </w:pPr>
      <w:r w:rsidRPr="00E37B69">
        <w:t xml:space="preserve">Trať </w:t>
      </w:r>
      <w:bookmarkEnd w:id="9"/>
      <w:r w:rsidRPr="00E37B69">
        <w:t>Brno hl. n. - Jihlava</w:t>
      </w:r>
      <w:bookmarkEnd w:id="10"/>
    </w:p>
    <w:p w14:paraId="1CF3388B" w14:textId="77777777" w:rsidR="00750902" w:rsidRPr="00E37B69" w:rsidRDefault="00750902" w:rsidP="00750902">
      <w:pPr>
        <w:pStyle w:val="Titulek"/>
        <w:keepNext/>
        <w:spacing w:before="120" w:after="60"/>
        <w:jc w:val="both"/>
      </w:pPr>
      <w:r w:rsidRPr="00E37B69">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1</w:t>
      </w:r>
      <w:r w:rsidR="004F4DA2">
        <w:rPr>
          <w:noProof/>
        </w:rPr>
        <w:fldChar w:fldCharType="end"/>
      </w:r>
      <w:r w:rsidRPr="00E37B69">
        <w:t xml:space="preserve"> </w:t>
      </w:r>
      <w:r w:rsidRPr="00E37B69">
        <w:rPr>
          <w:b w:val="0"/>
        </w:rPr>
        <w:t>Charakteristika tratě Brno hl. n. – Jihlava – stav před stavbou ETCS po elektrizaci tratě</w:t>
      </w:r>
    </w:p>
    <w:tbl>
      <w:tblPr>
        <w:tblW w:w="9101" w:type="dxa"/>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4A0" w:firstRow="1" w:lastRow="0" w:firstColumn="1" w:lastColumn="0" w:noHBand="0" w:noVBand="1"/>
      </w:tblPr>
      <w:tblGrid>
        <w:gridCol w:w="4500"/>
        <w:gridCol w:w="4601"/>
      </w:tblGrid>
      <w:tr w:rsidR="00750902" w:rsidRPr="00E37B69" w14:paraId="07E39527" w14:textId="77777777" w:rsidTr="00750902">
        <w:trPr>
          <w:cantSplit/>
          <w:trHeight w:val="567"/>
          <w:tblHeader/>
          <w:jc w:val="center"/>
        </w:trPr>
        <w:tc>
          <w:tcPr>
            <w:tcW w:w="9101" w:type="dxa"/>
            <w:gridSpan w:val="2"/>
            <w:tcBorders>
              <w:top w:val="single" w:sz="12" w:space="0" w:color="auto"/>
              <w:left w:val="single" w:sz="12" w:space="0" w:color="auto"/>
              <w:bottom w:val="single" w:sz="4" w:space="0" w:color="000000"/>
              <w:right w:val="single" w:sz="12" w:space="0" w:color="auto"/>
            </w:tcBorders>
            <w:shd w:val="clear" w:color="auto" w:fill="D9D9D9"/>
            <w:vAlign w:val="center"/>
            <w:hideMark/>
          </w:tcPr>
          <w:p w14:paraId="39CCFBC5" w14:textId="77777777" w:rsidR="00750902" w:rsidRPr="00E37B69" w:rsidRDefault="00750902">
            <w:pPr>
              <w:pStyle w:val="text"/>
              <w:spacing w:before="20" w:after="20"/>
              <w:ind w:firstLine="0"/>
              <w:jc w:val="left"/>
              <w:rPr>
                <w:b/>
              </w:rPr>
            </w:pPr>
            <w:r w:rsidRPr="00E37B69">
              <w:rPr>
                <w:b/>
                <w:sz w:val="24"/>
              </w:rPr>
              <w:t xml:space="preserve">Brno hl. n. - Jihlava </w:t>
            </w:r>
            <w:r w:rsidRPr="00E37B69">
              <w:rPr>
                <w:sz w:val="24"/>
              </w:rPr>
              <w:t xml:space="preserve">, </w:t>
            </w:r>
            <w:r w:rsidRPr="00E37B69">
              <w:rPr>
                <w:b/>
                <w:sz w:val="24"/>
              </w:rPr>
              <w:t>TTP 322C</w:t>
            </w:r>
          </w:p>
        </w:tc>
      </w:tr>
      <w:tr w:rsidR="00750902" w:rsidRPr="00E37B69" w14:paraId="2D6C75E2"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40DDB1D0" w14:textId="77777777" w:rsidR="00750902" w:rsidRPr="00E37B69" w:rsidRDefault="00750902">
            <w:pPr>
              <w:pStyle w:val="text"/>
              <w:spacing w:before="20" w:after="20"/>
              <w:ind w:firstLine="0"/>
              <w:jc w:val="left"/>
              <w:rPr>
                <w:b/>
                <w:sz w:val="18"/>
                <w:szCs w:val="18"/>
              </w:rPr>
            </w:pPr>
            <w:r w:rsidRPr="00E37B69">
              <w:rPr>
                <w:b/>
                <w:sz w:val="18"/>
                <w:szCs w:val="18"/>
              </w:rPr>
              <w:t xml:space="preserve">Zařazení v síti Správy železnic, s. o. </w:t>
            </w:r>
          </w:p>
        </w:tc>
        <w:tc>
          <w:tcPr>
            <w:tcW w:w="4601" w:type="dxa"/>
            <w:tcBorders>
              <w:top w:val="single" w:sz="4" w:space="0" w:color="000000"/>
              <w:left w:val="single" w:sz="4" w:space="0" w:color="000000"/>
              <w:bottom w:val="single" w:sz="4" w:space="0" w:color="000000"/>
              <w:right w:val="single" w:sz="12" w:space="0" w:color="auto"/>
            </w:tcBorders>
            <w:hideMark/>
          </w:tcPr>
          <w:p w14:paraId="13FB5EB1" w14:textId="77777777" w:rsidR="00750902" w:rsidRPr="00E37B69" w:rsidRDefault="00750902">
            <w:pPr>
              <w:pStyle w:val="text"/>
              <w:spacing w:before="20" w:after="20"/>
              <w:ind w:firstLine="0"/>
              <w:jc w:val="left"/>
              <w:rPr>
                <w:sz w:val="18"/>
                <w:szCs w:val="18"/>
              </w:rPr>
            </w:pPr>
            <w:r w:rsidRPr="00E37B69">
              <w:rPr>
                <w:sz w:val="18"/>
                <w:szCs w:val="18"/>
              </w:rPr>
              <w:t>ostatní dráha celostátní</w:t>
            </w:r>
          </w:p>
        </w:tc>
      </w:tr>
      <w:tr w:rsidR="00750902" w:rsidRPr="00E37B69" w14:paraId="7613FE4D"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34F320D1" w14:textId="77777777" w:rsidR="00750902" w:rsidRPr="00E37B69" w:rsidRDefault="00750902">
            <w:pPr>
              <w:pStyle w:val="text"/>
              <w:spacing w:before="20" w:after="20"/>
              <w:ind w:firstLine="0"/>
              <w:jc w:val="left"/>
              <w:rPr>
                <w:b/>
                <w:sz w:val="18"/>
                <w:szCs w:val="18"/>
              </w:rPr>
            </w:pPr>
            <w:r w:rsidRPr="00E37B69">
              <w:rPr>
                <w:b/>
                <w:sz w:val="18"/>
                <w:szCs w:val="18"/>
              </w:rPr>
              <w:t>Zařazení v síti Tent</w:t>
            </w:r>
          </w:p>
        </w:tc>
        <w:tc>
          <w:tcPr>
            <w:tcW w:w="4601" w:type="dxa"/>
            <w:tcBorders>
              <w:top w:val="single" w:sz="4" w:space="0" w:color="000000"/>
              <w:left w:val="single" w:sz="4" w:space="0" w:color="000000"/>
              <w:bottom w:val="single" w:sz="4" w:space="0" w:color="000000"/>
              <w:right w:val="single" w:sz="12" w:space="0" w:color="auto"/>
            </w:tcBorders>
            <w:hideMark/>
          </w:tcPr>
          <w:p w14:paraId="6E3EB0DD" w14:textId="77777777" w:rsidR="00750902" w:rsidRPr="00E37B69" w:rsidRDefault="00750902">
            <w:pPr>
              <w:pStyle w:val="text"/>
              <w:spacing w:before="20" w:after="20"/>
              <w:ind w:firstLine="0"/>
              <w:jc w:val="left"/>
              <w:rPr>
                <w:sz w:val="18"/>
                <w:szCs w:val="18"/>
              </w:rPr>
            </w:pPr>
            <w:r w:rsidRPr="00E37B69">
              <w:rPr>
                <w:sz w:val="18"/>
                <w:szCs w:val="18"/>
              </w:rPr>
              <w:t>ne</w:t>
            </w:r>
          </w:p>
        </w:tc>
      </w:tr>
      <w:tr w:rsidR="00750902" w:rsidRPr="00E37B69" w14:paraId="42CFCA15"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780FBF17" w14:textId="77777777" w:rsidR="00750902" w:rsidRPr="00E37B69" w:rsidRDefault="00750902">
            <w:pPr>
              <w:pStyle w:val="text"/>
              <w:spacing w:before="20" w:after="20"/>
              <w:ind w:firstLine="0"/>
              <w:jc w:val="left"/>
              <w:rPr>
                <w:b/>
              </w:rPr>
            </w:pPr>
            <w:r w:rsidRPr="00E37B69">
              <w:rPr>
                <w:b/>
              </w:rPr>
              <w:t>Cílová kategorie tratě podle TSI osobní/nákladní</w:t>
            </w:r>
          </w:p>
        </w:tc>
        <w:tc>
          <w:tcPr>
            <w:tcW w:w="4601" w:type="dxa"/>
            <w:tcBorders>
              <w:top w:val="single" w:sz="4" w:space="0" w:color="000000"/>
              <w:left w:val="single" w:sz="4" w:space="0" w:color="000000"/>
              <w:bottom w:val="single" w:sz="4" w:space="0" w:color="000000"/>
              <w:right w:val="single" w:sz="12" w:space="0" w:color="auto"/>
            </w:tcBorders>
            <w:vAlign w:val="center"/>
            <w:hideMark/>
          </w:tcPr>
          <w:p w14:paraId="0F22BD96" w14:textId="77777777" w:rsidR="00750902" w:rsidRPr="00E37B69" w:rsidRDefault="00750902">
            <w:pPr>
              <w:pStyle w:val="text"/>
              <w:spacing w:before="20" w:after="20"/>
              <w:ind w:firstLine="0"/>
              <w:jc w:val="left"/>
              <w:rPr>
                <w:sz w:val="18"/>
                <w:szCs w:val="18"/>
              </w:rPr>
            </w:pPr>
            <w:r w:rsidRPr="00E37B69">
              <w:rPr>
                <w:sz w:val="18"/>
                <w:szCs w:val="18"/>
              </w:rPr>
              <w:t>Brno hl. n. - Jihlava P5/F3,</w:t>
            </w:r>
          </w:p>
        </w:tc>
      </w:tr>
      <w:tr w:rsidR="00750902" w:rsidRPr="00E37B69" w14:paraId="1B504B92"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38885003" w14:textId="77777777" w:rsidR="00750902" w:rsidRPr="00E37B69" w:rsidRDefault="00750902">
            <w:pPr>
              <w:pStyle w:val="text"/>
              <w:spacing w:before="20" w:after="20"/>
              <w:ind w:firstLine="0"/>
              <w:jc w:val="left"/>
              <w:rPr>
                <w:b/>
                <w:sz w:val="18"/>
                <w:szCs w:val="18"/>
              </w:rPr>
            </w:pPr>
            <w:r w:rsidRPr="00E37B69">
              <w:rPr>
                <w:b/>
                <w:sz w:val="18"/>
                <w:szCs w:val="18"/>
              </w:rPr>
              <w:t>Délka</w:t>
            </w:r>
          </w:p>
        </w:tc>
        <w:tc>
          <w:tcPr>
            <w:tcW w:w="4601" w:type="dxa"/>
            <w:tcBorders>
              <w:top w:val="single" w:sz="4" w:space="0" w:color="000000"/>
              <w:left w:val="single" w:sz="4" w:space="0" w:color="000000"/>
              <w:bottom w:val="single" w:sz="4" w:space="0" w:color="000000"/>
              <w:right w:val="single" w:sz="12" w:space="0" w:color="auto"/>
            </w:tcBorders>
            <w:hideMark/>
          </w:tcPr>
          <w:p w14:paraId="60724866" w14:textId="77777777" w:rsidR="00750902" w:rsidRPr="00E37B69" w:rsidRDefault="00750902">
            <w:pPr>
              <w:pStyle w:val="text"/>
              <w:spacing w:before="20" w:after="20"/>
              <w:ind w:firstLine="0"/>
              <w:jc w:val="left"/>
              <w:rPr>
                <w:sz w:val="18"/>
                <w:szCs w:val="18"/>
              </w:rPr>
            </w:pPr>
            <w:r w:rsidRPr="00E37B69">
              <w:rPr>
                <w:sz w:val="18"/>
                <w:szCs w:val="18"/>
              </w:rPr>
              <w:t>104 km</w:t>
            </w:r>
          </w:p>
        </w:tc>
      </w:tr>
      <w:tr w:rsidR="00750902" w:rsidRPr="00E37B69" w14:paraId="2DAF6C0D"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726FE3B2" w14:textId="77777777" w:rsidR="00750902" w:rsidRPr="00E37B69" w:rsidRDefault="00750902">
            <w:pPr>
              <w:pStyle w:val="text"/>
              <w:spacing w:before="20" w:after="20"/>
              <w:ind w:firstLine="0"/>
              <w:jc w:val="left"/>
              <w:rPr>
                <w:b/>
                <w:sz w:val="18"/>
                <w:szCs w:val="18"/>
              </w:rPr>
            </w:pPr>
            <w:r w:rsidRPr="00E37B69">
              <w:rPr>
                <w:b/>
                <w:sz w:val="18"/>
                <w:szCs w:val="18"/>
              </w:rPr>
              <w:t xml:space="preserve">Traťové koleje </w:t>
            </w:r>
          </w:p>
        </w:tc>
        <w:tc>
          <w:tcPr>
            <w:tcW w:w="4601" w:type="dxa"/>
            <w:tcBorders>
              <w:top w:val="single" w:sz="4" w:space="0" w:color="000000"/>
              <w:left w:val="single" w:sz="4" w:space="0" w:color="000000"/>
              <w:bottom w:val="single" w:sz="4" w:space="0" w:color="000000"/>
              <w:right w:val="single" w:sz="12" w:space="0" w:color="auto"/>
            </w:tcBorders>
            <w:hideMark/>
          </w:tcPr>
          <w:p w14:paraId="497F24B1" w14:textId="77777777" w:rsidR="00750902" w:rsidRPr="00E37B69" w:rsidRDefault="00750902">
            <w:pPr>
              <w:pStyle w:val="text"/>
              <w:spacing w:before="20" w:after="20"/>
              <w:ind w:firstLine="0"/>
              <w:jc w:val="left"/>
              <w:rPr>
                <w:sz w:val="18"/>
                <w:szCs w:val="18"/>
              </w:rPr>
            </w:pPr>
            <w:r w:rsidRPr="00E37B69">
              <w:rPr>
                <w:sz w:val="18"/>
                <w:szCs w:val="18"/>
              </w:rPr>
              <w:t>traťové koleje č. 1 a č. 2 v úseku Brno-Horní Heršpice St. silnice – Střelice, dále jednokolejná</w:t>
            </w:r>
          </w:p>
        </w:tc>
      </w:tr>
      <w:tr w:rsidR="00750902" w:rsidRPr="00E37B69" w14:paraId="52D0CA67"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3DD0E8B8" w14:textId="77777777" w:rsidR="00750902" w:rsidRPr="00E37B69" w:rsidRDefault="00750902">
            <w:pPr>
              <w:pStyle w:val="text"/>
              <w:spacing w:before="20" w:after="20"/>
              <w:ind w:firstLine="0"/>
              <w:jc w:val="left"/>
              <w:rPr>
                <w:sz w:val="18"/>
                <w:szCs w:val="18"/>
              </w:rPr>
            </w:pPr>
            <w:r w:rsidRPr="00E37B69">
              <w:rPr>
                <w:b/>
                <w:sz w:val="18"/>
                <w:szCs w:val="18"/>
              </w:rPr>
              <w:t>Zábrzdná vzdálenost</w:t>
            </w:r>
          </w:p>
        </w:tc>
        <w:tc>
          <w:tcPr>
            <w:tcW w:w="4601" w:type="dxa"/>
            <w:tcBorders>
              <w:top w:val="single" w:sz="4" w:space="0" w:color="000000"/>
              <w:left w:val="single" w:sz="4" w:space="0" w:color="000000"/>
              <w:bottom w:val="single" w:sz="4" w:space="0" w:color="000000"/>
              <w:right w:val="single" w:sz="12" w:space="0" w:color="auto"/>
            </w:tcBorders>
            <w:hideMark/>
          </w:tcPr>
          <w:p w14:paraId="127CA4F3" w14:textId="77777777" w:rsidR="00750902" w:rsidRPr="00E37B69" w:rsidRDefault="00750902">
            <w:pPr>
              <w:pStyle w:val="text"/>
              <w:spacing w:before="20" w:after="20"/>
              <w:ind w:firstLine="0"/>
              <w:jc w:val="left"/>
              <w:rPr>
                <w:sz w:val="18"/>
                <w:szCs w:val="18"/>
              </w:rPr>
            </w:pPr>
            <w:r w:rsidRPr="00E37B69">
              <w:rPr>
                <w:sz w:val="18"/>
                <w:szCs w:val="18"/>
              </w:rPr>
              <w:t>700 m</w:t>
            </w:r>
          </w:p>
        </w:tc>
      </w:tr>
      <w:tr w:rsidR="00750902" w:rsidRPr="00E37B69" w14:paraId="4A458F14"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2EF1C03D" w14:textId="77777777" w:rsidR="00750902" w:rsidRPr="00E37B69" w:rsidRDefault="00750902">
            <w:pPr>
              <w:pStyle w:val="text"/>
              <w:spacing w:before="20" w:after="20"/>
              <w:ind w:firstLine="0"/>
              <w:jc w:val="left"/>
              <w:rPr>
                <w:sz w:val="18"/>
                <w:szCs w:val="18"/>
              </w:rPr>
            </w:pPr>
            <w:r w:rsidRPr="00E37B69">
              <w:rPr>
                <w:b/>
                <w:sz w:val="18"/>
                <w:szCs w:val="18"/>
              </w:rPr>
              <w:t>Normativ délky N (vlaky nákladní dopravy)</w:t>
            </w:r>
          </w:p>
        </w:tc>
        <w:tc>
          <w:tcPr>
            <w:tcW w:w="4601" w:type="dxa"/>
            <w:tcBorders>
              <w:top w:val="single" w:sz="4" w:space="0" w:color="000000"/>
              <w:left w:val="single" w:sz="4" w:space="0" w:color="000000"/>
              <w:bottom w:val="single" w:sz="4" w:space="0" w:color="000000"/>
              <w:right w:val="single" w:sz="12" w:space="0" w:color="auto"/>
            </w:tcBorders>
            <w:hideMark/>
          </w:tcPr>
          <w:p w14:paraId="0B68B071" w14:textId="77777777" w:rsidR="00750902" w:rsidRPr="00E37B69" w:rsidRDefault="00750902">
            <w:pPr>
              <w:pStyle w:val="text"/>
              <w:keepNext/>
              <w:spacing w:before="20" w:after="20"/>
              <w:ind w:firstLine="0"/>
              <w:jc w:val="left"/>
              <w:rPr>
                <w:sz w:val="18"/>
                <w:szCs w:val="18"/>
              </w:rPr>
            </w:pPr>
            <w:r w:rsidRPr="00E37B69">
              <w:rPr>
                <w:sz w:val="18"/>
                <w:szCs w:val="18"/>
              </w:rPr>
              <w:t>464 m</w:t>
            </w:r>
          </w:p>
        </w:tc>
      </w:tr>
      <w:tr w:rsidR="00750902" w:rsidRPr="00E37B69" w14:paraId="259126E9"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698EDCA9" w14:textId="77777777" w:rsidR="00750902" w:rsidRPr="00E37B69" w:rsidRDefault="00750902">
            <w:pPr>
              <w:pStyle w:val="text"/>
              <w:spacing w:before="20" w:after="20"/>
              <w:ind w:firstLine="0"/>
              <w:jc w:val="left"/>
              <w:rPr>
                <w:sz w:val="18"/>
                <w:szCs w:val="18"/>
              </w:rPr>
            </w:pPr>
            <w:r w:rsidRPr="00E37B69">
              <w:rPr>
                <w:b/>
                <w:sz w:val="18"/>
                <w:szCs w:val="18"/>
              </w:rPr>
              <w:t>Normativ délky O (vlaky dálkové dopravy)</w:t>
            </w:r>
          </w:p>
        </w:tc>
        <w:tc>
          <w:tcPr>
            <w:tcW w:w="4601" w:type="dxa"/>
            <w:tcBorders>
              <w:top w:val="single" w:sz="4" w:space="0" w:color="000000"/>
              <w:left w:val="single" w:sz="4" w:space="0" w:color="000000"/>
              <w:bottom w:val="single" w:sz="4" w:space="0" w:color="000000"/>
              <w:right w:val="single" w:sz="12" w:space="0" w:color="auto"/>
            </w:tcBorders>
            <w:hideMark/>
          </w:tcPr>
          <w:p w14:paraId="28B43CE7" w14:textId="77777777" w:rsidR="00750902" w:rsidRPr="00E37B69" w:rsidRDefault="00750902">
            <w:pPr>
              <w:pStyle w:val="text"/>
              <w:spacing w:before="20" w:after="20"/>
              <w:ind w:firstLine="0"/>
              <w:jc w:val="left"/>
              <w:rPr>
                <w:sz w:val="18"/>
                <w:szCs w:val="18"/>
              </w:rPr>
            </w:pPr>
            <w:r w:rsidRPr="00E37B69">
              <w:rPr>
                <w:sz w:val="18"/>
                <w:szCs w:val="18"/>
              </w:rPr>
              <w:t>148 m</w:t>
            </w:r>
          </w:p>
        </w:tc>
      </w:tr>
      <w:tr w:rsidR="00750902" w:rsidRPr="00E37B69" w14:paraId="0A148054"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4C8E8CF0" w14:textId="77777777" w:rsidR="00750902" w:rsidRPr="00E37B69" w:rsidRDefault="00750902">
            <w:pPr>
              <w:pStyle w:val="text"/>
              <w:spacing w:before="20" w:after="20"/>
              <w:ind w:firstLine="0"/>
              <w:jc w:val="left"/>
              <w:rPr>
                <w:b/>
                <w:sz w:val="18"/>
                <w:szCs w:val="18"/>
              </w:rPr>
            </w:pPr>
            <w:r w:rsidRPr="00E37B69">
              <w:rPr>
                <w:b/>
                <w:sz w:val="18"/>
                <w:szCs w:val="18"/>
              </w:rPr>
              <w:t>Normativ délky O (vlaky zastávkové)</w:t>
            </w:r>
          </w:p>
        </w:tc>
        <w:tc>
          <w:tcPr>
            <w:tcW w:w="4601" w:type="dxa"/>
            <w:tcBorders>
              <w:top w:val="single" w:sz="4" w:space="0" w:color="000000"/>
              <w:left w:val="single" w:sz="4" w:space="0" w:color="000000"/>
              <w:bottom w:val="single" w:sz="4" w:space="0" w:color="000000"/>
              <w:right w:val="single" w:sz="12" w:space="0" w:color="auto"/>
            </w:tcBorders>
            <w:hideMark/>
          </w:tcPr>
          <w:p w14:paraId="13C1BA4B" w14:textId="77777777" w:rsidR="00750902" w:rsidRPr="00E37B69" w:rsidRDefault="00750902">
            <w:pPr>
              <w:pStyle w:val="text"/>
              <w:spacing w:before="20" w:after="20"/>
              <w:ind w:firstLine="0"/>
              <w:jc w:val="left"/>
              <w:rPr>
                <w:sz w:val="18"/>
                <w:szCs w:val="18"/>
              </w:rPr>
            </w:pPr>
            <w:r w:rsidRPr="00E37B69">
              <w:rPr>
                <w:sz w:val="18"/>
                <w:szCs w:val="18"/>
              </w:rPr>
              <w:t>143 m</w:t>
            </w:r>
          </w:p>
        </w:tc>
      </w:tr>
      <w:tr w:rsidR="00750902" w:rsidRPr="00E37B69" w14:paraId="0FA54ABA"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4F8BC904" w14:textId="77777777" w:rsidR="00750902" w:rsidRPr="00E37B69" w:rsidRDefault="00750902">
            <w:pPr>
              <w:pStyle w:val="text"/>
              <w:spacing w:before="20" w:after="20"/>
              <w:ind w:firstLine="0"/>
              <w:jc w:val="left"/>
              <w:rPr>
                <w:b/>
                <w:sz w:val="18"/>
                <w:szCs w:val="18"/>
              </w:rPr>
            </w:pPr>
            <w:r w:rsidRPr="00E37B69">
              <w:rPr>
                <w:b/>
                <w:sz w:val="18"/>
                <w:szCs w:val="18"/>
              </w:rPr>
              <w:t>Provoz</w:t>
            </w:r>
          </w:p>
        </w:tc>
        <w:tc>
          <w:tcPr>
            <w:tcW w:w="4601" w:type="dxa"/>
            <w:tcBorders>
              <w:top w:val="single" w:sz="4" w:space="0" w:color="000000"/>
              <w:left w:val="single" w:sz="4" w:space="0" w:color="000000"/>
              <w:bottom w:val="single" w:sz="4" w:space="0" w:color="000000"/>
              <w:right w:val="single" w:sz="12" w:space="0" w:color="auto"/>
            </w:tcBorders>
            <w:hideMark/>
          </w:tcPr>
          <w:p w14:paraId="40AB88A0" w14:textId="77777777" w:rsidR="00750902" w:rsidRPr="00E37B69" w:rsidRDefault="00750902">
            <w:pPr>
              <w:pStyle w:val="text"/>
              <w:spacing w:before="20" w:after="20"/>
              <w:ind w:firstLine="0"/>
              <w:jc w:val="left"/>
              <w:rPr>
                <w:sz w:val="18"/>
                <w:szCs w:val="18"/>
              </w:rPr>
            </w:pPr>
            <w:r w:rsidRPr="00E37B69">
              <w:rPr>
                <w:sz w:val="18"/>
                <w:szCs w:val="18"/>
              </w:rPr>
              <w:t>pravostranný</w:t>
            </w:r>
          </w:p>
        </w:tc>
      </w:tr>
      <w:tr w:rsidR="00750902" w:rsidRPr="00E37B69" w14:paraId="458F175F"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53308AED" w14:textId="77777777" w:rsidR="00750902" w:rsidRPr="00E37B69" w:rsidRDefault="00750902">
            <w:pPr>
              <w:pStyle w:val="text"/>
              <w:spacing w:before="20" w:after="20"/>
              <w:ind w:firstLine="0"/>
              <w:jc w:val="left"/>
              <w:rPr>
                <w:b/>
                <w:sz w:val="18"/>
                <w:szCs w:val="18"/>
              </w:rPr>
            </w:pPr>
            <w:r w:rsidRPr="00E37B69">
              <w:rPr>
                <w:b/>
                <w:sz w:val="18"/>
                <w:szCs w:val="18"/>
              </w:rPr>
              <w:t xml:space="preserve">Trakční soustava </w:t>
            </w:r>
          </w:p>
        </w:tc>
        <w:tc>
          <w:tcPr>
            <w:tcW w:w="4601" w:type="dxa"/>
            <w:tcBorders>
              <w:top w:val="single" w:sz="4" w:space="0" w:color="000000"/>
              <w:left w:val="single" w:sz="4" w:space="0" w:color="000000"/>
              <w:bottom w:val="single" w:sz="4" w:space="0" w:color="000000"/>
              <w:right w:val="single" w:sz="12" w:space="0" w:color="auto"/>
            </w:tcBorders>
            <w:hideMark/>
          </w:tcPr>
          <w:p w14:paraId="084E7946" w14:textId="77777777" w:rsidR="00750902" w:rsidRPr="00E37B69" w:rsidRDefault="00750902">
            <w:pPr>
              <w:pStyle w:val="text"/>
              <w:spacing w:before="20" w:after="20"/>
              <w:ind w:firstLine="0"/>
              <w:jc w:val="left"/>
              <w:rPr>
                <w:sz w:val="18"/>
                <w:szCs w:val="18"/>
              </w:rPr>
            </w:pPr>
            <w:r w:rsidRPr="00E37B69">
              <w:rPr>
                <w:sz w:val="18"/>
                <w:szCs w:val="18"/>
              </w:rPr>
              <w:t>Pouze v úseku Brno hl. n. – Zastávka u Brna</w:t>
            </w:r>
          </w:p>
        </w:tc>
      </w:tr>
      <w:tr w:rsidR="00750902" w:rsidRPr="00E37B69" w14:paraId="25F971CC"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1D80600B" w14:textId="77777777" w:rsidR="00750902" w:rsidRPr="00E37B69" w:rsidRDefault="00750902">
            <w:pPr>
              <w:pStyle w:val="text"/>
              <w:spacing w:before="20" w:after="20"/>
              <w:ind w:firstLine="0"/>
              <w:jc w:val="left"/>
              <w:rPr>
                <w:b/>
                <w:sz w:val="18"/>
                <w:szCs w:val="18"/>
              </w:rPr>
            </w:pPr>
            <w:r w:rsidRPr="00E37B69">
              <w:rPr>
                <w:b/>
                <w:sz w:val="18"/>
                <w:szCs w:val="18"/>
              </w:rPr>
              <w:t xml:space="preserve">Organizování a řízení drážní dopravy </w:t>
            </w:r>
          </w:p>
        </w:tc>
        <w:tc>
          <w:tcPr>
            <w:tcW w:w="4601" w:type="dxa"/>
            <w:tcBorders>
              <w:top w:val="single" w:sz="4" w:space="0" w:color="000000"/>
              <w:left w:val="single" w:sz="4" w:space="0" w:color="000000"/>
              <w:bottom w:val="single" w:sz="4" w:space="0" w:color="000000"/>
              <w:right w:val="single" w:sz="12" w:space="0" w:color="auto"/>
            </w:tcBorders>
            <w:hideMark/>
          </w:tcPr>
          <w:p w14:paraId="60F1593D" w14:textId="77777777" w:rsidR="00750902" w:rsidRPr="00E37B69" w:rsidRDefault="00750902">
            <w:pPr>
              <w:pStyle w:val="text"/>
              <w:spacing w:before="20" w:after="20"/>
              <w:ind w:firstLine="0"/>
              <w:jc w:val="left"/>
              <w:rPr>
                <w:sz w:val="18"/>
                <w:szCs w:val="18"/>
              </w:rPr>
            </w:pPr>
            <w:r w:rsidRPr="00E37B69">
              <w:rPr>
                <w:sz w:val="18"/>
                <w:szCs w:val="18"/>
              </w:rPr>
              <w:t>SŽDC D1</w:t>
            </w:r>
          </w:p>
        </w:tc>
      </w:tr>
      <w:tr w:rsidR="00750902" w:rsidRPr="00E37B69" w14:paraId="757FD65A"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6D8F6384" w14:textId="77777777" w:rsidR="00750902" w:rsidRPr="00E37B69" w:rsidRDefault="00750902">
            <w:pPr>
              <w:pStyle w:val="text"/>
              <w:spacing w:before="20" w:after="20"/>
              <w:ind w:firstLine="0"/>
              <w:jc w:val="left"/>
              <w:rPr>
                <w:b/>
                <w:sz w:val="18"/>
                <w:szCs w:val="18"/>
              </w:rPr>
            </w:pPr>
            <w:r w:rsidRPr="00E37B69">
              <w:rPr>
                <w:b/>
                <w:sz w:val="18"/>
                <w:szCs w:val="18"/>
              </w:rPr>
              <w:t xml:space="preserve">Základní rádiové spojení </w:t>
            </w:r>
          </w:p>
        </w:tc>
        <w:tc>
          <w:tcPr>
            <w:tcW w:w="4601" w:type="dxa"/>
            <w:tcBorders>
              <w:top w:val="single" w:sz="4" w:space="0" w:color="000000"/>
              <w:left w:val="single" w:sz="4" w:space="0" w:color="000000"/>
              <w:bottom w:val="single" w:sz="4" w:space="0" w:color="000000"/>
              <w:right w:val="single" w:sz="12" w:space="0" w:color="auto"/>
            </w:tcBorders>
            <w:hideMark/>
          </w:tcPr>
          <w:p w14:paraId="30E9B8F0" w14:textId="77777777" w:rsidR="00750902" w:rsidRPr="00E37B69" w:rsidRDefault="00750902">
            <w:pPr>
              <w:pStyle w:val="text"/>
              <w:spacing w:before="20" w:after="20"/>
              <w:ind w:firstLine="0"/>
              <w:jc w:val="left"/>
              <w:rPr>
                <w:sz w:val="18"/>
                <w:szCs w:val="18"/>
              </w:rPr>
            </w:pPr>
            <w:r w:rsidRPr="00E37B69">
              <w:rPr>
                <w:sz w:val="18"/>
                <w:szCs w:val="18"/>
              </w:rPr>
              <w:t>GSM-R: Brno-Horní Heršpice</w:t>
            </w:r>
          </w:p>
          <w:p w14:paraId="11689DF1" w14:textId="77777777" w:rsidR="00750902" w:rsidRPr="00E37B69" w:rsidRDefault="00750902">
            <w:pPr>
              <w:pStyle w:val="text"/>
              <w:spacing w:before="20" w:after="20"/>
              <w:ind w:firstLine="0"/>
              <w:jc w:val="left"/>
              <w:rPr>
                <w:sz w:val="18"/>
                <w:szCs w:val="18"/>
              </w:rPr>
            </w:pPr>
            <w:r w:rsidRPr="00E37B69">
              <w:rPr>
                <w:sz w:val="18"/>
                <w:szCs w:val="18"/>
              </w:rPr>
              <w:lastRenderedPageBreak/>
              <w:t>SRD (TRS): Brno-Horní Heršpice (mimo) - Jihlava</w:t>
            </w:r>
          </w:p>
        </w:tc>
      </w:tr>
      <w:tr w:rsidR="00750902" w:rsidRPr="00E37B69" w14:paraId="144B503A"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444F368D" w14:textId="77777777" w:rsidR="00750902" w:rsidRPr="00E37B69" w:rsidRDefault="00750902">
            <w:pPr>
              <w:pStyle w:val="text"/>
              <w:spacing w:before="20" w:after="20"/>
              <w:ind w:firstLine="0"/>
              <w:jc w:val="left"/>
              <w:rPr>
                <w:sz w:val="18"/>
                <w:szCs w:val="18"/>
              </w:rPr>
            </w:pPr>
            <w:r w:rsidRPr="00E37B69">
              <w:rPr>
                <w:b/>
                <w:sz w:val="18"/>
                <w:szCs w:val="18"/>
              </w:rPr>
              <w:lastRenderedPageBreak/>
              <w:t>Traťová třída</w:t>
            </w:r>
            <w:r w:rsidRPr="00E37B69">
              <w:rPr>
                <w:sz w:val="18"/>
                <w:szCs w:val="18"/>
              </w:rPr>
              <w:t xml:space="preserve"> </w:t>
            </w:r>
          </w:p>
        </w:tc>
        <w:tc>
          <w:tcPr>
            <w:tcW w:w="4601" w:type="dxa"/>
            <w:tcBorders>
              <w:top w:val="single" w:sz="4" w:space="0" w:color="000000"/>
              <w:left w:val="single" w:sz="4" w:space="0" w:color="000000"/>
              <w:bottom w:val="single" w:sz="4" w:space="0" w:color="000000"/>
              <w:right w:val="single" w:sz="12" w:space="0" w:color="auto"/>
            </w:tcBorders>
            <w:hideMark/>
          </w:tcPr>
          <w:p w14:paraId="2DECA2CE" w14:textId="77777777" w:rsidR="00750902" w:rsidRPr="00E37B69" w:rsidRDefault="00750902">
            <w:pPr>
              <w:pStyle w:val="text"/>
              <w:spacing w:before="20" w:after="20"/>
              <w:ind w:firstLine="0"/>
              <w:jc w:val="left"/>
              <w:rPr>
                <w:sz w:val="18"/>
                <w:szCs w:val="18"/>
              </w:rPr>
            </w:pPr>
            <w:r w:rsidRPr="00E37B69">
              <w:rPr>
                <w:sz w:val="18"/>
                <w:szCs w:val="18"/>
              </w:rPr>
              <w:t>D4/60 v úseku Brno hl. n. – Brno-H.Heršp.St. sil</w:t>
            </w:r>
          </w:p>
          <w:p w14:paraId="6A2E7BAB" w14:textId="77777777" w:rsidR="00750902" w:rsidRPr="00E37B69" w:rsidRDefault="00750902">
            <w:pPr>
              <w:pStyle w:val="text"/>
              <w:spacing w:before="20" w:after="20"/>
              <w:ind w:firstLine="0"/>
              <w:jc w:val="left"/>
              <w:rPr>
                <w:sz w:val="18"/>
                <w:szCs w:val="18"/>
              </w:rPr>
            </w:pPr>
            <w:r w:rsidRPr="00E37B69">
              <w:rPr>
                <w:sz w:val="18"/>
                <w:szCs w:val="18"/>
              </w:rPr>
              <w:t>C3/90 v úseku Brno-H.Heršp.St. sil. – Střelice, dále C3/80</w:t>
            </w:r>
          </w:p>
        </w:tc>
      </w:tr>
      <w:tr w:rsidR="00750902" w:rsidRPr="00E37B69" w14:paraId="7E9B62A7"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28517346" w14:textId="77777777" w:rsidR="00750902" w:rsidRPr="00E37B69" w:rsidRDefault="00750902">
            <w:pPr>
              <w:pStyle w:val="text"/>
              <w:spacing w:before="20" w:after="20"/>
              <w:ind w:firstLine="0"/>
              <w:jc w:val="left"/>
              <w:rPr>
                <w:b/>
                <w:sz w:val="18"/>
                <w:szCs w:val="18"/>
              </w:rPr>
            </w:pPr>
            <w:r w:rsidRPr="00E37B69">
              <w:rPr>
                <w:b/>
                <w:sz w:val="18"/>
                <w:szCs w:val="18"/>
              </w:rPr>
              <w:t>Provozní zatížení</w:t>
            </w:r>
          </w:p>
        </w:tc>
        <w:tc>
          <w:tcPr>
            <w:tcW w:w="4601" w:type="dxa"/>
            <w:tcBorders>
              <w:top w:val="single" w:sz="4" w:space="0" w:color="000000"/>
              <w:left w:val="single" w:sz="4" w:space="0" w:color="000000"/>
              <w:bottom w:val="single" w:sz="4" w:space="0" w:color="000000"/>
              <w:right w:val="single" w:sz="12" w:space="0" w:color="auto"/>
            </w:tcBorders>
            <w:hideMark/>
          </w:tcPr>
          <w:p w14:paraId="57C012BB" w14:textId="77777777" w:rsidR="00750902" w:rsidRPr="00E37B69" w:rsidRDefault="00750902">
            <w:pPr>
              <w:pStyle w:val="text"/>
              <w:spacing w:before="20" w:after="20"/>
              <w:ind w:firstLine="0"/>
              <w:jc w:val="left"/>
              <w:rPr>
                <w:sz w:val="18"/>
                <w:szCs w:val="18"/>
              </w:rPr>
            </w:pPr>
            <w:r w:rsidRPr="00E37B69">
              <w:rPr>
                <w:sz w:val="18"/>
                <w:szCs w:val="18"/>
              </w:rPr>
              <w:t>řád 5</w:t>
            </w:r>
          </w:p>
        </w:tc>
      </w:tr>
      <w:tr w:rsidR="00750902" w:rsidRPr="00E37B69" w14:paraId="76BC1912"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2A248EE4" w14:textId="77777777" w:rsidR="00750902" w:rsidRPr="00E37B69" w:rsidRDefault="00750902">
            <w:pPr>
              <w:pStyle w:val="text"/>
              <w:spacing w:before="20" w:after="20"/>
              <w:ind w:firstLine="0"/>
              <w:jc w:val="left"/>
              <w:rPr>
                <w:b/>
                <w:sz w:val="18"/>
                <w:szCs w:val="18"/>
              </w:rPr>
            </w:pPr>
            <w:r w:rsidRPr="00E37B69">
              <w:rPr>
                <w:b/>
                <w:sz w:val="18"/>
                <w:szCs w:val="18"/>
              </w:rPr>
              <w:t>Skupina přechodnosti</w:t>
            </w:r>
          </w:p>
        </w:tc>
        <w:tc>
          <w:tcPr>
            <w:tcW w:w="4601" w:type="dxa"/>
            <w:tcBorders>
              <w:top w:val="single" w:sz="4" w:space="0" w:color="000000"/>
              <w:left w:val="single" w:sz="4" w:space="0" w:color="000000"/>
              <w:bottom w:val="single" w:sz="4" w:space="0" w:color="000000"/>
              <w:right w:val="single" w:sz="12" w:space="0" w:color="auto"/>
            </w:tcBorders>
            <w:hideMark/>
          </w:tcPr>
          <w:p w14:paraId="578A7BCC" w14:textId="77777777" w:rsidR="00750902" w:rsidRPr="00E37B69" w:rsidRDefault="00750902">
            <w:pPr>
              <w:pStyle w:val="text"/>
              <w:spacing w:before="20" w:after="20"/>
              <w:ind w:firstLine="0"/>
              <w:jc w:val="left"/>
              <w:rPr>
                <w:sz w:val="18"/>
                <w:szCs w:val="18"/>
              </w:rPr>
            </w:pPr>
            <w:r w:rsidRPr="00E37B69">
              <w:rPr>
                <w:sz w:val="18"/>
                <w:szCs w:val="18"/>
              </w:rPr>
              <w:t>3</w:t>
            </w:r>
          </w:p>
        </w:tc>
      </w:tr>
      <w:tr w:rsidR="00750902" w:rsidRPr="00E37B69" w14:paraId="1C417A72"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291AD12F" w14:textId="77777777" w:rsidR="00750902" w:rsidRPr="00E37B69" w:rsidRDefault="00750902">
            <w:pPr>
              <w:pStyle w:val="text"/>
              <w:spacing w:before="20" w:after="120"/>
              <w:ind w:firstLine="0"/>
              <w:jc w:val="left"/>
              <w:rPr>
                <w:sz w:val="18"/>
                <w:szCs w:val="18"/>
              </w:rPr>
            </w:pPr>
            <w:r w:rsidRPr="00E37B69">
              <w:rPr>
                <w:b/>
                <w:sz w:val="18"/>
                <w:szCs w:val="18"/>
              </w:rPr>
              <w:t>Průjezdný průřez</w:t>
            </w:r>
            <w:r w:rsidRPr="00E37B69">
              <w:rPr>
                <w:sz w:val="18"/>
                <w:szCs w:val="18"/>
              </w:rPr>
              <w:t xml:space="preserve"> </w:t>
            </w:r>
          </w:p>
          <w:p w14:paraId="04D7C57B" w14:textId="77777777" w:rsidR="00750902" w:rsidRPr="00E37B69" w:rsidRDefault="00750902">
            <w:pPr>
              <w:pStyle w:val="text"/>
              <w:spacing w:before="20" w:after="20"/>
              <w:ind w:firstLine="0"/>
              <w:jc w:val="left"/>
              <w:rPr>
                <w:sz w:val="18"/>
                <w:szCs w:val="18"/>
              </w:rPr>
            </w:pPr>
            <w:r w:rsidRPr="00E37B69">
              <w:rPr>
                <w:sz w:val="18"/>
                <w:szCs w:val="18"/>
              </w:rPr>
              <w:t>Brno hl. n. – Brno-H.Heršp.St.sil.</w:t>
            </w:r>
          </w:p>
          <w:p w14:paraId="64BFA525" w14:textId="77777777" w:rsidR="00750902" w:rsidRPr="00E37B69" w:rsidRDefault="00750902">
            <w:pPr>
              <w:pStyle w:val="text"/>
              <w:spacing w:before="20" w:after="20"/>
              <w:ind w:firstLine="0"/>
              <w:jc w:val="left"/>
              <w:rPr>
                <w:sz w:val="18"/>
                <w:szCs w:val="18"/>
              </w:rPr>
            </w:pPr>
            <w:r w:rsidRPr="00E37B69">
              <w:rPr>
                <w:sz w:val="18"/>
                <w:szCs w:val="18"/>
              </w:rPr>
              <w:t>Brno-H.Heršp.St. sil – Tetčice</w:t>
            </w:r>
          </w:p>
          <w:p w14:paraId="272F75C1" w14:textId="77777777" w:rsidR="00750902" w:rsidRPr="00E37B69" w:rsidRDefault="00750902">
            <w:pPr>
              <w:pStyle w:val="text"/>
              <w:spacing w:before="20" w:after="20"/>
              <w:ind w:firstLine="0"/>
              <w:jc w:val="left"/>
              <w:rPr>
                <w:b/>
                <w:sz w:val="18"/>
                <w:szCs w:val="18"/>
              </w:rPr>
            </w:pPr>
            <w:r w:rsidRPr="00E37B69">
              <w:rPr>
                <w:sz w:val="18"/>
                <w:szCs w:val="18"/>
              </w:rPr>
              <w:t>Tetčice – Zastávka u Brna</w:t>
            </w:r>
          </w:p>
        </w:tc>
        <w:tc>
          <w:tcPr>
            <w:tcW w:w="4601" w:type="dxa"/>
            <w:tcBorders>
              <w:top w:val="single" w:sz="4" w:space="0" w:color="000000"/>
              <w:left w:val="single" w:sz="4" w:space="0" w:color="000000"/>
              <w:bottom w:val="single" w:sz="4" w:space="0" w:color="000000"/>
              <w:right w:val="single" w:sz="12" w:space="0" w:color="auto"/>
            </w:tcBorders>
          </w:tcPr>
          <w:p w14:paraId="62C52382" w14:textId="77777777" w:rsidR="00750902" w:rsidRPr="00E37B69" w:rsidRDefault="00750902">
            <w:pPr>
              <w:pStyle w:val="text"/>
              <w:spacing w:before="20" w:after="120"/>
              <w:ind w:firstLine="0"/>
              <w:jc w:val="left"/>
              <w:rPr>
                <w:sz w:val="18"/>
                <w:szCs w:val="18"/>
              </w:rPr>
            </w:pPr>
          </w:p>
          <w:p w14:paraId="3FF02D7C" w14:textId="77777777" w:rsidR="00750902" w:rsidRPr="00E37B69" w:rsidRDefault="00750902">
            <w:pPr>
              <w:pStyle w:val="text"/>
              <w:spacing w:before="20" w:after="20"/>
              <w:ind w:firstLine="0"/>
              <w:jc w:val="left"/>
              <w:rPr>
                <w:sz w:val="18"/>
                <w:szCs w:val="18"/>
              </w:rPr>
            </w:pPr>
            <w:r w:rsidRPr="00E37B69">
              <w:rPr>
                <w:sz w:val="18"/>
                <w:szCs w:val="18"/>
              </w:rPr>
              <w:t>Z-GČD,</w:t>
            </w:r>
          </w:p>
          <w:p w14:paraId="7C0DC02A" w14:textId="77777777" w:rsidR="00750902" w:rsidRPr="00E37B69" w:rsidRDefault="00750902">
            <w:pPr>
              <w:pStyle w:val="text"/>
              <w:spacing w:before="20" w:after="20"/>
              <w:ind w:firstLine="0"/>
              <w:jc w:val="left"/>
              <w:rPr>
                <w:sz w:val="18"/>
                <w:szCs w:val="18"/>
              </w:rPr>
            </w:pPr>
            <w:r w:rsidRPr="00E37B69">
              <w:rPr>
                <w:sz w:val="18"/>
                <w:szCs w:val="18"/>
              </w:rPr>
              <w:t>Z-GC</w:t>
            </w:r>
          </w:p>
          <w:p w14:paraId="36920E75" w14:textId="77777777" w:rsidR="00750902" w:rsidRPr="00E37B69" w:rsidRDefault="00750902">
            <w:pPr>
              <w:pStyle w:val="text"/>
              <w:spacing w:before="20" w:after="20"/>
              <w:ind w:firstLine="0"/>
              <w:jc w:val="left"/>
              <w:rPr>
                <w:sz w:val="18"/>
                <w:szCs w:val="18"/>
              </w:rPr>
            </w:pPr>
            <w:r w:rsidRPr="00E37B69">
              <w:rPr>
                <w:sz w:val="18"/>
                <w:szCs w:val="18"/>
              </w:rPr>
              <w:t>Z-GČD</w:t>
            </w:r>
          </w:p>
        </w:tc>
      </w:tr>
      <w:tr w:rsidR="00750902" w:rsidRPr="00E37B69" w14:paraId="33266C81"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17031606" w14:textId="77777777" w:rsidR="00750902" w:rsidRPr="00E37B69" w:rsidRDefault="00750902">
            <w:pPr>
              <w:pStyle w:val="text"/>
              <w:spacing w:before="20" w:after="120"/>
              <w:ind w:firstLine="0"/>
              <w:jc w:val="left"/>
              <w:rPr>
                <w:sz w:val="18"/>
                <w:szCs w:val="18"/>
              </w:rPr>
            </w:pPr>
            <w:r w:rsidRPr="00E37B69">
              <w:rPr>
                <w:b/>
                <w:sz w:val="18"/>
                <w:szCs w:val="18"/>
              </w:rPr>
              <w:t xml:space="preserve">Rozhodný spád a třída sklonu </w:t>
            </w:r>
            <w:r w:rsidRPr="00E37B69">
              <w:rPr>
                <w:b/>
                <w:sz w:val="18"/>
                <w:szCs w:val="18"/>
              </w:rPr>
              <w:br/>
              <w:t>od začátku ke konci / od konce k začátku trati</w:t>
            </w:r>
            <w:r w:rsidRPr="00E37B69">
              <w:rPr>
                <w:sz w:val="18"/>
                <w:szCs w:val="18"/>
              </w:rPr>
              <w:t xml:space="preserve"> </w:t>
            </w:r>
          </w:p>
          <w:p w14:paraId="6C7096E7" w14:textId="77777777" w:rsidR="00750902" w:rsidRPr="00E37B69" w:rsidRDefault="00750902">
            <w:pPr>
              <w:pStyle w:val="text"/>
              <w:spacing w:before="20" w:after="20"/>
              <w:ind w:firstLine="0"/>
              <w:jc w:val="left"/>
              <w:rPr>
                <w:sz w:val="18"/>
                <w:szCs w:val="18"/>
              </w:rPr>
            </w:pPr>
            <w:r w:rsidRPr="00E37B69">
              <w:rPr>
                <w:sz w:val="18"/>
                <w:szCs w:val="18"/>
              </w:rPr>
              <w:t>Brno hl. n. – Brno-Horní Heršpice</w:t>
            </w:r>
          </w:p>
          <w:p w14:paraId="365A1AFF" w14:textId="77777777" w:rsidR="00750902" w:rsidRPr="00E37B69" w:rsidRDefault="00750902">
            <w:pPr>
              <w:pStyle w:val="text"/>
              <w:spacing w:before="20" w:after="20"/>
              <w:ind w:firstLine="0"/>
              <w:jc w:val="left"/>
              <w:rPr>
                <w:sz w:val="18"/>
                <w:szCs w:val="18"/>
              </w:rPr>
            </w:pPr>
            <w:r w:rsidRPr="00E37B69">
              <w:rPr>
                <w:sz w:val="18"/>
                <w:szCs w:val="18"/>
              </w:rPr>
              <w:t>Brno-Horní Heršpice. – Brno-H.Heršp.St. sil</w:t>
            </w:r>
          </w:p>
          <w:p w14:paraId="39CA84E0" w14:textId="77777777" w:rsidR="00750902" w:rsidRPr="00E37B69" w:rsidRDefault="00750902">
            <w:pPr>
              <w:pStyle w:val="text"/>
              <w:spacing w:before="20" w:after="20"/>
              <w:ind w:firstLine="0"/>
              <w:jc w:val="left"/>
              <w:rPr>
                <w:sz w:val="18"/>
                <w:szCs w:val="18"/>
              </w:rPr>
            </w:pPr>
            <w:r w:rsidRPr="00E37B69">
              <w:rPr>
                <w:sz w:val="18"/>
                <w:szCs w:val="18"/>
              </w:rPr>
              <w:t xml:space="preserve">Brno-H.Heršp.St. sil – Střelice </w:t>
            </w:r>
          </w:p>
          <w:p w14:paraId="29584FDB" w14:textId="77777777" w:rsidR="00750902" w:rsidRPr="00E37B69" w:rsidRDefault="00750902">
            <w:pPr>
              <w:pStyle w:val="text"/>
              <w:spacing w:before="20" w:after="20"/>
              <w:ind w:firstLine="0"/>
              <w:jc w:val="left"/>
              <w:rPr>
                <w:sz w:val="18"/>
                <w:szCs w:val="18"/>
              </w:rPr>
            </w:pPr>
            <w:r w:rsidRPr="00E37B69">
              <w:rPr>
                <w:sz w:val="18"/>
                <w:szCs w:val="18"/>
              </w:rPr>
              <w:t>Střelice – Tetčice</w:t>
            </w:r>
          </w:p>
          <w:p w14:paraId="3BFC4D2A" w14:textId="77777777" w:rsidR="00750902" w:rsidRPr="00E37B69" w:rsidRDefault="00750902">
            <w:pPr>
              <w:pStyle w:val="text"/>
              <w:spacing w:before="20" w:after="20"/>
              <w:ind w:firstLine="0"/>
              <w:jc w:val="left"/>
              <w:rPr>
                <w:sz w:val="18"/>
                <w:szCs w:val="18"/>
              </w:rPr>
            </w:pPr>
            <w:r w:rsidRPr="00E37B69">
              <w:rPr>
                <w:sz w:val="18"/>
                <w:szCs w:val="18"/>
              </w:rPr>
              <w:t>Tetčice – Zastávka u Brna</w:t>
            </w:r>
          </w:p>
          <w:p w14:paraId="59291E78" w14:textId="77777777" w:rsidR="00750902" w:rsidRPr="00E37B69" w:rsidRDefault="00750902">
            <w:pPr>
              <w:pStyle w:val="text"/>
              <w:spacing w:before="20" w:after="20"/>
              <w:ind w:firstLine="0"/>
              <w:jc w:val="left"/>
              <w:rPr>
                <w:sz w:val="18"/>
                <w:szCs w:val="18"/>
              </w:rPr>
            </w:pPr>
            <w:r w:rsidRPr="00E37B69">
              <w:rPr>
                <w:sz w:val="18"/>
                <w:szCs w:val="18"/>
              </w:rPr>
              <w:t>Zastávka u Brna – Rapotice</w:t>
            </w:r>
          </w:p>
          <w:p w14:paraId="1982D61C" w14:textId="77777777" w:rsidR="00750902" w:rsidRPr="00E37B69" w:rsidRDefault="00750902">
            <w:pPr>
              <w:pStyle w:val="text"/>
              <w:spacing w:before="20" w:after="20"/>
              <w:ind w:firstLine="0"/>
              <w:jc w:val="left"/>
              <w:rPr>
                <w:sz w:val="18"/>
                <w:szCs w:val="18"/>
              </w:rPr>
            </w:pPr>
            <w:r w:rsidRPr="00E37B69">
              <w:rPr>
                <w:sz w:val="18"/>
                <w:szCs w:val="18"/>
              </w:rPr>
              <w:t>Rapotice – Kralice nad Oslavou</w:t>
            </w:r>
          </w:p>
          <w:p w14:paraId="4B5CB4F5" w14:textId="77777777" w:rsidR="00750902" w:rsidRPr="00E37B69" w:rsidRDefault="00750902">
            <w:pPr>
              <w:pStyle w:val="text"/>
              <w:spacing w:before="20" w:after="20"/>
              <w:ind w:firstLine="0"/>
              <w:jc w:val="left"/>
              <w:rPr>
                <w:sz w:val="18"/>
                <w:szCs w:val="18"/>
              </w:rPr>
            </w:pPr>
            <w:r w:rsidRPr="00E37B69">
              <w:rPr>
                <w:sz w:val="18"/>
                <w:szCs w:val="18"/>
              </w:rPr>
              <w:t>Kralice nad Oslavou – Náměšť nad Oslavou</w:t>
            </w:r>
          </w:p>
        </w:tc>
        <w:tc>
          <w:tcPr>
            <w:tcW w:w="4601" w:type="dxa"/>
            <w:tcBorders>
              <w:top w:val="single" w:sz="4" w:space="0" w:color="000000"/>
              <w:left w:val="single" w:sz="4" w:space="0" w:color="000000"/>
              <w:bottom w:val="single" w:sz="4" w:space="0" w:color="000000"/>
              <w:right w:val="single" w:sz="12" w:space="0" w:color="auto"/>
            </w:tcBorders>
          </w:tcPr>
          <w:p w14:paraId="3E96EB1A" w14:textId="77777777" w:rsidR="00750902" w:rsidRPr="00E37B69" w:rsidRDefault="00750902">
            <w:pPr>
              <w:pStyle w:val="text"/>
              <w:spacing w:before="20" w:after="20"/>
              <w:ind w:firstLine="0"/>
              <w:jc w:val="left"/>
              <w:rPr>
                <w:sz w:val="18"/>
                <w:szCs w:val="18"/>
              </w:rPr>
            </w:pPr>
          </w:p>
          <w:p w14:paraId="3EC624F4" w14:textId="77777777" w:rsidR="00750902" w:rsidRPr="00E37B69" w:rsidRDefault="00750902">
            <w:pPr>
              <w:pStyle w:val="text"/>
              <w:spacing w:before="20" w:after="120"/>
              <w:ind w:firstLine="0"/>
              <w:jc w:val="left"/>
              <w:rPr>
                <w:sz w:val="18"/>
                <w:szCs w:val="18"/>
              </w:rPr>
            </w:pPr>
          </w:p>
          <w:p w14:paraId="52847CAE" w14:textId="77777777" w:rsidR="00750902" w:rsidRPr="00E37B69" w:rsidRDefault="00750902">
            <w:pPr>
              <w:pStyle w:val="text"/>
              <w:spacing w:before="20" w:after="20"/>
              <w:ind w:firstLine="0"/>
              <w:jc w:val="left"/>
              <w:rPr>
                <w:sz w:val="18"/>
                <w:szCs w:val="18"/>
              </w:rPr>
            </w:pPr>
            <w:r w:rsidRPr="00E37B69">
              <w:rPr>
                <w:sz w:val="18"/>
                <w:szCs w:val="18"/>
              </w:rPr>
              <w:t>2/II   /   2/II,</w:t>
            </w:r>
          </w:p>
          <w:p w14:paraId="3FB00976" w14:textId="77777777" w:rsidR="00750902" w:rsidRPr="00E37B69" w:rsidRDefault="00750902">
            <w:pPr>
              <w:pStyle w:val="text"/>
              <w:spacing w:before="20" w:after="20"/>
              <w:ind w:firstLine="0"/>
              <w:jc w:val="left"/>
              <w:rPr>
                <w:sz w:val="18"/>
                <w:szCs w:val="18"/>
              </w:rPr>
            </w:pPr>
            <w:r w:rsidRPr="00E37B69">
              <w:rPr>
                <w:sz w:val="18"/>
                <w:szCs w:val="18"/>
              </w:rPr>
              <w:t>0/IV   /   10/I,</w:t>
            </w:r>
          </w:p>
          <w:p w14:paraId="5F67BD12" w14:textId="77777777" w:rsidR="00750902" w:rsidRPr="00E37B69" w:rsidRDefault="00750902">
            <w:pPr>
              <w:pStyle w:val="text"/>
              <w:spacing w:before="20" w:after="20"/>
              <w:ind w:firstLine="0"/>
              <w:jc w:val="left"/>
              <w:rPr>
                <w:sz w:val="18"/>
                <w:szCs w:val="18"/>
              </w:rPr>
            </w:pPr>
            <w:r w:rsidRPr="00E37B69">
              <w:rPr>
                <w:sz w:val="18"/>
                <w:szCs w:val="18"/>
              </w:rPr>
              <w:t>0/VI-VII   /   10/I,</w:t>
            </w:r>
          </w:p>
          <w:p w14:paraId="29CD4723" w14:textId="77777777" w:rsidR="00750902" w:rsidRPr="00E37B69" w:rsidRDefault="00750902">
            <w:pPr>
              <w:pStyle w:val="text"/>
              <w:spacing w:before="20" w:after="20"/>
              <w:ind w:firstLine="0"/>
              <w:jc w:val="left"/>
              <w:rPr>
                <w:sz w:val="18"/>
                <w:szCs w:val="18"/>
              </w:rPr>
            </w:pPr>
            <w:r w:rsidRPr="00E37B69">
              <w:rPr>
                <w:sz w:val="18"/>
                <w:szCs w:val="18"/>
              </w:rPr>
              <w:t>4/VI   /   9/IV,</w:t>
            </w:r>
          </w:p>
          <w:p w14:paraId="432EDD43" w14:textId="77777777" w:rsidR="00750902" w:rsidRPr="00E37B69" w:rsidRDefault="00750902">
            <w:pPr>
              <w:pStyle w:val="text"/>
              <w:spacing w:before="20" w:after="20"/>
              <w:ind w:firstLine="0"/>
              <w:jc w:val="left"/>
              <w:rPr>
                <w:sz w:val="18"/>
                <w:szCs w:val="18"/>
              </w:rPr>
            </w:pPr>
            <w:r w:rsidRPr="00E37B69">
              <w:rPr>
                <w:sz w:val="18"/>
                <w:szCs w:val="18"/>
              </w:rPr>
              <w:t>0/VI-VII   /   10/I,</w:t>
            </w:r>
          </w:p>
          <w:p w14:paraId="77EB1B1E" w14:textId="77777777" w:rsidR="00750902" w:rsidRPr="00E37B69" w:rsidRDefault="00750902">
            <w:pPr>
              <w:pStyle w:val="text"/>
              <w:spacing w:before="20" w:after="20"/>
              <w:ind w:firstLine="0"/>
              <w:jc w:val="left"/>
              <w:rPr>
                <w:sz w:val="18"/>
                <w:szCs w:val="18"/>
              </w:rPr>
            </w:pPr>
            <w:r w:rsidRPr="00E37B69">
              <w:rPr>
                <w:sz w:val="18"/>
                <w:szCs w:val="18"/>
              </w:rPr>
              <w:t>0/XIV   /   25/III,</w:t>
            </w:r>
          </w:p>
          <w:p w14:paraId="117C4E8E" w14:textId="77777777" w:rsidR="00750902" w:rsidRPr="00E37B69" w:rsidRDefault="00750902">
            <w:pPr>
              <w:pStyle w:val="text"/>
              <w:spacing w:before="20" w:after="20"/>
              <w:ind w:firstLine="0"/>
              <w:jc w:val="left"/>
              <w:rPr>
                <w:sz w:val="18"/>
                <w:szCs w:val="18"/>
              </w:rPr>
            </w:pPr>
            <w:r w:rsidRPr="00E37B69">
              <w:rPr>
                <w:sz w:val="18"/>
                <w:szCs w:val="18"/>
              </w:rPr>
              <w:t>24/III   /   2/XIV,</w:t>
            </w:r>
          </w:p>
          <w:p w14:paraId="68DE4C6A" w14:textId="77777777" w:rsidR="00750902" w:rsidRPr="00E37B69" w:rsidRDefault="00750902">
            <w:pPr>
              <w:pStyle w:val="text"/>
              <w:spacing w:before="20" w:after="20"/>
              <w:ind w:firstLine="0"/>
              <w:jc w:val="left"/>
              <w:rPr>
                <w:sz w:val="18"/>
                <w:szCs w:val="18"/>
              </w:rPr>
            </w:pPr>
            <w:r w:rsidRPr="00E37B69">
              <w:rPr>
                <w:sz w:val="18"/>
                <w:szCs w:val="18"/>
              </w:rPr>
              <w:t>23/XII   /   18/XIV</w:t>
            </w:r>
          </w:p>
        </w:tc>
      </w:tr>
      <w:tr w:rsidR="00750902" w:rsidRPr="00E37B69" w14:paraId="43F0203B"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vAlign w:val="center"/>
            <w:hideMark/>
          </w:tcPr>
          <w:p w14:paraId="641D5D37" w14:textId="77777777" w:rsidR="00750902" w:rsidRPr="00E37B69" w:rsidRDefault="00750902">
            <w:pPr>
              <w:pStyle w:val="text"/>
              <w:spacing w:before="20" w:after="120"/>
              <w:ind w:firstLine="0"/>
              <w:jc w:val="left"/>
              <w:rPr>
                <w:b/>
                <w:sz w:val="18"/>
                <w:szCs w:val="18"/>
              </w:rPr>
            </w:pPr>
            <w:r w:rsidRPr="00E37B69">
              <w:rPr>
                <w:b/>
                <w:sz w:val="18"/>
                <w:szCs w:val="18"/>
              </w:rPr>
              <w:t>Technický normativ hmotnosti v tunách</w:t>
            </w:r>
          </w:p>
          <w:p w14:paraId="558DE457" w14:textId="77777777" w:rsidR="00750902" w:rsidRPr="00E37B69" w:rsidRDefault="00750902">
            <w:pPr>
              <w:pStyle w:val="text"/>
              <w:spacing w:before="20" w:after="20"/>
              <w:ind w:firstLine="0"/>
              <w:jc w:val="left"/>
              <w:rPr>
                <w:b/>
                <w:sz w:val="18"/>
                <w:szCs w:val="18"/>
              </w:rPr>
            </w:pPr>
            <w:r w:rsidRPr="00E37B69">
              <w:rPr>
                <w:sz w:val="18"/>
                <w:szCs w:val="18"/>
              </w:rPr>
              <w:t>pro lokomotivu řady 2x 740-742:</w:t>
            </w:r>
          </w:p>
          <w:p w14:paraId="3F7DC3E2" w14:textId="77777777" w:rsidR="00750902" w:rsidRPr="00E37B69" w:rsidRDefault="00750902">
            <w:pPr>
              <w:pStyle w:val="text"/>
              <w:spacing w:before="20" w:after="20"/>
              <w:ind w:firstLine="0"/>
              <w:jc w:val="left"/>
              <w:rPr>
                <w:sz w:val="18"/>
                <w:szCs w:val="18"/>
              </w:rPr>
            </w:pPr>
            <w:r w:rsidRPr="00E37B69">
              <w:rPr>
                <w:sz w:val="18"/>
                <w:szCs w:val="18"/>
              </w:rPr>
              <w:t>Brno hl. n. (Brno-dolní n.) – Střelice</w:t>
            </w:r>
          </w:p>
          <w:p w14:paraId="56D08C9E" w14:textId="77777777" w:rsidR="00750902" w:rsidRPr="00E37B69" w:rsidRDefault="00750902">
            <w:pPr>
              <w:pStyle w:val="text"/>
              <w:spacing w:before="20" w:after="20"/>
              <w:ind w:firstLine="0"/>
              <w:jc w:val="left"/>
              <w:rPr>
                <w:sz w:val="18"/>
                <w:szCs w:val="18"/>
              </w:rPr>
            </w:pPr>
            <w:r w:rsidRPr="00E37B69">
              <w:rPr>
                <w:sz w:val="18"/>
                <w:szCs w:val="18"/>
              </w:rPr>
              <w:t>Střelice – Zastávka u Brna</w:t>
            </w:r>
          </w:p>
          <w:p w14:paraId="19AF693C" w14:textId="77777777" w:rsidR="00750902" w:rsidRPr="00E37B69" w:rsidRDefault="00750902">
            <w:pPr>
              <w:pStyle w:val="text"/>
              <w:spacing w:before="20" w:after="20"/>
              <w:ind w:firstLine="0"/>
              <w:jc w:val="left"/>
              <w:rPr>
                <w:sz w:val="18"/>
                <w:szCs w:val="18"/>
              </w:rPr>
            </w:pPr>
            <w:r w:rsidRPr="00E37B69">
              <w:rPr>
                <w:sz w:val="18"/>
                <w:szCs w:val="18"/>
              </w:rPr>
              <w:t>Zastávka u Brna - Rapotice</w:t>
            </w:r>
          </w:p>
          <w:p w14:paraId="7964E27C" w14:textId="77777777" w:rsidR="00750902" w:rsidRPr="00E37B69" w:rsidRDefault="00750902">
            <w:pPr>
              <w:pStyle w:val="text"/>
              <w:spacing w:before="20" w:after="20"/>
              <w:ind w:firstLine="0"/>
              <w:jc w:val="left"/>
              <w:rPr>
                <w:sz w:val="18"/>
                <w:szCs w:val="18"/>
              </w:rPr>
            </w:pPr>
            <w:r w:rsidRPr="00E37B69">
              <w:rPr>
                <w:sz w:val="18"/>
                <w:szCs w:val="18"/>
              </w:rPr>
              <w:t>Rapotice – Kralice n. Osl.</w:t>
            </w:r>
          </w:p>
          <w:p w14:paraId="2E519806" w14:textId="77777777" w:rsidR="00750902" w:rsidRPr="00E37B69" w:rsidRDefault="00750902">
            <w:pPr>
              <w:pStyle w:val="text"/>
              <w:spacing w:before="20" w:after="20"/>
              <w:ind w:firstLine="0"/>
              <w:jc w:val="left"/>
              <w:rPr>
                <w:sz w:val="18"/>
                <w:szCs w:val="18"/>
              </w:rPr>
            </w:pPr>
            <w:r w:rsidRPr="00E37B69">
              <w:rPr>
                <w:sz w:val="18"/>
                <w:szCs w:val="18"/>
              </w:rPr>
              <w:t>Kralice n. Osl. – Krahulov</w:t>
            </w:r>
          </w:p>
          <w:p w14:paraId="0B41E417" w14:textId="77777777" w:rsidR="00750902" w:rsidRPr="00E37B69" w:rsidRDefault="00750902">
            <w:pPr>
              <w:pStyle w:val="text"/>
              <w:spacing w:before="20" w:after="20"/>
              <w:ind w:firstLine="0"/>
              <w:jc w:val="left"/>
              <w:rPr>
                <w:sz w:val="18"/>
                <w:szCs w:val="18"/>
              </w:rPr>
            </w:pPr>
            <w:r w:rsidRPr="00E37B69">
              <w:rPr>
                <w:sz w:val="18"/>
                <w:szCs w:val="18"/>
              </w:rPr>
              <w:t>Krahulov – Okříšky</w:t>
            </w:r>
          </w:p>
          <w:p w14:paraId="79D80BE3" w14:textId="77777777" w:rsidR="00750902" w:rsidRPr="00E37B69" w:rsidRDefault="00750902">
            <w:pPr>
              <w:pStyle w:val="text"/>
              <w:spacing w:before="20" w:after="20"/>
              <w:ind w:firstLine="0"/>
              <w:jc w:val="left"/>
              <w:rPr>
                <w:sz w:val="18"/>
                <w:szCs w:val="18"/>
              </w:rPr>
            </w:pPr>
            <w:r w:rsidRPr="00E37B69">
              <w:rPr>
                <w:sz w:val="18"/>
                <w:szCs w:val="18"/>
              </w:rPr>
              <w:t>Okříšky – Jihlava</w:t>
            </w:r>
          </w:p>
          <w:p w14:paraId="704CF2E1" w14:textId="77777777" w:rsidR="00750902" w:rsidRPr="00E37B69" w:rsidRDefault="00750902">
            <w:pPr>
              <w:pStyle w:val="text"/>
              <w:spacing w:before="20" w:after="20"/>
              <w:ind w:firstLine="0"/>
              <w:jc w:val="left"/>
              <w:rPr>
                <w:sz w:val="18"/>
                <w:szCs w:val="18"/>
              </w:rPr>
            </w:pPr>
            <w:r w:rsidRPr="00E37B69">
              <w:rPr>
                <w:sz w:val="18"/>
                <w:szCs w:val="18"/>
              </w:rPr>
              <w:t>Jihlava – Okříšky</w:t>
            </w:r>
          </w:p>
          <w:p w14:paraId="530EA5D6" w14:textId="77777777" w:rsidR="00750902" w:rsidRPr="00E37B69" w:rsidRDefault="00750902">
            <w:pPr>
              <w:pStyle w:val="text"/>
              <w:spacing w:before="20" w:after="20"/>
              <w:ind w:firstLine="0"/>
              <w:jc w:val="left"/>
              <w:rPr>
                <w:sz w:val="18"/>
                <w:szCs w:val="18"/>
              </w:rPr>
            </w:pPr>
            <w:r w:rsidRPr="00E37B69">
              <w:rPr>
                <w:sz w:val="18"/>
                <w:szCs w:val="18"/>
              </w:rPr>
              <w:t>Okříšky – Krahulov</w:t>
            </w:r>
          </w:p>
          <w:p w14:paraId="73FCE592" w14:textId="77777777" w:rsidR="00750902" w:rsidRPr="00E37B69" w:rsidRDefault="00750902">
            <w:pPr>
              <w:pStyle w:val="text"/>
              <w:spacing w:before="20" w:after="20"/>
              <w:ind w:firstLine="0"/>
              <w:jc w:val="left"/>
              <w:rPr>
                <w:sz w:val="18"/>
                <w:szCs w:val="18"/>
              </w:rPr>
            </w:pPr>
            <w:r w:rsidRPr="00E37B69">
              <w:rPr>
                <w:sz w:val="18"/>
                <w:szCs w:val="18"/>
              </w:rPr>
              <w:t>Krahulov – Vladislav</w:t>
            </w:r>
          </w:p>
          <w:p w14:paraId="48000248" w14:textId="77777777" w:rsidR="00750902" w:rsidRPr="00E37B69" w:rsidRDefault="00750902">
            <w:pPr>
              <w:pStyle w:val="text"/>
              <w:spacing w:before="20" w:after="20"/>
              <w:ind w:firstLine="0"/>
              <w:jc w:val="left"/>
              <w:rPr>
                <w:sz w:val="18"/>
                <w:szCs w:val="18"/>
              </w:rPr>
            </w:pPr>
            <w:r w:rsidRPr="00E37B69">
              <w:rPr>
                <w:sz w:val="18"/>
                <w:szCs w:val="18"/>
              </w:rPr>
              <w:t>Vladislav – Studenec</w:t>
            </w:r>
          </w:p>
          <w:p w14:paraId="436461E4" w14:textId="77777777" w:rsidR="00750902" w:rsidRPr="00E37B69" w:rsidRDefault="00750902">
            <w:pPr>
              <w:pStyle w:val="text"/>
              <w:spacing w:before="20" w:after="20"/>
              <w:ind w:firstLine="0"/>
              <w:jc w:val="left"/>
              <w:rPr>
                <w:sz w:val="18"/>
                <w:szCs w:val="18"/>
              </w:rPr>
            </w:pPr>
            <w:r w:rsidRPr="00E37B69">
              <w:rPr>
                <w:sz w:val="18"/>
                <w:szCs w:val="18"/>
              </w:rPr>
              <w:t>Studenec – Náměšť n. Osl.</w:t>
            </w:r>
          </w:p>
          <w:p w14:paraId="7D0C4A95" w14:textId="77777777" w:rsidR="00750902" w:rsidRPr="00E37B69" w:rsidRDefault="00750902">
            <w:pPr>
              <w:pStyle w:val="text"/>
              <w:spacing w:before="20" w:after="20"/>
              <w:ind w:firstLine="0"/>
              <w:jc w:val="left"/>
              <w:rPr>
                <w:sz w:val="18"/>
                <w:szCs w:val="18"/>
              </w:rPr>
            </w:pPr>
            <w:r w:rsidRPr="00E37B69">
              <w:rPr>
                <w:sz w:val="18"/>
                <w:szCs w:val="18"/>
              </w:rPr>
              <w:t>Náměšť n. Osl. – Rapotice</w:t>
            </w:r>
          </w:p>
          <w:p w14:paraId="5B961F67" w14:textId="77777777" w:rsidR="00750902" w:rsidRPr="00E37B69" w:rsidRDefault="00750902">
            <w:pPr>
              <w:pStyle w:val="text"/>
              <w:spacing w:before="20" w:after="20"/>
              <w:ind w:firstLine="0"/>
              <w:jc w:val="left"/>
              <w:rPr>
                <w:sz w:val="18"/>
                <w:szCs w:val="18"/>
              </w:rPr>
            </w:pPr>
            <w:r w:rsidRPr="00E37B69">
              <w:rPr>
                <w:sz w:val="18"/>
                <w:szCs w:val="18"/>
              </w:rPr>
              <w:t>Rapotice – Střelice</w:t>
            </w:r>
          </w:p>
          <w:p w14:paraId="293F9433" w14:textId="77777777" w:rsidR="00750902" w:rsidRPr="00E37B69" w:rsidRDefault="00750902">
            <w:pPr>
              <w:pStyle w:val="text"/>
              <w:spacing w:before="20" w:after="20"/>
              <w:ind w:firstLine="0"/>
              <w:jc w:val="left"/>
              <w:rPr>
                <w:b/>
                <w:sz w:val="18"/>
                <w:szCs w:val="18"/>
              </w:rPr>
            </w:pPr>
            <w:r w:rsidRPr="00E37B69">
              <w:rPr>
                <w:sz w:val="18"/>
                <w:szCs w:val="18"/>
              </w:rPr>
              <w:t>Střelice – Brno hl. n. (Brno-dolní n.)</w:t>
            </w:r>
          </w:p>
        </w:tc>
        <w:tc>
          <w:tcPr>
            <w:tcW w:w="4601" w:type="dxa"/>
            <w:tcBorders>
              <w:top w:val="single" w:sz="4" w:space="0" w:color="000000"/>
              <w:left w:val="single" w:sz="4" w:space="0" w:color="000000"/>
              <w:bottom w:val="single" w:sz="4" w:space="0" w:color="000000"/>
              <w:right w:val="single" w:sz="12" w:space="0" w:color="auto"/>
            </w:tcBorders>
          </w:tcPr>
          <w:p w14:paraId="072543F2" w14:textId="77777777" w:rsidR="00750902" w:rsidRPr="00E37B69" w:rsidRDefault="00750902">
            <w:pPr>
              <w:pStyle w:val="text"/>
              <w:keepNext/>
              <w:spacing w:before="20" w:after="20"/>
              <w:ind w:firstLine="0"/>
              <w:jc w:val="left"/>
              <w:rPr>
                <w:sz w:val="18"/>
                <w:szCs w:val="18"/>
              </w:rPr>
            </w:pPr>
          </w:p>
          <w:p w14:paraId="3BAC3F1B" w14:textId="77777777" w:rsidR="00750902" w:rsidRPr="00E37B69" w:rsidRDefault="00750902">
            <w:pPr>
              <w:pStyle w:val="text"/>
              <w:keepNext/>
              <w:spacing w:after="20"/>
              <w:ind w:firstLine="0"/>
              <w:jc w:val="left"/>
              <w:rPr>
                <w:sz w:val="18"/>
                <w:szCs w:val="18"/>
              </w:rPr>
            </w:pPr>
          </w:p>
          <w:p w14:paraId="59FDBE62" w14:textId="77777777" w:rsidR="00750902" w:rsidRPr="00E37B69" w:rsidRDefault="00750902">
            <w:pPr>
              <w:pStyle w:val="text"/>
              <w:keepNext/>
              <w:spacing w:before="20" w:after="20"/>
              <w:ind w:firstLine="0"/>
              <w:jc w:val="left"/>
              <w:rPr>
                <w:sz w:val="18"/>
                <w:szCs w:val="18"/>
              </w:rPr>
            </w:pPr>
            <w:r w:rsidRPr="00E37B69">
              <w:rPr>
                <w:sz w:val="18"/>
                <w:szCs w:val="18"/>
              </w:rPr>
              <w:t>T</w:t>
            </w:r>
            <w:r w:rsidRPr="00E37B69">
              <w:rPr>
                <w:sz w:val="18"/>
                <w:szCs w:val="18"/>
                <w:vertAlign w:val="subscript"/>
              </w:rPr>
              <w:t>4</w:t>
            </w:r>
            <w:r w:rsidRPr="00E37B69">
              <w:rPr>
                <w:sz w:val="18"/>
                <w:szCs w:val="18"/>
              </w:rPr>
              <w:t xml:space="preserve"> 1600, T 1500, S 1500, U 1300,</w:t>
            </w:r>
          </w:p>
          <w:p w14:paraId="767D8BB1" w14:textId="77777777" w:rsidR="00750902" w:rsidRPr="00E37B69" w:rsidRDefault="00750902">
            <w:pPr>
              <w:pStyle w:val="text"/>
              <w:keepNext/>
              <w:spacing w:before="20" w:after="20"/>
              <w:ind w:firstLine="0"/>
              <w:jc w:val="left"/>
              <w:rPr>
                <w:sz w:val="18"/>
                <w:szCs w:val="18"/>
              </w:rPr>
            </w:pPr>
            <w:r w:rsidRPr="00E37B69">
              <w:rPr>
                <w:sz w:val="18"/>
                <w:szCs w:val="18"/>
              </w:rPr>
              <w:t xml:space="preserve">T -1600, S 1500, </w:t>
            </w:r>
          </w:p>
          <w:p w14:paraId="4964FA30" w14:textId="77777777" w:rsidR="00750902" w:rsidRPr="00E37B69" w:rsidRDefault="00750902">
            <w:pPr>
              <w:pStyle w:val="text"/>
              <w:keepNext/>
              <w:spacing w:before="20" w:after="20"/>
              <w:ind w:firstLine="0"/>
              <w:jc w:val="left"/>
              <w:rPr>
                <w:sz w:val="18"/>
                <w:szCs w:val="18"/>
              </w:rPr>
            </w:pPr>
            <w:r w:rsidRPr="00E37B69">
              <w:rPr>
                <w:sz w:val="18"/>
                <w:szCs w:val="18"/>
              </w:rPr>
              <w:t>T 650, S 600,</w:t>
            </w:r>
          </w:p>
          <w:p w14:paraId="41DEEB10" w14:textId="77777777" w:rsidR="00750902" w:rsidRPr="00E37B69" w:rsidRDefault="00750902">
            <w:pPr>
              <w:pStyle w:val="text"/>
              <w:keepNext/>
              <w:spacing w:before="20" w:after="20"/>
              <w:ind w:firstLine="0"/>
              <w:jc w:val="left"/>
              <w:rPr>
                <w:sz w:val="18"/>
                <w:szCs w:val="18"/>
              </w:rPr>
            </w:pPr>
            <w:r w:rsidRPr="00E37B69">
              <w:rPr>
                <w:sz w:val="18"/>
                <w:szCs w:val="18"/>
              </w:rPr>
              <w:t>T 2600, S 2300,</w:t>
            </w:r>
          </w:p>
          <w:p w14:paraId="1FECA6AC" w14:textId="77777777" w:rsidR="00750902" w:rsidRPr="00E37B69" w:rsidRDefault="00750902">
            <w:pPr>
              <w:pStyle w:val="text"/>
              <w:keepNext/>
              <w:spacing w:before="20" w:after="20"/>
              <w:ind w:firstLine="0"/>
              <w:jc w:val="left"/>
              <w:rPr>
                <w:sz w:val="18"/>
                <w:szCs w:val="18"/>
              </w:rPr>
            </w:pPr>
            <w:r w:rsidRPr="00E37B69">
              <w:rPr>
                <w:sz w:val="18"/>
                <w:szCs w:val="18"/>
              </w:rPr>
              <w:t>T -800, S 750</w:t>
            </w:r>
          </w:p>
          <w:p w14:paraId="54C2D080" w14:textId="77777777" w:rsidR="00750902" w:rsidRPr="00E37B69" w:rsidRDefault="00750902">
            <w:pPr>
              <w:pStyle w:val="text"/>
              <w:keepNext/>
              <w:spacing w:before="20" w:after="20"/>
              <w:ind w:firstLine="0"/>
              <w:jc w:val="left"/>
              <w:rPr>
                <w:sz w:val="18"/>
                <w:szCs w:val="18"/>
              </w:rPr>
            </w:pPr>
            <w:r w:rsidRPr="00E37B69">
              <w:rPr>
                <w:sz w:val="18"/>
                <w:szCs w:val="18"/>
              </w:rPr>
              <w:t>T 2600, S 2300,</w:t>
            </w:r>
          </w:p>
          <w:p w14:paraId="50C5AB4C" w14:textId="77777777" w:rsidR="00750902" w:rsidRPr="00E37B69" w:rsidRDefault="00750902">
            <w:pPr>
              <w:pStyle w:val="text"/>
              <w:keepNext/>
              <w:spacing w:before="20" w:after="20"/>
              <w:ind w:firstLine="0"/>
              <w:jc w:val="left"/>
              <w:rPr>
                <w:sz w:val="18"/>
                <w:szCs w:val="18"/>
              </w:rPr>
            </w:pPr>
            <w:r w:rsidRPr="00E37B69">
              <w:rPr>
                <w:sz w:val="18"/>
                <w:szCs w:val="18"/>
              </w:rPr>
              <w:t>T 1400, S 1200;</w:t>
            </w:r>
          </w:p>
          <w:p w14:paraId="4A49528F" w14:textId="77777777" w:rsidR="00750902" w:rsidRPr="00E37B69" w:rsidRDefault="00750902">
            <w:pPr>
              <w:pStyle w:val="text"/>
              <w:keepNext/>
              <w:spacing w:before="20" w:after="20"/>
              <w:ind w:firstLine="0"/>
              <w:jc w:val="left"/>
              <w:rPr>
                <w:sz w:val="18"/>
                <w:szCs w:val="18"/>
              </w:rPr>
            </w:pPr>
            <w:r w:rsidRPr="00E37B69">
              <w:rPr>
                <w:sz w:val="18"/>
                <w:szCs w:val="18"/>
              </w:rPr>
              <w:t>T 1400, S 1200,</w:t>
            </w:r>
          </w:p>
          <w:p w14:paraId="79F10A84" w14:textId="77777777" w:rsidR="00750902" w:rsidRPr="00E37B69" w:rsidRDefault="00750902">
            <w:pPr>
              <w:pStyle w:val="text"/>
              <w:keepNext/>
              <w:spacing w:before="20" w:after="20"/>
              <w:ind w:firstLine="0"/>
              <w:jc w:val="left"/>
              <w:rPr>
                <w:sz w:val="18"/>
                <w:szCs w:val="18"/>
              </w:rPr>
            </w:pPr>
            <w:r w:rsidRPr="00E37B69">
              <w:rPr>
                <w:sz w:val="18"/>
                <w:szCs w:val="18"/>
              </w:rPr>
              <w:t>T 1900, S 1700,</w:t>
            </w:r>
          </w:p>
          <w:p w14:paraId="2F2D709A" w14:textId="77777777" w:rsidR="00750902" w:rsidRPr="00E37B69" w:rsidRDefault="00750902">
            <w:pPr>
              <w:pStyle w:val="text"/>
              <w:keepNext/>
              <w:spacing w:before="20" w:after="20"/>
              <w:ind w:firstLine="0"/>
              <w:jc w:val="left"/>
              <w:rPr>
                <w:sz w:val="18"/>
                <w:szCs w:val="18"/>
              </w:rPr>
            </w:pPr>
            <w:r w:rsidRPr="00E37B69">
              <w:rPr>
                <w:sz w:val="18"/>
                <w:szCs w:val="18"/>
              </w:rPr>
              <w:t>T 2900, S 2500</w:t>
            </w:r>
          </w:p>
          <w:p w14:paraId="7D458727" w14:textId="77777777" w:rsidR="00750902" w:rsidRPr="00E37B69" w:rsidRDefault="00750902">
            <w:pPr>
              <w:pStyle w:val="text"/>
              <w:keepNext/>
              <w:spacing w:before="20" w:after="20"/>
              <w:ind w:firstLine="0"/>
              <w:jc w:val="left"/>
              <w:rPr>
                <w:sz w:val="18"/>
                <w:szCs w:val="18"/>
              </w:rPr>
            </w:pPr>
            <w:r w:rsidRPr="00E37B69">
              <w:rPr>
                <w:sz w:val="18"/>
                <w:szCs w:val="18"/>
              </w:rPr>
              <w:t>T 800, S750</w:t>
            </w:r>
          </w:p>
          <w:p w14:paraId="6F5EE0BF" w14:textId="77777777" w:rsidR="00750902" w:rsidRPr="00E37B69" w:rsidRDefault="00750902">
            <w:pPr>
              <w:pStyle w:val="text"/>
              <w:keepNext/>
              <w:spacing w:before="20" w:after="20"/>
              <w:ind w:firstLine="0"/>
              <w:jc w:val="left"/>
              <w:rPr>
                <w:sz w:val="18"/>
                <w:szCs w:val="18"/>
              </w:rPr>
            </w:pPr>
            <w:r w:rsidRPr="00E37B69">
              <w:rPr>
                <w:sz w:val="18"/>
                <w:szCs w:val="18"/>
              </w:rPr>
              <w:t>T2900, S 2500</w:t>
            </w:r>
          </w:p>
          <w:p w14:paraId="25E0E9B6" w14:textId="77777777" w:rsidR="00750902" w:rsidRPr="00E37B69" w:rsidRDefault="00750902">
            <w:pPr>
              <w:pStyle w:val="text"/>
              <w:keepNext/>
              <w:spacing w:before="20" w:after="20"/>
              <w:ind w:firstLine="0"/>
              <w:jc w:val="left"/>
              <w:rPr>
                <w:sz w:val="18"/>
                <w:szCs w:val="18"/>
              </w:rPr>
            </w:pPr>
            <w:r w:rsidRPr="00E37B69">
              <w:rPr>
                <w:sz w:val="18"/>
                <w:szCs w:val="18"/>
              </w:rPr>
              <w:t>T 650, S 600,</w:t>
            </w:r>
          </w:p>
          <w:p w14:paraId="4072BB5E" w14:textId="77777777" w:rsidR="00750902" w:rsidRPr="00E37B69" w:rsidRDefault="00750902">
            <w:pPr>
              <w:pStyle w:val="text"/>
              <w:keepNext/>
              <w:spacing w:before="20" w:after="20"/>
              <w:ind w:firstLine="0"/>
              <w:jc w:val="left"/>
              <w:rPr>
                <w:sz w:val="18"/>
                <w:szCs w:val="18"/>
              </w:rPr>
            </w:pPr>
            <w:r w:rsidRPr="00E37B69">
              <w:rPr>
                <w:sz w:val="18"/>
                <w:szCs w:val="18"/>
              </w:rPr>
              <w:t>T 2900, S 2500,</w:t>
            </w:r>
          </w:p>
          <w:p w14:paraId="0C8ACD3C" w14:textId="77777777" w:rsidR="00750902" w:rsidRPr="00E37B69" w:rsidRDefault="00750902">
            <w:pPr>
              <w:pStyle w:val="text"/>
              <w:keepNext/>
              <w:spacing w:before="20" w:after="20"/>
              <w:ind w:firstLine="0"/>
              <w:jc w:val="left"/>
              <w:rPr>
                <w:sz w:val="18"/>
                <w:szCs w:val="18"/>
              </w:rPr>
            </w:pPr>
            <w:r w:rsidRPr="00E37B69">
              <w:rPr>
                <w:sz w:val="18"/>
                <w:szCs w:val="18"/>
              </w:rPr>
              <w:t>T</w:t>
            </w:r>
            <w:r w:rsidRPr="00E37B69">
              <w:rPr>
                <w:sz w:val="18"/>
                <w:szCs w:val="18"/>
                <w:vertAlign w:val="subscript"/>
              </w:rPr>
              <w:t>4</w:t>
            </w:r>
            <w:r w:rsidRPr="00E37B69">
              <w:rPr>
                <w:sz w:val="18"/>
                <w:szCs w:val="18"/>
              </w:rPr>
              <w:t xml:space="preserve"> 3000, T 3000, S 3000, U 2500,</w:t>
            </w:r>
          </w:p>
        </w:tc>
      </w:tr>
      <w:tr w:rsidR="00750902" w:rsidRPr="00E37B69" w14:paraId="1803E862"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6E11626E" w14:textId="77777777" w:rsidR="00750902" w:rsidRPr="00E37B69" w:rsidRDefault="00750902">
            <w:pPr>
              <w:pStyle w:val="text"/>
              <w:keepNext/>
              <w:spacing w:before="20" w:after="120"/>
              <w:ind w:firstLine="0"/>
              <w:jc w:val="left"/>
              <w:rPr>
                <w:b/>
                <w:sz w:val="18"/>
                <w:szCs w:val="18"/>
              </w:rPr>
            </w:pPr>
            <w:r w:rsidRPr="00E37B69">
              <w:rPr>
                <w:b/>
                <w:sz w:val="18"/>
                <w:szCs w:val="18"/>
              </w:rPr>
              <w:t>Technický normativ hmotnosti v tunách</w:t>
            </w:r>
            <w:r w:rsidRPr="00E37B69">
              <w:rPr>
                <w:sz w:val="18"/>
                <w:szCs w:val="18"/>
              </w:rPr>
              <w:t xml:space="preserve"> (pokračování)</w:t>
            </w:r>
          </w:p>
          <w:p w14:paraId="2BF9FE7D" w14:textId="77777777" w:rsidR="00750902" w:rsidRPr="00E37B69" w:rsidRDefault="00750902">
            <w:pPr>
              <w:pStyle w:val="text"/>
              <w:spacing w:before="20" w:after="20"/>
              <w:ind w:firstLine="0"/>
              <w:jc w:val="left"/>
              <w:rPr>
                <w:b/>
                <w:sz w:val="18"/>
                <w:szCs w:val="18"/>
              </w:rPr>
            </w:pPr>
            <w:r w:rsidRPr="00E37B69">
              <w:rPr>
                <w:sz w:val="18"/>
                <w:szCs w:val="18"/>
              </w:rPr>
              <w:t>pro lokomotivu řady 749-754:</w:t>
            </w:r>
          </w:p>
          <w:p w14:paraId="30A4C3DF" w14:textId="77777777" w:rsidR="00750902" w:rsidRPr="00E37B69" w:rsidRDefault="00750902">
            <w:pPr>
              <w:pStyle w:val="text"/>
              <w:spacing w:before="20" w:after="20"/>
              <w:ind w:firstLine="0"/>
              <w:jc w:val="left"/>
              <w:rPr>
                <w:sz w:val="18"/>
                <w:szCs w:val="18"/>
              </w:rPr>
            </w:pPr>
            <w:r w:rsidRPr="00E37B69">
              <w:rPr>
                <w:sz w:val="18"/>
                <w:szCs w:val="18"/>
              </w:rPr>
              <w:t>Brno hl. n. – Střelice</w:t>
            </w:r>
          </w:p>
          <w:p w14:paraId="3BFB2046" w14:textId="77777777" w:rsidR="00750902" w:rsidRPr="00E37B69" w:rsidRDefault="00750902">
            <w:pPr>
              <w:pStyle w:val="text"/>
              <w:spacing w:before="20" w:after="20"/>
              <w:ind w:firstLine="0"/>
              <w:jc w:val="left"/>
              <w:rPr>
                <w:sz w:val="18"/>
                <w:szCs w:val="18"/>
              </w:rPr>
            </w:pPr>
            <w:r w:rsidRPr="00E37B69">
              <w:rPr>
                <w:sz w:val="18"/>
                <w:szCs w:val="18"/>
              </w:rPr>
              <w:t>Střelice – Zastávka u Brna</w:t>
            </w:r>
          </w:p>
          <w:p w14:paraId="2C11E43D" w14:textId="77777777" w:rsidR="00750902" w:rsidRPr="00E37B69" w:rsidRDefault="00750902">
            <w:pPr>
              <w:pStyle w:val="text"/>
              <w:spacing w:before="20" w:after="20"/>
              <w:ind w:firstLine="0"/>
              <w:jc w:val="left"/>
              <w:rPr>
                <w:sz w:val="18"/>
                <w:szCs w:val="18"/>
              </w:rPr>
            </w:pPr>
            <w:r w:rsidRPr="00E37B69">
              <w:rPr>
                <w:sz w:val="18"/>
                <w:szCs w:val="18"/>
              </w:rPr>
              <w:t>Zastávka u Brna - Rapotice</w:t>
            </w:r>
          </w:p>
          <w:p w14:paraId="456DC496" w14:textId="77777777" w:rsidR="00750902" w:rsidRPr="00E37B69" w:rsidRDefault="00750902">
            <w:pPr>
              <w:pStyle w:val="text"/>
              <w:spacing w:before="20" w:after="20"/>
              <w:ind w:firstLine="0"/>
              <w:jc w:val="left"/>
              <w:rPr>
                <w:sz w:val="18"/>
                <w:szCs w:val="18"/>
              </w:rPr>
            </w:pPr>
            <w:r w:rsidRPr="00E37B69">
              <w:rPr>
                <w:sz w:val="18"/>
                <w:szCs w:val="18"/>
              </w:rPr>
              <w:t>Rapotice – Kralice n. Osl.</w:t>
            </w:r>
          </w:p>
          <w:p w14:paraId="1F1B92D3" w14:textId="77777777" w:rsidR="00750902" w:rsidRPr="00E37B69" w:rsidRDefault="00750902">
            <w:pPr>
              <w:pStyle w:val="text"/>
              <w:spacing w:before="20" w:after="20"/>
              <w:ind w:firstLine="0"/>
              <w:jc w:val="left"/>
              <w:rPr>
                <w:sz w:val="18"/>
                <w:szCs w:val="18"/>
              </w:rPr>
            </w:pPr>
            <w:r w:rsidRPr="00E37B69">
              <w:rPr>
                <w:sz w:val="18"/>
                <w:szCs w:val="18"/>
              </w:rPr>
              <w:t>Kralice n. Osl. – Krahulov</w:t>
            </w:r>
          </w:p>
          <w:p w14:paraId="7FDC6471" w14:textId="77777777" w:rsidR="00750902" w:rsidRPr="00E37B69" w:rsidRDefault="00750902">
            <w:pPr>
              <w:pStyle w:val="text"/>
              <w:spacing w:before="20" w:after="20"/>
              <w:ind w:firstLine="0"/>
              <w:jc w:val="left"/>
              <w:rPr>
                <w:sz w:val="18"/>
                <w:szCs w:val="18"/>
              </w:rPr>
            </w:pPr>
            <w:r w:rsidRPr="00E37B69">
              <w:rPr>
                <w:sz w:val="18"/>
                <w:szCs w:val="18"/>
              </w:rPr>
              <w:t>Krahulov – Okříšky</w:t>
            </w:r>
          </w:p>
          <w:p w14:paraId="4506414E" w14:textId="77777777" w:rsidR="00750902" w:rsidRPr="00E37B69" w:rsidRDefault="00750902">
            <w:pPr>
              <w:pStyle w:val="text"/>
              <w:spacing w:before="20" w:after="20"/>
              <w:ind w:firstLine="0"/>
              <w:jc w:val="left"/>
              <w:rPr>
                <w:sz w:val="18"/>
                <w:szCs w:val="18"/>
              </w:rPr>
            </w:pPr>
            <w:r w:rsidRPr="00E37B69">
              <w:rPr>
                <w:sz w:val="18"/>
                <w:szCs w:val="18"/>
              </w:rPr>
              <w:t>Okříšky – Jihlava</w:t>
            </w:r>
          </w:p>
          <w:p w14:paraId="1C0429BA" w14:textId="77777777" w:rsidR="00750902" w:rsidRPr="00E37B69" w:rsidRDefault="00750902">
            <w:pPr>
              <w:pStyle w:val="text"/>
              <w:spacing w:before="20" w:after="20"/>
              <w:ind w:firstLine="0"/>
              <w:jc w:val="left"/>
              <w:rPr>
                <w:sz w:val="18"/>
                <w:szCs w:val="18"/>
              </w:rPr>
            </w:pPr>
            <w:r w:rsidRPr="00E37B69">
              <w:rPr>
                <w:sz w:val="18"/>
                <w:szCs w:val="18"/>
              </w:rPr>
              <w:t>Jihlava – Okříšky</w:t>
            </w:r>
          </w:p>
          <w:p w14:paraId="66C1769F" w14:textId="77777777" w:rsidR="00750902" w:rsidRPr="00E37B69" w:rsidRDefault="00750902">
            <w:pPr>
              <w:pStyle w:val="text"/>
              <w:spacing w:before="20" w:after="20"/>
              <w:ind w:firstLine="0"/>
              <w:jc w:val="left"/>
              <w:rPr>
                <w:sz w:val="18"/>
                <w:szCs w:val="18"/>
              </w:rPr>
            </w:pPr>
            <w:r w:rsidRPr="00E37B69">
              <w:rPr>
                <w:sz w:val="18"/>
                <w:szCs w:val="18"/>
              </w:rPr>
              <w:t>Okříšky – Krahulov</w:t>
            </w:r>
          </w:p>
          <w:p w14:paraId="26F0987E" w14:textId="77777777" w:rsidR="00750902" w:rsidRPr="00E37B69" w:rsidRDefault="00750902">
            <w:pPr>
              <w:pStyle w:val="text"/>
              <w:spacing w:before="20" w:after="20"/>
              <w:ind w:firstLine="0"/>
              <w:jc w:val="left"/>
              <w:rPr>
                <w:sz w:val="18"/>
                <w:szCs w:val="18"/>
              </w:rPr>
            </w:pPr>
            <w:r w:rsidRPr="00E37B69">
              <w:rPr>
                <w:sz w:val="18"/>
                <w:szCs w:val="18"/>
              </w:rPr>
              <w:t>Krahulov – Vladislav</w:t>
            </w:r>
          </w:p>
          <w:p w14:paraId="7716CE5F" w14:textId="77777777" w:rsidR="00750902" w:rsidRPr="00E37B69" w:rsidRDefault="00750902">
            <w:pPr>
              <w:pStyle w:val="text"/>
              <w:spacing w:before="20" w:after="20"/>
              <w:ind w:firstLine="0"/>
              <w:jc w:val="left"/>
              <w:rPr>
                <w:sz w:val="18"/>
                <w:szCs w:val="18"/>
              </w:rPr>
            </w:pPr>
            <w:r w:rsidRPr="00E37B69">
              <w:rPr>
                <w:sz w:val="18"/>
                <w:szCs w:val="18"/>
              </w:rPr>
              <w:t>Vladislav – Studenec</w:t>
            </w:r>
          </w:p>
          <w:p w14:paraId="40F7FFFB" w14:textId="77777777" w:rsidR="00750902" w:rsidRPr="00E37B69" w:rsidRDefault="00750902">
            <w:pPr>
              <w:pStyle w:val="text"/>
              <w:spacing w:before="20" w:after="20"/>
              <w:ind w:firstLine="0"/>
              <w:jc w:val="left"/>
              <w:rPr>
                <w:sz w:val="18"/>
                <w:szCs w:val="18"/>
              </w:rPr>
            </w:pPr>
            <w:r w:rsidRPr="00E37B69">
              <w:rPr>
                <w:sz w:val="18"/>
                <w:szCs w:val="18"/>
              </w:rPr>
              <w:t>Studenec – Náměšť n. Osl.</w:t>
            </w:r>
          </w:p>
          <w:p w14:paraId="05242890" w14:textId="77777777" w:rsidR="00750902" w:rsidRPr="00E37B69" w:rsidRDefault="00750902">
            <w:pPr>
              <w:pStyle w:val="text"/>
              <w:spacing w:before="20" w:after="20"/>
              <w:ind w:firstLine="0"/>
              <w:jc w:val="left"/>
              <w:rPr>
                <w:sz w:val="18"/>
                <w:szCs w:val="18"/>
              </w:rPr>
            </w:pPr>
            <w:r w:rsidRPr="00E37B69">
              <w:rPr>
                <w:sz w:val="18"/>
                <w:szCs w:val="18"/>
              </w:rPr>
              <w:t>Náměšť n. Osl. – Rapotice</w:t>
            </w:r>
          </w:p>
          <w:p w14:paraId="5734D0C3" w14:textId="77777777" w:rsidR="00750902" w:rsidRPr="00E37B69" w:rsidRDefault="00750902">
            <w:pPr>
              <w:pStyle w:val="text"/>
              <w:spacing w:before="20" w:after="20"/>
              <w:ind w:firstLine="0"/>
              <w:jc w:val="left"/>
              <w:rPr>
                <w:sz w:val="18"/>
                <w:szCs w:val="18"/>
              </w:rPr>
            </w:pPr>
            <w:r w:rsidRPr="00E37B69">
              <w:rPr>
                <w:sz w:val="18"/>
                <w:szCs w:val="18"/>
              </w:rPr>
              <w:t>Rapotice – Střelice</w:t>
            </w:r>
          </w:p>
          <w:p w14:paraId="2039A860" w14:textId="77777777" w:rsidR="00750902" w:rsidRPr="00E37B69" w:rsidRDefault="00750902">
            <w:pPr>
              <w:pStyle w:val="text"/>
              <w:keepNext/>
              <w:spacing w:before="20" w:after="20"/>
              <w:ind w:firstLine="0"/>
              <w:jc w:val="left"/>
              <w:rPr>
                <w:sz w:val="18"/>
                <w:szCs w:val="18"/>
              </w:rPr>
            </w:pPr>
            <w:r w:rsidRPr="00E37B69">
              <w:rPr>
                <w:sz w:val="18"/>
                <w:szCs w:val="18"/>
              </w:rPr>
              <w:t>Střelice – Brno hl. n.</w:t>
            </w:r>
          </w:p>
        </w:tc>
        <w:tc>
          <w:tcPr>
            <w:tcW w:w="4601" w:type="dxa"/>
            <w:tcBorders>
              <w:top w:val="single" w:sz="4" w:space="0" w:color="000000"/>
              <w:left w:val="single" w:sz="4" w:space="0" w:color="000000"/>
              <w:bottom w:val="single" w:sz="4" w:space="0" w:color="000000"/>
              <w:right w:val="single" w:sz="12" w:space="0" w:color="auto"/>
            </w:tcBorders>
          </w:tcPr>
          <w:p w14:paraId="5EFD350D" w14:textId="77777777" w:rsidR="00750902" w:rsidRPr="00E37B69" w:rsidRDefault="00750902">
            <w:pPr>
              <w:pStyle w:val="text"/>
              <w:keepNext/>
              <w:spacing w:before="20" w:after="20"/>
              <w:ind w:firstLine="0"/>
              <w:jc w:val="left"/>
              <w:rPr>
                <w:sz w:val="18"/>
                <w:szCs w:val="18"/>
              </w:rPr>
            </w:pPr>
          </w:p>
          <w:p w14:paraId="32E92D2F" w14:textId="77777777" w:rsidR="00750902" w:rsidRPr="00E37B69" w:rsidRDefault="00750902">
            <w:pPr>
              <w:pStyle w:val="text"/>
              <w:keepNext/>
              <w:spacing w:after="20"/>
              <w:ind w:firstLine="0"/>
              <w:jc w:val="left"/>
              <w:rPr>
                <w:sz w:val="18"/>
                <w:szCs w:val="18"/>
              </w:rPr>
            </w:pPr>
          </w:p>
          <w:p w14:paraId="36772869" w14:textId="77777777" w:rsidR="00750902" w:rsidRPr="00E37B69" w:rsidRDefault="00750902">
            <w:pPr>
              <w:pStyle w:val="text"/>
              <w:keepNext/>
              <w:spacing w:before="20" w:after="20"/>
              <w:ind w:firstLine="0"/>
              <w:jc w:val="left"/>
              <w:rPr>
                <w:sz w:val="18"/>
                <w:szCs w:val="18"/>
              </w:rPr>
            </w:pPr>
            <w:r w:rsidRPr="00E37B69">
              <w:rPr>
                <w:sz w:val="18"/>
                <w:szCs w:val="18"/>
              </w:rPr>
              <w:t>T</w:t>
            </w:r>
            <w:r w:rsidRPr="00E37B69">
              <w:rPr>
                <w:sz w:val="18"/>
                <w:szCs w:val="18"/>
                <w:vertAlign w:val="subscript"/>
              </w:rPr>
              <w:t>4</w:t>
            </w:r>
            <w:r w:rsidRPr="00E37B69">
              <w:rPr>
                <w:sz w:val="18"/>
                <w:szCs w:val="18"/>
              </w:rPr>
              <w:t xml:space="preserve"> 850, T 800, S 800, U 730,</w:t>
            </w:r>
          </w:p>
          <w:p w14:paraId="145610CD" w14:textId="77777777" w:rsidR="00750902" w:rsidRPr="00E37B69" w:rsidRDefault="00750902">
            <w:pPr>
              <w:pStyle w:val="text"/>
              <w:keepNext/>
              <w:spacing w:before="20" w:after="20"/>
              <w:ind w:firstLine="0"/>
              <w:jc w:val="left"/>
              <w:rPr>
                <w:sz w:val="18"/>
                <w:szCs w:val="18"/>
              </w:rPr>
            </w:pPr>
            <w:r w:rsidRPr="00E37B69">
              <w:rPr>
                <w:sz w:val="18"/>
                <w:szCs w:val="18"/>
              </w:rPr>
              <w:t xml:space="preserve">T 850, S 800, </w:t>
            </w:r>
          </w:p>
          <w:p w14:paraId="44CF34FB" w14:textId="77777777" w:rsidR="00750902" w:rsidRPr="00E37B69" w:rsidRDefault="00750902">
            <w:pPr>
              <w:pStyle w:val="text"/>
              <w:keepNext/>
              <w:spacing w:before="20" w:after="20"/>
              <w:ind w:firstLine="0"/>
              <w:jc w:val="left"/>
              <w:rPr>
                <w:sz w:val="18"/>
                <w:szCs w:val="18"/>
              </w:rPr>
            </w:pPr>
            <w:r w:rsidRPr="00E37B69">
              <w:rPr>
                <w:sz w:val="18"/>
                <w:szCs w:val="18"/>
              </w:rPr>
              <w:t>T 370, S 350,</w:t>
            </w:r>
          </w:p>
          <w:p w14:paraId="5C3056FA" w14:textId="77777777" w:rsidR="00750902" w:rsidRPr="00E37B69" w:rsidRDefault="00750902">
            <w:pPr>
              <w:pStyle w:val="text"/>
              <w:keepNext/>
              <w:spacing w:before="20" w:after="20"/>
              <w:ind w:firstLine="0"/>
              <w:jc w:val="left"/>
              <w:rPr>
                <w:sz w:val="18"/>
                <w:szCs w:val="18"/>
              </w:rPr>
            </w:pPr>
            <w:r w:rsidRPr="00E37B69">
              <w:rPr>
                <w:sz w:val="18"/>
                <w:szCs w:val="18"/>
              </w:rPr>
              <w:t>T 1800, S 1600,</w:t>
            </w:r>
          </w:p>
          <w:p w14:paraId="45858DD6" w14:textId="77777777" w:rsidR="00750902" w:rsidRPr="00E37B69" w:rsidRDefault="00750902">
            <w:pPr>
              <w:pStyle w:val="text"/>
              <w:keepNext/>
              <w:spacing w:before="20" w:after="20"/>
              <w:ind w:firstLine="0"/>
              <w:jc w:val="left"/>
              <w:rPr>
                <w:sz w:val="18"/>
                <w:szCs w:val="18"/>
              </w:rPr>
            </w:pPr>
            <w:r w:rsidRPr="00E37B69">
              <w:rPr>
                <w:sz w:val="18"/>
                <w:szCs w:val="18"/>
              </w:rPr>
              <w:t>T 450, S 400</w:t>
            </w:r>
          </w:p>
          <w:p w14:paraId="2F9F1C7E" w14:textId="77777777" w:rsidR="00750902" w:rsidRPr="00E37B69" w:rsidRDefault="00750902">
            <w:pPr>
              <w:pStyle w:val="text"/>
              <w:keepNext/>
              <w:spacing w:before="20" w:after="20"/>
              <w:ind w:firstLine="0"/>
              <w:jc w:val="left"/>
              <w:rPr>
                <w:sz w:val="18"/>
                <w:szCs w:val="18"/>
              </w:rPr>
            </w:pPr>
            <w:r w:rsidRPr="00E37B69">
              <w:rPr>
                <w:sz w:val="18"/>
                <w:szCs w:val="18"/>
              </w:rPr>
              <w:t>T 1600, S 1400,</w:t>
            </w:r>
          </w:p>
          <w:p w14:paraId="0614C7C6" w14:textId="77777777" w:rsidR="00750902" w:rsidRPr="00E37B69" w:rsidRDefault="00750902">
            <w:pPr>
              <w:pStyle w:val="text"/>
              <w:keepNext/>
              <w:spacing w:before="20" w:after="20"/>
              <w:ind w:firstLine="0"/>
              <w:jc w:val="left"/>
              <w:rPr>
                <w:sz w:val="18"/>
                <w:szCs w:val="18"/>
              </w:rPr>
            </w:pPr>
            <w:r w:rsidRPr="00E37B69">
              <w:rPr>
                <w:sz w:val="18"/>
                <w:szCs w:val="18"/>
              </w:rPr>
              <w:t>T 800, S 700;</w:t>
            </w:r>
          </w:p>
          <w:p w14:paraId="66409AAB" w14:textId="77777777" w:rsidR="00750902" w:rsidRPr="00E37B69" w:rsidRDefault="00750902">
            <w:pPr>
              <w:pStyle w:val="text"/>
              <w:keepNext/>
              <w:spacing w:before="20" w:after="20"/>
              <w:ind w:firstLine="0"/>
              <w:jc w:val="left"/>
              <w:rPr>
                <w:sz w:val="18"/>
                <w:szCs w:val="18"/>
              </w:rPr>
            </w:pPr>
            <w:r w:rsidRPr="00E37B69">
              <w:rPr>
                <w:sz w:val="18"/>
                <w:szCs w:val="18"/>
              </w:rPr>
              <w:t>T 850, S 750,</w:t>
            </w:r>
          </w:p>
          <w:p w14:paraId="577A849C" w14:textId="77777777" w:rsidR="00750902" w:rsidRPr="00E37B69" w:rsidRDefault="00750902">
            <w:pPr>
              <w:pStyle w:val="text"/>
              <w:keepNext/>
              <w:spacing w:before="20" w:after="20"/>
              <w:ind w:firstLine="0"/>
              <w:jc w:val="left"/>
              <w:rPr>
                <w:sz w:val="18"/>
                <w:szCs w:val="18"/>
              </w:rPr>
            </w:pPr>
            <w:r w:rsidRPr="00E37B69">
              <w:rPr>
                <w:sz w:val="18"/>
                <w:szCs w:val="18"/>
              </w:rPr>
              <w:t>T 1080, S 950,</w:t>
            </w:r>
          </w:p>
          <w:p w14:paraId="123E437E" w14:textId="77777777" w:rsidR="00750902" w:rsidRPr="00E37B69" w:rsidRDefault="00750902">
            <w:pPr>
              <w:pStyle w:val="text"/>
              <w:keepNext/>
              <w:spacing w:before="20" w:after="20"/>
              <w:ind w:firstLine="0"/>
              <w:jc w:val="left"/>
              <w:rPr>
                <w:sz w:val="18"/>
                <w:szCs w:val="18"/>
              </w:rPr>
            </w:pPr>
            <w:r w:rsidRPr="00E37B69">
              <w:rPr>
                <w:sz w:val="18"/>
                <w:szCs w:val="18"/>
              </w:rPr>
              <w:t>T 1530, S 1350</w:t>
            </w:r>
          </w:p>
          <w:p w14:paraId="79B0050C" w14:textId="77777777" w:rsidR="00750902" w:rsidRPr="00E37B69" w:rsidRDefault="00750902">
            <w:pPr>
              <w:pStyle w:val="text"/>
              <w:keepNext/>
              <w:spacing w:before="20" w:after="20"/>
              <w:ind w:firstLine="0"/>
              <w:jc w:val="left"/>
              <w:rPr>
                <w:sz w:val="18"/>
                <w:szCs w:val="18"/>
              </w:rPr>
            </w:pPr>
            <w:r w:rsidRPr="00E37B69">
              <w:rPr>
                <w:sz w:val="18"/>
                <w:szCs w:val="18"/>
              </w:rPr>
              <w:t>T 450, S400</w:t>
            </w:r>
          </w:p>
          <w:p w14:paraId="70BE9A1D" w14:textId="77777777" w:rsidR="00750902" w:rsidRPr="00E37B69" w:rsidRDefault="00750902">
            <w:pPr>
              <w:pStyle w:val="text"/>
              <w:keepNext/>
              <w:spacing w:before="20" w:after="20"/>
              <w:ind w:firstLine="0"/>
              <w:jc w:val="left"/>
              <w:rPr>
                <w:sz w:val="18"/>
                <w:szCs w:val="18"/>
              </w:rPr>
            </w:pPr>
            <w:r w:rsidRPr="00E37B69">
              <w:rPr>
                <w:sz w:val="18"/>
                <w:szCs w:val="18"/>
              </w:rPr>
              <w:t>T 1530, S 1350</w:t>
            </w:r>
          </w:p>
          <w:p w14:paraId="5B2B3502" w14:textId="77777777" w:rsidR="00750902" w:rsidRPr="00E37B69" w:rsidRDefault="00750902">
            <w:pPr>
              <w:pStyle w:val="text"/>
              <w:keepNext/>
              <w:spacing w:before="20" w:after="20"/>
              <w:ind w:firstLine="0"/>
              <w:jc w:val="left"/>
              <w:rPr>
                <w:sz w:val="18"/>
                <w:szCs w:val="18"/>
              </w:rPr>
            </w:pPr>
            <w:r w:rsidRPr="00E37B69">
              <w:rPr>
                <w:sz w:val="18"/>
                <w:szCs w:val="18"/>
              </w:rPr>
              <w:t>T 370, S 350,</w:t>
            </w:r>
          </w:p>
          <w:p w14:paraId="239D6BEA" w14:textId="77777777" w:rsidR="00750902" w:rsidRPr="00E37B69" w:rsidRDefault="00750902">
            <w:pPr>
              <w:pStyle w:val="text"/>
              <w:keepNext/>
              <w:spacing w:before="20" w:after="20"/>
              <w:ind w:firstLine="0"/>
              <w:jc w:val="left"/>
              <w:rPr>
                <w:sz w:val="18"/>
                <w:szCs w:val="18"/>
              </w:rPr>
            </w:pPr>
            <w:r w:rsidRPr="00E37B69">
              <w:rPr>
                <w:sz w:val="18"/>
                <w:szCs w:val="18"/>
              </w:rPr>
              <w:t>T 1530, S 1350,</w:t>
            </w:r>
          </w:p>
          <w:p w14:paraId="6941AFD8" w14:textId="77777777" w:rsidR="00750902" w:rsidRPr="00E37B69" w:rsidRDefault="00750902">
            <w:pPr>
              <w:pStyle w:val="text"/>
              <w:keepNext/>
              <w:spacing w:before="20" w:after="20"/>
              <w:ind w:firstLine="0"/>
              <w:jc w:val="left"/>
              <w:rPr>
                <w:sz w:val="18"/>
                <w:szCs w:val="18"/>
              </w:rPr>
            </w:pPr>
            <w:r w:rsidRPr="00E37B69">
              <w:rPr>
                <w:sz w:val="18"/>
                <w:szCs w:val="18"/>
              </w:rPr>
              <w:t>T</w:t>
            </w:r>
            <w:r w:rsidRPr="00E37B69">
              <w:rPr>
                <w:sz w:val="18"/>
                <w:szCs w:val="18"/>
                <w:vertAlign w:val="subscript"/>
              </w:rPr>
              <w:t>4</w:t>
            </w:r>
            <w:r w:rsidRPr="00E37B69">
              <w:rPr>
                <w:sz w:val="18"/>
                <w:szCs w:val="18"/>
              </w:rPr>
              <w:t xml:space="preserve"> 2200, T 2100, S 2000, U 1600,</w:t>
            </w:r>
          </w:p>
        </w:tc>
      </w:tr>
      <w:tr w:rsidR="00750902" w:rsidRPr="00E37B69" w14:paraId="50766AB5"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68F6B531" w14:textId="77777777" w:rsidR="00750902" w:rsidRPr="00E37B69" w:rsidRDefault="00750902">
            <w:pPr>
              <w:pStyle w:val="text"/>
              <w:spacing w:before="20" w:after="120"/>
              <w:ind w:firstLine="0"/>
              <w:jc w:val="left"/>
              <w:rPr>
                <w:b/>
                <w:sz w:val="18"/>
                <w:szCs w:val="18"/>
              </w:rPr>
            </w:pPr>
            <w:r w:rsidRPr="00E37B69">
              <w:rPr>
                <w:b/>
                <w:sz w:val="18"/>
                <w:szCs w:val="18"/>
              </w:rPr>
              <w:t xml:space="preserve">Největší traťová rychlost </w:t>
            </w:r>
          </w:p>
          <w:p w14:paraId="5B91FE7A" w14:textId="77777777" w:rsidR="00750902" w:rsidRPr="00E37B69" w:rsidRDefault="00750902">
            <w:pPr>
              <w:pStyle w:val="text"/>
              <w:spacing w:before="20" w:after="20"/>
              <w:ind w:firstLine="0"/>
              <w:jc w:val="left"/>
              <w:rPr>
                <w:sz w:val="18"/>
                <w:szCs w:val="18"/>
              </w:rPr>
            </w:pPr>
            <w:r w:rsidRPr="00E37B69">
              <w:rPr>
                <w:sz w:val="18"/>
                <w:szCs w:val="18"/>
              </w:rPr>
              <w:t>Brno hl. n. – Brno-H.Heršp.St.sil.</w:t>
            </w:r>
          </w:p>
          <w:p w14:paraId="0ADC7AD2" w14:textId="77777777" w:rsidR="00750902" w:rsidRPr="00E37B69" w:rsidRDefault="00750902">
            <w:pPr>
              <w:pStyle w:val="text"/>
              <w:spacing w:before="20" w:after="20"/>
              <w:ind w:firstLine="0"/>
              <w:jc w:val="left"/>
              <w:rPr>
                <w:sz w:val="18"/>
                <w:szCs w:val="18"/>
              </w:rPr>
            </w:pPr>
            <w:r w:rsidRPr="00E37B69">
              <w:rPr>
                <w:sz w:val="18"/>
                <w:szCs w:val="18"/>
              </w:rPr>
              <w:t>Brno-H.Heršp.St. sil – Zastávka u Brna</w:t>
            </w:r>
          </w:p>
          <w:p w14:paraId="47607E5D" w14:textId="77777777" w:rsidR="00750902" w:rsidRPr="00E37B69" w:rsidRDefault="00750902">
            <w:pPr>
              <w:pStyle w:val="text"/>
              <w:spacing w:before="20" w:after="20"/>
              <w:ind w:firstLine="0"/>
              <w:jc w:val="left"/>
              <w:rPr>
                <w:sz w:val="18"/>
                <w:szCs w:val="18"/>
              </w:rPr>
            </w:pPr>
            <w:r w:rsidRPr="00E37B69">
              <w:rPr>
                <w:sz w:val="18"/>
                <w:szCs w:val="18"/>
              </w:rPr>
              <w:t>Zastávka u Brna – Náměšť nad Oslavou</w:t>
            </w:r>
          </w:p>
        </w:tc>
        <w:tc>
          <w:tcPr>
            <w:tcW w:w="4601" w:type="dxa"/>
            <w:tcBorders>
              <w:top w:val="single" w:sz="4" w:space="0" w:color="000000"/>
              <w:left w:val="single" w:sz="4" w:space="0" w:color="000000"/>
              <w:bottom w:val="single" w:sz="4" w:space="0" w:color="000000"/>
              <w:right w:val="single" w:sz="12" w:space="0" w:color="auto"/>
            </w:tcBorders>
          </w:tcPr>
          <w:p w14:paraId="5BDC98D7" w14:textId="77777777" w:rsidR="00750902" w:rsidRPr="00E37B69" w:rsidRDefault="00750902">
            <w:pPr>
              <w:pStyle w:val="text"/>
              <w:spacing w:before="20" w:after="120"/>
              <w:ind w:firstLine="0"/>
              <w:jc w:val="left"/>
              <w:rPr>
                <w:b/>
                <w:sz w:val="18"/>
                <w:szCs w:val="18"/>
              </w:rPr>
            </w:pPr>
          </w:p>
          <w:p w14:paraId="38E04EE4" w14:textId="77777777" w:rsidR="00750902" w:rsidRPr="00E37B69" w:rsidRDefault="00750902">
            <w:pPr>
              <w:pStyle w:val="text"/>
              <w:spacing w:before="20" w:after="20"/>
              <w:ind w:firstLine="0"/>
              <w:jc w:val="left"/>
              <w:rPr>
                <w:sz w:val="18"/>
                <w:szCs w:val="18"/>
              </w:rPr>
            </w:pPr>
            <w:r w:rsidRPr="00E37B69">
              <w:rPr>
                <w:sz w:val="18"/>
                <w:szCs w:val="18"/>
              </w:rPr>
              <w:t>60 km/h,</w:t>
            </w:r>
          </w:p>
          <w:p w14:paraId="103F520E" w14:textId="77777777" w:rsidR="00750902" w:rsidRPr="00E37B69" w:rsidRDefault="00750902">
            <w:pPr>
              <w:pStyle w:val="text"/>
              <w:spacing w:before="20" w:after="20"/>
              <w:ind w:firstLine="0"/>
              <w:jc w:val="left"/>
              <w:rPr>
                <w:sz w:val="18"/>
                <w:szCs w:val="18"/>
              </w:rPr>
            </w:pPr>
            <w:r w:rsidRPr="00E37B69">
              <w:rPr>
                <w:sz w:val="18"/>
                <w:szCs w:val="18"/>
              </w:rPr>
              <w:t>100 km/h (120 km/h po zavedení ETCS)</w:t>
            </w:r>
          </w:p>
          <w:p w14:paraId="683B92AA" w14:textId="77777777" w:rsidR="00750902" w:rsidRPr="00E37B69" w:rsidRDefault="00750902">
            <w:pPr>
              <w:pStyle w:val="text"/>
              <w:spacing w:before="20" w:after="20"/>
              <w:ind w:firstLine="0"/>
              <w:jc w:val="left"/>
              <w:rPr>
                <w:sz w:val="18"/>
                <w:szCs w:val="18"/>
              </w:rPr>
            </w:pPr>
            <w:r w:rsidRPr="00E37B69">
              <w:rPr>
                <w:sz w:val="18"/>
                <w:szCs w:val="18"/>
              </w:rPr>
              <w:t>85 km/h</w:t>
            </w:r>
          </w:p>
        </w:tc>
      </w:tr>
      <w:tr w:rsidR="00750902" w:rsidRPr="00E37B69" w14:paraId="78FC94FA"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hideMark/>
          </w:tcPr>
          <w:p w14:paraId="69E8919F" w14:textId="77777777" w:rsidR="00750902" w:rsidRPr="00E37B69" w:rsidRDefault="00750902">
            <w:pPr>
              <w:pStyle w:val="text"/>
              <w:keepNext/>
              <w:spacing w:before="20" w:after="120"/>
              <w:ind w:firstLine="0"/>
              <w:jc w:val="left"/>
              <w:rPr>
                <w:b/>
                <w:sz w:val="18"/>
                <w:szCs w:val="18"/>
              </w:rPr>
            </w:pPr>
            <w:r w:rsidRPr="00E37B69">
              <w:rPr>
                <w:b/>
                <w:sz w:val="18"/>
                <w:szCs w:val="18"/>
              </w:rPr>
              <w:lastRenderedPageBreak/>
              <w:t>Traťové zabezpečovací zařízen</w:t>
            </w:r>
          </w:p>
          <w:p w14:paraId="1A2761DF" w14:textId="77777777" w:rsidR="00750902" w:rsidRPr="00E37B69" w:rsidRDefault="00750902">
            <w:pPr>
              <w:pStyle w:val="text"/>
              <w:spacing w:before="20" w:after="20"/>
              <w:ind w:firstLine="0"/>
              <w:jc w:val="left"/>
              <w:rPr>
                <w:sz w:val="18"/>
                <w:szCs w:val="18"/>
              </w:rPr>
            </w:pPr>
            <w:r w:rsidRPr="00E37B69">
              <w:rPr>
                <w:sz w:val="18"/>
                <w:szCs w:val="18"/>
              </w:rPr>
              <w:t>Brno hl. n. – Brno-Horní Heršpice</w:t>
            </w:r>
          </w:p>
          <w:p w14:paraId="73E26B12" w14:textId="77777777" w:rsidR="00750902" w:rsidRPr="00E37B69" w:rsidRDefault="00750902">
            <w:pPr>
              <w:pStyle w:val="text"/>
              <w:spacing w:before="20" w:after="20"/>
              <w:ind w:firstLine="0"/>
              <w:jc w:val="left"/>
              <w:rPr>
                <w:sz w:val="18"/>
                <w:szCs w:val="18"/>
              </w:rPr>
            </w:pPr>
            <w:r w:rsidRPr="00E37B69">
              <w:rPr>
                <w:sz w:val="18"/>
                <w:szCs w:val="18"/>
              </w:rPr>
              <w:t xml:space="preserve">Brno-Horní Heršpice. – Střelice </w:t>
            </w:r>
          </w:p>
          <w:p w14:paraId="5032812E" w14:textId="77777777" w:rsidR="00750902" w:rsidRPr="00E37B69" w:rsidRDefault="00750902">
            <w:pPr>
              <w:pStyle w:val="text"/>
              <w:spacing w:before="20" w:after="20"/>
              <w:ind w:firstLine="0"/>
              <w:jc w:val="left"/>
              <w:rPr>
                <w:sz w:val="18"/>
                <w:szCs w:val="18"/>
              </w:rPr>
            </w:pPr>
            <w:r w:rsidRPr="00E37B69">
              <w:rPr>
                <w:sz w:val="18"/>
                <w:szCs w:val="18"/>
              </w:rPr>
              <w:t>Střelice – Tetčice-Bobrava</w:t>
            </w:r>
          </w:p>
          <w:p w14:paraId="3C92B46D" w14:textId="77777777" w:rsidR="00750902" w:rsidRPr="00E37B69" w:rsidRDefault="00750902">
            <w:pPr>
              <w:pStyle w:val="text"/>
              <w:spacing w:before="20" w:after="20"/>
              <w:ind w:firstLine="0"/>
              <w:jc w:val="left"/>
              <w:rPr>
                <w:sz w:val="18"/>
                <w:szCs w:val="18"/>
              </w:rPr>
            </w:pPr>
            <w:r w:rsidRPr="00E37B69">
              <w:rPr>
                <w:sz w:val="18"/>
                <w:szCs w:val="18"/>
              </w:rPr>
              <w:t>Tetčice-Bobrava – Zastávka u Brna</w:t>
            </w:r>
          </w:p>
          <w:p w14:paraId="632096F5" w14:textId="77777777" w:rsidR="00750902" w:rsidRPr="00E37B69" w:rsidRDefault="00750902">
            <w:pPr>
              <w:pStyle w:val="text"/>
              <w:spacing w:before="20" w:after="20"/>
              <w:ind w:firstLine="0"/>
              <w:jc w:val="left"/>
              <w:rPr>
                <w:sz w:val="18"/>
                <w:szCs w:val="18"/>
              </w:rPr>
            </w:pPr>
            <w:r w:rsidRPr="00E37B69">
              <w:rPr>
                <w:sz w:val="18"/>
                <w:szCs w:val="18"/>
              </w:rPr>
              <w:t>Zastávka u Brna – Rapotice</w:t>
            </w:r>
          </w:p>
        </w:tc>
        <w:tc>
          <w:tcPr>
            <w:tcW w:w="4601" w:type="dxa"/>
            <w:tcBorders>
              <w:top w:val="single" w:sz="4" w:space="0" w:color="000000"/>
              <w:left w:val="single" w:sz="4" w:space="0" w:color="000000"/>
              <w:bottom w:val="single" w:sz="4" w:space="0" w:color="000000"/>
              <w:right w:val="single" w:sz="12" w:space="0" w:color="auto"/>
            </w:tcBorders>
          </w:tcPr>
          <w:p w14:paraId="744C1B47" w14:textId="77777777" w:rsidR="00750902" w:rsidRPr="00E37B69" w:rsidRDefault="00750902">
            <w:pPr>
              <w:pStyle w:val="text"/>
              <w:keepNext/>
              <w:spacing w:before="20" w:after="120"/>
              <w:ind w:firstLine="0"/>
              <w:jc w:val="left"/>
              <w:rPr>
                <w:sz w:val="18"/>
                <w:szCs w:val="18"/>
              </w:rPr>
            </w:pPr>
          </w:p>
          <w:p w14:paraId="26BF70AD" w14:textId="77777777" w:rsidR="00750902" w:rsidRPr="00E37B69" w:rsidRDefault="00750902">
            <w:pPr>
              <w:pStyle w:val="text"/>
              <w:keepNext/>
              <w:spacing w:before="20" w:after="20"/>
              <w:ind w:firstLine="0"/>
              <w:jc w:val="left"/>
              <w:rPr>
                <w:sz w:val="18"/>
                <w:szCs w:val="18"/>
              </w:rPr>
            </w:pPr>
            <w:r w:rsidRPr="00E37B69">
              <w:rPr>
                <w:sz w:val="18"/>
                <w:szCs w:val="18"/>
              </w:rPr>
              <w:t>3. kategorie – automatické hradlo,</w:t>
            </w:r>
          </w:p>
          <w:p w14:paraId="19525652" w14:textId="77777777" w:rsidR="00750902" w:rsidRPr="00E37B69" w:rsidRDefault="00750902">
            <w:pPr>
              <w:pStyle w:val="text"/>
              <w:keepNext/>
              <w:spacing w:before="20" w:after="20"/>
              <w:ind w:firstLine="0"/>
              <w:jc w:val="left"/>
              <w:rPr>
                <w:sz w:val="18"/>
                <w:szCs w:val="18"/>
              </w:rPr>
            </w:pPr>
            <w:r w:rsidRPr="00E37B69">
              <w:rPr>
                <w:sz w:val="18"/>
                <w:szCs w:val="18"/>
              </w:rPr>
              <w:t>3. kategorie – automatický blok</w:t>
            </w:r>
          </w:p>
          <w:p w14:paraId="06C6477B" w14:textId="77777777" w:rsidR="00750902" w:rsidRPr="00E37B69" w:rsidRDefault="00750902">
            <w:pPr>
              <w:pStyle w:val="text"/>
              <w:keepNext/>
              <w:spacing w:before="20" w:after="20"/>
              <w:ind w:firstLine="0"/>
              <w:jc w:val="left"/>
              <w:rPr>
                <w:sz w:val="18"/>
                <w:szCs w:val="18"/>
              </w:rPr>
            </w:pPr>
            <w:r w:rsidRPr="00E37B69">
              <w:rPr>
                <w:sz w:val="18"/>
                <w:szCs w:val="18"/>
              </w:rPr>
              <w:t>3. kategorie – automatický blok</w:t>
            </w:r>
          </w:p>
          <w:p w14:paraId="7FB0FC4B" w14:textId="77777777" w:rsidR="00750902" w:rsidRPr="00E37B69" w:rsidRDefault="00750902">
            <w:pPr>
              <w:pStyle w:val="text"/>
              <w:keepNext/>
              <w:spacing w:before="20" w:after="20"/>
              <w:ind w:firstLine="0"/>
              <w:jc w:val="left"/>
              <w:rPr>
                <w:sz w:val="18"/>
                <w:szCs w:val="18"/>
              </w:rPr>
            </w:pPr>
            <w:r w:rsidRPr="00E37B69">
              <w:rPr>
                <w:sz w:val="18"/>
                <w:szCs w:val="18"/>
              </w:rPr>
              <w:t>3. kategorie – automatický blok</w:t>
            </w:r>
          </w:p>
          <w:p w14:paraId="43CBB571" w14:textId="77777777" w:rsidR="00750902" w:rsidRPr="00E37B69" w:rsidRDefault="00750902">
            <w:pPr>
              <w:pStyle w:val="text"/>
              <w:keepNext/>
              <w:spacing w:before="20" w:after="20"/>
              <w:ind w:firstLine="0"/>
              <w:jc w:val="left"/>
              <w:rPr>
                <w:sz w:val="18"/>
                <w:szCs w:val="18"/>
              </w:rPr>
            </w:pPr>
            <w:r w:rsidRPr="00E37B69">
              <w:rPr>
                <w:sz w:val="18"/>
                <w:szCs w:val="18"/>
              </w:rPr>
              <w:t>3. kategorie – automatické hradlo</w:t>
            </w:r>
          </w:p>
        </w:tc>
      </w:tr>
      <w:tr w:rsidR="00750902" w:rsidRPr="00E37B69" w14:paraId="3DE62ACE" w14:textId="77777777" w:rsidTr="00750902">
        <w:trPr>
          <w:jc w:val="center"/>
        </w:trPr>
        <w:tc>
          <w:tcPr>
            <w:tcW w:w="4500" w:type="dxa"/>
            <w:tcBorders>
              <w:top w:val="single" w:sz="4" w:space="0" w:color="000000"/>
              <w:left w:val="single" w:sz="12" w:space="0" w:color="auto"/>
              <w:bottom w:val="single" w:sz="4" w:space="0" w:color="000000"/>
              <w:right w:val="single" w:sz="4" w:space="0" w:color="000000"/>
            </w:tcBorders>
          </w:tcPr>
          <w:p w14:paraId="0CEC2E5D" w14:textId="77777777" w:rsidR="00750902" w:rsidRPr="00E37B69" w:rsidRDefault="00750902">
            <w:pPr>
              <w:pStyle w:val="text"/>
              <w:spacing w:before="20" w:after="20"/>
              <w:ind w:firstLine="0"/>
              <w:jc w:val="left"/>
              <w:rPr>
                <w:sz w:val="18"/>
                <w:szCs w:val="18"/>
              </w:rPr>
            </w:pPr>
          </w:p>
        </w:tc>
        <w:tc>
          <w:tcPr>
            <w:tcW w:w="4601" w:type="dxa"/>
            <w:tcBorders>
              <w:top w:val="single" w:sz="4" w:space="0" w:color="000000"/>
              <w:left w:val="single" w:sz="4" w:space="0" w:color="000000"/>
              <w:bottom w:val="single" w:sz="4" w:space="0" w:color="000000"/>
              <w:right w:val="single" w:sz="12" w:space="0" w:color="auto"/>
            </w:tcBorders>
          </w:tcPr>
          <w:p w14:paraId="5BBB5CDB" w14:textId="77777777" w:rsidR="00750902" w:rsidRPr="00E37B69" w:rsidRDefault="00750902">
            <w:pPr>
              <w:pStyle w:val="text"/>
              <w:spacing w:before="20" w:after="20"/>
              <w:ind w:firstLine="0"/>
              <w:jc w:val="left"/>
              <w:rPr>
                <w:sz w:val="18"/>
                <w:szCs w:val="18"/>
              </w:rPr>
            </w:pPr>
          </w:p>
        </w:tc>
      </w:tr>
      <w:tr w:rsidR="00750902" w:rsidRPr="00E37B69" w14:paraId="531A5BA4" w14:textId="77777777" w:rsidTr="00750902">
        <w:trPr>
          <w:jc w:val="center"/>
        </w:trPr>
        <w:tc>
          <w:tcPr>
            <w:tcW w:w="9101" w:type="dxa"/>
            <w:gridSpan w:val="2"/>
            <w:tcBorders>
              <w:top w:val="single" w:sz="4" w:space="0" w:color="000000"/>
              <w:left w:val="single" w:sz="12" w:space="0" w:color="auto"/>
              <w:bottom w:val="single" w:sz="4" w:space="0" w:color="auto"/>
              <w:right w:val="single" w:sz="12" w:space="0" w:color="auto"/>
            </w:tcBorders>
            <w:vAlign w:val="center"/>
            <w:hideMark/>
          </w:tcPr>
          <w:p w14:paraId="4204F43B" w14:textId="77777777" w:rsidR="00750902" w:rsidRPr="00E37B69" w:rsidRDefault="00750902">
            <w:pPr>
              <w:pStyle w:val="text"/>
              <w:keepNext/>
              <w:spacing w:before="20" w:after="120"/>
              <w:ind w:firstLine="0"/>
              <w:jc w:val="left"/>
              <w:rPr>
                <w:sz w:val="18"/>
                <w:szCs w:val="18"/>
              </w:rPr>
            </w:pPr>
            <w:r w:rsidRPr="00E37B69">
              <w:rPr>
                <w:b/>
                <w:sz w:val="18"/>
                <w:szCs w:val="18"/>
              </w:rPr>
              <w:t>Dopravní a přepravní stanoviště</w:t>
            </w:r>
          </w:p>
        </w:tc>
      </w:tr>
      <w:tr w:rsidR="00750902" w:rsidRPr="00E37B69" w14:paraId="363AA7A3" w14:textId="77777777" w:rsidTr="00750902">
        <w:trPr>
          <w:jc w:val="center"/>
        </w:trPr>
        <w:tc>
          <w:tcPr>
            <w:tcW w:w="9101" w:type="dxa"/>
            <w:gridSpan w:val="2"/>
            <w:tcBorders>
              <w:top w:val="single" w:sz="4" w:space="0" w:color="auto"/>
              <w:left w:val="single" w:sz="12" w:space="0" w:color="auto"/>
              <w:bottom w:val="single" w:sz="12" w:space="0" w:color="auto"/>
              <w:right w:val="single" w:sz="12" w:space="0" w:color="auto"/>
            </w:tcBorders>
            <w:tcMar>
              <w:top w:w="0" w:type="dxa"/>
              <w:left w:w="0" w:type="dxa"/>
              <w:bottom w:w="0" w:type="dxa"/>
              <w:right w:w="0" w:type="dxa"/>
            </w:tcMar>
            <w:hideMark/>
          </w:tcPr>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850"/>
              <w:gridCol w:w="1020"/>
              <w:gridCol w:w="794"/>
              <w:gridCol w:w="1134"/>
              <w:gridCol w:w="907"/>
              <w:gridCol w:w="1134"/>
              <w:gridCol w:w="964"/>
            </w:tblGrid>
            <w:tr w:rsidR="00750902" w:rsidRPr="00E37B69" w14:paraId="01186C45" w14:textId="77777777">
              <w:trPr>
                <w:trHeight w:val="794"/>
                <w:jc w:val="center"/>
              </w:trPr>
              <w:tc>
                <w:tcPr>
                  <w:tcW w:w="2268" w:type="dxa"/>
                  <w:tcBorders>
                    <w:top w:val="single" w:sz="4" w:space="0" w:color="auto"/>
                    <w:left w:val="nil"/>
                    <w:bottom w:val="single" w:sz="4" w:space="0" w:color="auto"/>
                    <w:right w:val="single" w:sz="4" w:space="0" w:color="auto"/>
                  </w:tcBorders>
                  <w:shd w:val="clear" w:color="auto" w:fill="F2F2F2"/>
                  <w:tcMar>
                    <w:top w:w="0" w:type="dxa"/>
                    <w:left w:w="57" w:type="dxa"/>
                    <w:bottom w:w="0" w:type="dxa"/>
                    <w:right w:w="57" w:type="dxa"/>
                  </w:tcMar>
                  <w:vAlign w:val="center"/>
                  <w:hideMark/>
                </w:tcPr>
                <w:p w14:paraId="353A851C" w14:textId="77777777" w:rsidR="00750902" w:rsidRPr="00E37B69" w:rsidRDefault="00750902">
                  <w:pPr>
                    <w:pStyle w:val="text"/>
                    <w:keepNext/>
                    <w:spacing w:before="20" w:after="20"/>
                    <w:ind w:firstLine="0"/>
                    <w:jc w:val="left"/>
                    <w:rPr>
                      <w:b/>
                      <w:sz w:val="18"/>
                      <w:szCs w:val="18"/>
                    </w:rPr>
                  </w:pPr>
                  <w:r w:rsidRPr="00E37B69">
                    <w:rPr>
                      <w:b/>
                      <w:sz w:val="18"/>
                      <w:szCs w:val="18"/>
                    </w:rPr>
                    <w:t>Název</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0" w:type="dxa"/>
                    <w:left w:w="57" w:type="dxa"/>
                    <w:bottom w:w="0" w:type="dxa"/>
                    <w:right w:w="57" w:type="dxa"/>
                  </w:tcMar>
                  <w:vAlign w:val="center"/>
                  <w:hideMark/>
                </w:tcPr>
                <w:p w14:paraId="2111578B" w14:textId="77777777" w:rsidR="00750902" w:rsidRPr="00E37B69" w:rsidRDefault="00750902">
                  <w:pPr>
                    <w:pStyle w:val="text"/>
                    <w:keepNext/>
                    <w:spacing w:before="20" w:after="20"/>
                    <w:ind w:firstLine="0"/>
                    <w:jc w:val="center"/>
                    <w:rPr>
                      <w:b/>
                      <w:sz w:val="18"/>
                      <w:szCs w:val="18"/>
                    </w:rPr>
                  </w:pPr>
                  <w:r w:rsidRPr="00E37B69">
                    <w:rPr>
                      <w:b/>
                      <w:sz w:val="18"/>
                      <w:szCs w:val="18"/>
                    </w:rPr>
                    <w:t>Staničení</w:t>
                  </w:r>
                </w:p>
              </w:tc>
              <w:tc>
                <w:tcPr>
                  <w:tcW w:w="1020" w:type="dxa"/>
                  <w:tcBorders>
                    <w:top w:val="single" w:sz="4" w:space="0" w:color="auto"/>
                    <w:left w:val="single" w:sz="4" w:space="0" w:color="auto"/>
                    <w:bottom w:val="single" w:sz="4" w:space="0" w:color="auto"/>
                    <w:right w:val="single" w:sz="4" w:space="0" w:color="auto"/>
                  </w:tcBorders>
                  <w:shd w:val="clear" w:color="auto" w:fill="F2F2F2"/>
                  <w:tcMar>
                    <w:top w:w="0" w:type="dxa"/>
                    <w:left w:w="57" w:type="dxa"/>
                    <w:bottom w:w="0" w:type="dxa"/>
                    <w:right w:w="57" w:type="dxa"/>
                  </w:tcMar>
                  <w:vAlign w:val="center"/>
                  <w:hideMark/>
                </w:tcPr>
                <w:p w14:paraId="31583734" w14:textId="77777777" w:rsidR="00750902" w:rsidRPr="00E37B69" w:rsidRDefault="00750902">
                  <w:pPr>
                    <w:pStyle w:val="text"/>
                    <w:keepNext/>
                    <w:spacing w:before="20" w:after="20"/>
                    <w:ind w:firstLine="0"/>
                    <w:jc w:val="center"/>
                    <w:rPr>
                      <w:b/>
                      <w:sz w:val="18"/>
                      <w:szCs w:val="18"/>
                    </w:rPr>
                  </w:pPr>
                  <w:r w:rsidRPr="00E37B69">
                    <w:rPr>
                      <w:b/>
                      <w:sz w:val="18"/>
                      <w:szCs w:val="18"/>
                    </w:rPr>
                    <w:t>Funkce žst.</w:t>
                  </w:r>
                </w:p>
              </w:tc>
              <w:tc>
                <w:tcPr>
                  <w:tcW w:w="794" w:type="dxa"/>
                  <w:tcBorders>
                    <w:top w:val="single" w:sz="4" w:space="0" w:color="auto"/>
                    <w:left w:val="single" w:sz="4" w:space="0" w:color="auto"/>
                    <w:bottom w:val="single" w:sz="4" w:space="0" w:color="auto"/>
                    <w:right w:val="single" w:sz="4" w:space="0" w:color="auto"/>
                  </w:tcBorders>
                  <w:shd w:val="clear" w:color="auto" w:fill="F2F2F2"/>
                  <w:tcMar>
                    <w:top w:w="0" w:type="dxa"/>
                    <w:left w:w="57" w:type="dxa"/>
                    <w:bottom w:w="0" w:type="dxa"/>
                    <w:right w:w="57" w:type="dxa"/>
                  </w:tcMar>
                  <w:vAlign w:val="center"/>
                  <w:hideMark/>
                </w:tcPr>
                <w:p w14:paraId="204A9937" w14:textId="77777777" w:rsidR="00750902" w:rsidRPr="00E37B69" w:rsidRDefault="00750902">
                  <w:pPr>
                    <w:pStyle w:val="text"/>
                    <w:keepNext/>
                    <w:spacing w:before="20" w:after="20"/>
                    <w:ind w:firstLine="0"/>
                    <w:jc w:val="center"/>
                    <w:rPr>
                      <w:b/>
                      <w:sz w:val="18"/>
                      <w:szCs w:val="18"/>
                    </w:rPr>
                  </w:pPr>
                  <w:r w:rsidRPr="00E37B69">
                    <w:rPr>
                      <w:b/>
                      <w:sz w:val="18"/>
                      <w:szCs w:val="18"/>
                    </w:rPr>
                    <w:t>Kategor. zab. zař.</w:t>
                  </w:r>
                </w:p>
              </w:tc>
              <w:tc>
                <w:tcPr>
                  <w:tcW w:w="1134" w:type="dxa"/>
                  <w:tcBorders>
                    <w:top w:val="single" w:sz="4" w:space="0" w:color="auto"/>
                    <w:left w:val="single" w:sz="4" w:space="0" w:color="auto"/>
                    <w:bottom w:val="single" w:sz="4" w:space="0" w:color="auto"/>
                    <w:right w:val="single" w:sz="4" w:space="0" w:color="auto"/>
                  </w:tcBorders>
                  <w:shd w:val="clear" w:color="auto" w:fill="F2F2F2"/>
                  <w:tcMar>
                    <w:top w:w="0" w:type="dxa"/>
                    <w:left w:w="57" w:type="dxa"/>
                    <w:bottom w:w="0" w:type="dxa"/>
                    <w:right w:w="57" w:type="dxa"/>
                  </w:tcMar>
                  <w:vAlign w:val="center"/>
                  <w:hideMark/>
                </w:tcPr>
                <w:p w14:paraId="68E485DB" w14:textId="77777777" w:rsidR="00750902" w:rsidRPr="00E37B69" w:rsidRDefault="00750902">
                  <w:pPr>
                    <w:pStyle w:val="text"/>
                    <w:keepNext/>
                    <w:spacing w:before="20" w:after="20"/>
                    <w:ind w:firstLine="0"/>
                    <w:jc w:val="center"/>
                    <w:rPr>
                      <w:b/>
                      <w:sz w:val="18"/>
                      <w:szCs w:val="18"/>
                    </w:rPr>
                  </w:pPr>
                  <w:r w:rsidRPr="00E37B69">
                    <w:rPr>
                      <w:b/>
                      <w:sz w:val="18"/>
                      <w:szCs w:val="18"/>
                    </w:rPr>
                    <w:t>Dopravní koleje počet/délka</w:t>
                  </w:r>
                </w:p>
              </w:tc>
              <w:tc>
                <w:tcPr>
                  <w:tcW w:w="907" w:type="dxa"/>
                  <w:tcBorders>
                    <w:top w:val="single" w:sz="4" w:space="0" w:color="auto"/>
                    <w:left w:val="single" w:sz="4" w:space="0" w:color="auto"/>
                    <w:bottom w:val="single" w:sz="4" w:space="0" w:color="auto"/>
                    <w:right w:val="single" w:sz="4" w:space="0" w:color="auto"/>
                  </w:tcBorders>
                  <w:shd w:val="clear" w:color="auto" w:fill="F2F2F2"/>
                  <w:tcMar>
                    <w:top w:w="0" w:type="dxa"/>
                    <w:left w:w="57" w:type="dxa"/>
                    <w:bottom w:w="0" w:type="dxa"/>
                    <w:right w:w="57" w:type="dxa"/>
                  </w:tcMar>
                  <w:vAlign w:val="center"/>
                  <w:hideMark/>
                </w:tcPr>
                <w:p w14:paraId="21F00936" w14:textId="77777777" w:rsidR="00750902" w:rsidRPr="00E37B69" w:rsidRDefault="00750902">
                  <w:pPr>
                    <w:pStyle w:val="text"/>
                    <w:keepNext/>
                    <w:spacing w:before="20" w:after="20"/>
                    <w:ind w:firstLine="0"/>
                    <w:jc w:val="center"/>
                    <w:rPr>
                      <w:b/>
                      <w:sz w:val="18"/>
                      <w:szCs w:val="18"/>
                    </w:rPr>
                  </w:pPr>
                  <w:r w:rsidRPr="00E37B69">
                    <w:rPr>
                      <w:b/>
                      <w:sz w:val="18"/>
                      <w:szCs w:val="18"/>
                    </w:rPr>
                    <w:t>Rychlosti v 1. předjízd. kolejích</w:t>
                  </w:r>
                </w:p>
              </w:tc>
              <w:tc>
                <w:tcPr>
                  <w:tcW w:w="1134" w:type="dxa"/>
                  <w:tcBorders>
                    <w:top w:val="single" w:sz="4" w:space="0" w:color="auto"/>
                    <w:left w:val="single" w:sz="4" w:space="0" w:color="auto"/>
                    <w:bottom w:val="single" w:sz="4" w:space="0" w:color="auto"/>
                    <w:right w:val="single" w:sz="4" w:space="0" w:color="auto"/>
                  </w:tcBorders>
                  <w:shd w:val="clear" w:color="auto" w:fill="F2F2F2"/>
                  <w:tcMar>
                    <w:top w:w="0" w:type="dxa"/>
                    <w:left w:w="57" w:type="dxa"/>
                    <w:bottom w:w="0" w:type="dxa"/>
                    <w:right w:w="57" w:type="dxa"/>
                  </w:tcMar>
                  <w:vAlign w:val="center"/>
                  <w:hideMark/>
                </w:tcPr>
                <w:p w14:paraId="109E309D" w14:textId="77777777" w:rsidR="00750902" w:rsidRPr="00E37B69" w:rsidRDefault="00750902">
                  <w:pPr>
                    <w:pStyle w:val="text"/>
                    <w:keepNext/>
                    <w:spacing w:before="20" w:after="20"/>
                    <w:ind w:firstLine="0"/>
                    <w:jc w:val="center"/>
                    <w:rPr>
                      <w:b/>
                      <w:sz w:val="18"/>
                      <w:szCs w:val="18"/>
                    </w:rPr>
                  </w:pPr>
                  <w:r w:rsidRPr="00E37B69">
                    <w:rPr>
                      <w:b/>
                      <w:sz w:val="18"/>
                      <w:szCs w:val="18"/>
                    </w:rPr>
                    <w:t>Rychlosti ve spojkách L/S zhlaví</w:t>
                  </w:r>
                </w:p>
              </w:tc>
              <w:tc>
                <w:tcPr>
                  <w:tcW w:w="964" w:type="dxa"/>
                  <w:tcBorders>
                    <w:top w:val="single" w:sz="4" w:space="0" w:color="auto"/>
                    <w:left w:val="single" w:sz="4" w:space="0" w:color="auto"/>
                    <w:bottom w:val="single" w:sz="4" w:space="0" w:color="auto"/>
                    <w:right w:val="nil"/>
                  </w:tcBorders>
                  <w:shd w:val="clear" w:color="auto" w:fill="F2F2F2"/>
                  <w:tcMar>
                    <w:top w:w="0" w:type="dxa"/>
                    <w:left w:w="57" w:type="dxa"/>
                    <w:bottom w:w="0" w:type="dxa"/>
                    <w:right w:w="57" w:type="dxa"/>
                  </w:tcMar>
                  <w:vAlign w:val="center"/>
                  <w:hideMark/>
                </w:tcPr>
                <w:p w14:paraId="1FBBC244" w14:textId="77777777" w:rsidR="00750902" w:rsidRPr="00E37B69" w:rsidRDefault="00750902">
                  <w:pPr>
                    <w:pStyle w:val="text"/>
                    <w:keepNext/>
                    <w:spacing w:before="20" w:after="20"/>
                    <w:ind w:firstLine="0"/>
                    <w:jc w:val="center"/>
                    <w:rPr>
                      <w:b/>
                      <w:sz w:val="18"/>
                      <w:szCs w:val="18"/>
                    </w:rPr>
                  </w:pPr>
                  <w:r w:rsidRPr="00E37B69">
                    <w:rPr>
                      <w:b/>
                      <w:sz w:val="18"/>
                      <w:szCs w:val="18"/>
                    </w:rPr>
                    <w:t>Nástupiště</w:t>
                  </w:r>
                </w:p>
              </w:tc>
            </w:tr>
            <w:tr w:rsidR="00750902" w:rsidRPr="00E37B69" w14:paraId="1991E0C6"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20FE4412" w14:textId="77777777" w:rsidR="00750902" w:rsidRPr="00E37B69" w:rsidRDefault="00750902">
                  <w:pPr>
                    <w:pStyle w:val="text"/>
                    <w:keepNext/>
                    <w:spacing w:before="20" w:after="20"/>
                    <w:ind w:firstLine="0"/>
                    <w:jc w:val="left"/>
                    <w:rPr>
                      <w:b/>
                      <w:sz w:val="18"/>
                      <w:szCs w:val="18"/>
                    </w:rPr>
                  </w:pPr>
                  <w:r w:rsidRPr="00E37B69">
                    <w:rPr>
                      <w:b/>
                      <w:sz w:val="18"/>
                      <w:szCs w:val="18"/>
                    </w:rPr>
                    <w:t xml:space="preserve">Brno hl.n. </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863870" w14:textId="77777777" w:rsidR="00750902" w:rsidRPr="00E37B69" w:rsidRDefault="00750902">
                  <w:pPr>
                    <w:pStyle w:val="text"/>
                    <w:keepNext/>
                    <w:spacing w:before="20" w:after="20"/>
                    <w:ind w:firstLine="0"/>
                    <w:jc w:val="center"/>
                    <w:rPr>
                      <w:b/>
                      <w:sz w:val="18"/>
                      <w:szCs w:val="18"/>
                    </w:rPr>
                  </w:pPr>
                  <w:r w:rsidRPr="00E37B69">
                    <w:rPr>
                      <w:b/>
                      <w:sz w:val="18"/>
                      <w:szCs w:val="18"/>
                    </w:rPr>
                    <w:t>143,496</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FF41F" w14:textId="77777777" w:rsidR="00750902" w:rsidRPr="00E37B69" w:rsidRDefault="00750902">
                  <w:pPr>
                    <w:pStyle w:val="text"/>
                    <w:keepNext/>
                    <w:spacing w:before="20" w:after="20"/>
                    <w:ind w:firstLine="0"/>
                    <w:jc w:val="center"/>
                    <w:rPr>
                      <w:sz w:val="18"/>
                      <w:szCs w:val="18"/>
                    </w:rPr>
                  </w:pPr>
                  <w:r w:rsidRPr="00E37B69">
                    <w:rPr>
                      <w:sz w:val="18"/>
                      <w:szCs w:val="18"/>
                    </w:rPr>
                    <w:t>uzlová</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B519BC" w14:textId="77777777" w:rsidR="00750902" w:rsidRPr="00E37B69" w:rsidRDefault="00750902">
                  <w:pPr>
                    <w:pStyle w:val="text"/>
                    <w:keepNext/>
                    <w:spacing w:before="20" w:after="20"/>
                    <w:ind w:firstLine="0"/>
                    <w:jc w:val="center"/>
                    <w:rPr>
                      <w:sz w:val="18"/>
                      <w:szCs w:val="18"/>
                    </w:rPr>
                  </w:pPr>
                  <w:r w:rsidRPr="00E37B69">
                    <w:rPr>
                      <w:sz w:val="18"/>
                      <w:szCs w:val="18"/>
                    </w:rPr>
                    <w:t>3-ESA11</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A91E48" w14:textId="77777777" w:rsidR="00750902" w:rsidRPr="00E37B69" w:rsidRDefault="00750902">
                  <w:pPr>
                    <w:pStyle w:val="text"/>
                    <w:keepNext/>
                    <w:spacing w:before="20" w:after="20"/>
                    <w:ind w:firstLine="0"/>
                    <w:jc w:val="center"/>
                    <w:rPr>
                      <w:sz w:val="18"/>
                      <w:szCs w:val="18"/>
                    </w:rPr>
                  </w:pPr>
                  <w:r w:rsidRPr="00E37B69">
                    <w:rPr>
                      <w:sz w:val="18"/>
                      <w:szCs w:val="18"/>
                    </w:rPr>
                    <w:t>4k, 266-458m</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B99F5" w14:textId="77777777" w:rsidR="00750902" w:rsidRPr="00E37B69" w:rsidRDefault="00750902">
                  <w:pPr>
                    <w:pStyle w:val="text"/>
                    <w:keepNext/>
                    <w:spacing w:before="20" w:after="20"/>
                    <w:ind w:firstLine="0"/>
                    <w:jc w:val="center"/>
                    <w:rPr>
                      <w:sz w:val="18"/>
                      <w:szCs w:val="18"/>
                    </w:rPr>
                  </w:pPr>
                  <w:r w:rsidRPr="00E37B69">
                    <w:rPr>
                      <w:sz w:val="18"/>
                      <w:szCs w:val="18"/>
                    </w:rPr>
                    <w:t>30</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4E11C3" w14:textId="77777777" w:rsidR="00750902" w:rsidRPr="00E37B69" w:rsidRDefault="00750902">
                  <w:pPr>
                    <w:pStyle w:val="text"/>
                    <w:keepNext/>
                    <w:spacing w:before="20" w:after="20"/>
                    <w:ind w:firstLine="0"/>
                    <w:jc w:val="center"/>
                    <w:rPr>
                      <w:sz w:val="18"/>
                      <w:szCs w:val="18"/>
                    </w:rPr>
                  </w:pPr>
                  <w:r w:rsidRPr="00E37B69">
                    <w:rPr>
                      <w:sz w:val="18"/>
                      <w:szCs w:val="18"/>
                    </w:rPr>
                    <w:t>30</w:t>
                  </w: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480C43CD" w14:textId="77777777" w:rsidR="00750902" w:rsidRPr="00E37B69" w:rsidRDefault="00750902">
                  <w:pPr>
                    <w:pStyle w:val="text"/>
                    <w:keepNext/>
                    <w:spacing w:before="20" w:after="20"/>
                    <w:ind w:firstLine="0"/>
                    <w:jc w:val="center"/>
                    <w:rPr>
                      <w:sz w:val="18"/>
                      <w:szCs w:val="18"/>
                    </w:rPr>
                  </w:pPr>
                  <w:r w:rsidRPr="00E37B69">
                    <w:rPr>
                      <w:sz w:val="18"/>
                      <w:szCs w:val="18"/>
                    </w:rPr>
                    <w:t>peronizace</w:t>
                  </w:r>
                </w:p>
              </w:tc>
            </w:tr>
            <w:tr w:rsidR="00750902" w:rsidRPr="00E37B69" w14:paraId="2773B28B"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0C68C27B" w14:textId="77777777" w:rsidR="00750902" w:rsidRPr="00E37B69" w:rsidRDefault="00750902">
                  <w:pPr>
                    <w:pStyle w:val="text"/>
                    <w:keepNext/>
                    <w:spacing w:before="20" w:after="20"/>
                    <w:ind w:firstLine="0"/>
                    <w:jc w:val="left"/>
                    <w:rPr>
                      <w:b/>
                      <w:sz w:val="18"/>
                      <w:szCs w:val="18"/>
                    </w:rPr>
                  </w:pPr>
                  <w:r w:rsidRPr="00E37B69">
                    <w:rPr>
                      <w:b/>
                      <w:sz w:val="18"/>
                      <w:szCs w:val="18"/>
                    </w:rPr>
                    <w:t>Brno- Horní Heršpice.</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F9A527" w14:textId="77777777" w:rsidR="00750902" w:rsidRPr="00E37B69" w:rsidRDefault="00750902">
                  <w:pPr>
                    <w:pStyle w:val="text"/>
                    <w:keepNext/>
                    <w:spacing w:before="20" w:after="20"/>
                    <w:ind w:firstLine="0"/>
                    <w:jc w:val="center"/>
                    <w:rPr>
                      <w:b/>
                      <w:sz w:val="18"/>
                      <w:szCs w:val="18"/>
                    </w:rPr>
                  </w:pPr>
                  <w:r w:rsidRPr="00E37B69">
                    <w:rPr>
                      <w:b/>
                      <w:sz w:val="18"/>
                      <w:szCs w:val="18"/>
                    </w:rPr>
                    <w:t>140,736</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41930C" w14:textId="77777777" w:rsidR="00750902" w:rsidRPr="00E37B69" w:rsidRDefault="00750902">
                  <w:pPr>
                    <w:pStyle w:val="text"/>
                    <w:keepNext/>
                    <w:spacing w:before="20" w:after="20"/>
                    <w:ind w:firstLine="0"/>
                    <w:jc w:val="center"/>
                    <w:rPr>
                      <w:sz w:val="18"/>
                      <w:szCs w:val="18"/>
                    </w:rPr>
                  </w:pPr>
                  <w:r w:rsidRPr="00E37B69">
                    <w:rPr>
                      <w:sz w:val="18"/>
                      <w:szCs w:val="18"/>
                    </w:rPr>
                    <w:t>přípojná</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B310F3" w14:textId="77777777" w:rsidR="00750902" w:rsidRPr="00E37B69" w:rsidRDefault="00750902">
                  <w:pPr>
                    <w:pStyle w:val="text"/>
                    <w:keepNext/>
                    <w:spacing w:before="20" w:after="20"/>
                    <w:ind w:firstLine="0"/>
                    <w:jc w:val="center"/>
                    <w:rPr>
                      <w:sz w:val="18"/>
                      <w:szCs w:val="18"/>
                    </w:rPr>
                  </w:pPr>
                  <w:r w:rsidRPr="00E37B69">
                    <w:rPr>
                      <w:sz w:val="18"/>
                      <w:szCs w:val="18"/>
                    </w:rPr>
                    <w:t>3-ESA11</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9DE8BB" w14:textId="77777777" w:rsidR="00750902" w:rsidRPr="00E37B69" w:rsidRDefault="00750902">
                  <w:pPr>
                    <w:pStyle w:val="text"/>
                    <w:keepNext/>
                    <w:spacing w:before="20" w:after="20"/>
                    <w:ind w:firstLine="0"/>
                    <w:jc w:val="center"/>
                    <w:rPr>
                      <w:sz w:val="18"/>
                      <w:szCs w:val="18"/>
                    </w:rPr>
                  </w:pPr>
                  <w:r w:rsidRPr="00E37B69">
                    <w:rPr>
                      <w:sz w:val="18"/>
                      <w:szCs w:val="18"/>
                    </w:rPr>
                    <w:t>4, 276-438m</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63F73" w14:textId="77777777" w:rsidR="00750902" w:rsidRPr="00E37B69" w:rsidRDefault="00750902">
                  <w:pPr>
                    <w:pStyle w:val="text"/>
                    <w:keepNext/>
                    <w:spacing w:before="20" w:after="20"/>
                    <w:ind w:firstLine="0"/>
                    <w:jc w:val="center"/>
                    <w:rPr>
                      <w:sz w:val="18"/>
                      <w:szCs w:val="18"/>
                    </w:rPr>
                  </w:pPr>
                  <w:r w:rsidRPr="00E37B69">
                    <w:rPr>
                      <w:sz w:val="18"/>
                      <w:szCs w:val="18"/>
                    </w:rPr>
                    <w:t>40</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ECFFBD" w14:textId="77777777" w:rsidR="00750902" w:rsidRPr="00E37B69" w:rsidRDefault="00750902">
                  <w:pPr>
                    <w:pStyle w:val="text"/>
                    <w:keepNext/>
                    <w:spacing w:before="20" w:after="20"/>
                    <w:ind w:firstLine="0"/>
                    <w:jc w:val="center"/>
                    <w:rPr>
                      <w:sz w:val="18"/>
                      <w:szCs w:val="18"/>
                    </w:rPr>
                  </w:pPr>
                  <w:r w:rsidRPr="00E37B69">
                    <w:rPr>
                      <w:sz w:val="18"/>
                      <w:szCs w:val="18"/>
                    </w:rPr>
                    <w:t>40,40/40,40</w:t>
                  </w: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131BAACA" w14:textId="77777777" w:rsidR="00750902" w:rsidRPr="00E37B69" w:rsidRDefault="00750902">
                  <w:pPr>
                    <w:pStyle w:val="text"/>
                    <w:keepNext/>
                    <w:spacing w:before="20" w:after="20"/>
                    <w:ind w:firstLine="0"/>
                    <w:jc w:val="center"/>
                    <w:rPr>
                      <w:sz w:val="18"/>
                      <w:szCs w:val="18"/>
                    </w:rPr>
                  </w:pPr>
                  <w:r w:rsidRPr="00E37B69">
                    <w:rPr>
                      <w:sz w:val="18"/>
                      <w:szCs w:val="18"/>
                    </w:rPr>
                    <w:t>úrovňová</w:t>
                  </w:r>
                </w:p>
              </w:tc>
            </w:tr>
            <w:tr w:rsidR="00750902" w:rsidRPr="00E37B69" w14:paraId="4805D99B"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1C9549F4" w14:textId="77777777" w:rsidR="00750902" w:rsidRPr="00E37B69" w:rsidRDefault="00750902">
                  <w:pPr>
                    <w:pStyle w:val="text"/>
                    <w:keepNext/>
                    <w:spacing w:before="20" w:after="20"/>
                    <w:ind w:firstLine="0"/>
                    <w:jc w:val="left"/>
                    <w:rPr>
                      <w:sz w:val="18"/>
                      <w:szCs w:val="18"/>
                    </w:rPr>
                  </w:pPr>
                  <w:r w:rsidRPr="00E37B69">
                    <w:rPr>
                      <w:sz w:val="18"/>
                      <w:szCs w:val="18"/>
                    </w:rPr>
                    <w:t>HAB, 140,327</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42C5BF" w14:textId="77777777" w:rsidR="00750902" w:rsidRPr="00E37B69" w:rsidRDefault="00750902">
                  <w:pPr>
                    <w:pStyle w:val="text"/>
                    <w:keepNext/>
                    <w:spacing w:before="20" w:after="20"/>
                    <w:ind w:firstLine="0"/>
                    <w:jc w:val="center"/>
                    <w:rPr>
                      <w:b/>
                      <w:sz w:val="18"/>
                      <w:szCs w:val="18"/>
                    </w:rPr>
                  </w:pPr>
                  <w:r w:rsidRPr="00E37B69">
                    <w:rPr>
                      <w:b/>
                      <w:sz w:val="18"/>
                      <w:szCs w:val="18"/>
                    </w:rPr>
                    <w:t>=0,117</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A8FB63" w14:textId="77777777" w:rsidR="00750902" w:rsidRPr="00E37B69" w:rsidRDefault="00750902">
                  <w:pPr>
                    <w:pStyle w:val="text"/>
                    <w:keepNext/>
                    <w:spacing w:before="20" w:after="20"/>
                    <w:ind w:firstLine="0"/>
                    <w:jc w:val="center"/>
                    <w:rPr>
                      <w:sz w:val="18"/>
                      <w:szCs w:val="18"/>
                    </w:rPr>
                  </w:pPr>
                  <w:r w:rsidRPr="00E37B69">
                    <w:rPr>
                      <w:sz w:val="18"/>
                      <w:szCs w:val="18"/>
                    </w:rPr>
                    <w:t>abn. km</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C0FE59"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EA800F"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3FB6AA"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4F4ADB"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5BF7AF1D" w14:textId="77777777" w:rsidR="00750902" w:rsidRPr="00E37B69" w:rsidRDefault="00750902">
                  <w:pPr>
                    <w:pStyle w:val="text"/>
                    <w:keepNext/>
                    <w:spacing w:before="20" w:after="20"/>
                    <w:ind w:firstLine="0"/>
                    <w:jc w:val="center"/>
                    <w:rPr>
                      <w:sz w:val="18"/>
                      <w:szCs w:val="18"/>
                    </w:rPr>
                  </w:pPr>
                  <w:r w:rsidRPr="00E37B69">
                    <w:rPr>
                      <w:sz w:val="18"/>
                      <w:szCs w:val="18"/>
                    </w:rPr>
                    <w:t>-</w:t>
                  </w:r>
                </w:p>
              </w:tc>
            </w:tr>
            <w:tr w:rsidR="00750902" w:rsidRPr="00E37B69" w14:paraId="7B125CE9"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2379E2A2" w14:textId="77777777" w:rsidR="00750902" w:rsidRPr="00E37B69" w:rsidRDefault="00750902">
                  <w:pPr>
                    <w:pStyle w:val="text"/>
                    <w:keepNext/>
                    <w:spacing w:before="20" w:after="20"/>
                    <w:ind w:firstLine="0"/>
                    <w:jc w:val="left"/>
                    <w:rPr>
                      <w:sz w:val="18"/>
                      <w:szCs w:val="18"/>
                    </w:rPr>
                  </w:pPr>
                  <w:r w:rsidRPr="00E37B69">
                    <w:rPr>
                      <w:sz w:val="18"/>
                      <w:szCs w:val="18"/>
                    </w:rPr>
                    <w:t>HAB, 0,765</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F813BB" w14:textId="77777777" w:rsidR="00750902" w:rsidRPr="00E37B69" w:rsidRDefault="00750902">
                  <w:pPr>
                    <w:pStyle w:val="text"/>
                    <w:keepNext/>
                    <w:spacing w:before="20" w:after="20"/>
                    <w:ind w:firstLine="0"/>
                    <w:jc w:val="center"/>
                    <w:rPr>
                      <w:b/>
                      <w:sz w:val="18"/>
                      <w:szCs w:val="18"/>
                    </w:rPr>
                  </w:pPr>
                  <w:r w:rsidRPr="00E37B69">
                    <w:rPr>
                      <w:b/>
                      <w:sz w:val="18"/>
                      <w:szCs w:val="18"/>
                    </w:rPr>
                    <w:t>=151,811</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19AD38" w14:textId="77777777" w:rsidR="00750902" w:rsidRPr="00E37B69" w:rsidRDefault="00750902">
                  <w:pPr>
                    <w:pStyle w:val="text"/>
                    <w:keepNext/>
                    <w:spacing w:before="20" w:after="20"/>
                    <w:ind w:firstLine="0"/>
                    <w:jc w:val="center"/>
                    <w:rPr>
                      <w:sz w:val="18"/>
                      <w:szCs w:val="18"/>
                    </w:rPr>
                  </w:pPr>
                  <w:r w:rsidRPr="00E37B69">
                    <w:rPr>
                      <w:sz w:val="18"/>
                      <w:szCs w:val="18"/>
                    </w:rPr>
                    <w:t>abn. km</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737B4"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C0BF9F"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83F853"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DA5F85" w14:textId="77777777" w:rsidR="00750902" w:rsidRPr="00E37B69" w:rsidRDefault="00750902">
                  <w:pPr>
                    <w:pStyle w:val="text"/>
                    <w:keepNext/>
                    <w:spacing w:before="20" w:after="20"/>
                    <w:ind w:firstLine="0"/>
                    <w:jc w:val="center"/>
                    <w:rPr>
                      <w:sz w:val="18"/>
                      <w:szCs w:val="18"/>
                    </w:rPr>
                  </w:pP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088F4337" w14:textId="77777777" w:rsidR="00750902" w:rsidRPr="00E37B69" w:rsidRDefault="00750902">
                  <w:pPr>
                    <w:pStyle w:val="text"/>
                    <w:keepNext/>
                    <w:spacing w:before="20" w:after="20"/>
                    <w:ind w:firstLine="0"/>
                    <w:jc w:val="center"/>
                    <w:rPr>
                      <w:sz w:val="18"/>
                      <w:szCs w:val="18"/>
                    </w:rPr>
                  </w:pPr>
                  <w:r w:rsidRPr="00E37B69">
                    <w:rPr>
                      <w:sz w:val="18"/>
                      <w:szCs w:val="18"/>
                    </w:rPr>
                    <w:t>-</w:t>
                  </w:r>
                </w:p>
              </w:tc>
            </w:tr>
            <w:tr w:rsidR="00750902" w:rsidRPr="00E37B69" w14:paraId="2B4CE884" w14:textId="77777777">
              <w:trPr>
                <w:trHeight w:val="170"/>
                <w:jc w:val="center"/>
              </w:trPr>
              <w:tc>
                <w:tcPr>
                  <w:tcW w:w="2268" w:type="dxa"/>
                  <w:tcBorders>
                    <w:top w:val="single" w:sz="4" w:space="0" w:color="auto"/>
                    <w:left w:val="nil"/>
                    <w:bottom w:val="nil"/>
                    <w:right w:val="single" w:sz="4" w:space="0" w:color="auto"/>
                  </w:tcBorders>
                  <w:tcMar>
                    <w:top w:w="0" w:type="dxa"/>
                    <w:left w:w="57" w:type="dxa"/>
                    <w:bottom w:w="0" w:type="dxa"/>
                    <w:right w:w="57" w:type="dxa"/>
                  </w:tcMar>
                  <w:vAlign w:val="center"/>
                  <w:hideMark/>
                </w:tcPr>
                <w:p w14:paraId="0A833EE0" w14:textId="77777777" w:rsidR="00750902" w:rsidRPr="00E37B69" w:rsidRDefault="00750902">
                  <w:pPr>
                    <w:pStyle w:val="text"/>
                    <w:keepNext/>
                    <w:spacing w:before="20" w:after="20"/>
                    <w:ind w:firstLine="0"/>
                    <w:jc w:val="left"/>
                    <w:rPr>
                      <w:b/>
                      <w:sz w:val="18"/>
                      <w:szCs w:val="18"/>
                    </w:rPr>
                  </w:pPr>
                  <w:r w:rsidRPr="00E37B69">
                    <w:rPr>
                      <w:b/>
                      <w:sz w:val="18"/>
                      <w:szCs w:val="18"/>
                    </w:rPr>
                    <w:t>Brno- H. Heršpice zhl.St.s.</w:t>
                  </w:r>
                </w:p>
              </w:tc>
              <w:tc>
                <w:tcPr>
                  <w:tcW w:w="850" w:type="dxa"/>
                  <w:tcBorders>
                    <w:top w:val="single" w:sz="4" w:space="0" w:color="auto"/>
                    <w:left w:val="single" w:sz="4" w:space="0" w:color="auto"/>
                    <w:bottom w:val="nil"/>
                    <w:right w:val="single" w:sz="4" w:space="0" w:color="auto"/>
                  </w:tcBorders>
                  <w:tcMar>
                    <w:top w:w="0" w:type="dxa"/>
                    <w:left w:w="57" w:type="dxa"/>
                    <w:bottom w:w="0" w:type="dxa"/>
                    <w:right w:w="57" w:type="dxa"/>
                  </w:tcMar>
                  <w:hideMark/>
                </w:tcPr>
                <w:p w14:paraId="680FBDF6" w14:textId="77777777" w:rsidR="00750902" w:rsidRPr="00E37B69" w:rsidRDefault="00750902">
                  <w:pPr>
                    <w:pStyle w:val="text"/>
                    <w:keepNext/>
                    <w:spacing w:before="20" w:after="20"/>
                    <w:ind w:firstLine="0"/>
                    <w:jc w:val="center"/>
                    <w:rPr>
                      <w:b/>
                      <w:sz w:val="18"/>
                      <w:szCs w:val="18"/>
                    </w:rPr>
                  </w:pPr>
                  <w:r w:rsidRPr="00E37B69">
                    <w:rPr>
                      <w:b/>
                      <w:sz w:val="18"/>
                      <w:szCs w:val="18"/>
                    </w:rPr>
                    <w:t>151,652</w:t>
                  </w:r>
                </w:p>
              </w:tc>
              <w:tc>
                <w:tcPr>
                  <w:tcW w:w="1020"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3EF7751D"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79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36549ED8" w14:textId="77777777" w:rsidR="00750902" w:rsidRPr="00E37B69" w:rsidRDefault="00750902">
                  <w:pPr>
                    <w:pStyle w:val="text"/>
                    <w:keepNext/>
                    <w:spacing w:before="20" w:after="20"/>
                    <w:ind w:firstLine="0"/>
                    <w:jc w:val="center"/>
                    <w:rPr>
                      <w:sz w:val="18"/>
                      <w:szCs w:val="18"/>
                    </w:rPr>
                  </w:pPr>
                  <w:r w:rsidRPr="00E37B69">
                    <w:rPr>
                      <w:sz w:val="18"/>
                      <w:szCs w:val="18"/>
                    </w:rPr>
                    <w:t>3-ESA11</w:t>
                  </w: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675E9EFB"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07"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3405ED35"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6269E4EA" w14:textId="77777777" w:rsidR="00750902" w:rsidRPr="00E37B69" w:rsidRDefault="00750902">
                  <w:pPr>
                    <w:pStyle w:val="text"/>
                    <w:keepNext/>
                    <w:spacing w:before="20" w:after="20"/>
                    <w:ind w:firstLine="0"/>
                    <w:jc w:val="center"/>
                    <w:rPr>
                      <w:sz w:val="18"/>
                      <w:szCs w:val="18"/>
                    </w:rPr>
                  </w:pPr>
                  <w:r w:rsidRPr="00E37B69">
                    <w:rPr>
                      <w:sz w:val="18"/>
                      <w:szCs w:val="18"/>
                    </w:rPr>
                    <w:t>-,-/40,40</w:t>
                  </w:r>
                </w:p>
              </w:tc>
              <w:tc>
                <w:tcPr>
                  <w:tcW w:w="964" w:type="dxa"/>
                  <w:tcBorders>
                    <w:top w:val="single" w:sz="4" w:space="0" w:color="auto"/>
                    <w:left w:val="single" w:sz="4" w:space="0" w:color="auto"/>
                    <w:bottom w:val="nil"/>
                    <w:right w:val="nil"/>
                  </w:tcBorders>
                  <w:tcMar>
                    <w:top w:w="0" w:type="dxa"/>
                    <w:left w:w="57" w:type="dxa"/>
                    <w:bottom w:w="0" w:type="dxa"/>
                    <w:right w:w="57" w:type="dxa"/>
                  </w:tcMar>
                  <w:vAlign w:val="center"/>
                  <w:hideMark/>
                </w:tcPr>
                <w:p w14:paraId="137FDCF9" w14:textId="77777777" w:rsidR="00750902" w:rsidRPr="00E37B69" w:rsidRDefault="00750902">
                  <w:pPr>
                    <w:pStyle w:val="text"/>
                    <w:keepNext/>
                    <w:spacing w:before="20" w:after="20"/>
                    <w:ind w:firstLine="0"/>
                    <w:jc w:val="center"/>
                    <w:rPr>
                      <w:sz w:val="18"/>
                      <w:szCs w:val="18"/>
                    </w:rPr>
                  </w:pPr>
                  <w:r w:rsidRPr="00E37B69">
                    <w:rPr>
                      <w:sz w:val="18"/>
                      <w:szCs w:val="18"/>
                    </w:rPr>
                    <w:t>-</w:t>
                  </w:r>
                </w:p>
              </w:tc>
            </w:tr>
            <w:tr w:rsidR="00750902" w:rsidRPr="00E37B69" w14:paraId="1CAD312F" w14:textId="77777777">
              <w:trPr>
                <w:trHeight w:val="170"/>
                <w:jc w:val="center"/>
              </w:trPr>
              <w:tc>
                <w:tcPr>
                  <w:tcW w:w="2268" w:type="dxa"/>
                  <w:tcBorders>
                    <w:top w:val="single" w:sz="4" w:space="0" w:color="auto"/>
                    <w:left w:val="nil"/>
                    <w:bottom w:val="nil"/>
                    <w:right w:val="single" w:sz="4" w:space="0" w:color="auto"/>
                  </w:tcBorders>
                  <w:tcMar>
                    <w:top w:w="0" w:type="dxa"/>
                    <w:left w:w="57" w:type="dxa"/>
                    <w:bottom w:w="0" w:type="dxa"/>
                    <w:right w:w="57" w:type="dxa"/>
                  </w:tcMar>
                  <w:vAlign w:val="center"/>
                  <w:hideMark/>
                </w:tcPr>
                <w:p w14:paraId="4080E24D" w14:textId="77777777" w:rsidR="00750902" w:rsidRPr="00E37B69" w:rsidRDefault="00750902">
                  <w:pPr>
                    <w:pStyle w:val="text"/>
                    <w:keepNext/>
                    <w:spacing w:before="20" w:after="20"/>
                    <w:ind w:firstLine="0"/>
                    <w:jc w:val="left"/>
                    <w:rPr>
                      <w:sz w:val="18"/>
                      <w:szCs w:val="18"/>
                    </w:rPr>
                  </w:pPr>
                  <w:r w:rsidRPr="00E37B69">
                    <w:rPr>
                      <w:sz w:val="18"/>
                      <w:szCs w:val="18"/>
                    </w:rPr>
                    <w:t>zast. Brno-Starý Lískovec</w:t>
                  </w:r>
                </w:p>
              </w:tc>
              <w:tc>
                <w:tcPr>
                  <w:tcW w:w="850" w:type="dxa"/>
                  <w:tcBorders>
                    <w:top w:val="single" w:sz="4" w:space="0" w:color="auto"/>
                    <w:left w:val="single" w:sz="4" w:space="0" w:color="auto"/>
                    <w:bottom w:val="nil"/>
                    <w:right w:val="single" w:sz="4" w:space="0" w:color="auto"/>
                  </w:tcBorders>
                  <w:tcMar>
                    <w:top w:w="0" w:type="dxa"/>
                    <w:left w:w="57" w:type="dxa"/>
                    <w:bottom w:w="0" w:type="dxa"/>
                    <w:right w:w="57" w:type="dxa"/>
                  </w:tcMar>
                  <w:hideMark/>
                </w:tcPr>
                <w:p w14:paraId="2B766F5A" w14:textId="77777777" w:rsidR="00750902" w:rsidRPr="00E37B69" w:rsidRDefault="00750902">
                  <w:pPr>
                    <w:pStyle w:val="text"/>
                    <w:keepNext/>
                    <w:spacing w:before="20" w:after="20"/>
                    <w:ind w:firstLine="0"/>
                    <w:jc w:val="center"/>
                    <w:rPr>
                      <w:sz w:val="18"/>
                      <w:szCs w:val="18"/>
                    </w:rPr>
                  </w:pPr>
                  <w:r w:rsidRPr="00E37B69">
                    <w:rPr>
                      <w:sz w:val="18"/>
                      <w:szCs w:val="18"/>
                    </w:rPr>
                    <w:t>149,690</w:t>
                  </w:r>
                </w:p>
              </w:tc>
              <w:tc>
                <w:tcPr>
                  <w:tcW w:w="1020"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799A9F31" w14:textId="77777777" w:rsidR="00750902" w:rsidRPr="00E37B69" w:rsidRDefault="00750902">
                  <w:pPr>
                    <w:pStyle w:val="text"/>
                    <w:keepNext/>
                    <w:spacing w:before="20" w:after="20"/>
                    <w:ind w:firstLine="0"/>
                    <w:jc w:val="center"/>
                    <w:rPr>
                      <w:sz w:val="18"/>
                      <w:szCs w:val="18"/>
                    </w:rPr>
                  </w:pPr>
                </w:p>
              </w:tc>
              <w:tc>
                <w:tcPr>
                  <w:tcW w:w="79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3BDA104A" w14:textId="77777777" w:rsidR="00750902" w:rsidRPr="00E37B69" w:rsidRDefault="00750902">
                  <w:pPr>
                    <w:pStyle w:val="text"/>
                    <w:keepNext/>
                    <w:spacing w:before="20" w:after="20"/>
                    <w:ind w:firstLine="0"/>
                    <w:jc w:val="center"/>
                    <w:rPr>
                      <w:sz w:val="18"/>
                      <w:szCs w:val="18"/>
                    </w:rPr>
                  </w:pP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37AFB988" w14:textId="77777777" w:rsidR="00750902" w:rsidRPr="00E37B69" w:rsidRDefault="00750902">
                  <w:pPr>
                    <w:pStyle w:val="text"/>
                    <w:keepNext/>
                    <w:spacing w:before="20" w:after="20"/>
                    <w:ind w:firstLine="0"/>
                    <w:jc w:val="center"/>
                    <w:rPr>
                      <w:sz w:val="18"/>
                      <w:szCs w:val="18"/>
                    </w:rPr>
                  </w:pPr>
                </w:p>
              </w:tc>
              <w:tc>
                <w:tcPr>
                  <w:tcW w:w="907"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6B6D574B" w14:textId="77777777" w:rsidR="00750902" w:rsidRPr="00E37B69" w:rsidRDefault="00750902">
                  <w:pPr>
                    <w:pStyle w:val="text"/>
                    <w:keepNext/>
                    <w:spacing w:before="20" w:after="20"/>
                    <w:ind w:firstLine="0"/>
                    <w:jc w:val="center"/>
                    <w:rPr>
                      <w:sz w:val="18"/>
                      <w:szCs w:val="18"/>
                    </w:rPr>
                  </w:pP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5CBABD9F" w14:textId="77777777" w:rsidR="00750902" w:rsidRPr="00E37B69" w:rsidRDefault="00750902">
                  <w:pPr>
                    <w:pStyle w:val="text"/>
                    <w:keepNext/>
                    <w:spacing w:before="20" w:after="20"/>
                    <w:ind w:firstLine="0"/>
                    <w:jc w:val="center"/>
                    <w:rPr>
                      <w:sz w:val="18"/>
                      <w:szCs w:val="18"/>
                    </w:rPr>
                  </w:pPr>
                </w:p>
              </w:tc>
              <w:tc>
                <w:tcPr>
                  <w:tcW w:w="964" w:type="dxa"/>
                  <w:tcBorders>
                    <w:top w:val="single" w:sz="4" w:space="0" w:color="auto"/>
                    <w:left w:val="single" w:sz="4" w:space="0" w:color="auto"/>
                    <w:bottom w:val="nil"/>
                    <w:right w:val="nil"/>
                  </w:tcBorders>
                  <w:tcMar>
                    <w:top w:w="0" w:type="dxa"/>
                    <w:left w:w="57" w:type="dxa"/>
                    <w:bottom w:w="0" w:type="dxa"/>
                    <w:right w:w="57" w:type="dxa"/>
                  </w:tcMar>
                  <w:vAlign w:val="center"/>
                  <w:hideMark/>
                </w:tcPr>
                <w:p w14:paraId="030973D4" w14:textId="77777777" w:rsidR="00750902" w:rsidRPr="00E37B69" w:rsidRDefault="00750902">
                  <w:pPr>
                    <w:pStyle w:val="text"/>
                    <w:keepNext/>
                    <w:spacing w:before="20" w:after="20"/>
                    <w:ind w:firstLine="0"/>
                    <w:jc w:val="center"/>
                    <w:rPr>
                      <w:sz w:val="18"/>
                      <w:szCs w:val="18"/>
                    </w:rPr>
                  </w:pPr>
                  <w:r w:rsidRPr="00E37B69">
                    <w:rPr>
                      <w:sz w:val="18"/>
                      <w:szCs w:val="18"/>
                    </w:rPr>
                    <w:t>ostrovní</w:t>
                  </w:r>
                </w:p>
              </w:tc>
            </w:tr>
            <w:tr w:rsidR="00750902" w:rsidRPr="00E37B69" w14:paraId="3621F5CA" w14:textId="77777777">
              <w:trPr>
                <w:trHeight w:val="170"/>
                <w:jc w:val="center"/>
              </w:trPr>
              <w:tc>
                <w:tcPr>
                  <w:tcW w:w="2268" w:type="dxa"/>
                  <w:tcBorders>
                    <w:top w:val="single" w:sz="4" w:space="0" w:color="auto"/>
                    <w:left w:val="nil"/>
                    <w:bottom w:val="nil"/>
                    <w:right w:val="single" w:sz="4" w:space="0" w:color="auto"/>
                  </w:tcBorders>
                  <w:tcMar>
                    <w:top w:w="0" w:type="dxa"/>
                    <w:left w:w="57" w:type="dxa"/>
                    <w:bottom w:w="0" w:type="dxa"/>
                    <w:right w:w="57" w:type="dxa"/>
                  </w:tcMar>
                  <w:vAlign w:val="center"/>
                  <w:hideMark/>
                </w:tcPr>
                <w:p w14:paraId="3B448F26" w14:textId="77777777" w:rsidR="00750902" w:rsidRPr="00E37B69" w:rsidRDefault="00750902">
                  <w:pPr>
                    <w:pStyle w:val="text"/>
                    <w:keepNext/>
                    <w:spacing w:before="20" w:after="20"/>
                    <w:ind w:firstLine="0"/>
                    <w:jc w:val="left"/>
                    <w:rPr>
                      <w:sz w:val="18"/>
                      <w:szCs w:val="18"/>
                    </w:rPr>
                  </w:pPr>
                  <w:r w:rsidRPr="00E37B69">
                    <w:rPr>
                      <w:sz w:val="18"/>
                      <w:szCs w:val="18"/>
                    </w:rPr>
                    <w:t>zast. Ostopovice</w:t>
                  </w:r>
                </w:p>
              </w:tc>
              <w:tc>
                <w:tcPr>
                  <w:tcW w:w="850" w:type="dxa"/>
                  <w:tcBorders>
                    <w:top w:val="single" w:sz="4" w:space="0" w:color="auto"/>
                    <w:left w:val="single" w:sz="4" w:space="0" w:color="auto"/>
                    <w:bottom w:val="nil"/>
                    <w:right w:val="single" w:sz="4" w:space="0" w:color="auto"/>
                  </w:tcBorders>
                  <w:tcMar>
                    <w:top w:w="0" w:type="dxa"/>
                    <w:left w:w="57" w:type="dxa"/>
                    <w:bottom w:w="0" w:type="dxa"/>
                    <w:right w:w="57" w:type="dxa"/>
                  </w:tcMar>
                  <w:hideMark/>
                </w:tcPr>
                <w:p w14:paraId="503482B0" w14:textId="77777777" w:rsidR="00750902" w:rsidRPr="00E37B69" w:rsidRDefault="00750902">
                  <w:pPr>
                    <w:pStyle w:val="text"/>
                    <w:keepNext/>
                    <w:spacing w:before="20" w:after="20"/>
                    <w:ind w:firstLine="0"/>
                    <w:jc w:val="center"/>
                    <w:rPr>
                      <w:sz w:val="18"/>
                      <w:szCs w:val="18"/>
                    </w:rPr>
                  </w:pPr>
                  <w:r w:rsidRPr="00E37B69">
                    <w:rPr>
                      <w:sz w:val="18"/>
                      <w:szCs w:val="18"/>
                    </w:rPr>
                    <w:t>147,593</w:t>
                  </w:r>
                </w:p>
              </w:tc>
              <w:tc>
                <w:tcPr>
                  <w:tcW w:w="1020"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09868AA2" w14:textId="77777777" w:rsidR="00750902" w:rsidRPr="00E37B69" w:rsidRDefault="00750902">
                  <w:pPr>
                    <w:pStyle w:val="text"/>
                    <w:keepNext/>
                    <w:spacing w:before="20" w:after="20"/>
                    <w:ind w:firstLine="0"/>
                    <w:jc w:val="center"/>
                    <w:rPr>
                      <w:sz w:val="18"/>
                      <w:szCs w:val="18"/>
                    </w:rPr>
                  </w:pPr>
                </w:p>
              </w:tc>
              <w:tc>
                <w:tcPr>
                  <w:tcW w:w="79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09812386" w14:textId="77777777" w:rsidR="00750902" w:rsidRPr="00E37B69" w:rsidRDefault="00750902">
                  <w:pPr>
                    <w:pStyle w:val="text"/>
                    <w:keepNext/>
                    <w:spacing w:before="20" w:after="20"/>
                    <w:ind w:firstLine="0"/>
                    <w:jc w:val="center"/>
                    <w:rPr>
                      <w:sz w:val="18"/>
                      <w:szCs w:val="18"/>
                    </w:rPr>
                  </w:pP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3A3C87C6" w14:textId="77777777" w:rsidR="00750902" w:rsidRPr="00E37B69" w:rsidRDefault="00750902">
                  <w:pPr>
                    <w:pStyle w:val="text"/>
                    <w:keepNext/>
                    <w:spacing w:before="20" w:after="20"/>
                    <w:ind w:firstLine="0"/>
                    <w:jc w:val="center"/>
                    <w:rPr>
                      <w:sz w:val="18"/>
                      <w:szCs w:val="18"/>
                    </w:rPr>
                  </w:pPr>
                </w:p>
              </w:tc>
              <w:tc>
                <w:tcPr>
                  <w:tcW w:w="907"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3F318455" w14:textId="77777777" w:rsidR="00750902" w:rsidRPr="00E37B69" w:rsidRDefault="00750902">
                  <w:pPr>
                    <w:pStyle w:val="text"/>
                    <w:keepNext/>
                    <w:spacing w:before="20" w:after="20"/>
                    <w:ind w:firstLine="0"/>
                    <w:jc w:val="center"/>
                    <w:rPr>
                      <w:sz w:val="18"/>
                      <w:szCs w:val="18"/>
                    </w:rPr>
                  </w:pP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69AE7CB4" w14:textId="77777777" w:rsidR="00750902" w:rsidRPr="00E37B69" w:rsidRDefault="00750902">
                  <w:pPr>
                    <w:pStyle w:val="text"/>
                    <w:keepNext/>
                    <w:spacing w:before="20" w:after="20"/>
                    <w:ind w:firstLine="0"/>
                    <w:jc w:val="center"/>
                    <w:rPr>
                      <w:sz w:val="18"/>
                      <w:szCs w:val="18"/>
                    </w:rPr>
                  </w:pPr>
                </w:p>
              </w:tc>
              <w:tc>
                <w:tcPr>
                  <w:tcW w:w="964" w:type="dxa"/>
                  <w:tcBorders>
                    <w:top w:val="single" w:sz="4" w:space="0" w:color="auto"/>
                    <w:left w:val="single" w:sz="4" w:space="0" w:color="auto"/>
                    <w:bottom w:val="nil"/>
                    <w:right w:val="nil"/>
                  </w:tcBorders>
                  <w:tcMar>
                    <w:top w:w="0" w:type="dxa"/>
                    <w:left w:w="57" w:type="dxa"/>
                    <w:bottom w:w="0" w:type="dxa"/>
                    <w:right w:w="57" w:type="dxa"/>
                  </w:tcMar>
                  <w:vAlign w:val="center"/>
                  <w:hideMark/>
                </w:tcPr>
                <w:p w14:paraId="65F2FEB3" w14:textId="77777777" w:rsidR="00750902" w:rsidRPr="00E37B69" w:rsidRDefault="00750902">
                  <w:pPr>
                    <w:pStyle w:val="text"/>
                    <w:keepNext/>
                    <w:spacing w:before="20" w:after="20"/>
                    <w:ind w:firstLine="0"/>
                    <w:jc w:val="center"/>
                    <w:rPr>
                      <w:sz w:val="18"/>
                      <w:szCs w:val="18"/>
                    </w:rPr>
                  </w:pPr>
                  <w:r w:rsidRPr="00E37B69">
                    <w:rPr>
                      <w:sz w:val="18"/>
                      <w:szCs w:val="18"/>
                    </w:rPr>
                    <w:t>vnější</w:t>
                  </w:r>
                </w:p>
              </w:tc>
            </w:tr>
            <w:tr w:rsidR="00750902" w:rsidRPr="00E37B69" w14:paraId="33668EF8" w14:textId="77777777">
              <w:trPr>
                <w:trHeight w:val="170"/>
                <w:jc w:val="center"/>
              </w:trPr>
              <w:tc>
                <w:tcPr>
                  <w:tcW w:w="2268" w:type="dxa"/>
                  <w:tcBorders>
                    <w:top w:val="single" w:sz="4" w:space="0" w:color="auto"/>
                    <w:left w:val="nil"/>
                    <w:bottom w:val="nil"/>
                    <w:right w:val="single" w:sz="4" w:space="0" w:color="auto"/>
                  </w:tcBorders>
                  <w:tcMar>
                    <w:top w:w="0" w:type="dxa"/>
                    <w:left w:w="57" w:type="dxa"/>
                    <w:bottom w:w="0" w:type="dxa"/>
                    <w:right w:w="57" w:type="dxa"/>
                  </w:tcMar>
                  <w:vAlign w:val="center"/>
                  <w:hideMark/>
                </w:tcPr>
                <w:p w14:paraId="4FDF1B47" w14:textId="77777777" w:rsidR="00750902" w:rsidRPr="00E37B69" w:rsidRDefault="00750902">
                  <w:pPr>
                    <w:pStyle w:val="text"/>
                    <w:keepNext/>
                    <w:spacing w:before="20" w:after="20"/>
                    <w:ind w:firstLine="0"/>
                    <w:jc w:val="left"/>
                    <w:rPr>
                      <w:sz w:val="18"/>
                      <w:szCs w:val="18"/>
                    </w:rPr>
                  </w:pPr>
                  <w:r w:rsidRPr="00E37B69">
                    <w:rPr>
                      <w:sz w:val="18"/>
                      <w:szCs w:val="18"/>
                    </w:rPr>
                    <w:t>zast. Troubsko</w:t>
                  </w:r>
                </w:p>
              </w:tc>
              <w:tc>
                <w:tcPr>
                  <w:tcW w:w="850" w:type="dxa"/>
                  <w:tcBorders>
                    <w:top w:val="single" w:sz="4" w:space="0" w:color="auto"/>
                    <w:left w:val="single" w:sz="4" w:space="0" w:color="auto"/>
                    <w:bottom w:val="nil"/>
                    <w:right w:val="single" w:sz="4" w:space="0" w:color="auto"/>
                  </w:tcBorders>
                  <w:tcMar>
                    <w:top w:w="0" w:type="dxa"/>
                    <w:left w:w="57" w:type="dxa"/>
                    <w:bottom w:w="0" w:type="dxa"/>
                    <w:right w:w="57" w:type="dxa"/>
                  </w:tcMar>
                  <w:hideMark/>
                </w:tcPr>
                <w:p w14:paraId="3D2644EA" w14:textId="77777777" w:rsidR="00750902" w:rsidRPr="00E37B69" w:rsidRDefault="00750902">
                  <w:pPr>
                    <w:pStyle w:val="text"/>
                    <w:keepNext/>
                    <w:spacing w:before="20" w:after="20"/>
                    <w:ind w:firstLine="0"/>
                    <w:jc w:val="center"/>
                    <w:rPr>
                      <w:sz w:val="18"/>
                      <w:szCs w:val="18"/>
                    </w:rPr>
                  </w:pPr>
                  <w:r w:rsidRPr="00E37B69">
                    <w:rPr>
                      <w:sz w:val="18"/>
                      <w:szCs w:val="18"/>
                    </w:rPr>
                    <w:t>146,176</w:t>
                  </w:r>
                </w:p>
              </w:tc>
              <w:tc>
                <w:tcPr>
                  <w:tcW w:w="1020"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002EA1D9"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79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1803B755"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619D05E1"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07"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5FF77451" w14:textId="77777777" w:rsidR="00750902" w:rsidRPr="00E37B69" w:rsidRDefault="00750902">
                  <w:pPr>
                    <w:pStyle w:val="text"/>
                    <w:keepNext/>
                    <w:spacing w:before="20" w:after="20"/>
                    <w:ind w:firstLine="0"/>
                    <w:jc w:val="center"/>
                    <w:rPr>
                      <w:sz w:val="18"/>
                      <w:szCs w:val="18"/>
                    </w:rPr>
                  </w:pP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333622D7" w14:textId="77777777" w:rsidR="00750902" w:rsidRPr="00E37B69" w:rsidRDefault="00750902">
                  <w:pPr>
                    <w:pStyle w:val="text"/>
                    <w:keepNext/>
                    <w:spacing w:before="20" w:after="20"/>
                    <w:ind w:firstLine="0"/>
                    <w:jc w:val="center"/>
                    <w:rPr>
                      <w:sz w:val="18"/>
                      <w:szCs w:val="18"/>
                    </w:rPr>
                  </w:pPr>
                </w:p>
              </w:tc>
              <w:tc>
                <w:tcPr>
                  <w:tcW w:w="964" w:type="dxa"/>
                  <w:tcBorders>
                    <w:top w:val="single" w:sz="4" w:space="0" w:color="auto"/>
                    <w:left w:val="single" w:sz="4" w:space="0" w:color="auto"/>
                    <w:bottom w:val="nil"/>
                    <w:right w:val="nil"/>
                  </w:tcBorders>
                  <w:tcMar>
                    <w:top w:w="0" w:type="dxa"/>
                    <w:left w:w="57" w:type="dxa"/>
                    <w:bottom w:w="0" w:type="dxa"/>
                    <w:right w:w="57" w:type="dxa"/>
                  </w:tcMar>
                  <w:vAlign w:val="center"/>
                  <w:hideMark/>
                </w:tcPr>
                <w:p w14:paraId="3EE35CA9" w14:textId="77777777" w:rsidR="00750902" w:rsidRPr="00E37B69" w:rsidRDefault="00750902">
                  <w:pPr>
                    <w:pStyle w:val="text"/>
                    <w:keepNext/>
                    <w:spacing w:before="20" w:after="20"/>
                    <w:ind w:firstLine="0"/>
                    <w:jc w:val="center"/>
                    <w:rPr>
                      <w:sz w:val="18"/>
                      <w:szCs w:val="18"/>
                    </w:rPr>
                  </w:pPr>
                  <w:r w:rsidRPr="00E37B69">
                    <w:rPr>
                      <w:sz w:val="18"/>
                      <w:szCs w:val="18"/>
                    </w:rPr>
                    <w:t>vnější</w:t>
                  </w:r>
                </w:p>
              </w:tc>
            </w:tr>
            <w:tr w:rsidR="00750902" w:rsidRPr="00E37B69" w14:paraId="2457463C" w14:textId="77777777">
              <w:trPr>
                <w:trHeight w:val="170"/>
                <w:jc w:val="center"/>
              </w:trPr>
              <w:tc>
                <w:tcPr>
                  <w:tcW w:w="2268" w:type="dxa"/>
                  <w:tcBorders>
                    <w:top w:val="single" w:sz="4" w:space="0" w:color="auto"/>
                    <w:left w:val="nil"/>
                    <w:bottom w:val="nil"/>
                    <w:right w:val="single" w:sz="4" w:space="0" w:color="auto"/>
                  </w:tcBorders>
                  <w:tcMar>
                    <w:top w:w="0" w:type="dxa"/>
                    <w:left w:w="57" w:type="dxa"/>
                    <w:bottom w:w="0" w:type="dxa"/>
                    <w:right w:w="57" w:type="dxa"/>
                  </w:tcMar>
                  <w:vAlign w:val="center"/>
                  <w:hideMark/>
                </w:tcPr>
                <w:p w14:paraId="00879631" w14:textId="77777777" w:rsidR="00750902" w:rsidRPr="00E37B69" w:rsidRDefault="00750902">
                  <w:pPr>
                    <w:pStyle w:val="text"/>
                    <w:keepNext/>
                    <w:spacing w:before="20" w:after="20"/>
                    <w:ind w:firstLine="0"/>
                    <w:jc w:val="left"/>
                    <w:rPr>
                      <w:sz w:val="18"/>
                      <w:szCs w:val="18"/>
                    </w:rPr>
                  </w:pPr>
                  <w:r w:rsidRPr="00E37B69">
                    <w:rPr>
                      <w:sz w:val="18"/>
                      <w:szCs w:val="18"/>
                    </w:rPr>
                    <w:t>zast. Střelice dolní</w:t>
                  </w:r>
                </w:p>
              </w:tc>
              <w:tc>
                <w:tcPr>
                  <w:tcW w:w="850" w:type="dxa"/>
                  <w:tcBorders>
                    <w:top w:val="single" w:sz="4" w:space="0" w:color="auto"/>
                    <w:left w:val="single" w:sz="4" w:space="0" w:color="auto"/>
                    <w:bottom w:val="nil"/>
                    <w:right w:val="single" w:sz="4" w:space="0" w:color="auto"/>
                  </w:tcBorders>
                  <w:tcMar>
                    <w:top w:w="0" w:type="dxa"/>
                    <w:left w:w="57" w:type="dxa"/>
                    <w:bottom w:w="0" w:type="dxa"/>
                    <w:right w:w="57" w:type="dxa"/>
                  </w:tcMar>
                  <w:hideMark/>
                </w:tcPr>
                <w:p w14:paraId="6C997DF6" w14:textId="77777777" w:rsidR="00750902" w:rsidRPr="00E37B69" w:rsidRDefault="00750902">
                  <w:pPr>
                    <w:pStyle w:val="text"/>
                    <w:keepNext/>
                    <w:spacing w:before="20" w:after="20"/>
                    <w:ind w:firstLine="0"/>
                    <w:jc w:val="center"/>
                    <w:rPr>
                      <w:sz w:val="18"/>
                      <w:szCs w:val="18"/>
                    </w:rPr>
                  </w:pPr>
                  <w:r w:rsidRPr="00E37B69">
                    <w:rPr>
                      <w:sz w:val="18"/>
                      <w:szCs w:val="18"/>
                    </w:rPr>
                    <w:t>144,388</w:t>
                  </w:r>
                </w:p>
              </w:tc>
              <w:tc>
                <w:tcPr>
                  <w:tcW w:w="1020"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57822DFE"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79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382B56BF"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71AB9F52"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07"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600C06FF" w14:textId="77777777" w:rsidR="00750902" w:rsidRPr="00E37B69" w:rsidRDefault="00750902">
                  <w:pPr>
                    <w:pStyle w:val="text"/>
                    <w:keepNext/>
                    <w:spacing w:before="20" w:after="20"/>
                    <w:ind w:firstLine="0"/>
                    <w:jc w:val="center"/>
                    <w:rPr>
                      <w:sz w:val="18"/>
                      <w:szCs w:val="18"/>
                    </w:rPr>
                  </w:pP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4875485E" w14:textId="77777777" w:rsidR="00750902" w:rsidRPr="00E37B69" w:rsidRDefault="00750902">
                  <w:pPr>
                    <w:pStyle w:val="text"/>
                    <w:keepNext/>
                    <w:spacing w:before="20" w:after="20"/>
                    <w:ind w:firstLine="0"/>
                    <w:jc w:val="center"/>
                    <w:rPr>
                      <w:sz w:val="18"/>
                      <w:szCs w:val="18"/>
                    </w:rPr>
                  </w:pPr>
                </w:p>
              </w:tc>
              <w:tc>
                <w:tcPr>
                  <w:tcW w:w="964" w:type="dxa"/>
                  <w:tcBorders>
                    <w:top w:val="single" w:sz="4" w:space="0" w:color="auto"/>
                    <w:left w:val="single" w:sz="4" w:space="0" w:color="auto"/>
                    <w:bottom w:val="nil"/>
                    <w:right w:val="nil"/>
                  </w:tcBorders>
                  <w:tcMar>
                    <w:top w:w="0" w:type="dxa"/>
                    <w:left w:w="57" w:type="dxa"/>
                    <w:bottom w:w="0" w:type="dxa"/>
                    <w:right w:w="57" w:type="dxa"/>
                  </w:tcMar>
                  <w:vAlign w:val="center"/>
                  <w:hideMark/>
                </w:tcPr>
                <w:p w14:paraId="56660EEC" w14:textId="77777777" w:rsidR="00750902" w:rsidRPr="00E37B69" w:rsidRDefault="00750902">
                  <w:pPr>
                    <w:pStyle w:val="text"/>
                    <w:keepNext/>
                    <w:spacing w:before="20" w:after="20"/>
                    <w:ind w:firstLine="0"/>
                    <w:jc w:val="center"/>
                    <w:rPr>
                      <w:sz w:val="18"/>
                      <w:szCs w:val="18"/>
                    </w:rPr>
                  </w:pPr>
                  <w:r w:rsidRPr="00E37B69">
                    <w:rPr>
                      <w:sz w:val="18"/>
                      <w:szCs w:val="18"/>
                    </w:rPr>
                    <w:t>vnější</w:t>
                  </w:r>
                </w:p>
              </w:tc>
            </w:tr>
            <w:tr w:rsidR="00750902" w:rsidRPr="00E37B69" w14:paraId="358480A0" w14:textId="77777777">
              <w:trPr>
                <w:trHeight w:val="170"/>
                <w:jc w:val="center"/>
              </w:trPr>
              <w:tc>
                <w:tcPr>
                  <w:tcW w:w="2268" w:type="dxa"/>
                  <w:tcBorders>
                    <w:top w:val="single" w:sz="4" w:space="0" w:color="auto"/>
                    <w:left w:val="nil"/>
                    <w:bottom w:val="nil"/>
                    <w:right w:val="single" w:sz="4" w:space="0" w:color="auto"/>
                  </w:tcBorders>
                  <w:tcMar>
                    <w:top w:w="0" w:type="dxa"/>
                    <w:left w:w="57" w:type="dxa"/>
                    <w:bottom w:w="0" w:type="dxa"/>
                    <w:right w:w="57" w:type="dxa"/>
                  </w:tcMar>
                  <w:vAlign w:val="center"/>
                  <w:hideMark/>
                </w:tcPr>
                <w:p w14:paraId="432E1EC0" w14:textId="77777777" w:rsidR="00750902" w:rsidRPr="00E37B69" w:rsidRDefault="00750902">
                  <w:pPr>
                    <w:pStyle w:val="text"/>
                    <w:keepNext/>
                    <w:spacing w:before="20" w:after="20"/>
                    <w:ind w:firstLine="0"/>
                    <w:jc w:val="left"/>
                    <w:rPr>
                      <w:b/>
                      <w:sz w:val="18"/>
                      <w:szCs w:val="18"/>
                    </w:rPr>
                  </w:pPr>
                  <w:r w:rsidRPr="00E37B69">
                    <w:rPr>
                      <w:b/>
                      <w:sz w:val="18"/>
                      <w:szCs w:val="18"/>
                    </w:rPr>
                    <w:t>Střelice</w:t>
                  </w:r>
                </w:p>
              </w:tc>
              <w:tc>
                <w:tcPr>
                  <w:tcW w:w="850" w:type="dxa"/>
                  <w:tcBorders>
                    <w:top w:val="single" w:sz="4" w:space="0" w:color="auto"/>
                    <w:left w:val="single" w:sz="4" w:space="0" w:color="auto"/>
                    <w:bottom w:val="nil"/>
                    <w:right w:val="single" w:sz="4" w:space="0" w:color="auto"/>
                  </w:tcBorders>
                  <w:tcMar>
                    <w:top w:w="0" w:type="dxa"/>
                    <w:left w:w="57" w:type="dxa"/>
                    <w:bottom w:w="0" w:type="dxa"/>
                    <w:right w:w="57" w:type="dxa"/>
                  </w:tcMar>
                  <w:hideMark/>
                </w:tcPr>
                <w:p w14:paraId="5B5E7301" w14:textId="77777777" w:rsidR="00750902" w:rsidRPr="00E37B69" w:rsidRDefault="00750902">
                  <w:pPr>
                    <w:pStyle w:val="text"/>
                    <w:keepNext/>
                    <w:spacing w:before="20" w:after="20"/>
                    <w:ind w:firstLine="0"/>
                    <w:jc w:val="center"/>
                    <w:rPr>
                      <w:b/>
                      <w:sz w:val="18"/>
                      <w:szCs w:val="18"/>
                    </w:rPr>
                  </w:pPr>
                  <w:r w:rsidRPr="00E37B69">
                    <w:rPr>
                      <w:b/>
                      <w:sz w:val="18"/>
                      <w:szCs w:val="18"/>
                    </w:rPr>
                    <w:t>142,637</w:t>
                  </w:r>
                </w:p>
              </w:tc>
              <w:tc>
                <w:tcPr>
                  <w:tcW w:w="1020"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516EE399" w14:textId="77777777" w:rsidR="00750902" w:rsidRPr="00E37B69" w:rsidRDefault="00750902">
                  <w:pPr>
                    <w:pStyle w:val="text"/>
                    <w:keepNext/>
                    <w:spacing w:before="20" w:after="20"/>
                    <w:ind w:firstLine="0"/>
                    <w:jc w:val="center"/>
                    <w:rPr>
                      <w:sz w:val="18"/>
                      <w:szCs w:val="18"/>
                    </w:rPr>
                  </w:pPr>
                  <w:r w:rsidRPr="00E37B69">
                    <w:rPr>
                      <w:sz w:val="18"/>
                      <w:szCs w:val="18"/>
                    </w:rPr>
                    <w:t>přípojná</w:t>
                  </w:r>
                </w:p>
              </w:tc>
              <w:tc>
                <w:tcPr>
                  <w:tcW w:w="79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261E568D" w14:textId="77777777" w:rsidR="00750902" w:rsidRPr="00E37B69" w:rsidRDefault="00750902">
                  <w:pPr>
                    <w:pStyle w:val="text"/>
                    <w:keepNext/>
                    <w:spacing w:before="20" w:after="20"/>
                    <w:ind w:firstLine="0"/>
                    <w:jc w:val="center"/>
                    <w:rPr>
                      <w:sz w:val="18"/>
                      <w:szCs w:val="18"/>
                    </w:rPr>
                  </w:pPr>
                  <w:r w:rsidRPr="00E37B69">
                    <w:rPr>
                      <w:sz w:val="18"/>
                      <w:szCs w:val="18"/>
                    </w:rPr>
                    <w:t>3-ES DOZ</w:t>
                  </w: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74EB1D43" w14:textId="77777777" w:rsidR="00750902" w:rsidRPr="00E37B69" w:rsidRDefault="00750902">
                  <w:pPr>
                    <w:pStyle w:val="text"/>
                    <w:keepNext/>
                    <w:spacing w:before="20" w:after="20"/>
                    <w:ind w:firstLine="0"/>
                    <w:jc w:val="center"/>
                    <w:rPr>
                      <w:sz w:val="18"/>
                      <w:szCs w:val="18"/>
                    </w:rPr>
                  </w:pPr>
                  <w:r w:rsidRPr="00E37B69">
                    <w:rPr>
                      <w:sz w:val="18"/>
                      <w:szCs w:val="18"/>
                    </w:rPr>
                    <w:t>5, 367-443m</w:t>
                  </w:r>
                </w:p>
              </w:tc>
              <w:tc>
                <w:tcPr>
                  <w:tcW w:w="907"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7ACE7C76" w14:textId="77777777" w:rsidR="00750902" w:rsidRPr="00E37B69" w:rsidRDefault="00750902">
                  <w:pPr>
                    <w:pStyle w:val="text"/>
                    <w:keepNext/>
                    <w:spacing w:before="20" w:after="20"/>
                    <w:ind w:firstLine="0"/>
                    <w:jc w:val="center"/>
                    <w:rPr>
                      <w:sz w:val="18"/>
                      <w:szCs w:val="18"/>
                    </w:rPr>
                  </w:pPr>
                  <w:r w:rsidRPr="00E37B69">
                    <w:rPr>
                      <w:sz w:val="18"/>
                      <w:szCs w:val="18"/>
                    </w:rPr>
                    <w:t>50</w:t>
                  </w: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5E89B513" w14:textId="77777777" w:rsidR="00750902" w:rsidRPr="00E37B69" w:rsidRDefault="00750902">
                  <w:pPr>
                    <w:pStyle w:val="text"/>
                    <w:keepNext/>
                    <w:spacing w:before="20" w:after="20"/>
                    <w:ind w:firstLine="0"/>
                    <w:jc w:val="center"/>
                    <w:rPr>
                      <w:sz w:val="18"/>
                      <w:szCs w:val="18"/>
                    </w:rPr>
                  </w:pPr>
                  <w:r w:rsidRPr="00E37B69">
                    <w:rPr>
                      <w:sz w:val="18"/>
                      <w:szCs w:val="18"/>
                    </w:rPr>
                    <w:t>50,50/60,50</w:t>
                  </w:r>
                </w:p>
              </w:tc>
              <w:tc>
                <w:tcPr>
                  <w:tcW w:w="964" w:type="dxa"/>
                  <w:tcBorders>
                    <w:top w:val="single" w:sz="4" w:space="0" w:color="auto"/>
                    <w:left w:val="single" w:sz="4" w:space="0" w:color="auto"/>
                    <w:bottom w:val="nil"/>
                    <w:right w:val="nil"/>
                  </w:tcBorders>
                  <w:tcMar>
                    <w:top w:w="0" w:type="dxa"/>
                    <w:left w:w="57" w:type="dxa"/>
                    <w:bottom w:w="0" w:type="dxa"/>
                    <w:right w:w="57" w:type="dxa"/>
                  </w:tcMar>
                  <w:vAlign w:val="center"/>
                  <w:hideMark/>
                </w:tcPr>
                <w:p w14:paraId="63F47DA1" w14:textId="77777777" w:rsidR="00750902" w:rsidRPr="00E37B69" w:rsidRDefault="00750902">
                  <w:pPr>
                    <w:pStyle w:val="text"/>
                    <w:keepNext/>
                    <w:spacing w:before="20" w:after="20"/>
                    <w:ind w:firstLine="0"/>
                    <w:jc w:val="center"/>
                    <w:rPr>
                      <w:sz w:val="18"/>
                      <w:szCs w:val="18"/>
                    </w:rPr>
                  </w:pPr>
                  <w:r w:rsidRPr="00E37B69">
                    <w:rPr>
                      <w:sz w:val="18"/>
                      <w:szCs w:val="18"/>
                    </w:rPr>
                    <w:t>ostrovní a vnější</w:t>
                  </w:r>
                </w:p>
              </w:tc>
            </w:tr>
            <w:tr w:rsidR="00750902" w:rsidRPr="00E37B69" w14:paraId="2710E273" w14:textId="77777777">
              <w:trPr>
                <w:trHeight w:val="170"/>
                <w:jc w:val="center"/>
              </w:trPr>
              <w:tc>
                <w:tcPr>
                  <w:tcW w:w="2268" w:type="dxa"/>
                  <w:tcBorders>
                    <w:top w:val="single" w:sz="4" w:space="0" w:color="auto"/>
                    <w:left w:val="nil"/>
                    <w:bottom w:val="nil"/>
                    <w:right w:val="single" w:sz="4" w:space="0" w:color="auto"/>
                  </w:tcBorders>
                  <w:tcMar>
                    <w:top w:w="0" w:type="dxa"/>
                    <w:left w:w="57" w:type="dxa"/>
                    <w:bottom w:w="0" w:type="dxa"/>
                    <w:right w:w="57" w:type="dxa"/>
                  </w:tcMar>
                  <w:vAlign w:val="center"/>
                  <w:hideMark/>
                </w:tcPr>
                <w:p w14:paraId="37474C9F" w14:textId="77777777" w:rsidR="00750902" w:rsidRPr="00E37B69" w:rsidRDefault="00750902">
                  <w:pPr>
                    <w:pStyle w:val="text"/>
                    <w:keepNext/>
                    <w:spacing w:before="20" w:after="20"/>
                    <w:ind w:firstLine="0"/>
                    <w:jc w:val="left"/>
                    <w:rPr>
                      <w:sz w:val="18"/>
                      <w:szCs w:val="18"/>
                    </w:rPr>
                  </w:pPr>
                  <w:r w:rsidRPr="00E37B69">
                    <w:rPr>
                      <w:sz w:val="18"/>
                      <w:szCs w:val="18"/>
                    </w:rPr>
                    <w:t>HAB, 142,323</w:t>
                  </w:r>
                </w:p>
              </w:tc>
              <w:tc>
                <w:tcPr>
                  <w:tcW w:w="850" w:type="dxa"/>
                  <w:tcBorders>
                    <w:top w:val="single" w:sz="4" w:space="0" w:color="auto"/>
                    <w:left w:val="single" w:sz="4" w:space="0" w:color="auto"/>
                    <w:bottom w:val="nil"/>
                    <w:right w:val="single" w:sz="4" w:space="0" w:color="auto"/>
                  </w:tcBorders>
                  <w:tcMar>
                    <w:top w:w="0" w:type="dxa"/>
                    <w:left w:w="57" w:type="dxa"/>
                    <w:bottom w:w="0" w:type="dxa"/>
                    <w:right w:w="57" w:type="dxa"/>
                  </w:tcMar>
                  <w:hideMark/>
                </w:tcPr>
                <w:p w14:paraId="45534914" w14:textId="77777777" w:rsidR="00750902" w:rsidRPr="00E37B69" w:rsidRDefault="00750902">
                  <w:pPr>
                    <w:pStyle w:val="text"/>
                    <w:keepNext/>
                    <w:spacing w:before="20" w:after="20"/>
                    <w:ind w:firstLine="0"/>
                    <w:jc w:val="center"/>
                    <w:rPr>
                      <w:b/>
                      <w:sz w:val="18"/>
                      <w:szCs w:val="18"/>
                    </w:rPr>
                  </w:pPr>
                  <w:r w:rsidRPr="00E37B69">
                    <w:rPr>
                      <w:b/>
                      <w:sz w:val="18"/>
                      <w:szCs w:val="18"/>
                    </w:rPr>
                    <w:t>=0,314</w:t>
                  </w:r>
                </w:p>
              </w:tc>
              <w:tc>
                <w:tcPr>
                  <w:tcW w:w="1020"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27274B86"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79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hideMark/>
                </w:tcPr>
                <w:p w14:paraId="2989238E"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0D25CA31" w14:textId="77777777" w:rsidR="00750902" w:rsidRPr="00E37B69" w:rsidRDefault="00750902">
                  <w:pPr>
                    <w:pStyle w:val="text"/>
                    <w:keepNext/>
                    <w:spacing w:before="20" w:after="20"/>
                    <w:ind w:firstLine="0"/>
                    <w:jc w:val="center"/>
                    <w:rPr>
                      <w:sz w:val="18"/>
                      <w:szCs w:val="18"/>
                    </w:rPr>
                  </w:pPr>
                </w:p>
              </w:tc>
              <w:tc>
                <w:tcPr>
                  <w:tcW w:w="907"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7DCA77D7" w14:textId="77777777" w:rsidR="00750902" w:rsidRPr="00E37B69" w:rsidRDefault="00750902">
                  <w:pPr>
                    <w:pStyle w:val="text"/>
                    <w:keepNext/>
                    <w:spacing w:before="20" w:after="20"/>
                    <w:ind w:firstLine="0"/>
                    <w:jc w:val="center"/>
                    <w:rPr>
                      <w:sz w:val="18"/>
                      <w:szCs w:val="18"/>
                    </w:rPr>
                  </w:pPr>
                </w:p>
              </w:tc>
              <w:tc>
                <w:tcPr>
                  <w:tcW w:w="1134" w:type="dxa"/>
                  <w:tcBorders>
                    <w:top w:val="single" w:sz="4" w:space="0" w:color="auto"/>
                    <w:left w:val="single" w:sz="4" w:space="0" w:color="auto"/>
                    <w:bottom w:val="nil"/>
                    <w:right w:val="single" w:sz="4" w:space="0" w:color="auto"/>
                  </w:tcBorders>
                  <w:tcMar>
                    <w:top w:w="0" w:type="dxa"/>
                    <w:left w:w="57" w:type="dxa"/>
                    <w:bottom w:w="0" w:type="dxa"/>
                    <w:right w:w="57" w:type="dxa"/>
                  </w:tcMar>
                  <w:vAlign w:val="center"/>
                </w:tcPr>
                <w:p w14:paraId="5B645C3B" w14:textId="77777777" w:rsidR="00750902" w:rsidRPr="00E37B69" w:rsidRDefault="00750902">
                  <w:pPr>
                    <w:pStyle w:val="text"/>
                    <w:keepNext/>
                    <w:spacing w:before="20" w:after="20"/>
                    <w:ind w:firstLine="0"/>
                    <w:jc w:val="center"/>
                    <w:rPr>
                      <w:sz w:val="18"/>
                      <w:szCs w:val="18"/>
                    </w:rPr>
                  </w:pPr>
                </w:p>
              </w:tc>
              <w:tc>
                <w:tcPr>
                  <w:tcW w:w="964" w:type="dxa"/>
                  <w:tcBorders>
                    <w:top w:val="single" w:sz="4" w:space="0" w:color="auto"/>
                    <w:left w:val="single" w:sz="4" w:space="0" w:color="auto"/>
                    <w:bottom w:val="nil"/>
                    <w:right w:val="nil"/>
                  </w:tcBorders>
                  <w:tcMar>
                    <w:top w:w="0" w:type="dxa"/>
                    <w:left w:w="57" w:type="dxa"/>
                    <w:bottom w:w="0" w:type="dxa"/>
                    <w:right w:w="57" w:type="dxa"/>
                  </w:tcMar>
                  <w:vAlign w:val="center"/>
                </w:tcPr>
                <w:p w14:paraId="34331748" w14:textId="77777777" w:rsidR="00750902" w:rsidRPr="00E37B69" w:rsidRDefault="00750902">
                  <w:pPr>
                    <w:pStyle w:val="text"/>
                    <w:keepNext/>
                    <w:spacing w:before="20" w:after="20"/>
                    <w:ind w:firstLine="0"/>
                    <w:jc w:val="center"/>
                    <w:rPr>
                      <w:sz w:val="18"/>
                      <w:szCs w:val="18"/>
                    </w:rPr>
                  </w:pPr>
                </w:p>
              </w:tc>
            </w:tr>
            <w:tr w:rsidR="00750902" w:rsidRPr="00E37B69" w14:paraId="75E7EE34"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4DCC1F95" w14:textId="77777777" w:rsidR="00750902" w:rsidRPr="00E37B69" w:rsidRDefault="00750902">
                  <w:pPr>
                    <w:pStyle w:val="text"/>
                    <w:keepNext/>
                    <w:spacing w:before="20" w:after="20"/>
                    <w:ind w:firstLine="0"/>
                    <w:jc w:val="left"/>
                    <w:rPr>
                      <w:sz w:val="18"/>
                      <w:szCs w:val="18"/>
                    </w:rPr>
                  </w:pPr>
                  <w:r w:rsidRPr="00E37B69">
                    <w:rPr>
                      <w:sz w:val="18"/>
                      <w:szCs w:val="18"/>
                    </w:rPr>
                    <w:t>Omice</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E46DBF" w14:textId="77777777" w:rsidR="00750902" w:rsidRPr="00E37B69" w:rsidRDefault="00750902">
                  <w:pPr>
                    <w:pStyle w:val="text"/>
                    <w:keepNext/>
                    <w:spacing w:before="20" w:after="20"/>
                    <w:ind w:firstLine="0"/>
                    <w:jc w:val="center"/>
                    <w:rPr>
                      <w:sz w:val="18"/>
                      <w:szCs w:val="18"/>
                    </w:rPr>
                  </w:pPr>
                  <w:r w:rsidRPr="00E37B69">
                    <w:rPr>
                      <w:sz w:val="18"/>
                      <w:szCs w:val="18"/>
                    </w:rPr>
                    <w:t>3,094</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531154"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CC8E4B"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7BB7B9"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4244D"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316D9E"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1C4749D3" w14:textId="77777777" w:rsidR="00750902" w:rsidRPr="00E37B69" w:rsidRDefault="00750902">
                  <w:pPr>
                    <w:pStyle w:val="text"/>
                    <w:keepNext/>
                    <w:spacing w:before="20" w:after="20"/>
                    <w:ind w:firstLine="0"/>
                    <w:jc w:val="center"/>
                    <w:rPr>
                      <w:sz w:val="18"/>
                      <w:szCs w:val="18"/>
                    </w:rPr>
                  </w:pPr>
                  <w:r w:rsidRPr="00E37B69">
                    <w:rPr>
                      <w:sz w:val="18"/>
                      <w:szCs w:val="18"/>
                    </w:rPr>
                    <w:t>vnější</w:t>
                  </w:r>
                </w:p>
              </w:tc>
            </w:tr>
            <w:tr w:rsidR="00750902" w:rsidRPr="00E37B69" w14:paraId="163CCC5D"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5DAA36D4" w14:textId="77777777" w:rsidR="00750902" w:rsidRPr="00E37B69" w:rsidRDefault="00750902">
                  <w:pPr>
                    <w:pStyle w:val="text"/>
                    <w:keepNext/>
                    <w:spacing w:before="20" w:after="20"/>
                    <w:ind w:firstLine="0"/>
                    <w:jc w:val="left"/>
                    <w:rPr>
                      <w:sz w:val="18"/>
                      <w:szCs w:val="18"/>
                    </w:rPr>
                  </w:pPr>
                  <w:r w:rsidRPr="00E37B69">
                    <w:rPr>
                      <w:sz w:val="18"/>
                      <w:szCs w:val="18"/>
                    </w:rPr>
                    <w:t>zast. Tetčice</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063942" w14:textId="77777777" w:rsidR="00750902" w:rsidRPr="00E37B69" w:rsidRDefault="00750902">
                  <w:pPr>
                    <w:pStyle w:val="text"/>
                    <w:keepNext/>
                    <w:spacing w:before="20" w:after="20"/>
                    <w:ind w:firstLine="0"/>
                    <w:jc w:val="center"/>
                    <w:rPr>
                      <w:sz w:val="18"/>
                      <w:szCs w:val="18"/>
                    </w:rPr>
                  </w:pPr>
                  <w:r w:rsidRPr="00E37B69">
                    <w:rPr>
                      <w:sz w:val="18"/>
                      <w:szCs w:val="18"/>
                    </w:rPr>
                    <w:t>6,475</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CF7571" w14:textId="77777777" w:rsidR="00750902" w:rsidRPr="00E37B69" w:rsidRDefault="00750902">
                  <w:pPr>
                    <w:pStyle w:val="text"/>
                    <w:keepNext/>
                    <w:spacing w:before="20" w:after="20"/>
                    <w:ind w:firstLine="0"/>
                    <w:jc w:val="center"/>
                    <w:rPr>
                      <w:sz w:val="18"/>
                      <w:szCs w:val="18"/>
                    </w:rPr>
                  </w:pP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CD92913" w14:textId="77777777" w:rsidR="00750902" w:rsidRPr="00E37B69" w:rsidRDefault="00750902">
                  <w:pPr>
                    <w:pStyle w:val="text"/>
                    <w:keepNext/>
                    <w:spacing w:before="20" w:after="20"/>
                    <w:ind w:firstLine="0"/>
                    <w:jc w:val="center"/>
                    <w:rPr>
                      <w:sz w:val="18"/>
                      <w:szCs w:val="18"/>
                    </w:rPr>
                  </w:pP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097A26" w14:textId="77777777" w:rsidR="00750902" w:rsidRPr="00E37B69" w:rsidRDefault="00750902">
                  <w:pPr>
                    <w:pStyle w:val="text"/>
                    <w:keepNext/>
                    <w:spacing w:before="20" w:after="20"/>
                    <w:ind w:firstLine="0"/>
                    <w:jc w:val="center"/>
                    <w:rPr>
                      <w:sz w:val="18"/>
                      <w:szCs w:val="18"/>
                    </w:rPr>
                  </w:pP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9FB8C7" w14:textId="77777777" w:rsidR="00750902" w:rsidRPr="00E37B69" w:rsidRDefault="00750902">
                  <w:pPr>
                    <w:pStyle w:val="text"/>
                    <w:keepNext/>
                    <w:spacing w:before="20" w:after="20"/>
                    <w:ind w:firstLine="0"/>
                    <w:jc w:val="center"/>
                    <w:rPr>
                      <w:sz w:val="18"/>
                      <w:szCs w:val="18"/>
                    </w:rPr>
                  </w:pP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A80943E" w14:textId="77777777" w:rsidR="00750902" w:rsidRPr="00E37B69" w:rsidRDefault="00750902">
                  <w:pPr>
                    <w:pStyle w:val="text"/>
                    <w:keepNext/>
                    <w:spacing w:before="20" w:after="20"/>
                    <w:ind w:firstLine="0"/>
                    <w:jc w:val="center"/>
                    <w:rPr>
                      <w:sz w:val="18"/>
                      <w:szCs w:val="18"/>
                    </w:rPr>
                  </w:pP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41C3F939" w14:textId="77777777" w:rsidR="00750902" w:rsidRPr="00E37B69" w:rsidRDefault="00750902">
                  <w:pPr>
                    <w:pStyle w:val="text"/>
                    <w:keepNext/>
                    <w:spacing w:before="20" w:after="20"/>
                    <w:ind w:firstLine="0"/>
                    <w:jc w:val="center"/>
                    <w:rPr>
                      <w:sz w:val="18"/>
                      <w:szCs w:val="18"/>
                    </w:rPr>
                  </w:pPr>
                  <w:r w:rsidRPr="00E37B69">
                    <w:rPr>
                      <w:sz w:val="18"/>
                      <w:szCs w:val="18"/>
                    </w:rPr>
                    <w:t>vnější</w:t>
                  </w:r>
                </w:p>
              </w:tc>
            </w:tr>
            <w:tr w:rsidR="00750902" w:rsidRPr="00E37B69" w14:paraId="31E71A5D"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3578B84B" w14:textId="77777777" w:rsidR="00750902" w:rsidRPr="00E37B69" w:rsidRDefault="00750902">
                  <w:pPr>
                    <w:pStyle w:val="text"/>
                    <w:keepNext/>
                    <w:spacing w:before="20" w:after="20"/>
                    <w:ind w:firstLine="0"/>
                    <w:jc w:val="left"/>
                    <w:rPr>
                      <w:b/>
                      <w:sz w:val="18"/>
                      <w:szCs w:val="18"/>
                    </w:rPr>
                  </w:pPr>
                  <w:r w:rsidRPr="00E37B69">
                    <w:rPr>
                      <w:b/>
                      <w:sz w:val="18"/>
                      <w:szCs w:val="18"/>
                    </w:rPr>
                    <w:t>Tetčice-Bobrava</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2EB09" w14:textId="77777777" w:rsidR="00750902" w:rsidRPr="00E37B69" w:rsidRDefault="00750902">
                  <w:pPr>
                    <w:pStyle w:val="text"/>
                    <w:keepNext/>
                    <w:spacing w:before="20" w:after="20"/>
                    <w:ind w:firstLine="0"/>
                    <w:jc w:val="center"/>
                    <w:rPr>
                      <w:b/>
                      <w:sz w:val="18"/>
                      <w:szCs w:val="18"/>
                    </w:rPr>
                  </w:pPr>
                  <w:r w:rsidRPr="00E37B69">
                    <w:rPr>
                      <w:b/>
                      <w:sz w:val="18"/>
                      <w:szCs w:val="18"/>
                    </w:rPr>
                    <w:t>6,966</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3FB7A5" w14:textId="77777777" w:rsidR="00750902" w:rsidRPr="00E37B69" w:rsidRDefault="00750902">
                  <w:pPr>
                    <w:pStyle w:val="text"/>
                    <w:keepNext/>
                    <w:spacing w:before="20" w:after="20"/>
                    <w:ind w:firstLine="0"/>
                    <w:jc w:val="center"/>
                    <w:rPr>
                      <w:sz w:val="18"/>
                      <w:szCs w:val="18"/>
                    </w:rPr>
                  </w:pPr>
                  <w:r w:rsidRPr="00E37B69">
                    <w:rPr>
                      <w:sz w:val="18"/>
                      <w:szCs w:val="18"/>
                    </w:rPr>
                    <w:t>mezilehlá</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2D0D" w14:textId="77777777" w:rsidR="00750902" w:rsidRPr="00E37B69" w:rsidRDefault="00750902">
                  <w:pPr>
                    <w:pStyle w:val="text"/>
                    <w:keepNext/>
                    <w:spacing w:before="20" w:after="20"/>
                    <w:ind w:firstLine="0"/>
                    <w:jc w:val="center"/>
                    <w:rPr>
                      <w:sz w:val="18"/>
                      <w:szCs w:val="18"/>
                    </w:rPr>
                  </w:pPr>
                  <w:r w:rsidRPr="00E37B69">
                    <w:rPr>
                      <w:sz w:val="18"/>
                      <w:szCs w:val="18"/>
                    </w:rPr>
                    <w:t>3-ES DOZ</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4E2C15" w14:textId="77777777" w:rsidR="00750902" w:rsidRPr="00E37B69" w:rsidRDefault="00750902">
                  <w:pPr>
                    <w:pStyle w:val="text"/>
                    <w:keepNext/>
                    <w:spacing w:before="20" w:after="20"/>
                    <w:ind w:firstLine="0"/>
                    <w:jc w:val="center"/>
                    <w:rPr>
                      <w:sz w:val="18"/>
                      <w:szCs w:val="18"/>
                    </w:rPr>
                  </w:pPr>
                  <w:r w:rsidRPr="00E37B69">
                    <w:rPr>
                      <w:sz w:val="18"/>
                      <w:szCs w:val="18"/>
                    </w:rPr>
                    <w:t>2/279 a 303m</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DEBBC"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49576D" w14:textId="77777777" w:rsidR="00750902" w:rsidRPr="00E37B69" w:rsidRDefault="00750902">
                  <w:pPr>
                    <w:pStyle w:val="text"/>
                    <w:keepNext/>
                    <w:spacing w:before="20" w:after="20"/>
                    <w:ind w:firstLine="0"/>
                    <w:jc w:val="center"/>
                    <w:rPr>
                      <w:sz w:val="18"/>
                      <w:szCs w:val="18"/>
                    </w:rPr>
                  </w:pPr>
                  <w:r w:rsidRPr="00E37B69">
                    <w:rPr>
                      <w:sz w:val="18"/>
                      <w:szCs w:val="18"/>
                    </w:rPr>
                    <w:t>50,50/50,50</w:t>
                  </w: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17ABB90E" w14:textId="77777777" w:rsidR="00750902" w:rsidRPr="00E37B69" w:rsidRDefault="00750902">
                  <w:pPr>
                    <w:pStyle w:val="text"/>
                    <w:keepNext/>
                    <w:spacing w:before="20" w:after="20"/>
                    <w:ind w:firstLine="0"/>
                    <w:jc w:val="center"/>
                    <w:rPr>
                      <w:sz w:val="18"/>
                      <w:szCs w:val="18"/>
                    </w:rPr>
                  </w:pPr>
                  <w:r w:rsidRPr="00E37B69">
                    <w:rPr>
                      <w:sz w:val="18"/>
                      <w:szCs w:val="18"/>
                    </w:rPr>
                    <w:t>bez nástupišť</w:t>
                  </w:r>
                </w:p>
              </w:tc>
            </w:tr>
            <w:tr w:rsidR="00750902" w:rsidRPr="00E37B69" w14:paraId="5F3BD938"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09EB382E" w14:textId="77777777" w:rsidR="00750902" w:rsidRPr="00E37B69" w:rsidRDefault="00750902">
                  <w:pPr>
                    <w:pStyle w:val="text"/>
                    <w:keepNext/>
                    <w:spacing w:before="20" w:after="20"/>
                    <w:ind w:firstLine="0"/>
                    <w:jc w:val="left"/>
                    <w:rPr>
                      <w:sz w:val="18"/>
                      <w:szCs w:val="18"/>
                    </w:rPr>
                  </w:pPr>
                  <w:r w:rsidRPr="00E37B69">
                    <w:rPr>
                      <w:sz w:val="18"/>
                      <w:szCs w:val="18"/>
                    </w:rPr>
                    <w:t>zast. Rosice u Brna</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D700C0" w14:textId="77777777" w:rsidR="00750902" w:rsidRPr="00E37B69" w:rsidRDefault="00750902">
                  <w:pPr>
                    <w:pStyle w:val="text"/>
                    <w:keepNext/>
                    <w:spacing w:before="20" w:after="20"/>
                    <w:ind w:firstLine="0"/>
                    <w:jc w:val="center"/>
                    <w:rPr>
                      <w:sz w:val="18"/>
                      <w:szCs w:val="18"/>
                    </w:rPr>
                  </w:pPr>
                  <w:r w:rsidRPr="00E37B69">
                    <w:rPr>
                      <w:sz w:val="18"/>
                      <w:szCs w:val="18"/>
                    </w:rPr>
                    <w:t>8,395</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447688"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83FC66"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76A959"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BA26E"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A353C5"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34D15F25" w14:textId="77777777" w:rsidR="00750902" w:rsidRPr="00E37B69" w:rsidRDefault="00750902">
                  <w:pPr>
                    <w:pStyle w:val="text"/>
                    <w:keepNext/>
                    <w:spacing w:before="20" w:after="20"/>
                    <w:ind w:firstLine="0"/>
                    <w:jc w:val="center"/>
                    <w:rPr>
                      <w:sz w:val="18"/>
                      <w:szCs w:val="18"/>
                    </w:rPr>
                  </w:pPr>
                  <w:r w:rsidRPr="00E37B69">
                    <w:rPr>
                      <w:sz w:val="18"/>
                      <w:szCs w:val="18"/>
                    </w:rPr>
                    <w:t>vnější</w:t>
                  </w:r>
                </w:p>
              </w:tc>
            </w:tr>
            <w:tr w:rsidR="00750902" w:rsidRPr="00E37B69" w14:paraId="1A34372F"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16091DD3" w14:textId="77777777" w:rsidR="00750902" w:rsidRPr="00E37B69" w:rsidRDefault="00750902">
                  <w:pPr>
                    <w:pStyle w:val="text"/>
                    <w:keepNext/>
                    <w:spacing w:before="20" w:after="20"/>
                    <w:ind w:firstLine="0"/>
                    <w:jc w:val="left"/>
                    <w:rPr>
                      <w:b/>
                      <w:sz w:val="18"/>
                      <w:szCs w:val="18"/>
                    </w:rPr>
                  </w:pPr>
                  <w:r w:rsidRPr="00E37B69">
                    <w:rPr>
                      <w:b/>
                      <w:sz w:val="18"/>
                      <w:szCs w:val="18"/>
                    </w:rPr>
                    <w:t>Zastávka u Brna</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9F161" w14:textId="77777777" w:rsidR="00750902" w:rsidRPr="00E37B69" w:rsidRDefault="00750902">
                  <w:pPr>
                    <w:pStyle w:val="text"/>
                    <w:keepNext/>
                    <w:spacing w:before="20" w:after="20"/>
                    <w:ind w:firstLine="0"/>
                    <w:jc w:val="center"/>
                    <w:rPr>
                      <w:b/>
                      <w:sz w:val="18"/>
                      <w:szCs w:val="18"/>
                    </w:rPr>
                  </w:pPr>
                  <w:r w:rsidRPr="00E37B69">
                    <w:rPr>
                      <w:b/>
                      <w:sz w:val="18"/>
                      <w:szCs w:val="18"/>
                    </w:rPr>
                    <w:t>10,547</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3E0C40" w14:textId="77777777" w:rsidR="00750902" w:rsidRPr="00E37B69" w:rsidRDefault="00750902">
                  <w:pPr>
                    <w:pStyle w:val="text"/>
                    <w:keepNext/>
                    <w:spacing w:before="20" w:after="20"/>
                    <w:ind w:firstLine="0"/>
                    <w:jc w:val="center"/>
                    <w:rPr>
                      <w:sz w:val="18"/>
                      <w:szCs w:val="18"/>
                    </w:rPr>
                  </w:pPr>
                  <w:r w:rsidRPr="00E37B69">
                    <w:rPr>
                      <w:sz w:val="18"/>
                      <w:szCs w:val="18"/>
                    </w:rPr>
                    <w:t>mezilehlá</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68D063" w14:textId="77777777" w:rsidR="00750902" w:rsidRPr="00E37B69" w:rsidRDefault="00750902">
                  <w:pPr>
                    <w:pStyle w:val="text"/>
                    <w:keepNext/>
                    <w:spacing w:before="20" w:after="20"/>
                    <w:ind w:firstLine="0"/>
                    <w:jc w:val="center"/>
                    <w:rPr>
                      <w:sz w:val="18"/>
                      <w:szCs w:val="18"/>
                    </w:rPr>
                  </w:pPr>
                  <w:r w:rsidRPr="00E37B69">
                    <w:rPr>
                      <w:sz w:val="18"/>
                      <w:szCs w:val="18"/>
                    </w:rPr>
                    <w:t>3-ES DOZ</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0F3756" w14:textId="77777777" w:rsidR="00750902" w:rsidRPr="00E37B69" w:rsidRDefault="00750902">
                  <w:pPr>
                    <w:pStyle w:val="text"/>
                    <w:keepNext/>
                    <w:spacing w:before="20" w:after="20"/>
                    <w:ind w:firstLine="0"/>
                    <w:jc w:val="center"/>
                    <w:rPr>
                      <w:sz w:val="18"/>
                      <w:szCs w:val="18"/>
                    </w:rPr>
                  </w:pPr>
                  <w:r w:rsidRPr="00E37B69">
                    <w:rPr>
                      <w:sz w:val="18"/>
                      <w:szCs w:val="18"/>
                    </w:rPr>
                    <w:t>4/329-632m</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AC21E" w14:textId="77777777" w:rsidR="00750902" w:rsidRPr="00E37B69" w:rsidRDefault="00750902">
                  <w:pPr>
                    <w:pStyle w:val="text"/>
                    <w:keepNext/>
                    <w:spacing w:before="20" w:after="20"/>
                    <w:ind w:firstLine="0"/>
                    <w:jc w:val="center"/>
                    <w:rPr>
                      <w:sz w:val="18"/>
                      <w:szCs w:val="18"/>
                    </w:rPr>
                  </w:pPr>
                  <w:r w:rsidRPr="00E37B69">
                    <w:rPr>
                      <w:sz w:val="18"/>
                      <w:szCs w:val="18"/>
                    </w:rPr>
                    <w:t>60</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85FDF8" w14:textId="77777777" w:rsidR="00750902" w:rsidRPr="00E37B69" w:rsidRDefault="00750902">
                  <w:pPr>
                    <w:pStyle w:val="text"/>
                    <w:keepNext/>
                    <w:spacing w:before="20" w:after="20"/>
                    <w:ind w:firstLine="0"/>
                    <w:jc w:val="center"/>
                    <w:rPr>
                      <w:sz w:val="18"/>
                      <w:szCs w:val="18"/>
                    </w:rPr>
                  </w:pPr>
                  <w:r w:rsidRPr="00E37B69">
                    <w:rPr>
                      <w:sz w:val="18"/>
                      <w:szCs w:val="18"/>
                    </w:rPr>
                    <w:t>100,80/-,-</w:t>
                  </w: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3D6D03B6" w14:textId="77777777" w:rsidR="00750902" w:rsidRPr="00E37B69" w:rsidRDefault="00750902">
                  <w:pPr>
                    <w:pStyle w:val="text"/>
                    <w:keepNext/>
                    <w:spacing w:before="20" w:after="20"/>
                    <w:ind w:firstLine="0"/>
                    <w:jc w:val="center"/>
                    <w:rPr>
                      <w:sz w:val="18"/>
                      <w:szCs w:val="18"/>
                    </w:rPr>
                  </w:pPr>
                  <w:r w:rsidRPr="00E37B69">
                    <w:rPr>
                      <w:sz w:val="18"/>
                      <w:szCs w:val="18"/>
                    </w:rPr>
                    <w:t>úrovňová</w:t>
                  </w:r>
                </w:p>
              </w:tc>
            </w:tr>
            <w:tr w:rsidR="00750902" w:rsidRPr="00E37B69" w14:paraId="17A706AD"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6035C649" w14:textId="77777777" w:rsidR="00750902" w:rsidRPr="00E37B69" w:rsidRDefault="00750902">
                  <w:pPr>
                    <w:pStyle w:val="text"/>
                    <w:keepNext/>
                    <w:spacing w:before="20" w:after="20"/>
                    <w:ind w:firstLine="0"/>
                    <w:jc w:val="left"/>
                    <w:rPr>
                      <w:sz w:val="18"/>
                      <w:szCs w:val="18"/>
                    </w:rPr>
                  </w:pPr>
                  <w:r w:rsidRPr="00E37B69">
                    <w:rPr>
                      <w:sz w:val="18"/>
                      <w:szCs w:val="18"/>
                    </w:rPr>
                    <w:t>zast. Vysoké Popovice</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04D1EA" w14:textId="77777777" w:rsidR="00750902" w:rsidRPr="00E37B69" w:rsidRDefault="00750902">
                  <w:pPr>
                    <w:pStyle w:val="text"/>
                    <w:keepNext/>
                    <w:spacing w:before="20" w:after="20"/>
                    <w:ind w:firstLine="0"/>
                    <w:jc w:val="center"/>
                    <w:rPr>
                      <w:sz w:val="18"/>
                      <w:szCs w:val="18"/>
                    </w:rPr>
                  </w:pPr>
                  <w:r w:rsidRPr="00E37B69">
                    <w:rPr>
                      <w:sz w:val="18"/>
                      <w:szCs w:val="18"/>
                    </w:rPr>
                    <w:t>16,145</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F5A6FE"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1445D2"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C78AB0"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07673"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6D04EE"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7B62C831" w14:textId="77777777" w:rsidR="00750902" w:rsidRPr="00E37B69" w:rsidRDefault="00750902">
                  <w:pPr>
                    <w:pStyle w:val="text"/>
                    <w:keepNext/>
                    <w:spacing w:before="20" w:after="20"/>
                    <w:ind w:firstLine="0"/>
                    <w:jc w:val="center"/>
                    <w:rPr>
                      <w:sz w:val="18"/>
                      <w:szCs w:val="18"/>
                    </w:rPr>
                  </w:pPr>
                  <w:r w:rsidRPr="00E37B69">
                    <w:rPr>
                      <w:sz w:val="18"/>
                      <w:szCs w:val="18"/>
                    </w:rPr>
                    <w:t>vnější</w:t>
                  </w:r>
                </w:p>
              </w:tc>
            </w:tr>
            <w:tr w:rsidR="00750902" w:rsidRPr="00E37B69" w14:paraId="174A3286" w14:textId="77777777">
              <w:trPr>
                <w:trHeight w:val="170"/>
                <w:jc w:val="center"/>
              </w:trPr>
              <w:tc>
                <w:tcPr>
                  <w:tcW w:w="226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7DB7CC86" w14:textId="77777777" w:rsidR="00750902" w:rsidRPr="00E37B69" w:rsidRDefault="00750902">
                  <w:pPr>
                    <w:pStyle w:val="text"/>
                    <w:keepNext/>
                    <w:spacing w:before="20" w:after="20"/>
                    <w:ind w:firstLine="0"/>
                    <w:jc w:val="left"/>
                    <w:rPr>
                      <w:b/>
                      <w:sz w:val="18"/>
                      <w:szCs w:val="18"/>
                    </w:rPr>
                  </w:pPr>
                  <w:r w:rsidRPr="00E37B69">
                    <w:rPr>
                      <w:b/>
                      <w:sz w:val="18"/>
                      <w:szCs w:val="18"/>
                    </w:rPr>
                    <w:t>Rapotice</w:t>
                  </w:r>
                </w:p>
              </w:tc>
              <w:tc>
                <w:tcPr>
                  <w:tcW w:w="85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2E1AEE" w14:textId="77777777" w:rsidR="00750902" w:rsidRPr="00E37B69" w:rsidRDefault="00750902">
                  <w:pPr>
                    <w:pStyle w:val="text"/>
                    <w:keepNext/>
                    <w:spacing w:before="20" w:after="20"/>
                    <w:ind w:firstLine="0"/>
                    <w:jc w:val="center"/>
                    <w:rPr>
                      <w:b/>
                      <w:sz w:val="18"/>
                      <w:szCs w:val="18"/>
                    </w:rPr>
                  </w:pPr>
                  <w:r w:rsidRPr="00E37B69">
                    <w:rPr>
                      <w:b/>
                      <w:sz w:val="18"/>
                      <w:szCs w:val="18"/>
                    </w:rPr>
                    <w:t>18,882</w:t>
                  </w:r>
                </w:p>
              </w:tc>
              <w:tc>
                <w:tcPr>
                  <w:tcW w:w="10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CBE5D0" w14:textId="77777777" w:rsidR="00750902" w:rsidRPr="00E37B69" w:rsidRDefault="00750902">
                  <w:pPr>
                    <w:pStyle w:val="text"/>
                    <w:keepNext/>
                    <w:spacing w:before="20" w:after="20"/>
                    <w:ind w:firstLine="0"/>
                    <w:jc w:val="center"/>
                    <w:rPr>
                      <w:sz w:val="18"/>
                      <w:szCs w:val="18"/>
                    </w:rPr>
                  </w:pPr>
                  <w:r w:rsidRPr="00E37B69">
                    <w:rPr>
                      <w:sz w:val="18"/>
                      <w:szCs w:val="18"/>
                    </w:rPr>
                    <w:t>mezilehlá</w:t>
                  </w:r>
                </w:p>
              </w:tc>
              <w:tc>
                <w:tcPr>
                  <w:tcW w:w="79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3C561A" w14:textId="77777777" w:rsidR="00750902" w:rsidRPr="00E37B69" w:rsidRDefault="00750902">
                  <w:pPr>
                    <w:pStyle w:val="text"/>
                    <w:keepNext/>
                    <w:spacing w:before="20" w:after="20"/>
                    <w:ind w:firstLine="0"/>
                    <w:jc w:val="center"/>
                    <w:rPr>
                      <w:sz w:val="18"/>
                      <w:szCs w:val="18"/>
                    </w:rPr>
                  </w:pPr>
                  <w:r w:rsidRPr="00E37B69">
                    <w:rPr>
                      <w:sz w:val="18"/>
                      <w:szCs w:val="18"/>
                    </w:rPr>
                    <w:t>2-RZZ</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FC889" w14:textId="77777777" w:rsidR="00750902" w:rsidRPr="00E37B69" w:rsidRDefault="00750902">
                  <w:pPr>
                    <w:pStyle w:val="text"/>
                    <w:keepNext/>
                    <w:spacing w:before="20" w:after="20"/>
                    <w:ind w:firstLine="0"/>
                    <w:jc w:val="center"/>
                    <w:rPr>
                      <w:sz w:val="18"/>
                      <w:szCs w:val="18"/>
                    </w:rPr>
                  </w:pPr>
                  <w:r w:rsidRPr="00E37B69">
                    <w:rPr>
                      <w:sz w:val="18"/>
                      <w:szCs w:val="18"/>
                    </w:rPr>
                    <w:t>3/591-620m</w:t>
                  </w:r>
                </w:p>
              </w:tc>
              <w:tc>
                <w:tcPr>
                  <w:tcW w:w="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7D063D" w14:textId="77777777" w:rsidR="00750902" w:rsidRPr="00E37B69" w:rsidRDefault="00750902">
                  <w:pPr>
                    <w:pStyle w:val="text"/>
                    <w:keepNext/>
                    <w:spacing w:before="20" w:after="20"/>
                    <w:ind w:firstLine="0"/>
                    <w:jc w:val="center"/>
                    <w:rPr>
                      <w:sz w:val="18"/>
                      <w:szCs w:val="18"/>
                    </w:rPr>
                  </w:pPr>
                  <w:r w:rsidRPr="00E37B69">
                    <w:rPr>
                      <w:sz w:val="18"/>
                      <w:szCs w:val="18"/>
                    </w:rPr>
                    <w:t>40</w:t>
                  </w:r>
                </w:p>
              </w:tc>
              <w:tc>
                <w:tcPr>
                  <w:tcW w:w="113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51D29" w14:textId="77777777" w:rsidR="00750902" w:rsidRPr="00E37B69" w:rsidRDefault="00750902">
                  <w:pPr>
                    <w:pStyle w:val="text"/>
                    <w:keepNext/>
                    <w:spacing w:before="20" w:after="20"/>
                    <w:ind w:firstLine="0"/>
                    <w:jc w:val="center"/>
                    <w:rPr>
                      <w:sz w:val="18"/>
                      <w:szCs w:val="18"/>
                    </w:rPr>
                  </w:pPr>
                  <w:r w:rsidRPr="00E37B69">
                    <w:rPr>
                      <w:sz w:val="18"/>
                      <w:szCs w:val="18"/>
                    </w:rPr>
                    <w:t>-,-/-,-</w:t>
                  </w:r>
                </w:p>
              </w:tc>
              <w:tc>
                <w:tcPr>
                  <w:tcW w:w="964" w:type="dxa"/>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651CA747" w14:textId="77777777" w:rsidR="00750902" w:rsidRPr="00E37B69" w:rsidRDefault="00750902">
                  <w:pPr>
                    <w:pStyle w:val="text"/>
                    <w:keepNext/>
                    <w:spacing w:before="20" w:after="20"/>
                    <w:ind w:firstLine="0"/>
                    <w:jc w:val="center"/>
                    <w:rPr>
                      <w:sz w:val="18"/>
                      <w:szCs w:val="18"/>
                    </w:rPr>
                  </w:pPr>
                  <w:r w:rsidRPr="00E37B69">
                    <w:rPr>
                      <w:sz w:val="18"/>
                      <w:szCs w:val="18"/>
                    </w:rPr>
                    <w:t>úrovňová</w:t>
                  </w:r>
                </w:p>
              </w:tc>
            </w:tr>
          </w:tbl>
          <w:p w14:paraId="14810F75" w14:textId="77777777" w:rsidR="00750902" w:rsidRPr="00E37B69" w:rsidRDefault="00750902">
            <w:pPr>
              <w:pStyle w:val="text"/>
              <w:spacing w:before="20" w:after="20"/>
              <w:ind w:firstLine="0"/>
              <w:jc w:val="left"/>
              <w:rPr>
                <w:sz w:val="18"/>
                <w:szCs w:val="18"/>
              </w:rPr>
            </w:pPr>
          </w:p>
        </w:tc>
      </w:tr>
    </w:tbl>
    <w:p w14:paraId="033DF189" w14:textId="77777777" w:rsidR="00750902" w:rsidRPr="00E37B69" w:rsidRDefault="00750902" w:rsidP="00750902">
      <w:pPr>
        <w:keepNext/>
        <w:numPr>
          <w:ilvl w:val="2"/>
          <w:numId w:val="64"/>
        </w:numPr>
        <w:spacing w:before="300" w:after="180"/>
        <w:outlineLvl w:val="1"/>
        <w:rPr>
          <w:rFonts w:eastAsia="Calibri"/>
          <w:b/>
          <w:szCs w:val="24"/>
        </w:rPr>
      </w:pPr>
      <w:r w:rsidRPr="00E37B69">
        <w:rPr>
          <w:rFonts w:eastAsia="Calibri"/>
          <w:b/>
          <w:szCs w:val="24"/>
        </w:rPr>
        <w:t>Dotčené dopravny ve stávajícím stavu po rekonstrukci</w:t>
      </w:r>
    </w:p>
    <w:p w14:paraId="7A67B5A9" w14:textId="77777777" w:rsidR="00750902" w:rsidRPr="00E37B69" w:rsidRDefault="00750902" w:rsidP="00750902">
      <w:pPr>
        <w:jc w:val="both"/>
        <w:rPr>
          <w:rFonts w:cs="Arial"/>
          <w:sz w:val="22"/>
          <w:szCs w:val="22"/>
        </w:rPr>
      </w:pPr>
      <w:r w:rsidRPr="00E37B69">
        <w:rPr>
          <w:rFonts w:cs="Arial"/>
          <w:sz w:val="22"/>
          <w:szCs w:val="22"/>
        </w:rPr>
        <w:tab/>
        <w:t>Dotčené dopravny budou popisovány jako návrhové, neboť jsou součástí probíhající stavby „Elektrizace trati vč. PEÚ Brno – Zastávka u Brna, 1. etapa“ a připravované stavby „Elektrizace trati vč. PEÚ Brno – Zastávka u Brna, 2. etapa“. Pro účely této dokumentace jsou ovšem brány jako výchozí stav, na který se bude aplikovat ETCS.</w:t>
      </w:r>
    </w:p>
    <w:p w14:paraId="77B10AA1" w14:textId="77777777" w:rsidR="00750902" w:rsidRPr="00E37B69" w:rsidRDefault="00750902" w:rsidP="00750902">
      <w:pPr>
        <w:pStyle w:val="Nadpis4"/>
        <w:tabs>
          <w:tab w:val="num" w:pos="709"/>
        </w:tabs>
        <w:ind w:left="1418" w:hanging="709"/>
      </w:pPr>
      <w:bookmarkStart w:id="11" w:name="_Toc24350336"/>
      <w:r w:rsidRPr="00E37B69">
        <w:t>Žst. Střelice</w:t>
      </w:r>
      <w:bookmarkEnd w:id="11"/>
    </w:p>
    <w:p w14:paraId="5DF1CB88" w14:textId="77777777" w:rsidR="00750902" w:rsidRPr="00E37B69" w:rsidRDefault="00750902" w:rsidP="00750902">
      <w:pPr>
        <w:pStyle w:val="Nadpis5"/>
      </w:pPr>
      <w:r w:rsidRPr="00E37B69">
        <w:t>Kolejové uspořádání</w:t>
      </w:r>
    </w:p>
    <w:p w14:paraId="201A02CA" w14:textId="77777777" w:rsidR="00750902" w:rsidRPr="00E37B69" w:rsidRDefault="00750902" w:rsidP="00750902">
      <w:pPr>
        <w:jc w:val="both"/>
        <w:rPr>
          <w:rFonts w:cs="Arial"/>
          <w:sz w:val="22"/>
          <w:szCs w:val="22"/>
        </w:rPr>
      </w:pPr>
      <w:r w:rsidRPr="00E37B69">
        <w:rPr>
          <w:rFonts w:cs="Arial"/>
          <w:sz w:val="22"/>
          <w:szCs w:val="22"/>
        </w:rPr>
        <w:tab/>
        <w:t xml:space="preserve">Ve stanici je navrženo pět průběžných dopravních kolejí. Mezi kolejemi č. 1 a č. 3 je navrženo ostrovní nástupiště s délkami nástupištních hran 170 metrů u koleje č. 1 a 190 metrů u koleje č. 3. U koleje č. 2, je navrženo vnější nástupiště nově o délce 205 metrů Prodloužení nástupiště oproti projektové verzi bylo vynuceno polohou návěstidla vzhledem ke konci nástupištní hrany. Pouhý posun celého nástupiště nebude možný z důvodů vazby nástupiště na výpravní budovu. K příchodu a odchodů na ostrovní nástupiště č. II je navržen podchod s výtahy na nástupiště. Pro případ poruchy výtahů je zde navržen nouzový spojovací chodník pro vozíky spojující nástupiště č. I a č. II na tetčické straně. Kolej č. 5 a č. 7 je nově navržena s úpravou zapojení v brněnském zhlaví tak, aby byla maximálně využitá užitečná délka koleje. Kolej č. 7 je nově navržena s elektrizací. Koleje č. 5 a č. 7 jsou primárně určeny pro nákladní vlaky a budou využívány zátěží pro vlečku Střelice a dále budou využitelné pro manipulační vlaky. Dále je ve stanici navržena manipulační kolej č. 9, která bude mít všeobecně nakládkovou a vykládkovou plochu. Zbytek manipulační koleje může být využita pro odstavení zátěže </w:t>
      </w:r>
      <w:r w:rsidRPr="00E37B69">
        <w:rPr>
          <w:rFonts w:cs="Arial"/>
          <w:sz w:val="22"/>
          <w:szCs w:val="22"/>
        </w:rPr>
        <w:lastRenderedPageBreak/>
        <w:t>pro firmu LOKOTRANS s.r.o. Účelové kolejiště OŘ-PI ST Brno (koleje č. 11-15) bude nadále využívat v nájmu firma LOKOTRANS s.r.o. pro své účely s tím, že kolejiště bude připravené pro budoucí vlečku firmy LOKOTRANS s.r.o. Hranice vlečky bude možné stanovit v úrovni návěstidla Se9 mezi výhybkami č. 11 a č. 13. Délka koleje č. 15 bude zkrácena a ukončena před přejezdem. Na brněnském zhlaví je výhybková spojka V4/5 je nově navržena na rychlost v=60km/h. Napojení dopravní koleje č. 3 bude nově zaústěna přímo do dopravní koleje č. 1 výhybkou o rychlosti v=80km/h do odbočného směru. Využití této rychlosti bude především osobními vlaky jedoucí ze směru Moravské Bránice, které zde nebudou pravidelně zastavovat. Na úkor délky koleje č. 3 jsou prodlouženy dopravní koleje č. 5 a č. 7. Délka dopravní koleje č. 3 (405 m) je dostačující, neboť bude přednostně využívána pro vlaky osobní dopravy.  Na tetčickém zhlaví bude nově rozložena dvojitá kolejová spojka na dvě samostatné jednoduché kolejové spojky pro rychlost v=60 km/h. Původní kolejová spojka pro rychlost v=100km/h bude nahrazena spojkou pro rychlost v=60km/h. Tato spojka již nebude využívána pro pravidelné předjíždění vlaku linky R11 z druhé do první traťové koleje tak jak s tím bylo v GVD počítáno v původním projektu. V přiložených výhledových GVD je patrné, že jízda proti správnému směru ze Střelic až do Zastávky u Brna není možná z důvodů protijedoucích osobních vlaků linky S4. V koleji č. 1b a č. 2a jsou nově ve směru na Brno doplněna cestová návěstidla Sc1b a Sc2a. Toto dodatečné vložení cestových návěstidel bylo vyvoláno především z důvodu zkrácení provozního intervalu IOV (odjezd vlaku směr Moravské Bránice a vjezd vlaku od Tetčic). Opačná spojka je navržena až za obloukem za kolejemi č. 1b a č. 2a tak jak to bylo navrženo v původním projektu.</w:t>
      </w:r>
    </w:p>
    <w:p w14:paraId="20E9C5D1" w14:textId="77777777" w:rsidR="00750902" w:rsidRPr="00E37B69" w:rsidRDefault="00750902" w:rsidP="00750902">
      <w:pPr>
        <w:jc w:val="both"/>
        <w:rPr>
          <w:rFonts w:cs="Arial"/>
          <w:sz w:val="22"/>
          <w:szCs w:val="22"/>
        </w:rPr>
      </w:pPr>
      <w:r w:rsidRPr="00E37B69">
        <w:rPr>
          <w:sz w:val="22"/>
          <w:szCs w:val="22"/>
        </w:rPr>
        <w:tab/>
        <w:t xml:space="preserve">V hlavních dopravních kolejích č. 1 a č. 2 je navržena traťová rychlost 120 km/h a na tetčickém zhlaví rychlost 100km/h, v předjízdné dopravní koleji č. 3 je navržena výhledová traťová rychlost ze směru od </w:t>
      </w:r>
      <w:r w:rsidRPr="00E37B69">
        <w:rPr>
          <w:rFonts w:cs="Arial"/>
          <w:sz w:val="22"/>
          <w:szCs w:val="22"/>
        </w:rPr>
        <w:t xml:space="preserve">Moravských Bránic (80 km/h). V brněnském zhlaví je jedna kolejová spojka (V1/2) mezi hlavními kolejemi pro rychlost 50 km/h a druhá (V4/5) pro rychlost 60km/h. V liché skupině staničních kolejí je v kolejích č 5 a č. 7 navržena rychlost v=50km/h. </w:t>
      </w:r>
    </w:p>
    <w:p w14:paraId="4356B2E0" w14:textId="77777777" w:rsidR="00750902" w:rsidRPr="00E37B69" w:rsidRDefault="00750902" w:rsidP="00750902">
      <w:pPr>
        <w:jc w:val="both"/>
        <w:rPr>
          <w:rFonts w:cs="Arial"/>
          <w:sz w:val="22"/>
          <w:szCs w:val="22"/>
        </w:rPr>
      </w:pPr>
      <w:r w:rsidRPr="00E37B69">
        <w:rPr>
          <w:rFonts w:cs="Arial"/>
          <w:sz w:val="22"/>
          <w:szCs w:val="22"/>
        </w:rPr>
        <w:tab/>
        <w:t>Vlečka č. 5223 „Vlečka Střelice“ je zaústěna kolejovou spojkou V3/B1. Výhybka B1 je v původní poloze a dále je navrženo návěstidlo Se5 na vlečce, umístěné před výhybkou B1 ze směru z vlečky do stanice.</w:t>
      </w:r>
    </w:p>
    <w:p w14:paraId="70190DF2" w14:textId="77777777" w:rsidR="00750902" w:rsidRPr="00E37B69" w:rsidRDefault="00750902" w:rsidP="00750902">
      <w:pPr>
        <w:jc w:val="both"/>
        <w:rPr>
          <w:rFonts w:cs="Arial"/>
          <w:sz w:val="22"/>
          <w:szCs w:val="22"/>
        </w:rPr>
      </w:pPr>
    </w:p>
    <w:p w14:paraId="0C38DD33" w14:textId="77777777" w:rsidR="00750902" w:rsidRPr="00E37B69" w:rsidRDefault="00750902" w:rsidP="00750902">
      <w:pPr>
        <w:pStyle w:val="Titulek"/>
        <w:keepNext/>
        <w:rPr>
          <w:b w:val="0"/>
        </w:rPr>
      </w:pPr>
      <w:r w:rsidRPr="00E37B69">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2</w:t>
      </w:r>
      <w:r w:rsidR="004F4DA2">
        <w:rPr>
          <w:noProof/>
        </w:rPr>
        <w:fldChar w:fldCharType="end"/>
      </w:r>
      <w:r w:rsidRPr="00E37B69">
        <w:t xml:space="preserve"> </w:t>
      </w:r>
      <w:r w:rsidRPr="00E37B69">
        <w:rPr>
          <w:b w:val="0"/>
        </w:rPr>
        <w:t>Koleje a jejich určení v žst. Střelice – navrhovaný stav</w:t>
      </w: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1134"/>
        <w:gridCol w:w="2835"/>
        <w:gridCol w:w="4266"/>
      </w:tblGrid>
      <w:tr w:rsidR="00750902" w:rsidRPr="00E37B69" w14:paraId="3CDCB2E0" w14:textId="77777777" w:rsidTr="00750902">
        <w:trPr>
          <w:trHeight w:val="567"/>
          <w:jc w:val="center"/>
        </w:trPr>
        <w:tc>
          <w:tcPr>
            <w:tcW w:w="836" w:type="dxa"/>
            <w:tcBorders>
              <w:top w:val="single" w:sz="12" w:space="0" w:color="auto"/>
              <w:left w:val="single" w:sz="12" w:space="0" w:color="auto"/>
              <w:bottom w:val="single" w:sz="12" w:space="0" w:color="auto"/>
              <w:right w:val="single" w:sz="4" w:space="0" w:color="auto"/>
            </w:tcBorders>
            <w:shd w:val="clear" w:color="auto" w:fill="C9C9C9"/>
            <w:vAlign w:val="center"/>
            <w:hideMark/>
          </w:tcPr>
          <w:p w14:paraId="7C8AB0BC" w14:textId="77777777" w:rsidR="00750902" w:rsidRPr="00E37B69" w:rsidRDefault="00750902">
            <w:pPr>
              <w:pStyle w:val="text"/>
              <w:keepNext/>
              <w:keepLines/>
              <w:spacing w:before="20" w:after="20"/>
              <w:ind w:firstLine="0"/>
              <w:jc w:val="center"/>
              <w:rPr>
                <w:b/>
                <w:sz w:val="16"/>
                <w:szCs w:val="16"/>
              </w:rPr>
            </w:pPr>
            <w:r w:rsidRPr="00E37B69">
              <w:rPr>
                <w:b/>
                <w:sz w:val="16"/>
                <w:szCs w:val="16"/>
              </w:rPr>
              <w:t>Číslo</w:t>
            </w:r>
          </w:p>
        </w:tc>
        <w:tc>
          <w:tcPr>
            <w:tcW w:w="1134"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6FAB19E0" w14:textId="77777777" w:rsidR="00750902" w:rsidRPr="00E37B69" w:rsidRDefault="00750902">
            <w:pPr>
              <w:pStyle w:val="text"/>
              <w:keepNext/>
              <w:keepLines/>
              <w:spacing w:before="20" w:after="20"/>
              <w:ind w:firstLine="0"/>
              <w:jc w:val="center"/>
              <w:rPr>
                <w:b/>
                <w:sz w:val="16"/>
                <w:szCs w:val="16"/>
              </w:rPr>
            </w:pPr>
            <w:r w:rsidRPr="00E37B69">
              <w:rPr>
                <w:b/>
                <w:sz w:val="16"/>
                <w:szCs w:val="16"/>
              </w:rPr>
              <w:t>Užitečná délka [m]</w:t>
            </w:r>
          </w:p>
        </w:tc>
        <w:tc>
          <w:tcPr>
            <w:tcW w:w="2835"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120C90B4" w14:textId="77777777" w:rsidR="00750902" w:rsidRPr="00E37B69" w:rsidRDefault="00750902">
            <w:pPr>
              <w:pStyle w:val="text"/>
              <w:keepNext/>
              <w:keepLines/>
              <w:spacing w:before="20" w:after="20"/>
              <w:ind w:firstLine="0"/>
              <w:jc w:val="center"/>
              <w:rPr>
                <w:b/>
                <w:sz w:val="16"/>
                <w:szCs w:val="16"/>
              </w:rPr>
            </w:pPr>
            <w:r w:rsidRPr="00E37B69">
              <w:rPr>
                <w:b/>
                <w:sz w:val="16"/>
                <w:szCs w:val="16"/>
              </w:rPr>
              <w:t>Omezená polohou</w:t>
            </w:r>
          </w:p>
        </w:tc>
        <w:tc>
          <w:tcPr>
            <w:tcW w:w="4266" w:type="dxa"/>
            <w:tcBorders>
              <w:top w:val="single" w:sz="12" w:space="0" w:color="auto"/>
              <w:left w:val="single" w:sz="4" w:space="0" w:color="auto"/>
              <w:bottom w:val="single" w:sz="12" w:space="0" w:color="auto"/>
              <w:right w:val="single" w:sz="12" w:space="0" w:color="auto"/>
            </w:tcBorders>
            <w:shd w:val="clear" w:color="auto" w:fill="C9C9C9"/>
            <w:vAlign w:val="center"/>
            <w:hideMark/>
          </w:tcPr>
          <w:p w14:paraId="0717F348" w14:textId="77777777" w:rsidR="00750902" w:rsidRPr="00E37B69" w:rsidRDefault="00750902">
            <w:pPr>
              <w:pStyle w:val="text"/>
              <w:keepNext/>
              <w:keepLines/>
              <w:spacing w:before="20" w:after="20"/>
              <w:ind w:firstLine="0"/>
              <w:jc w:val="center"/>
              <w:rPr>
                <w:b/>
                <w:sz w:val="16"/>
                <w:szCs w:val="16"/>
              </w:rPr>
            </w:pPr>
            <w:r w:rsidRPr="00E37B69">
              <w:rPr>
                <w:b/>
                <w:sz w:val="16"/>
                <w:szCs w:val="16"/>
              </w:rPr>
              <w:t>Účel použití, trakční vedení, snížená rychlost, provozovatel, není-li jím Správa želeeznic</w:t>
            </w:r>
          </w:p>
        </w:tc>
      </w:tr>
      <w:tr w:rsidR="00750902" w:rsidRPr="00E37B69" w14:paraId="640481FB" w14:textId="77777777" w:rsidTr="00750902">
        <w:trPr>
          <w:trHeight w:val="340"/>
          <w:jc w:val="center"/>
        </w:trPr>
        <w:tc>
          <w:tcPr>
            <w:tcW w:w="9071" w:type="dxa"/>
            <w:gridSpan w:val="4"/>
            <w:tcBorders>
              <w:top w:val="single" w:sz="12" w:space="0" w:color="auto"/>
              <w:left w:val="single" w:sz="12" w:space="0" w:color="auto"/>
              <w:bottom w:val="single" w:sz="12" w:space="0" w:color="auto"/>
              <w:right w:val="single" w:sz="12" w:space="0" w:color="auto"/>
            </w:tcBorders>
            <w:shd w:val="clear" w:color="auto" w:fill="EDEDED"/>
            <w:vAlign w:val="center"/>
            <w:hideMark/>
          </w:tcPr>
          <w:p w14:paraId="79C70B2C" w14:textId="77777777" w:rsidR="00750902" w:rsidRPr="00E37B69" w:rsidRDefault="00750902">
            <w:pPr>
              <w:pStyle w:val="text"/>
              <w:keepNext/>
              <w:keepLines/>
              <w:spacing w:before="20" w:after="20"/>
              <w:ind w:firstLine="0"/>
              <w:jc w:val="left"/>
              <w:rPr>
                <w:sz w:val="16"/>
                <w:szCs w:val="16"/>
              </w:rPr>
            </w:pPr>
            <w:r w:rsidRPr="00E37B69">
              <w:rPr>
                <w:b/>
                <w:sz w:val="16"/>
                <w:szCs w:val="16"/>
              </w:rPr>
              <w:t>Dopravní koleje</w:t>
            </w:r>
          </w:p>
        </w:tc>
      </w:tr>
      <w:tr w:rsidR="00750902" w:rsidRPr="00E37B69" w14:paraId="3E3735EB" w14:textId="77777777" w:rsidTr="00750902">
        <w:trPr>
          <w:trHeight w:val="283"/>
          <w:jc w:val="center"/>
        </w:trPr>
        <w:tc>
          <w:tcPr>
            <w:tcW w:w="836" w:type="dxa"/>
            <w:tcBorders>
              <w:top w:val="single" w:sz="12" w:space="0" w:color="auto"/>
              <w:left w:val="single" w:sz="12" w:space="0" w:color="auto"/>
              <w:bottom w:val="single" w:sz="2" w:space="0" w:color="auto"/>
              <w:right w:val="single" w:sz="2" w:space="0" w:color="auto"/>
            </w:tcBorders>
            <w:shd w:val="clear" w:color="auto" w:fill="EDEDED"/>
            <w:vAlign w:val="center"/>
            <w:hideMark/>
          </w:tcPr>
          <w:p w14:paraId="1BFB62B6" w14:textId="77777777" w:rsidR="00750902" w:rsidRPr="00E37B69" w:rsidRDefault="00750902">
            <w:pPr>
              <w:pStyle w:val="text"/>
              <w:keepNext/>
              <w:keepLines/>
              <w:spacing w:before="20" w:after="20"/>
              <w:ind w:firstLine="0"/>
              <w:jc w:val="center"/>
              <w:rPr>
                <w:b/>
                <w:sz w:val="16"/>
                <w:szCs w:val="16"/>
              </w:rPr>
            </w:pPr>
            <w:r w:rsidRPr="00E37B69">
              <w:rPr>
                <w:b/>
                <w:sz w:val="16"/>
                <w:szCs w:val="16"/>
              </w:rPr>
              <w:t>2</w:t>
            </w:r>
          </w:p>
        </w:tc>
        <w:tc>
          <w:tcPr>
            <w:tcW w:w="1134" w:type="dxa"/>
            <w:tcBorders>
              <w:top w:val="single" w:sz="12" w:space="0" w:color="auto"/>
              <w:left w:val="single" w:sz="2" w:space="0" w:color="auto"/>
              <w:bottom w:val="single" w:sz="2" w:space="0" w:color="auto"/>
              <w:right w:val="single" w:sz="2" w:space="0" w:color="auto"/>
            </w:tcBorders>
            <w:shd w:val="clear" w:color="auto" w:fill="FFFFFF"/>
            <w:vAlign w:val="center"/>
            <w:hideMark/>
          </w:tcPr>
          <w:p w14:paraId="1606A282" w14:textId="77777777" w:rsidR="00750902" w:rsidRPr="00E37B69" w:rsidRDefault="00750902">
            <w:pPr>
              <w:pStyle w:val="text"/>
              <w:keepNext/>
              <w:keepLines/>
              <w:spacing w:before="20" w:after="20"/>
              <w:ind w:firstLine="0"/>
              <w:jc w:val="center"/>
              <w:rPr>
                <w:sz w:val="16"/>
                <w:szCs w:val="16"/>
              </w:rPr>
            </w:pPr>
            <w:r w:rsidRPr="00E37B69">
              <w:rPr>
                <w:sz w:val="16"/>
                <w:szCs w:val="16"/>
              </w:rPr>
              <w:t>364</w:t>
            </w:r>
          </w:p>
        </w:tc>
        <w:tc>
          <w:tcPr>
            <w:tcW w:w="2835" w:type="dxa"/>
            <w:tcBorders>
              <w:top w:val="single" w:sz="12" w:space="0" w:color="auto"/>
              <w:left w:val="single" w:sz="2" w:space="0" w:color="auto"/>
              <w:bottom w:val="single" w:sz="2" w:space="0" w:color="auto"/>
              <w:right w:val="single" w:sz="2" w:space="0" w:color="auto"/>
            </w:tcBorders>
            <w:shd w:val="clear" w:color="auto" w:fill="FFFFFF"/>
            <w:vAlign w:val="center"/>
            <w:hideMark/>
          </w:tcPr>
          <w:p w14:paraId="17950628" w14:textId="77777777" w:rsidR="00750902" w:rsidRPr="00E37B69" w:rsidRDefault="00750902">
            <w:pPr>
              <w:pStyle w:val="text"/>
              <w:keepNext/>
              <w:keepLines/>
              <w:spacing w:before="20" w:after="20"/>
              <w:ind w:firstLine="0"/>
              <w:jc w:val="center"/>
              <w:rPr>
                <w:sz w:val="16"/>
                <w:szCs w:val="16"/>
              </w:rPr>
            </w:pPr>
            <w:r w:rsidRPr="00E37B69">
              <w:rPr>
                <w:sz w:val="16"/>
                <w:szCs w:val="16"/>
              </w:rPr>
              <w:t>S2 – L2</w:t>
            </w:r>
          </w:p>
        </w:tc>
        <w:tc>
          <w:tcPr>
            <w:tcW w:w="4266" w:type="dxa"/>
            <w:tcBorders>
              <w:top w:val="single" w:sz="12" w:space="0" w:color="auto"/>
              <w:left w:val="single" w:sz="2" w:space="0" w:color="auto"/>
              <w:bottom w:val="single" w:sz="2" w:space="0" w:color="auto"/>
              <w:right w:val="single" w:sz="12" w:space="0" w:color="auto"/>
            </w:tcBorders>
            <w:shd w:val="clear" w:color="auto" w:fill="FFFFFF"/>
            <w:vAlign w:val="center"/>
            <w:hideMark/>
          </w:tcPr>
          <w:p w14:paraId="4B19F776" w14:textId="77777777" w:rsidR="00750902" w:rsidRPr="00E37B69" w:rsidRDefault="00750902">
            <w:pPr>
              <w:pStyle w:val="text"/>
              <w:keepNext/>
              <w:keepLines/>
              <w:spacing w:before="20" w:after="20"/>
              <w:ind w:firstLine="0"/>
              <w:jc w:val="left"/>
              <w:rPr>
                <w:sz w:val="16"/>
                <w:szCs w:val="16"/>
              </w:rPr>
            </w:pPr>
            <w:r w:rsidRPr="00E37B69">
              <w:rPr>
                <w:sz w:val="16"/>
                <w:szCs w:val="16"/>
              </w:rPr>
              <w:t>hlavní vjezdová, odjezdová, průjezdná kolej, TV</w:t>
            </w:r>
          </w:p>
        </w:tc>
      </w:tr>
      <w:tr w:rsidR="00750902" w:rsidRPr="00E37B69" w14:paraId="7CC478C8"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671C6038" w14:textId="77777777" w:rsidR="00750902" w:rsidRPr="00E37B69" w:rsidRDefault="00750902">
            <w:pPr>
              <w:pStyle w:val="text"/>
              <w:keepNext/>
              <w:keepLines/>
              <w:spacing w:before="20" w:after="20"/>
              <w:ind w:firstLine="0"/>
              <w:jc w:val="center"/>
              <w:rPr>
                <w:b/>
                <w:sz w:val="16"/>
                <w:szCs w:val="16"/>
              </w:rPr>
            </w:pPr>
            <w:r w:rsidRPr="00E37B69">
              <w:rPr>
                <w:b/>
                <w:sz w:val="16"/>
                <w:szCs w:val="16"/>
              </w:rPr>
              <w:t>2a</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46A43B1B" w14:textId="77777777" w:rsidR="00750902" w:rsidRPr="00E37B69" w:rsidRDefault="00750902">
            <w:pPr>
              <w:pStyle w:val="text"/>
              <w:keepNext/>
              <w:keepLines/>
              <w:spacing w:before="20" w:after="20"/>
              <w:ind w:firstLine="0"/>
              <w:jc w:val="center"/>
              <w:rPr>
                <w:sz w:val="16"/>
                <w:szCs w:val="16"/>
              </w:rPr>
            </w:pPr>
            <w:r w:rsidRPr="00E37B69">
              <w:rPr>
                <w:sz w:val="16"/>
                <w:szCs w:val="16"/>
              </w:rPr>
              <w:t>297</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257C50D4" w14:textId="77777777" w:rsidR="00750902" w:rsidRPr="00E37B69" w:rsidRDefault="00750902">
            <w:pPr>
              <w:pStyle w:val="text"/>
              <w:keepNext/>
              <w:keepLines/>
              <w:spacing w:before="20" w:after="20"/>
              <w:ind w:firstLine="0"/>
              <w:jc w:val="center"/>
              <w:rPr>
                <w:sz w:val="16"/>
                <w:szCs w:val="16"/>
              </w:rPr>
            </w:pPr>
            <w:r w:rsidRPr="00E37B69">
              <w:rPr>
                <w:sz w:val="16"/>
                <w:szCs w:val="16"/>
              </w:rPr>
              <w:t>Sc2a-L2a</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2D359C93" w14:textId="77777777" w:rsidR="00750902" w:rsidRPr="00E37B69" w:rsidRDefault="00750902">
            <w:pPr>
              <w:pStyle w:val="text"/>
              <w:keepNext/>
              <w:keepLines/>
              <w:spacing w:before="20" w:after="20"/>
              <w:ind w:firstLine="0"/>
              <w:jc w:val="left"/>
              <w:rPr>
                <w:sz w:val="16"/>
                <w:szCs w:val="16"/>
              </w:rPr>
            </w:pPr>
            <w:r w:rsidRPr="00E37B69">
              <w:rPr>
                <w:sz w:val="16"/>
                <w:szCs w:val="16"/>
              </w:rPr>
              <w:t>hlavní vjezdová, odjezdová, průjezdná kolej, TV</w:t>
            </w:r>
          </w:p>
        </w:tc>
      </w:tr>
      <w:tr w:rsidR="00750902" w:rsidRPr="00E37B69" w14:paraId="436F3626"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185A9881" w14:textId="77777777" w:rsidR="00750902" w:rsidRPr="00E37B69" w:rsidRDefault="00750902">
            <w:pPr>
              <w:pStyle w:val="text"/>
              <w:keepNext/>
              <w:keepLines/>
              <w:spacing w:before="20" w:after="20"/>
              <w:ind w:firstLine="0"/>
              <w:jc w:val="center"/>
              <w:rPr>
                <w:b/>
                <w:sz w:val="16"/>
                <w:szCs w:val="16"/>
              </w:rPr>
            </w:pPr>
            <w:r w:rsidRPr="00E37B69">
              <w:rPr>
                <w:b/>
                <w:sz w:val="16"/>
                <w:szCs w:val="16"/>
              </w:rPr>
              <w:t>1</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66994C7A" w14:textId="77777777" w:rsidR="00750902" w:rsidRPr="00E37B69" w:rsidRDefault="00750902">
            <w:pPr>
              <w:pStyle w:val="text"/>
              <w:keepNext/>
              <w:keepLines/>
              <w:spacing w:before="20" w:after="20"/>
              <w:ind w:firstLine="0"/>
              <w:jc w:val="center"/>
              <w:rPr>
                <w:sz w:val="16"/>
                <w:szCs w:val="16"/>
              </w:rPr>
            </w:pPr>
            <w:r w:rsidRPr="00E37B69">
              <w:rPr>
                <w:sz w:val="16"/>
                <w:szCs w:val="16"/>
              </w:rPr>
              <w:t>319</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2217C654" w14:textId="77777777" w:rsidR="00750902" w:rsidRPr="00E37B69" w:rsidRDefault="00750902">
            <w:pPr>
              <w:pStyle w:val="text"/>
              <w:keepNext/>
              <w:keepLines/>
              <w:spacing w:before="20" w:after="20"/>
              <w:ind w:firstLine="0"/>
              <w:jc w:val="center"/>
              <w:rPr>
                <w:sz w:val="16"/>
                <w:szCs w:val="16"/>
              </w:rPr>
            </w:pPr>
            <w:r w:rsidRPr="00E37B69">
              <w:rPr>
                <w:sz w:val="16"/>
                <w:szCs w:val="16"/>
              </w:rPr>
              <w:t>S1 – L1</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05204E79" w14:textId="77777777" w:rsidR="00750902" w:rsidRPr="00E37B69" w:rsidRDefault="00750902">
            <w:pPr>
              <w:pStyle w:val="text"/>
              <w:keepNext/>
              <w:keepLines/>
              <w:spacing w:before="20" w:after="20"/>
              <w:ind w:firstLine="0"/>
              <w:jc w:val="left"/>
              <w:rPr>
                <w:sz w:val="16"/>
                <w:szCs w:val="16"/>
              </w:rPr>
            </w:pPr>
            <w:r w:rsidRPr="00E37B69">
              <w:rPr>
                <w:sz w:val="16"/>
                <w:szCs w:val="16"/>
              </w:rPr>
              <w:t>hlavní vjezdová, odjezdová, průjezdná kolej, TV</w:t>
            </w:r>
          </w:p>
        </w:tc>
      </w:tr>
      <w:tr w:rsidR="00750902" w:rsidRPr="00E37B69" w14:paraId="14BE0E64"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1C7D2081" w14:textId="77777777" w:rsidR="00750902" w:rsidRPr="00E37B69" w:rsidRDefault="00750902">
            <w:pPr>
              <w:pStyle w:val="text"/>
              <w:keepNext/>
              <w:keepLines/>
              <w:spacing w:before="20" w:after="20"/>
              <w:ind w:firstLine="0"/>
              <w:jc w:val="center"/>
              <w:rPr>
                <w:b/>
                <w:sz w:val="16"/>
                <w:szCs w:val="16"/>
              </w:rPr>
            </w:pPr>
            <w:r w:rsidRPr="00E37B69">
              <w:rPr>
                <w:b/>
                <w:sz w:val="16"/>
                <w:szCs w:val="16"/>
              </w:rPr>
              <w:t>1a</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0754C065" w14:textId="77777777" w:rsidR="00750902" w:rsidRPr="00E37B69" w:rsidRDefault="00750902">
            <w:pPr>
              <w:pStyle w:val="text"/>
              <w:keepNext/>
              <w:keepLines/>
              <w:spacing w:before="20" w:after="20"/>
              <w:ind w:firstLine="0"/>
              <w:jc w:val="center"/>
              <w:rPr>
                <w:sz w:val="16"/>
                <w:szCs w:val="16"/>
              </w:rPr>
            </w:pPr>
            <w:r w:rsidRPr="00E37B69">
              <w:rPr>
                <w:sz w:val="16"/>
                <w:szCs w:val="16"/>
              </w:rPr>
              <w:t>-</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596599C3" w14:textId="77777777" w:rsidR="00750902" w:rsidRPr="00E37B69" w:rsidRDefault="00750902">
            <w:pPr>
              <w:pStyle w:val="text"/>
              <w:keepNext/>
              <w:keepLines/>
              <w:spacing w:before="20" w:after="20"/>
              <w:ind w:firstLine="0"/>
              <w:jc w:val="center"/>
              <w:rPr>
                <w:sz w:val="16"/>
                <w:szCs w:val="16"/>
              </w:rPr>
            </w:pPr>
            <w:r w:rsidRPr="00E37B69">
              <w:rPr>
                <w:sz w:val="16"/>
                <w:szCs w:val="16"/>
              </w:rPr>
              <w:t>Se6 – Se7</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29C8BB16" w14:textId="77777777" w:rsidR="00750902" w:rsidRPr="00E37B69" w:rsidRDefault="00750902">
            <w:pPr>
              <w:pStyle w:val="text"/>
              <w:keepNext/>
              <w:keepLines/>
              <w:spacing w:before="20" w:after="20"/>
              <w:ind w:firstLine="0"/>
              <w:jc w:val="left"/>
              <w:rPr>
                <w:sz w:val="16"/>
                <w:szCs w:val="16"/>
              </w:rPr>
            </w:pPr>
            <w:r w:rsidRPr="00E37B69">
              <w:rPr>
                <w:sz w:val="16"/>
                <w:szCs w:val="16"/>
              </w:rPr>
              <w:t>hlavní, průjezdná kolej, TV</w:t>
            </w:r>
          </w:p>
        </w:tc>
      </w:tr>
      <w:tr w:rsidR="00750902" w:rsidRPr="00E37B69" w14:paraId="140D303F"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5A3ACC2C" w14:textId="77777777" w:rsidR="00750902" w:rsidRPr="00E37B69" w:rsidRDefault="00750902">
            <w:pPr>
              <w:pStyle w:val="text"/>
              <w:keepNext/>
              <w:keepLines/>
              <w:spacing w:before="20" w:after="20"/>
              <w:ind w:firstLine="0"/>
              <w:jc w:val="center"/>
              <w:rPr>
                <w:b/>
                <w:sz w:val="16"/>
                <w:szCs w:val="16"/>
              </w:rPr>
            </w:pPr>
            <w:r w:rsidRPr="00E37B69">
              <w:rPr>
                <w:b/>
                <w:sz w:val="16"/>
                <w:szCs w:val="16"/>
              </w:rPr>
              <w:t>1b</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1CB79684" w14:textId="77777777" w:rsidR="00750902" w:rsidRPr="00E37B69" w:rsidRDefault="00750902">
            <w:pPr>
              <w:pStyle w:val="text"/>
              <w:keepNext/>
              <w:keepLines/>
              <w:spacing w:before="20" w:after="20"/>
              <w:ind w:firstLine="0"/>
              <w:jc w:val="center"/>
              <w:rPr>
                <w:sz w:val="16"/>
                <w:szCs w:val="16"/>
              </w:rPr>
            </w:pPr>
            <w:r w:rsidRPr="00E37B69">
              <w:rPr>
                <w:sz w:val="16"/>
                <w:szCs w:val="16"/>
              </w:rPr>
              <w:t>297</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4A161A52" w14:textId="77777777" w:rsidR="00750902" w:rsidRPr="00E37B69" w:rsidRDefault="00750902">
            <w:pPr>
              <w:pStyle w:val="text"/>
              <w:keepNext/>
              <w:keepLines/>
              <w:spacing w:before="20" w:after="20"/>
              <w:ind w:firstLine="0"/>
              <w:jc w:val="center"/>
              <w:rPr>
                <w:sz w:val="16"/>
                <w:szCs w:val="16"/>
              </w:rPr>
            </w:pPr>
            <w:r w:rsidRPr="00E37B69">
              <w:rPr>
                <w:sz w:val="16"/>
                <w:szCs w:val="16"/>
              </w:rPr>
              <w:t>Sc1b – L1b</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4CFCA9DC" w14:textId="77777777" w:rsidR="00750902" w:rsidRPr="00E37B69" w:rsidRDefault="00750902">
            <w:pPr>
              <w:pStyle w:val="text"/>
              <w:keepNext/>
              <w:keepLines/>
              <w:spacing w:before="20" w:after="20"/>
              <w:ind w:firstLine="0"/>
              <w:jc w:val="left"/>
              <w:rPr>
                <w:sz w:val="16"/>
                <w:szCs w:val="16"/>
              </w:rPr>
            </w:pPr>
            <w:r w:rsidRPr="00E37B69">
              <w:rPr>
                <w:sz w:val="16"/>
                <w:szCs w:val="16"/>
              </w:rPr>
              <w:t>hlavní vjezdová, odjezdová, průjezdná kolej, TV</w:t>
            </w:r>
          </w:p>
        </w:tc>
      </w:tr>
      <w:tr w:rsidR="00750902" w:rsidRPr="00E37B69" w14:paraId="42981EAC"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590093C3" w14:textId="77777777" w:rsidR="00750902" w:rsidRPr="00E37B69" w:rsidRDefault="00750902">
            <w:pPr>
              <w:pStyle w:val="text"/>
              <w:keepNext/>
              <w:keepLines/>
              <w:spacing w:before="20" w:after="20"/>
              <w:ind w:firstLine="0"/>
              <w:jc w:val="center"/>
              <w:rPr>
                <w:b/>
                <w:sz w:val="16"/>
                <w:szCs w:val="16"/>
              </w:rPr>
            </w:pPr>
            <w:r w:rsidRPr="00E37B69">
              <w:rPr>
                <w:b/>
                <w:sz w:val="16"/>
                <w:szCs w:val="16"/>
              </w:rPr>
              <w:t>3</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0631867F" w14:textId="77777777" w:rsidR="00750902" w:rsidRPr="00E37B69" w:rsidRDefault="00750902">
            <w:pPr>
              <w:pStyle w:val="text"/>
              <w:keepNext/>
              <w:keepLines/>
              <w:spacing w:before="20" w:after="20"/>
              <w:ind w:firstLine="0"/>
              <w:jc w:val="center"/>
              <w:rPr>
                <w:sz w:val="16"/>
                <w:szCs w:val="16"/>
              </w:rPr>
            </w:pPr>
            <w:r w:rsidRPr="00E37B69">
              <w:rPr>
                <w:sz w:val="16"/>
                <w:szCs w:val="16"/>
              </w:rPr>
              <w:t>405</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350163C5" w14:textId="77777777" w:rsidR="00750902" w:rsidRPr="00E37B69" w:rsidRDefault="00750902">
            <w:pPr>
              <w:pStyle w:val="text"/>
              <w:keepNext/>
              <w:keepLines/>
              <w:spacing w:before="20" w:after="20"/>
              <w:ind w:firstLine="0"/>
              <w:jc w:val="center"/>
              <w:rPr>
                <w:sz w:val="16"/>
                <w:szCs w:val="16"/>
              </w:rPr>
            </w:pPr>
            <w:r w:rsidRPr="00E37B69">
              <w:rPr>
                <w:sz w:val="16"/>
                <w:szCs w:val="16"/>
              </w:rPr>
              <w:t>S3 – L3</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115D47CC" w14:textId="77777777" w:rsidR="00750902" w:rsidRPr="00E37B69" w:rsidRDefault="00750902">
            <w:pPr>
              <w:pStyle w:val="text"/>
              <w:keepNext/>
              <w:keepLines/>
              <w:spacing w:before="20" w:after="20"/>
              <w:ind w:firstLine="0"/>
              <w:jc w:val="left"/>
              <w:rPr>
                <w:sz w:val="16"/>
                <w:szCs w:val="16"/>
              </w:rPr>
            </w:pPr>
            <w:r w:rsidRPr="00E37B69">
              <w:rPr>
                <w:sz w:val="16"/>
                <w:szCs w:val="16"/>
              </w:rPr>
              <w:t>vjezdová, odjezdová, průjezdná kolej, TV</w:t>
            </w:r>
          </w:p>
        </w:tc>
      </w:tr>
      <w:tr w:rsidR="00750902" w:rsidRPr="00E37B69" w14:paraId="375E9A49"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60DD83D9" w14:textId="77777777" w:rsidR="00750902" w:rsidRPr="00E37B69" w:rsidRDefault="00750902">
            <w:pPr>
              <w:pStyle w:val="text"/>
              <w:keepNext/>
              <w:keepLines/>
              <w:spacing w:before="20" w:after="20"/>
              <w:ind w:firstLine="0"/>
              <w:jc w:val="center"/>
              <w:rPr>
                <w:b/>
                <w:sz w:val="16"/>
                <w:szCs w:val="16"/>
              </w:rPr>
            </w:pPr>
            <w:r w:rsidRPr="00E37B69">
              <w:rPr>
                <w:b/>
                <w:sz w:val="16"/>
                <w:szCs w:val="16"/>
              </w:rPr>
              <w:t>5</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2D181418" w14:textId="77777777" w:rsidR="00750902" w:rsidRPr="00E37B69" w:rsidRDefault="00750902">
            <w:pPr>
              <w:pStyle w:val="text"/>
              <w:keepNext/>
              <w:keepLines/>
              <w:spacing w:before="20" w:after="20"/>
              <w:ind w:firstLine="0"/>
              <w:jc w:val="center"/>
              <w:rPr>
                <w:sz w:val="16"/>
                <w:szCs w:val="16"/>
              </w:rPr>
            </w:pPr>
            <w:r w:rsidRPr="00E37B69">
              <w:rPr>
                <w:sz w:val="16"/>
                <w:szCs w:val="16"/>
              </w:rPr>
              <w:t>443</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0FC7A4A7" w14:textId="77777777" w:rsidR="00750902" w:rsidRPr="00E37B69" w:rsidRDefault="00750902">
            <w:pPr>
              <w:pStyle w:val="text"/>
              <w:keepNext/>
              <w:keepLines/>
              <w:spacing w:before="20" w:after="20"/>
              <w:ind w:firstLine="0"/>
              <w:jc w:val="center"/>
              <w:rPr>
                <w:sz w:val="16"/>
                <w:szCs w:val="16"/>
              </w:rPr>
            </w:pPr>
            <w:r w:rsidRPr="00E37B69">
              <w:rPr>
                <w:sz w:val="16"/>
                <w:szCs w:val="16"/>
              </w:rPr>
              <w:t>S5 – L5</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79045C87" w14:textId="77777777" w:rsidR="00750902" w:rsidRPr="00E37B69" w:rsidRDefault="00750902">
            <w:pPr>
              <w:pStyle w:val="text"/>
              <w:keepNext/>
              <w:keepLines/>
              <w:spacing w:before="20" w:after="20"/>
              <w:ind w:firstLine="0"/>
              <w:jc w:val="left"/>
              <w:rPr>
                <w:sz w:val="16"/>
                <w:szCs w:val="16"/>
              </w:rPr>
            </w:pPr>
            <w:r w:rsidRPr="00E37B69">
              <w:rPr>
                <w:sz w:val="16"/>
                <w:szCs w:val="16"/>
              </w:rPr>
              <w:t>vjezdová, odjezdová, průjezdná kolej, TV</w:t>
            </w:r>
          </w:p>
        </w:tc>
      </w:tr>
      <w:tr w:rsidR="00750902" w:rsidRPr="00E37B69" w14:paraId="6EC78640"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4351A415" w14:textId="77777777" w:rsidR="00750902" w:rsidRPr="00E37B69" w:rsidRDefault="00750902">
            <w:pPr>
              <w:pStyle w:val="text"/>
              <w:keepNext/>
              <w:keepLines/>
              <w:spacing w:before="20" w:after="20"/>
              <w:ind w:firstLine="0"/>
              <w:jc w:val="center"/>
              <w:rPr>
                <w:b/>
                <w:sz w:val="16"/>
                <w:szCs w:val="16"/>
              </w:rPr>
            </w:pPr>
            <w:r w:rsidRPr="00E37B69">
              <w:rPr>
                <w:b/>
                <w:sz w:val="16"/>
                <w:szCs w:val="16"/>
              </w:rPr>
              <w:t>7</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2E1090FF" w14:textId="77777777" w:rsidR="00750902" w:rsidRPr="00E37B69" w:rsidRDefault="00750902">
            <w:pPr>
              <w:pStyle w:val="text"/>
              <w:keepNext/>
              <w:keepLines/>
              <w:spacing w:before="20" w:after="20"/>
              <w:ind w:firstLine="0"/>
              <w:jc w:val="center"/>
              <w:rPr>
                <w:sz w:val="16"/>
                <w:szCs w:val="16"/>
              </w:rPr>
            </w:pPr>
            <w:r w:rsidRPr="00E37B69">
              <w:rPr>
                <w:sz w:val="16"/>
                <w:szCs w:val="16"/>
              </w:rPr>
              <w:t>387</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4C975888" w14:textId="77777777" w:rsidR="00750902" w:rsidRPr="00E37B69" w:rsidRDefault="00750902">
            <w:pPr>
              <w:pStyle w:val="text"/>
              <w:keepNext/>
              <w:keepLines/>
              <w:spacing w:before="20" w:after="20"/>
              <w:ind w:firstLine="0"/>
              <w:jc w:val="center"/>
              <w:rPr>
                <w:sz w:val="16"/>
                <w:szCs w:val="16"/>
              </w:rPr>
            </w:pPr>
            <w:r w:rsidRPr="00E37B69">
              <w:rPr>
                <w:sz w:val="16"/>
                <w:szCs w:val="16"/>
              </w:rPr>
              <w:t>S7 – L7</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652C47B3" w14:textId="77777777" w:rsidR="00750902" w:rsidRPr="00E37B69" w:rsidRDefault="00750902">
            <w:pPr>
              <w:pStyle w:val="text"/>
              <w:keepNext/>
              <w:keepLines/>
              <w:spacing w:before="20" w:after="20"/>
              <w:ind w:firstLine="0"/>
              <w:jc w:val="left"/>
              <w:rPr>
                <w:sz w:val="16"/>
                <w:szCs w:val="16"/>
              </w:rPr>
            </w:pPr>
            <w:r w:rsidRPr="00E37B69">
              <w:rPr>
                <w:sz w:val="16"/>
                <w:szCs w:val="16"/>
              </w:rPr>
              <w:t>vjezdová, odjezdová, průjezdná kolej, TV</w:t>
            </w:r>
          </w:p>
        </w:tc>
      </w:tr>
      <w:tr w:rsidR="00750902" w:rsidRPr="00E37B69" w14:paraId="0D61FB57" w14:textId="77777777" w:rsidTr="00750902">
        <w:trPr>
          <w:trHeight w:val="340"/>
          <w:jc w:val="center"/>
        </w:trPr>
        <w:tc>
          <w:tcPr>
            <w:tcW w:w="9071" w:type="dxa"/>
            <w:gridSpan w:val="4"/>
            <w:tcBorders>
              <w:top w:val="single" w:sz="12" w:space="0" w:color="auto"/>
              <w:left w:val="single" w:sz="12" w:space="0" w:color="auto"/>
              <w:bottom w:val="single" w:sz="12" w:space="0" w:color="auto"/>
              <w:right w:val="single" w:sz="12" w:space="0" w:color="auto"/>
            </w:tcBorders>
            <w:shd w:val="clear" w:color="auto" w:fill="EDEDED"/>
            <w:vAlign w:val="center"/>
            <w:hideMark/>
          </w:tcPr>
          <w:p w14:paraId="7776387D" w14:textId="77777777" w:rsidR="00750902" w:rsidRPr="00E37B69" w:rsidRDefault="00750902">
            <w:pPr>
              <w:pStyle w:val="text"/>
              <w:keepNext/>
              <w:keepLines/>
              <w:spacing w:before="20" w:after="20"/>
              <w:ind w:firstLine="0"/>
              <w:jc w:val="left"/>
              <w:rPr>
                <w:b/>
                <w:sz w:val="16"/>
                <w:szCs w:val="16"/>
              </w:rPr>
            </w:pPr>
            <w:r w:rsidRPr="00E37B69">
              <w:rPr>
                <w:b/>
                <w:sz w:val="16"/>
                <w:szCs w:val="16"/>
              </w:rPr>
              <w:t xml:space="preserve">Manipulační koleje </w:t>
            </w:r>
          </w:p>
        </w:tc>
      </w:tr>
      <w:tr w:rsidR="00750902" w:rsidRPr="00E37B69" w14:paraId="61EC0B55" w14:textId="77777777" w:rsidTr="00750902">
        <w:trPr>
          <w:trHeight w:val="283"/>
          <w:jc w:val="center"/>
        </w:trPr>
        <w:tc>
          <w:tcPr>
            <w:tcW w:w="836" w:type="dxa"/>
            <w:tcBorders>
              <w:top w:val="single" w:sz="12" w:space="0" w:color="auto"/>
              <w:left w:val="single" w:sz="12" w:space="0" w:color="auto"/>
              <w:bottom w:val="single" w:sz="12" w:space="0" w:color="auto"/>
              <w:right w:val="single" w:sz="4" w:space="0" w:color="auto"/>
            </w:tcBorders>
            <w:shd w:val="clear" w:color="auto" w:fill="EDEDED"/>
            <w:vAlign w:val="center"/>
            <w:hideMark/>
          </w:tcPr>
          <w:p w14:paraId="02F3E9B0" w14:textId="77777777" w:rsidR="00750902" w:rsidRPr="00E37B69" w:rsidRDefault="00750902">
            <w:pPr>
              <w:pStyle w:val="text"/>
              <w:keepNext/>
              <w:keepLines/>
              <w:spacing w:before="20" w:after="20"/>
              <w:ind w:firstLine="0"/>
              <w:jc w:val="center"/>
              <w:rPr>
                <w:sz w:val="16"/>
                <w:szCs w:val="16"/>
              </w:rPr>
            </w:pPr>
            <w:r w:rsidRPr="00E37B69">
              <w:rPr>
                <w:sz w:val="16"/>
                <w:szCs w:val="16"/>
              </w:rPr>
              <w:t>9</w:t>
            </w: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6258B770" w14:textId="77777777" w:rsidR="00750902" w:rsidRPr="00E37B69" w:rsidRDefault="00750902">
            <w:pPr>
              <w:pStyle w:val="text"/>
              <w:keepNext/>
              <w:keepLines/>
              <w:spacing w:before="20" w:after="20"/>
              <w:ind w:firstLine="0"/>
              <w:jc w:val="center"/>
              <w:rPr>
                <w:sz w:val="16"/>
                <w:szCs w:val="16"/>
              </w:rPr>
            </w:pPr>
            <w:r w:rsidRPr="00E37B69">
              <w:rPr>
                <w:sz w:val="16"/>
                <w:szCs w:val="16"/>
              </w:rPr>
              <w:t>377</w:t>
            </w:r>
          </w:p>
        </w:tc>
        <w:tc>
          <w:tcPr>
            <w:tcW w:w="2835"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00822DDE" w14:textId="77777777" w:rsidR="00750902" w:rsidRPr="00E37B69" w:rsidRDefault="00750902">
            <w:pPr>
              <w:pStyle w:val="text"/>
              <w:keepNext/>
              <w:keepLines/>
              <w:spacing w:before="20" w:after="20"/>
              <w:ind w:firstLine="0"/>
              <w:jc w:val="center"/>
              <w:rPr>
                <w:sz w:val="16"/>
                <w:szCs w:val="16"/>
              </w:rPr>
            </w:pPr>
            <w:r w:rsidRPr="00E37B69">
              <w:rPr>
                <w:sz w:val="16"/>
                <w:szCs w:val="16"/>
              </w:rPr>
              <w:t>Se8-Se10</w:t>
            </w:r>
          </w:p>
        </w:tc>
        <w:tc>
          <w:tcPr>
            <w:tcW w:w="4266" w:type="dxa"/>
            <w:tcBorders>
              <w:top w:val="single" w:sz="4" w:space="0" w:color="auto"/>
              <w:left w:val="single" w:sz="4" w:space="0" w:color="auto"/>
              <w:bottom w:val="single" w:sz="12" w:space="0" w:color="auto"/>
              <w:right w:val="single" w:sz="12" w:space="0" w:color="auto"/>
            </w:tcBorders>
            <w:shd w:val="clear" w:color="auto" w:fill="FFFFFF"/>
            <w:vAlign w:val="center"/>
            <w:hideMark/>
          </w:tcPr>
          <w:p w14:paraId="1D265087" w14:textId="77777777" w:rsidR="00750902" w:rsidRPr="00E37B69" w:rsidRDefault="00750902">
            <w:pPr>
              <w:pStyle w:val="text"/>
              <w:keepNext/>
              <w:keepLines/>
              <w:spacing w:before="20" w:after="20"/>
              <w:ind w:firstLine="0"/>
              <w:jc w:val="left"/>
              <w:rPr>
                <w:sz w:val="16"/>
                <w:szCs w:val="16"/>
              </w:rPr>
            </w:pPr>
            <w:r w:rsidRPr="00E37B69">
              <w:rPr>
                <w:sz w:val="16"/>
                <w:szCs w:val="16"/>
              </w:rPr>
              <w:t>manipulační kolej s VNVK</w:t>
            </w:r>
          </w:p>
        </w:tc>
      </w:tr>
      <w:tr w:rsidR="00750902" w:rsidRPr="00E37B69" w14:paraId="1C048BCB" w14:textId="77777777" w:rsidTr="00750902">
        <w:trPr>
          <w:trHeight w:val="283"/>
          <w:jc w:val="center"/>
        </w:trPr>
        <w:tc>
          <w:tcPr>
            <w:tcW w:w="9071" w:type="dxa"/>
            <w:gridSpan w:val="4"/>
            <w:tcBorders>
              <w:top w:val="single" w:sz="12" w:space="0" w:color="auto"/>
              <w:left w:val="single" w:sz="12" w:space="0" w:color="auto"/>
              <w:bottom w:val="single" w:sz="12" w:space="0" w:color="auto"/>
              <w:right w:val="single" w:sz="12" w:space="0" w:color="auto"/>
            </w:tcBorders>
            <w:shd w:val="clear" w:color="auto" w:fill="EDEDED"/>
            <w:vAlign w:val="center"/>
            <w:hideMark/>
          </w:tcPr>
          <w:p w14:paraId="377B9B60" w14:textId="77777777" w:rsidR="00750902" w:rsidRPr="00E37B69" w:rsidRDefault="00750902">
            <w:pPr>
              <w:pStyle w:val="text"/>
              <w:keepNext/>
              <w:keepLines/>
              <w:spacing w:before="20" w:after="20"/>
              <w:ind w:firstLine="0"/>
              <w:jc w:val="left"/>
              <w:rPr>
                <w:b/>
                <w:sz w:val="16"/>
                <w:szCs w:val="16"/>
              </w:rPr>
            </w:pPr>
            <w:r w:rsidRPr="00E37B69">
              <w:rPr>
                <w:b/>
                <w:sz w:val="16"/>
                <w:szCs w:val="16"/>
              </w:rPr>
              <w:t>Ostatní koleje</w:t>
            </w:r>
          </w:p>
        </w:tc>
      </w:tr>
      <w:tr w:rsidR="00750902" w:rsidRPr="00E37B69" w14:paraId="3683A7FB" w14:textId="77777777" w:rsidTr="00750902">
        <w:trPr>
          <w:trHeight w:val="283"/>
          <w:jc w:val="center"/>
        </w:trPr>
        <w:tc>
          <w:tcPr>
            <w:tcW w:w="836" w:type="dxa"/>
            <w:tcBorders>
              <w:top w:val="single" w:sz="12" w:space="0" w:color="auto"/>
              <w:left w:val="single" w:sz="12" w:space="0" w:color="auto"/>
              <w:bottom w:val="single" w:sz="6" w:space="0" w:color="auto"/>
              <w:right w:val="single" w:sz="6" w:space="0" w:color="auto"/>
            </w:tcBorders>
            <w:shd w:val="clear" w:color="auto" w:fill="EDEDED"/>
            <w:vAlign w:val="center"/>
            <w:hideMark/>
          </w:tcPr>
          <w:p w14:paraId="75739D05" w14:textId="77777777" w:rsidR="00750902" w:rsidRPr="00E37B69" w:rsidRDefault="00750902">
            <w:pPr>
              <w:pStyle w:val="text"/>
              <w:keepNext/>
              <w:keepLines/>
              <w:spacing w:before="20" w:after="20"/>
              <w:ind w:firstLine="0"/>
              <w:jc w:val="center"/>
              <w:rPr>
                <w:sz w:val="16"/>
                <w:szCs w:val="16"/>
              </w:rPr>
            </w:pPr>
            <w:r w:rsidRPr="00E37B69">
              <w:rPr>
                <w:sz w:val="16"/>
                <w:szCs w:val="16"/>
              </w:rPr>
              <w:t>11</w:t>
            </w:r>
          </w:p>
        </w:tc>
        <w:tc>
          <w:tcPr>
            <w:tcW w:w="1134" w:type="dxa"/>
            <w:tcBorders>
              <w:top w:val="single" w:sz="12" w:space="0" w:color="auto"/>
              <w:left w:val="single" w:sz="6" w:space="0" w:color="auto"/>
              <w:bottom w:val="single" w:sz="6" w:space="0" w:color="auto"/>
              <w:right w:val="single" w:sz="6" w:space="0" w:color="auto"/>
            </w:tcBorders>
            <w:shd w:val="clear" w:color="auto" w:fill="FFFFFF"/>
            <w:vAlign w:val="center"/>
            <w:hideMark/>
          </w:tcPr>
          <w:p w14:paraId="6F5BC472" w14:textId="77777777" w:rsidR="00750902" w:rsidRPr="00E37B69" w:rsidRDefault="00750902">
            <w:pPr>
              <w:pStyle w:val="text"/>
              <w:keepNext/>
              <w:keepLines/>
              <w:spacing w:before="20" w:after="20"/>
              <w:ind w:firstLine="0"/>
              <w:jc w:val="center"/>
              <w:rPr>
                <w:sz w:val="16"/>
                <w:szCs w:val="16"/>
              </w:rPr>
            </w:pPr>
            <w:r w:rsidRPr="00E37B69">
              <w:rPr>
                <w:sz w:val="16"/>
                <w:szCs w:val="16"/>
              </w:rPr>
              <w:t>88</w:t>
            </w:r>
          </w:p>
        </w:tc>
        <w:tc>
          <w:tcPr>
            <w:tcW w:w="2835" w:type="dxa"/>
            <w:tcBorders>
              <w:top w:val="single" w:sz="12" w:space="0" w:color="auto"/>
              <w:left w:val="single" w:sz="6" w:space="0" w:color="auto"/>
              <w:bottom w:val="single" w:sz="6" w:space="0" w:color="auto"/>
              <w:right w:val="single" w:sz="6" w:space="0" w:color="auto"/>
            </w:tcBorders>
            <w:shd w:val="clear" w:color="auto" w:fill="FFFFFF"/>
            <w:vAlign w:val="center"/>
            <w:hideMark/>
          </w:tcPr>
          <w:p w14:paraId="2E8C3E87" w14:textId="77777777" w:rsidR="00750902" w:rsidRPr="00E37B69" w:rsidRDefault="00750902">
            <w:pPr>
              <w:pStyle w:val="text"/>
              <w:keepNext/>
              <w:keepLines/>
              <w:spacing w:before="20" w:after="20"/>
              <w:ind w:firstLine="0"/>
              <w:jc w:val="center"/>
              <w:rPr>
                <w:sz w:val="16"/>
                <w:szCs w:val="16"/>
              </w:rPr>
            </w:pPr>
            <w:r w:rsidRPr="00E37B69">
              <w:rPr>
                <w:sz w:val="16"/>
                <w:szCs w:val="16"/>
              </w:rPr>
              <w:t>zarážedlem – námezníkem V11</w:t>
            </w:r>
          </w:p>
        </w:tc>
        <w:tc>
          <w:tcPr>
            <w:tcW w:w="4266" w:type="dxa"/>
            <w:tcBorders>
              <w:top w:val="single" w:sz="12" w:space="0" w:color="auto"/>
              <w:left w:val="single" w:sz="6" w:space="0" w:color="auto"/>
              <w:bottom w:val="single" w:sz="6" w:space="0" w:color="auto"/>
              <w:right w:val="single" w:sz="12" w:space="0" w:color="auto"/>
            </w:tcBorders>
            <w:shd w:val="clear" w:color="auto" w:fill="FFFFFF"/>
            <w:vAlign w:val="center"/>
            <w:hideMark/>
          </w:tcPr>
          <w:p w14:paraId="55479749" w14:textId="77777777" w:rsidR="00750902" w:rsidRPr="00E37B69" w:rsidRDefault="00750902">
            <w:pPr>
              <w:pStyle w:val="text"/>
              <w:keepNext/>
              <w:keepLines/>
              <w:spacing w:before="20" w:after="20"/>
              <w:ind w:firstLine="0"/>
              <w:jc w:val="left"/>
              <w:rPr>
                <w:sz w:val="16"/>
                <w:szCs w:val="16"/>
              </w:rPr>
            </w:pPr>
            <w:r w:rsidRPr="00E37B69">
              <w:rPr>
                <w:sz w:val="16"/>
                <w:szCs w:val="16"/>
              </w:rPr>
              <w:t xml:space="preserve">účelová kolej Správa železnic, </w:t>
            </w:r>
          </w:p>
        </w:tc>
      </w:tr>
      <w:tr w:rsidR="00750902" w:rsidRPr="00E37B69" w14:paraId="292EC0E7" w14:textId="77777777" w:rsidTr="00750902">
        <w:trPr>
          <w:trHeight w:val="283"/>
          <w:jc w:val="center"/>
        </w:trPr>
        <w:tc>
          <w:tcPr>
            <w:tcW w:w="836" w:type="dxa"/>
            <w:tcBorders>
              <w:top w:val="single" w:sz="6" w:space="0" w:color="auto"/>
              <w:left w:val="single" w:sz="12" w:space="0" w:color="auto"/>
              <w:bottom w:val="single" w:sz="6" w:space="0" w:color="auto"/>
              <w:right w:val="single" w:sz="6" w:space="0" w:color="auto"/>
            </w:tcBorders>
            <w:shd w:val="clear" w:color="auto" w:fill="EDEDED"/>
            <w:vAlign w:val="center"/>
            <w:hideMark/>
          </w:tcPr>
          <w:p w14:paraId="73D02791" w14:textId="77777777" w:rsidR="00750902" w:rsidRPr="00E37B69" w:rsidRDefault="00750902">
            <w:pPr>
              <w:pStyle w:val="text"/>
              <w:keepNext/>
              <w:keepLines/>
              <w:spacing w:before="20" w:after="20"/>
              <w:ind w:firstLine="0"/>
              <w:jc w:val="center"/>
              <w:rPr>
                <w:sz w:val="16"/>
                <w:szCs w:val="16"/>
              </w:rPr>
            </w:pPr>
            <w:r w:rsidRPr="00E37B69">
              <w:rPr>
                <w:sz w:val="16"/>
                <w:szCs w:val="16"/>
              </w:rPr>
              <w:t>13</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38AC849" w14:textId="77777777" w:rsidR="00750902" w:rsidRPr="00E37B69" w:rsidRDefault="00750902">
            <w:pPr>
              <w:pStyle w:val="text"/>
              <w:keepNext/>
              <w:keepLines/>
              <w:spacing w:before="20" w:after="20"/>
              <w:ind w:firstLine="0"/>
              <w:jc w:val="center"/>
              <w:rPr>
                <w:sz w:val="16"/>
                <w:szCs w:val="16"/>
              </w:rPr>
            </w:pPr>
            <w:r w:rsidRPr="00E37B69">
              <w:rPr>
                <w:sz w:val="16"/>
                <w:szCs w:val="16"/>
              </w:rPr>
              <w:t>56</w:t>
            </w: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E324D7E" w14:textId="77777777" w:rsidR="00750902" w:rsidRPr="00E37B69" w:rsidRDefault="00750902">
            <w:pPr>
              <w:pStyle w:val="text"/>
              <w:keepNext/>
              <w:keepLines/>
              <w:spacing w:before="20" w:after="20"/>
              <w:ind w:firstLine="0"/>
              <w:jc w:val="center"/>
              <w:rPr>
                <w:sz w:val="16"/>
                <w:szCs w:val="16"/>
              </w:rPr>
            </w:pPr>
            <w:r w:rsidRPr="00E37B69">
              <w:rPr>
                <w:sz w:val="16"/>
                <w:szCs w:val="16"/>
              </w:rPr>
              <w:t>zarážedlem – námezníkem V10</w:t>
            </w:r>
          </w:p>
        </w:tc>
        <w:tc>
          <w:tcPr>
            <w:tcW w:w="4266" w:type="dxa"/>
            <w:tcBorders>
              <w:top w:val="single" w:sz="6" w:space="0" w:color="auto"/>
              <w:left w:val="single" w:sz="6" w:space="0" w:color="auto"/>
              <w:bottom w:val="single" w:sz="6" w:space="0" w:color="auto"/>
              <w:right w:val="single" w:sz="12" w:space="0" w:color="auto"/>
            </w:tcBorders>
            <w:shd w:val="clear" w:color="auto" w:fill="FFFFFF"/>
            <w:vAlign w:val="center"/>
            <w:hideMark/>
          </w:tcPr>
          <w:p w14:paraId="7AD3C4B8" w14:textId="77777777" w:rsidR="00750902" w:rsidRPr="00E37B69" w:rsidRDefault="00750902">
            <w:pPr>
              <w:pStyle w:val="text"/>
              <w:keepNext/>
              <w:keepLines/>
              <w:spacing w:before="20" w:after="20"/>
              <w:ind w:firstLine="0"/>
              <w:jc w:val="left"/>
              <w:rPr>
                <w:sz w:val="16"/>
                <w:szCs w:val="16"/>
              </w:rPr>
            </w:pPr>
            <w:r w:rsidRPr="00E37B69">
              <w:rPr>
                <w:sz w:val="16"/>
                <w:szCs w:val="16"/>
              </w:rPr>
              <w:t>účelová kolej Správa železnic,</w:t>
            </w:r>
          </w:p>
        </w:tc>
      </w:tr>
      <w:tr w:rsidR="00750902" w:rsidRPr="00E37B69" w14:paraId="0750EC75" w14:textId="77777777" w:rsidTr="00750902">
        <w:trPr>
          <w:trHeight w:val="283"/>
          <w:jc w:val="center"/>
        </w:trPr>
        <w:tc>
          <w:tcPr>
            <w:tcW w:w="836" w:type="dxa"/>
            <w:tcBorders>
              <w:top w:val="single" w:sz="6" w:space="0" w:color="auto"/>
              <w:left w:val="single" w:sz="12" w:space="0" w:color="auto"/>
              <w:bottom w:val="single" w:sz="12" w:space="0" w:color="auto"/>
              <w:right w:val="single" w:sz="6" w:space="0" w:color="auto"/>
            </w:tcBorders>
            <w:shd w:val="clear" w:color="auto" w:fill="EDEDED"/>
            <w:vAlign w:val="center"/>
            <w:hideMark/>
          </w:tcPr>
          <w:p w14:paraId="01AB33B7" w14:textId="77777777" w:rsidR="00750902" w:rsidRPr="00E37B69" w:rsidRDefault="00750902">
            <w:pPr>
              <w:pStyle w:val="text"/>
              <w:keepNext/>
              <w:keepLines/>
              <w:spacing w:before="20" w:after="20"/>
              <w:ind w:firstLine="0"/>
              <w:jc w:val="center"/>
              <w:rPr>
                <w:sz w:val="16"/>
                <w:szCs w:val="16"/>
              </w:rPr>
            </w:pPr>
            <w:r w:rsidRPr="00E37B69">
              <w:rPr>
                <w:sz w:val="16"/>
                <w:szCs w:val="16"/>
              </w:rPr>
              <w:t>15</w:t>
            </w:r>
          </w:p>
        </w:tc>
        <w:tc>
          <w:tcPr>
            <w:tcW w:w="1134" w:type="dxa"/>
            <w:tcBorders>
              <w:top w:val="single" w:sz="6" w:space="0" w:color="auto"/>
              <w:left w:val="single" w:sz="6" w:space="0" w:color="auto"/>
              <w:bottom w:val="single" w:sz="12" w:space="0" w:color="auto"/>
              <w:right w:val="single" w:sz="6" w:space="0" w:color="auto"/>
            </w:tcBorders>
            <w:shd w:val="clear" w:color="auto" w:fill="FFFFFF"/>
            <w:vAlign w:val="center"/>
            <w:hideMark/>
          </w:tcPr>
          <w:p w14:paraId="1FEBA622" w14:textId="77777777" w:rsidR="00750902" w:rsidRPr="00E37B69" w:rsidRDefault="00750902">
            <w:pPr>
              <w:pStyle w:val="text"/>
              <w:keepNext/>
              <w:keepLines/>
              <w:spacing w:before="20" w:after="20"/>
              <w:ind w:firstLine="0"/>
              <w:jc w:val="center"/>
              <w:rPr>
                <w:sz w:val="16"/>
                <w:szCs w:val="16"/>
              </w:rPr>
            </w:pPr>
            <w:r w:rsidRPr="00E37B69">
              <w:rPr>
                <w:sz w:val="16"/>
                <w:szCs w:val="16"/>
              </w:rPr>
              <w:t>350</w:t>
            </w:r>
          </w:p>
        </w:tc>
        <w:tc>
          <w:tcPr>
            <w:tcW w:w="2835" w:type="dxa"/>
            <w:tcBorders>
              <w:top w:val="single" w:sz="6" w:space="0" w:color="auto"/>
              <w:left w:val="single" w:sz="6" w:space="0" w:color="auto"/>
              <w:bottom w:val="single" w:sz="12" w:space="0" w:color="auto"/>
              <w:right w:val="single" w:sz="6" w:space="0" w:color="auto"/>
            </w:tcBorders>
            <w:shd w:val="clear" w:color="auto" w:fill="FFFFFF"/>
            <w:vAlign w:val="center"/>
            <w:hideMark/>
          </w:tcPr>
          <w:p w14:paraId="2E51381A" w14:textId="77777777" w:rsidR="00750902" w:rsidRPr="00E37B69" w:rsidRDefault="00750902">
            <w:pPr>
              <w:pStyle w:val="text"/>
              <w:keepNext/>
              <w:keepLines/>
              <w:spacing w:before="20" w:after="20"/>
              <w:ind w:firstLine="0"/>
              <w:jc w:val="center"/>
              <w:rPr>
                <w:sz w:val="16"/>
                <w:szCs w:val="16"/>
              </w:rPr>
            </w:pPr>
            <w:r w:rsidRPr="00E37B69">
              <w:rPr>
                <w:sz w:val="16"/>
                <w:szCs w:val="16"/>
              </w:rPr>
              <w:t>zarážedlem – námezníkem V10</w:t>
            </w:r>
          </w:p>
        </w:tc>
        <w:tc>
          <w:tcPr>
            <w:tcW w:w="4266" w:type="dxa"/>
            <w:tcBorders>
              <w:top w:val="single" w:sz="6" w:space="0" w:color="auto"/>
              <w:left w:val="single" w:sz="6" w:space="0" w:color="auto"/>
              <w:bottom w:val="single" w:sz="12" w:space="0" w:color="auto"/>
              <w:right w:val="single" w:sz="12" w:space="0" w:color="auto"/>
            </w:tcBorders>
            <w:shd w:val="clear" w:color="auto" w:fill="FFFFFF"/>
            <w:vAlign w:val="center"/>
            <w:hideMark/>
          </w:tcPr>
          <w:p w14:paraId="7CE20E70" w14:textId="77777777" w:rsidR="00750902" w:rsidRPr="00E37B69" w:rsidRDefault="00750902">
            <w:pPr>
              <w:pStyle w:val="text"/>
              <w:keepNext/>
              <w:keepLines/>
              <w:spacing w:before="20" w:after="20"/>
              <w:ind w:firstLine="0"/>
              <w:jc w:val="left"/>
              <w:rPr>
                <w:sz w:val="16"/>
                <w:szCs w:val="16"/>
              </w:rPr>
            </w:pPr>
            <w:r w:rsidRPr="00E37B69">
              <w:rPr>
                <w:sz w:val="16"/>
                <w:szCs w:val="16"/>
              </w:rPr>
              <w:t>účelová kolej Správa železnic,</w:t>
            </w:r>
          </w:p>
        </w:tc>
      </w:tr>
    </w:tbl>
    <w:p w14:paraId="468BEB18" w14:textId="77777777" w:rsidR="00750902" w:rsidRPr="00E37B69" w:rsidRDefault="00750902" w:rsidP="00750902">
      <w:pPr>
        <w:pStyle w:val="Titulek"/>
      </w:pPr>
    </w:p>
    <w:p w14:paraId="00C6C01B" w14:textId="77777777" w:rsidR="00750902" w:rsidRPr="00E37B69" w:rsidRDefault="00750902" w:rsidP="00750902">
      <w:pPr>
        <w:pStyle w:val="Titulek"/>
        <w:keepNext/>
        <w:rPr>
          <w:b w:val="0"/>
        </w:rPr>
      </w:pPr>
      <w:r w:rsidRPr="00E37B69">
        <w:lastRenderedPageBreak/>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3</w:t>
      </w:r>
      <w:r w:rsidR="004F4DA2">
        <w:rPr>
          <w:noProof/>
        </w:rPr>
        <w:fldChar w:fldCharType="end"/>
      </w:r>
      <w:r w:rsidRPr="00E37B69">
        <w:t xml:space="preserve">  </w:t>
      </w:r>
      <w:r w:rsidRPr="00E37B69">
        <w:rPr>
          <w:b w:val="0"/>
        </w:rPr>
        <w:t>Nástupiště v žst. Střelice – navrhovaný stav.</w:t>
      </w:r>
    </w:p>
    <w:tbl>
      <w:tblPr>
        <w:tblW w:w="907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850"/>
        <w:gridCol w:w="5386"/>
        <w:gridCol w:w="2835"/>
      </w:tblGrid>
      <w:tr w:rsidR="00750902" w:rsidRPr="00E37B69" w14:paraId="1BA9B4AF" w14:textId="77777777" w:rsidTr="00750902">
        <w:trPr>
          <w:trHeight w:val="567"/>
          <w:tblHeader/>
          <w:jc w:val="center"/>
        </w:trPr>
        <w:tc>
          <w:tcPr>
            <w:tcW w:w="850" w:type="dxa"/>
            <w:tcBorders>
              <w:top w:val="single" w:sz="12" w:space="0" w:color="auto"/>
              <w:left w:val="single" w:sz="12" w:space="0" w:color="auto"/>
              <w:bottom w:val="single" w:sz="12" w:space="0" w:color="auto"/>
              <w:right w:val="single" w:sz="4" w:space="0" w:color="auto"/>
            </w:tcBorders>
            <w:shd w:val="clear" w:color="auto" w:fill="C9C9C9"/>
            <w:vAlign w:val="center"/>
            <w:hideMark/>
          </w:tcPr>
          <w:p w14:paraId="63C46AC1" w14:textId="77777777" w:rsidR="00750902" w:rsidRPr="00E37B69" w:rsidRDefault="00750902">
            <w:pPr>
              <w:pStyle w:val="text"/>
              <w:keepNext/>
              <w:spacing w:before="20" w:after="20"/>
              <w:ind w:firstLine="0"/>
              <w:jc w:val="center"/>
              <w:rPr>
                <w:b/>
                <w:sz w:val="18"/>
                <w:szCs w:val="18"/>
              </w:rPr>
            </w:pPr>
            <w:r w:rsidRPr="00E37B69">
              <w:rPr>
                <w:b/>
                <w:sz w:val="18"/>
                <w:szCs w:val="18"/>
              </w:rPr>
              <w:t>Číslo</w:t>
            </w:r>
          </w:p>
        </w:tc>
        <w:tc>
          <w:tcPr>
            <w:tcW w:w="5386"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014048A2" w14:textId="77777777" w:rsidR="00750902" w:rsidRPr="00E37B69" w:rsidRDefault="00750902">
            <w:pPr>
              <w:pStyle w:val="text"/>
              <w:keepNext/>
              <w:spacing w:before="20" w:after="20"/>
              <w:ind w:firstLine="0"/>
              <w:jc w:val="center"/>
              <w:rPr>
                <w:b/>
                <w:sz w:val="18"/>
                <w:szCs w:val="18"/>
              </w:rPr>
            </w:pPr>
            <w:r w:rsidRPr="00E37B69">
              <w:rPr>
                <w:b/>
                <w:sz w:val="18"/>
                <w:szCs w:val="18"/>
              </w:rPr>
              <w:t>Typ nástupiště, přístup, výška nad temenem kolejnice [mm] a celková délka [m]</w:t>
            </w:r>
          </w:p>
        </w:tc>
        <w:tc>
          <w:tcPr>
            <w:tcW w:w="2835" w:type="dxa"/>
            <w:tcBorders>
              <w:top w:val="single" w:sz="12" w:space="0" w:color="auto"/>
              <w:left w:val="single" w:sz="8" w:space="0" w:color="auto"/>
              <w:bottom w:val="single" w:sz="12" w:space="0" w:color="auto"/>
              <w:right w:val="single" w:sz="12" w:space="0" w:color="auto"/>
            </w:tcBorders>
            <w:shd w:val="clear" w:color="auto" w:fill="C9C9C9"/>
            <w:vAlign w:val="center"/>
            <w:hideMark/>
          </w:tcPr>
          <w:p w14:paraId="1A2F179D" w14:textId="77777777" w:rsidR="00750902" w:rsidRPr="00E37B69" w:rsidRDefault="00750902">
            <w:pPr>
              <w:pStyle w:val="text"/>
              <w:keepNext/>
              <w:spacing w:before="20" w:after="20"/>
              <w:ind w:firstLine="0"/>
              <w:jc w:val="center"/>
              <w:rPr>
                <w:b/>
                <w:sz w:val="18"/>
                <w:szCs w:val="18"/>
              </w:rPr>
            </w:pPr>
            <w:r w:rsidRPr="00E37B69">
              <w:rPr>
                <w:b/>
                <w:sz w:val="18"/>
                <w:szCs w:val="18"/>
              </w:rPr>
              <w:t>Číslo a délka [m] nástupní hrany a číslo kolejí</w:t>
            </w:r>
          </w:p>
        </w:tc>
      </w:tr>
      <w:tr w:rsidR="00750902" w:rsidRPr="00E37B69" w14:paraId="2A709436" w14:textId="77777777" w:rsidTr="00750902">
        <w:trPr>
          <w:trHeight w:val="454"/>
          <w:jc w:val="center"/>
        </w:trPr>
        <w:tc>
          <w:tcPr>
            <w:tcW w:w="850" w:type="dxa"/>
            <w:tcBorders>
              <w:top w:val="single" w:sz="12" w:space="0" w:color="auto"/>
              <w:left w:val="single" w:sz="12" w:space="0" w:color="auto"/>
              <w:bottom w:val="single" w:sz="4" w:space="0" w:color="auto"/>
              <w:right w:val="single" w:sz="6" w:space="0" w:color="auto"/>
            </w:tcBorders>
            <w:shd w:val="clear" w:color="auto" w:fill="C9C9C9"/>
            <w:vAlign w:val="center"/>
            <w:hideMark/>
          </w:tcPr>
          <w:p w14:paraId="588569F6" w14:textId="77777777" w:rsidR="00750902" w:rsidRPr="00E37B69" w:rsidRDefault="00750902">
            <w:pPr>
              <w:pStyle w:val="text"/>
              <w:keepNext/>
              <w:spacing w:before="20" w:after="20"/>
              <w:ind w:firstLine="0"/>
              <w:jc w:val="center"/>
              <w:rPr>
                <w:b/>
                <w:sz w:val="18"/>
                <w:szCs w:val="18"/>
              </w:rPr>
            </w:pPr>
            <w:r w:rsidRPr="00E37B69">
              <w:rPr>
                <w:b/>
                <w:sz w:val="18"/>
                <w:szCs w:val="18"/>
              </w:rPr>
              <w:t>I</w:t>
            </w:r>
          </w:p>
        </w:tc>
        <w:tc>
          <w:tcPr>
            <w:tcW w:w="5386" w:type="dxa"/>
            <w:tcBorders>
              <w:top w:val="single" w:sz="4" w:space="0" w:color="auto"/>
              <w:left w:val="single" w:sz="6" w:space="0" w:color="auto"/>
              <w:bottom w:val="single" w:sz="4" w:space="0" w:color="auto"/>
              <w:right w:val="single" w:sz="6" w:space="0" w:color="auto"/>
            </w:tcBorders>
            <w:hideMark/>
          </w:tcPr>
          <w:p w14:paraId="113EF666" w14:textId="77777777" w:rsidR="00750902" w:rsidRPr="00E37B69" w:rsidRDefault="00750902">
            <w:pPr>
              <w:pStyle w:val="text"/>
              <w:keepNext/>
              <w:spacing w:before="20" w:after="20"/>
              <w:ind w:firstLine="0"/>
              <w:jc w:val="left"/>
              <w:rPr>
                <w:sz w:val="18"/>
                <w:szCs w:val="18"/>
              </w:rPr>
            </w:pPr>
            <w:r w:rsidRPr="00E37B69">
              <w:rPr>
                <w:sz w:val="18"/>
                <w:szCs w:val="18"/>
              </w:rPr>
              <w:t>jednostranné vnější; přístup přímo od výpravní budovy; 550 mm nad temenem; celková délka 205 m</w:t>
            </w:r>
          </w:p>
        </w:tc>
        <w:tc>
          <w:tcPr>
            <w:tcW w:w="2835" w:type="dxa"/>
            <w:tcBorders>
              <w:top w:val="single" w:sz="4" w:space="0" w:color="auto"/>
              <w:left w:val="single" w:sz="6" w:space="0" w:color="auto"/>
              <w:bottom w:val="single" w:sz="4" w:space="0" w:color="auto"/>
              <w:right w:val="single" w:sz="12" w:space="0" w:color="auto"/>
            </w:tcBorders>
            <w:vAlign w:val="center"/>
            <w:hideMark/>
          </w:tcPr>
          <w:p w14:paraId="377F51C4" w14:textId="77777777" w:rsidR="00750902" w:rsidRPr="00E37B69" w:rsidRDefault="00750902">
            <w:pPr>
              <w:pStyle w:val="text"/>
              <w:keepNext/>
              <w:spacing w:before="20" w:after="20"/>
              <w:ind w:firstLine="0"/>
              <w:jc w:val="left"/>
              <w:rPr>
                <w:sz w:val="18"/>
                <w:szCs w:val="18"/>
              </w:rPr>
            </w:pPr>
            <w:r w:rsidRPr="00E37B69">
              <w:rPr>
                <w:sz w:val="18"/>
                <w:szCs w:val="18"/>
              </w:rPr>
              <w:t xml:space="preserve">č. 1, 205 m u koleje č. 2, </w:t>
            </w:r>
            <w:r w:rsidRPr="00E37B69">
              <w:rPr>
                <w:sz w:val="18"/>
                <w:szCs w:val="18"/>
              </w:rPr>
              <w:br/>
            </w:r>
          </w:p>
        </w:tc>
      </w:tr>
      <w:tr w:rsidR="00750902" w:rsidRPr="00E37B69" w14:paraId="3E7210DC" w14:textId="77777777" w:rsidTr="00750902">
        <w:trPr>
          <w:trHeight w:val="454"/>
          <w:jc w:val="center"/>
        </w:trPr>
        <w:tc>
          <w:tcPr>
            <w:tcW w:w="850" w:type="dxa"/>
            <w:tcBorders>
              <w:top w:val="single" w:sz="4" w:space="0" w:color="auto"/>
              <w:left w:val="single" w:sz="12" w:space="0" w:color="auto"/>
              <w:bottom w:val="single" w:sz="12" w:space="0" w:color="auto"/>
              <w:right w:val="single" w:sz="6" w:space="0" w:color="auto"/>
            </w:tcBorders>
            <w:shd w:val="clear" w:color="auto" w:fill="C9C9C9"/>
            <w:vAlign w:val="center"/>
            <w:hideMark/>
          </w:tcPr>
          <w:p w14:paraId="3BF2A473" w14:textId="77777777" w:rsidR="00750902" w:rsidRPr="00E37B69" w:rsidRDefault="00750902">
            <w:pPr>
              <w:pStyle w:val="text"/>
              <w:keepNext/>
              <w:spacing w:before="20" w:after="20"/>
              <w:ind w:firstLine="0"/>
              <w:jc w:val="center"/>
              <w:rPr>
                <w:b/>
                <w:sz w:val="18"/>
                <w:szCs w:val="18"/>
              </w:rPr>
            </w:pPr>
            <w:r w:rsidRPr="00E37B69">
              <w:rPr>
                <w:b/>
                <w:sz w:val="18"/>
                <w:szCs w:val="18"/>
              </w:rPr>
              <w:t>II</w:t>
            </w:r>
          </w:p>
        </w:tc>
        <w:tc>
          <w:tcPr>
            <w:tcW w:w="5386" w:type="dxa"/>
            <w:tcBorders>
              <w:top w:val="single" w:sz="4" w:space="0" w:color="auto"/>
              <w:left w:val="single" w:sz="6" w:space="0" w:color="auto"/>
              <w:bottom w:val="single" w:sz="12" w:space="0" w:color="auto"/>
              <w:right w:val="single" w:sz="6" w:space="0" w:color="auto"/>
            </w:tcBorders>
            <w:hideMark/>
          </w:tcPr>
          <w:p w14:paraId="669B9888" w14:textId="77777777" w:rsidR="00750902" w:rsidRPr="00E37B69" w:rsidRDefault="00750902">
            <w:pPr>
              <w:pStyle w:val="text"/>
              <w:keepNext/>
              <w:spacing w:before="20" w:after="20"/>
              <w:ind w:firstLine="0"/>
              <w:jc w:val="left"/>
              <w:rPr>
                <w:sz w:val="18"/>
                <w:szCs w:val="18"/>
              </w:rPr>
            </w:pPr>
            <w:r w:rsidRPr="00E37B69">
              <w:rPr>
                <w:sz w:val="18"/>
                <w:szCs w:val="18"/>
              </w:rPr>
              <w:t>oboustranné ostrovní; přístup podchodem; 550 mm nad temenem; celková stavební délka 190 m</w:t>
            </w:r>
          </w:p>
        </w:tc>
        <w:tc>
          <w:tcPr>
            <w:tcW w:w="2835" w:type="dxa"/>
            <w:tcBorders>
              <w:top w:val="single" w:sz="4" w:space="0" w:color="auto"/>
              <w:left w:val="single" w:sz="6" w:space="0" w:color="auto"/>
              <w:bottom w:val="single" w:sz="12" w:space="0" w:color="auto"/>
              <w:right w:val="single" w:sz="12" w:space="0" w:color="auto"/>
            </w:tcBorders>
            <w:vAlign w:val="center"/>
            <w:hideMark/>
          </w:tcPr>
          <w:p w14:paraId="7A37818E" w14:textId="77777777" w:rsidR="00750902" w:rsidRPr="00E37B69" w:rsidRDefault="00750902">
            <w:pPr>
              <w:pStyle w:val="text"/>
              <w:keepNext/>
              <w:spacing w:before="20" w:after="20"/>
              <w:ind w:firstLine="0"/>
              <w:jc w:val="left"/>
              <w:rPr>
                <w:sz w:val="18"/>
                <w:szCs w:val="18"/>
              </w:rPr>
            </w:pPr>
            <w:r w:rsidRPr="00E37B69">
              <w:rPr>
                <w:sz w:val="18"/>
                <w:szCs w:val="18"/>
              </w:rPr>
              <w:t xml:space="preserve">č. 2, 170 m u koleje č. 1, </w:t>
            </w:r>
            <w:r w:rsidRPr="00E37B69">
              <w:rPr>
                <w:sz w:val="18"/>
                <w:szCs w:val="18"/>
              </w:rPr>
              <w:br/>
              <w:t>č. 3, 190 m u koleje č. 3</w:t>
            </w:r>
          </w:p>
        </w:tc>
      </w:tr>
    </w:tbl>
    <w:p w14:paraId="38FD8D88" w14:textId="77777777" w:rsidR="00750902" w:rsidRPr="00E37B69" w:rsidRDefault="00750902" w:rsidP="00750902">
      <w:pPr>
        <w:pStyle w:val="Titulek"/>
        <w:keepNext/>
        <w:spacing w:before="120" w:after="60"/>
        <w:jc w:val="both"/>
      </w:pPr>
      <w:r w:rsidRPr="00E37B69">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4</w:t>
      </w:r>
      <w:r w:rsidR="004F4DA2">
        <w:rPr>
          <w:noProof/>
        </w:rPr>
        <w:fldChar w:fldCharType="end"/>
      </w:r>
      <w:r w:rsidRPr="00E37B69">
        <w:t xml:space="preserve"> </w:t>
      </w:r>
      <w:r w:rsidRPr="00E37B69">
        <w:rPr>
          <w:b w:val="0"/>
        </w:rPr>
        <w:t>Vlečky, kolejiště organizačních složek ČD a účelové kolejiště Správy železnic v žst. Střelice – navrhovaný stav.</w:t>
      </w:r>
    </w:p>
    <w:tbl>
      <w:tblPr>
        <w:tblW w:w="907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551"/>
        <w:gridCol w:w="2835"/>
        <w:gridCol w:w="3685"/>
      </w:tblGrid>
      <w:tr w:rsidR="00750902" w:rsidRPr="00E37B69" w14:paraId="17BA8E24" w14:textId="77777777" w:rsidTr="00750902">
        <w:trPr>
          <w:trHeight w:val="454"/>
          <w:tblHeader/>
          <w:jc w:val="center"/>
        </w:trPr>
        <w:tc>
          <w:tcPr>
            <w:tcW w:w="2551" w:type="dxa"/>
            <w:tcBorders>
              <w:top w:val="single" w:sz="12" w:space="0" w:color="auto"/>
              <w:left w:val="single" w:sz="12" w:space="0" w:color="auto"/>
              <w:bottom w:val="single" w:sz="12" w:space="0" w:color="auto"/>
              <w:right w:val="single" w:sz="4" w:space="0" w:color="auto"/>
            </w:tcBorders>
            <w:shd w:val="clear" w:color="auto" w:fill="C9C9C9"/>
            <w:vAlign w:val="center"/>
            <w:hideMark/>
          </w:tcPr>
          <w:p w14:paraId="722B6A6D" w14:textId="77777777" w:rsidR="00750902" w:rsidRPr="00E37B69" w:rsidRDefault="00750902">
            <w:pPr>
              <w:pStyle w:val="text"/>
              <w:keepNext/>
              <w:spacing w:before="20" w:after="20"/>
              <w:ind w:firstLine="0"/>
              <w:jc w:val="left"/>
              <w:rPr>
                <w:b/>
                <w:sz w:val="18"/>
                <w:szCs w:val="18"/>
              </w:rPr>
            </w:pPr>
            <w:r w:rsidRPr="00E37B69">
              <w:rPr>
                <w:b/>
                <w:sz w:val="18"/>
                <w:szCs w:val="18"/>
              </w:rPr>
              <w:t>Název, úřední povolení (ÚP)</w:t>
            </w:r>
          </w:p>
        </w:tc>
        <w:tc>
          <w:tcPr>
            <w:tcW w:w="2835"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069ED781" w14:textId="77777777" w:rsidR="00750902" w:rsidRPr="00E37B69" w:rsidRDefault="00750902">
            <w:pPr>
              <w:pStyle w:val="text"/>
              <w:keepNext/>
              <w:spacing w:before="20" w:after="20"/>
              <w:ind w:firstLine="0"/>
              <w:jc w:val="left"/>
              <w:rPr>
                <w:b/>
                <w:sz w:val="18"/>
                <w:szCs w:val="18"/>
              </w:rPr>
            </w:pPr>
            <w:r w:rsidRPr="00E37B69">
              <w:rPr>
                <w:b/>
                <w:sz w:val="18"/>
                <w:szCs w:val="18"/>
              </w:rPr>
              <w:t>Provozovatel, vlastník dle ÚP, pakliže je jiný než prov.</w:t>
            </w:r>
          </w:p>
        </w:tc>
        <w:tc>
          <w:tcPr>
            <w:tcW w:w="3685" w:type="dxa"/>
            <w:tcBorders>
              <w:top w:val="single" w:sz="12" w:space="0" w:color="auto"/>
              <w:left w:val="single" w:sz="4" w:space="0" w:color="auto"/>
              <w:bottom w:val="single" w:sz="12" w:space="0" w:color="auto"/>
              <w:right w:val="single" w:sz="12" w:space="0" w:color="auto"/>
            </w:tcBorders>
            <w:shd w:val="clear" w:color="auto" w:fill="C9C9C9"/>
            <w:vAlign w:val="center"/>
            <w:hideMark/>
          </w:tcPr>
          <w:p w14:paraId="16BE25BD" w14:textId="77777777" w:rsidR="00750902" w:rsidRPr="00E37B69" w:rsidRDefault="00750902">
            <w:pPr>
              <w:pStyle w:val="text"/>
              <w:keepNext/>
              <w:spacing w:before="20" w:after="20"/>
              <w:ind w:firstLine="0"/>
              <w:jc w:val="left"/>
              <w:rPr>
                <w:b/>
                <w:sz w:val="18"/>
                <w:szCs w:val="18"/>
              </w:rPr>
            </w:pPr>
            <w:r w:rsidRPr="00E37B69">
              <w:rPr>
                <w:b/>
                <w:sz w:val="18"/>
                <w:szCs w:val="18"/>
              </w:rPr>
              <w:t>Umístění v kolejišti stanice</w:t>
            </w:r>
          </w:p>
        </w:tc>
      </w:tr>
      <w:tr w:rsidR="00750902" w:rsidRPr="00E37B69" w14:paraId="3640EDA1" w14:textId="77777777" w:rsidTr="00750902">
        <w:trPr>
          <w:trHeight w:val="680"/>
          <w:jc w:val="center"/>
        </w:trPr>
        <w:tc>
          <w:tcPr>
            <w:tcW w:w="2551" w:type="dxa"/>
            <w:tcBorders>
              <w:top w:val="single" w:sz="4" w:space="0" w:color="auto"/>
              <w:left w:val="single" w:sz="12" w:space="0" w:color="auto"/>
              <w:bottom w:val="single" w:sz="12" w:space="0" w:color="auto"/>
              <w:right w:val="single" w:sz="6" w:space="0" w:color="auto"/>
            </w:tcBorders>
            <w:vAlign w:val="center"/>
            <w:hideMark/>
          </w:tcPr>
          <w:p w14:paraId="6AEBC3AE" w14:textId="77777777" w:rsidR="00750902" w:rsidRPr="00E37B69" w:rsidRDefault="00750902">
            <w:pPr>
              <w:pStyle w:val="text"/>
              <w:spacing w:before="0" w:after="0"/>
              <w:ind w:firstLine="0"/>
              <w:jc w:val="left"/>
              <w:rPr>
                <w:sz w:val="18"/>
                <w:szCs w:val="18"/>
              </w:rPr>
            </w:pPr>
            <w:r w:rsidRPr="00E37B69">
              <w:rPr>
                <w:sz w:val="18"/>
                <w:szCs w:val="18"/>
              </w:rPr>
              <w:t>Účelové kolejiště OŘ-ST Brno</w:t>
            </w:r>
          </w:p>
        </w:tc>
        <w:tc>
          <w:tcPr>
            <w:tcW w:w="2835" w:type="dxa"/>
            <w:tcBorders>
              <w:top w:val="single" w:sz="4" w:space="0" w:color="auto"/>
              <w:left w:val="single" w:sz="6" w:space="0" w:color="auto"/>
              <w:bottom w:val="single" w:sz="12" w:space="0" w:color="auto"/>
              <w:right w:val="single" w:sz="6" w:space="0" w:color="auto"/>
            </w:tcBorders>
            <w:vAlign w:val="center"/>
            <w:hideMark/>
          </w:tcPr>
          <w:p w14:paraId="71BEEAC9" w14:textId="77777777" w:rsidR="00750902" w:rsidRPr="00E37B69" w:rsidRDefault="00750902">
            <w:pPr>
              <w:pStyle w:val="text"/>
              <w:keepNext/>
              <w:spacing w:before="0" w:after="0"/>
              <w:ind w:firstLine="0"/>
              <w:jc w:val="left"/>
              <w:rPr>
                <w:sz w:val="18"/>
                <w:szCs w:val="18"/>
              </w:rPr>
            </w:pPr>
            <w:r w:rsidRPr="00E37B69">
              <w:rPr>
                <w:b/>
                <w:sz w:val="18"/>
                <w:szCs w:val="18"/>
              </w:rPr>
              <w:t>Správa železnic, státní organizace</w:t>
            </w:r>
          </w:p>
        </w:tc>
        <w:tc>
          <w:tcPr>
            <w:tcW w:w="3685" w:type="dxa"/>
            <w:tcBorders>
              <w:top w:val="single" w:sz="4" w:space="0" w:color="auto"/>
              <w:left w:val="single" w:sz="6" w:space="0" w:color="auto"/>
              <w:bottom w:val="single" w:sz="12" w:space="0" w:color="auto"/>
              <w:right w:val="single" w:sz="12" w:space="0" w:color="auto"/>
            </w:tcBorders>
            <w:vAlign w:val="center"/>
            <w:hideMark/>
          </w:tcPr>
          <w:p w14:paraId="44421588" w14:textId="77777777" w:rsidR="00750902" w:rsidRPr="00E37B69" w:rsidRDefault="00750902">
            <w:pPr>
              <w:pStyle w:val="text"/>
              <w:keepNext/>
              <w:spacing w:before="0" w:after="0"/>
              <w:ind w:firstLine="0"/>
              <w:jc w:val="left"/>
              <w:rPr>
                <w:sz w:val="18"/>
                <w:szCs w:val="18"/>
              </w:rPr>
            </w:pPr>
            <w:r w:rsidRPr="00E37B69">
              <w:rPr>
                <w:sz w:val="18"/>
                <w:szCs w:val="18"/>
              </w:rPr>
              <w:t xml:space="preserve">odbočuje z koleje z matečné koleje na tetčickém zhlaví výhybkou č. 13, hranice odpovědnosti u Se9. </w:t>
            </w:r>
          </w:p>
        </w:tc>
      </w:tr>
    </w:tbl>
    <w:p w14:paraId="73E9108D" w14:textId="77777777" w:rsidR="00750902" w:rsidRPr="00E37B69" w:rsidRDefault="00750902" w:rsidP="00750902">
      <w:pPr>
        <w:pStyle w:val="TEXT0"/>
        <w:rPr>
          <w:lang w:eastAsia="cs-CZ"/>
        </w:rPr>
      </w:pPr>
    </w:p>
    <w:p w14:paraId="4F2CF3F9" w14:textId="77777777" w:rsidR="00750902" w:rsidRPr="00E37B69" w:rsidRDefault="00750902" w:rsidP="00750902">
      <w:pPr>
        <w:pStyle w:val="Nadpis5"/>
      </w:pPr>
      <w:r w:rsidRPr="00E37B69">
        <w:t>Technologie železniční stanice</w:t>
      </w:r>
    </w:p>
    <w:p w14:paraId="0A986FF3" w14:textId="77777777" w:rsidR="00750902" w:rsidRPr="00E37B69" w:rsidRDefault="00750902" w:rsidP="00750902">
      <w:pPr>
        <w:pStyle w:val="TEXT0"/>
        <w:spacing w:before="0" w:after="0"/>
        <w:rPr>
          <w:sz w:val="22"/>
          <w:lang w:eastAsia="cs-CZ"/>
        </w:rPr>
      </w:pPr>
      <w:r w:rsidRPr="00E37B69">
        <w:rPr>
          <w:rFonts w:eastAsia="Times New Roman" w:cs="Arial"/>
          <w:sz w:val="22"/>
          <w:lang w:eastAsia="cs-CZ"/>
        </w:rPr>
        <w:t>R vlaky linky R11 budou ve stanici projíždět po hlavních dopravních kolejích č. 1 a č. 2. Pn vlaky budou ve stanici projíždět bez pobytu po hlavních dopravních kolejích č. 1 a č. 2. Obsluha Mn vlakem bude prováděna v době Obvyklé jako v současnosti bez omezení. Mn vlak bude ve Střelicích zastavovat na dopravní koleji č. 5 a č 7. Manipulační kolej č. 9 slouží pro všeobecnou nakládku a vykládku vozů a pro odstavení vozů pro budoucí nakládku nebo pro odstavení vozů pro potřeby fa. LOKOTRANS s.r.o. Vlaky pro vlečku č. 5223, „Vlečka Střelice“ budou odstavovány na koleji č. 5 nebo č. 7, kde budou následně odsunuty obsluhou vlečky, přístavba vozů z  vlečky bude rovněž probíhat na kolejích č. 5 a č. 7. Z tohoto důvodu byla navržena elektrizace i dopravní koleje č. 7.  Osobní vlaky linky S4 budou tranzitní po dopravních kolejích č. 1 a č. 2 s pobytem u nástupiště 1 minuta. Zrychlené verze linky S4 budou projíždět bez zastavení. Osobní vlaky linky S41 budou v sudém směru ve stanici tranzitní s pobytem 0,5 minuta po koleji č. 2 a dále budou odbočovat na trať směr Moravské Bránice na tetčickém zhlaví. V lichém směru budou Os vlaky linky S41 stanicí projíždět s pobytem 0,5 minuta po koleji č. 3. Některé vlaky linky S41 budou stanicí projíždět bez zastavení. Z tohoto důvodu je navrhována rychlost na odjezdovém brněnském zhlaví v odbočné větve přes V9 v=80km/h. Tato rychlost je výhledovou traťovou rychlostí v hlavní koleji č. 3 ze směru Moravské Bránice. Vzhledem ke křížení linky S41 v sudém směru s linkou S4 nebo R11 v lichém směru na tetčickém zhlaví bylo doplněno cestové návěstidlo Sc1b před krajní výhybku č. 21. Toto umístění návěstidla nám zkrátí provozní interval IOV o 1 minutu proti původnímu IOV s uvažovaným vjezdovým</w:t>
      </w:r>
      <w:r w:rsidRPr="00E37B69">
        <w:rPr>
          <w:sz w:val="22"/>
          <w:lang w:eastAsia="cs-CZ"/>
        </w:rPr>
        <w:t xml:space="preserve"> návěstidlem bez umístěného cestového návěstidla. Toto zkrácení provozního intervalu bude mít za následek snížení vlivu přenášení nepravidelnosti při zpoždění vlaků.</w:t>
      </w:r>
    </w:p>
    <w:p w14:paraId="150B849D" w14:textId="77777777" w:rsidR="00750902" w:rsidRPr="00E37B69" w:rsidRDefault="00750902" w:rsidP="00750902">
      <w:pPr>
        <w:pStyle w:val="TEXT0"/>
        <w:spacing w:before="0" w:after="0"/>
        <w:rPr>
          <w:lang w:eastAsia="cs-CZ"/>
        </w:rPr>
      </w:pPr>
    </w:p>
    <w:p w14:paraId="75EB2B83" w14:textId="77777777" w:rsidR="00750902" w:rsidRPr="00E37B69" w:rsidRDefault="00750902" w:rsidP="00750902">
      <w:pPr>
        <w:pStyle w:val="Nadpis5"/>
      </w:pPr>
      <w:r w:rsidRPr="00E37B69">
        <w:t>Vliv zřízení ETCS na návrh kolejového uspořádání a technologii železniční stanice</w:t>
      </w:r>
    </w:p>
    <w:p w14:paraId="59F12E6F"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 xml:space="preserve">Mezi přínosy ETCS lze připočíst jízdu do předjízdné koleje od vjezdového návěstidla k rozhodné výhybce traťovou rychlostí. Rovněž při opouštění zhlaví při jízdě z předjízdné koleje může být traťová rychlost využita ihned po opuštění rozhodující výhybky. Při výpočtu jízdních dob v této dokumentaci toto není uvažováno (vzniká časová rezerva). </w:t>
      </w:r>
    </w:p>
    <w:p w14:paraId="148F3D41"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 xml:space="preserve">Z pohledu návrhu kolejového řešení a umístění nástupiště není nutné uvažovat s ochranou vlakových cest s rychlostí vyšší jak 120 km/h. Z toho důvodu v obou zhlavích z liché kolejové skupiny nejsou uvažovány odvratné koleje. Přehled jednotlivých uvolňovacích rychlostí je uveden v přiložené tabulce. Využití užitečných délek kolejí bude případ od případu znevýhodněno v důsledku předsazení místa konce brzdných křivek před EoA u odjezdových či cestových návěstidel. Zpřesnění odometrie mobilní části ETCS, která je omezujícím faktorem, je nutné provést vhodnou optimální konfigurací dodatečných balíz, nejlépe vždy 150-200 metrů před odjezdovým návěstidlem. V tomto případě by měla být nepřesnost odometrie minimalizována a vypočítaná křivka by dosáhla blíže k návěstidlu. Dle simulačních výpočtů programem „Braking curves simulation tool v4.2“ byla vzdálenost předsazení konců brzdných křivek vypočítána 33-35 metrů před odjezdovým návěstidlem při dosažení rychlosti 5km/h. Tato rychlost je. psychologicky-hraniční, kdy strojvedoucí nepojede dál podle křivky, která má směrem k nule pozvolný průběh, ale raději soupravu zabrzdí. K této vypočítané vzdálenosti brzdných křivek od EoA spočítaného podle simulačního programu byla připočítána ještě rezerva, která nám nastavuje vzdálenost předpokládaného místa zastavení na hodnotu 60m před EoA. </w:t>
      </w:r>
      <w:r w:rsidRPr="00E37B69">
        <w:rPr>
          <w:rFonts w:eastAsia="Times New Roman" w:cs="Arial"/>
          <w:sz w:val="22"/>
          <w:lang w:eastAsia="cs-CZ"/>
        </w:rPr>
        <w:lastRenderedPageBreak/>
        <w:t>Pokud bychom ovšem chtěli nechat soupravu dojet uvolňovací rychlostí až k hlavnímu návěstidlu je nutné uplatnit změny na navrhované infrastruktuře dle opatření GŘ20009/2018-SŽDC-GŘ-O6 a přesunout návěstidlo o minimálně 75-100 metrů od námezníku (Danger point). Nastavení jednotlivých uvolňovacích rychlostí je uvedeno v následující tabulce. Podrobněji jsou uvolňovací rychlosti řešeny v kapitole 5.</w:t>
      </w:r>
    </w:p>
    <w:p w14:paraId="562DB3CA" w14:textId="77777777" w:rsidR="00750902" w:rsidRPr="00E37B69" w:rsidRDefault="00750902" w:rsidP="00750902">
      <w:pPr>
        <w:pStyle w:val="TEXT0"/>
        <w:spacing w:before="0" w:after="0"/>
        <w:rPr>
          <w:rFonts w:eastAsia="Times New Roman" w:cs="Arial"/>
          <w:sz w:val="22"/>
          <w:lang w:eastAsia="cs-CZ"/>
        </w:rPr>
      </w:pPr>
    </w:p>
    <w:p w14:paraId="325729AB" w14:textId="77777777" w:rsidR="00750902" w:rsidRPr="00E37B69" w:rsidRDefault="00750902" w:rsidP="00750902">
      <w:pPr>
        <w:pStyle w:val="Titulek"/>
        <w:keepNext/>
        <w:jc w:val="both"/>
        <w:rPr>
          <w:b w:val="0"/>
        </w:rPr>
      </w:pPr>
      <w:r w:rsidRPr="00E37B69">
        <w:t xml:space="preserve">Tabulka </w:t>
      </w:r>
      <w:r w:rsidRPr="00E37B69">
        <w:rPr>
          <w:noProof/>
        </w:rPr>
        <w:fldChar w:fldCharType="begin"/>
      </w:r>
      <w:r w:rsidRPr="00E37B69">
        <w:rPr>
          <w:noProof/>
        </w:rPr>
        <w:instrText xml:space="preserve"> SEQ Tabulka \* ARABIC </w:instrText>
      </w:r>
      <w:r w:rsidRPr="00E37B69">
        <w:rPr>
          <w:noProof/>
        </w:rPr>
        <w:fldChar w:fldCharType="separate"/>
      </w:r>
      <w:r w:rsidR="004F4DA2">
        <w:rPr>
          <w:noProof/>
        </w:rPr>
        <w:t>5</w:t>
      </w:r>
      <w:r w:rsidRPr="00E37B69">
        <w:rPr>
          <w:noProof/>
        </w:rPr>
        <w:fldChar w:fldCharType="end"/>
      </w:r>
      <w:r w:rsidRPr="00E37B69">
        <w:t xml:space="preserve"> </w:t>
      </w:r>
      <w:r w:rsidRPr="00E37B69">
        <w:rPr>
          <w:b w:val="0"/>
        </w:rPr>
        <w:t>Využitelnost délek dopravních kolejí v žst Střelice po spuštění ECTS a uvolňovací rychlosti k jednotlivým návěstidlům.</w:t>
      </w:r>
    </w:p>
    <w:p w14:paraId="54E6646E" w14:textId="77777777" w:rsidR="00750902" w:rsidRPr="00E37B69" w:rsidRDefault="00750902" w:rsidP="00750902">
      <w:pPr>
        <w:pStyle w:val="TEXT0"/>
        <w:ind w:hanging="142"/>
        <w:rPr>
          <w:szCs w:val="20"/>
        </w:rPr>
      </w:pPr>
      <w:r w:rsidRPr="00E37B69">
        <w:rPr>
          <w:noProof/>
          <w:lang w:eastAsia="cs-CZ"/>
        </w:rPr>
        <w:drawing>
          <wp:inline distT="0" distB="0" distL="0" distR="0" wp14:anchorId="6BD9F7E4" wp14:editId="2407C643">
            <wp:extent cx="5764530" cy="2703195"/>
            <wp:effectExtent l="0" t="0" r="7620" b="0"/>
            <wp:docPr id="481" name="Obrázek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4530" cy="2703195"/>
                    </a:xfrm>
                    <a:prstGeom prst="rect">
                      <a:avLst/>
                    </a:prstGeom>
                    <a:noFill/>
                    <a:ln>
                      <a:noFill/>
                    </a:ln>
                  </pic:spPr>
                </pic:pic>
              </a:graphicData>
            </a:graphic>
          </wp:inline>
        </w:drawing>
      </w:r>
    </w:p>
    <w:p w14:paraId="25A7AB9A" w14:textId="77777777" w:rsidR="00750902" w:rsidRPr="00E37B69" w:rsidRDefault="00750902" w:rsidP="00750902">
      <w:pPr>
        <w:pStyle w:val="TEXT0"/>
        <w:ind w:firstLine="0"/>
        <w:rPr>
          <w:rFonts w:eastAsia="Times New Roman" w:cs="Arial"/>
          <w:sz w:val="22"/>
          <w:lang w:eastAsia="cs-CZ"/>
        </w:rPr>
      </w:pPr>
      <w:r w:rsidRPr="00E37B69">
        <w:rPr>
          <w:szCs w:val="20"/>
        </w:rPr>
        <w:t>Z </w:t>
      </w:r>
      <w:r w:rsidRPr="00E37B69">
        <w:rPr>
          <w:rFonts w:eastAsia="Times New Roman" w:cs="Arial"/>
          <w:sz w:val="22"/>
          <w:lang w:eastAsia="cs-CZ"/>
        </w:rPr>
        <w:t>tabulky je patrné, že požadovaná užitečná délka nevyhovuje u dopravní koleje č. 7 při nasazení ETCS. U vlakové cesty k návěstidlu L5 (nejčastěji využívaná vlaková cesta pro končící ucelené vlaky pro vlečku „Střelice“) bude v případě nutnosti využití koleje pro delší vlaky nutné uplatnit volbu VCP. Pouhé nastavení uvolňovací rychlosti na v=20km/h by znamenalo předsunutí návěstidel a zkrácení užitečné délky koleje, která není využívána jen pro jízdu vlaků, ale také pro odstavení vozů pro vlečku nebo přistavení vozů z vlečky.</w:t>
      </w:r>
    </w:p>
    <w:p w14:paraId="2C6EEC0B" w14:textId="77777777" w:rsidR="00750902" w:rsidRPr="00E37B69" w:rsidRDefault="00750902" w:rsidP="00750902">
      <w:pPr>
        <w:rPr>
          <w:rFonts w:cs="Arial"/>
          <w:sz w:val="22"/>
          <w:szCs w:val="22"/>
        </w:rPr>
        <w:sectPr w:rsidR="00750902" w:rsidRPr="00E37B69">
          <w:pgSz w:w="11907" w:h="16839"/>
          <w:pgMar w:top="1134" w:right="1134" w:bottom="1134" w:left="1701" w:header="709" w:footer="851" w:gutter="0"/>
          <w:cols w:space="708"/>
        </w:sectPr>
      </w:pPr>
    </w:p>
    <w:p w14:paraId="36622535" w14:textId="77777777" w:rsidR="00750902" w:rsidRPr="00E37B69" w:rsidRDefault="00750902" w:rsidP="00750902">
      <w:pPr>
        <w:jc w:val="both"/>
        <w:rPr>
          <w:noProof/>
        </w:rPr>
      </w:pPr>
      <w:r w:rsidRPr="00E37B69">
        <w:rPr>
          <w:noProof/>
        </w:rPr>
        <w:lastRenderedPageBreak/>
        <mc:AlternateContent>
          <mc:Choice Requires="wpg">
            <w:drawing>
              <wp:anchor distT="0" distB="0" distL="114300" distR="114300" simplePos="0" relativeHeight="251659264" behindDoc="0" locked="0" layoutInCell="1" allowOverlap="1" wp14:anchorId="594DC97C" wp14:editId="18378F63">
                <wp:simplePos x="0" y="0"/>
                <wp:positionH relativeFrom="column">
                  <wp:posOffset>3175</wp:posOffset>
                </wp:positionH>
                <wp:positionV relativeFrom="paragraph">
                  <wp:posOffset>132080</wp:posOffset>
                </wp:positionV>
                <wp:extent cx="9252585" cy="5421630"/>
                <wp:effectExtent l="0" t="0" r="462915" b="693420"/>
                <wp:wrapTopAndBottom/>
                <wp:docPr id="492" name="Skupina 492"/>
                <wp:cNvGraphicFramePr/>
                <a:graphic xmlns:a="http://schemas.openxmlformats.org/drawingml/2006/main">
                  <a:graphicData uri="http://schemas.microsoft.com/office/word/2010/wordprocessingGroup">
                    <wpg:wgp>
                      <wpg:cNvGrpSpPr/>
                      <wpg:grpSpPr>
                        <a:xfrm>
                          <a:off x="0" y="0"/>
                          <a:ext cx="9712960" cy="6114593"/>
                          <a:chOff x="0" y="0"/>
                          <a:chExt cx="9712960" cy="6114593"/>
                        </a:xfrm>
                      </wpg:grpSpPr>
                      <wps:wsp>
                        <wps:cNvPr id="179" name="Obdélník 179"/>
                        <wps:cNvSpPr/>
                        <wps:spPr>
                          <a:xfrm>
                            <a:off x="460375" y="692963"/>
                            <a:ext cx="9252585" cy="5421630"/>
                          </a:xfrm>
                          <a:prstGeom prst="rect">
                            <a:avLst/>
                          </a:prstGeom>
                          <a:noFill/>
                          <a:ln>
                            <a:noFill/>
                          </a:ln>
                        </wps:spPr>
                        <wps:bodyPr/>
                      </wps:wsp>
                      <wps:wsp>
                        <wps:cNvPr id="180" name="Obdélník 180"/>
                        <wps:cNvSpPr/>
                        <wps:spPr>
                          <a:xfrm>
                            <a:off x="77638" y="4303408"/>
                            <a:ext cx="310551" cy="37956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1" name="Obdélník 181"/>
                        <wps:cNvSpPr/>
                        <wps:spPr>
                          <a:xfrm>
                            <a:off x="5033454" y="4457529"/>
                            <a:ext cx="837917" cy="37909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 name="Obdélník 182"/>
                        <wps:cNvSpPr/>
                        <wps:spPr>
                          <a:xfrm>
                            <a:off x="6048538" y="4542631"/>
                            <a:ext cx="1287134" cy="55273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3" name="Obdélník 183"/>
                        <wps:cNvSpPr/>
                        <wps:spPr>
                          <a:xfrm>
                            <a:off x="7454257" y="4457528"/>
                            <a:ext cx="1798328" cy="67401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4" name="Obrázek 184"/>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9252585" cy="2286699"/>
                          </a:xfrm>
                          <a:prstGeom prst="rect">
                            <a:avLst/>
                          </a:prstGeom>
                        </pic:spPr>
                      </pic:pic>
                      <pic:pic xmlns:pic="http://schemas.openxmlformats.org/drawingml/2006/picture">
                        <pic:nvPicPr>
                          <pic:cNvPr id="185" name="Obrázek 185"/>
                          <pic:cNvPicPr>
                            <a:picLocks noChangeAspect="1"/>
                          </pic:cNvPicPr>
                        </pic:nvPicPr>
                        <pic:blipFill rotWithShape="1">
                          <a:blip r:embed="rId11" cstate="print">
                            <a:extLst>
                              <a:ext uri="{28A0092B-C50C-407E-A947-70E740481C1C}">
                                <a14:useLocalDpi xmlns:a14="http://schemas.microsoft.com/office/drawing/2010/main"/>
                              </a:ext>
                            </a:extLst>
                          </a:blip>
                          <a:srcRect/>
                          <a:stretch/>
                        </pic:blipFill>
                        <pic:spPr>
                          <a:xfrm>
                            <a:off x="234086" y="2390521"/>
                            <a:ext cx="8764215" cy="2741022"/>
                          </a:xfrm>
                          <a:prstGeom prst="rect">
                            <a:avLst/>
                          </a:prstGeom>
                        </pic:spPr>
                      </pic:pic>
                    </wpg:wgp>
                  </a:graphicData>
                </a:graphic>
                <wp14:sizeRelH relativeFrom="page">
                  <wp14:pctWidth>0</wp14:pctWidth>
                </wp14:sizeRelH>
                <wp14:sizeRelV relativeFrom="margin">
                  <wp14:pctHeight>0</wp14:pctHeight>
                </wp14:sizeRelV>
              </wp:anchor>
            </w:drawing>
          </mc:Choice>
          <mc:Fallback>
            <w:pict>
              <v:group w14:anchorId="0C50DA09" id="Skupina 492" o:spid="_x0000_s1026" style="position:absolute;margin-left:.25pt;margin-top:10.4pt;width:728.55pt;height:426.9pt;z-index:251659264;mso-height-relative:margin" coordsize="97129,6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">
                <v:rect id="Obdélník 179" o:spid="_x0000_s1027" style="position:absolute;left:4603;top:6929;width:92526;height:54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5B8sMA&#10;AADcAAAADwAAAGRycy9kb3ducmV2LnhtbERPTWvCQBC9F/wPywheRDd6aDV1FRHEIAUxWs9DdpqE&#10;Zmdjdk3Sf98tCL3N433OatObSrTUuNKygtk0AkGcWV1yruB62U8WIJxH1lhZJgU/5GCzHrysMNa2&#10;4zO1qc9FCGEXo4LC+zqW0mUFGXRTWxMH7ss2Bn2ATS51g10IN5WcR9GrNFhyaCiwpl1B2Xf6MAq6&#10;7NTeLh8HeRrfEsv35L5LP49KjYb99h2Ep97/i5/uRIf5b0v4eyZc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05B8sMAAADcAAAADwAAAAAAAAAAAAAAAACYAgAAZHJzL2Rv&#10;d25yZXYueG1sUEsFBgAAAAAEAAQA9QAAAIgDAAAAAA==&#10;" filled="f" stroked="f"/>
                <v:rect id="Obdélník 180" o:spid="_x0000_s1028" style="position:absolute;left:776;top:43034;width:3105;height:3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xH/MYA&#10;AADcAAAADwAAAGRycy9kb3ducmV2LnhtbESPQWvCQBCF74X+h2UKvdVNPVgbXaUUxQoeWi3U45Cd&#10;TUKzsyG7ifHfdw5CbzO8N+99s1yPvlEDdbEObOB5koEiLoKtuTTwfdo+zUHFhGyxCUwGrhRhvbq/&#10;W2Juw4W/aDimUkkIxxwNVCm1udaxqMhjnISWWDQXOo9J1q7UtsOLhPtGT7Nspj3WLA0VtvReUfF7&#10;7L2Bs8PdabOPB+2mg3utP/sf99Ib8/gwvi1AJRrTv/l2/WEFfy748oxMo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xH/MYAAADcAAAADwAAAAAAAAAAAAAAAACYAgAAZHJz&#10;L2Rvd25yZXYueG1sUEsFBgAAAAAEAAQA9QAAAIsDAAAAAA==&#10;" fillcolor="white [3212]" strokecolor="white [3212]" strokeweight="1pt"/>
                <v:rect id="Obdélník 181" o:spid="_x0000_s1029" style="position:absolute;left:50334;top:44575;width:8379;height:37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DiZ8MA&#10;AADcAAAADwAAAGRycy9kb3ducmV2LnhtbERPyWrDMBC9F/IPYgK5NXJyyOJGNiWktIEemgXS42CN&#10;bFNrZCzZcf++KhR6m8dbZ5ePthEDdb52rGAxT0AQF07XXCq4Xl4eNyB8QNbYOCYF3+QhzyYPO0y1&#10;u/OJhnMoRQxhn6KCKoQ2ldIXFVn0c9cSR864zmKIsCul7vAew20jl0mykhZrjg0VtrSvqPg691bB&#10;p8HXy+Ho36VZDmZbf/Q3s+6Vmk3H5ycQgcbwL/5zv+k4f7OA32fiB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DiZ8MAAADcAAAADwAAAAAAAAAAAAAAAACYAgAAZHJzL2Rv&#10;d25yZXYueG1sUEsFBgAAAAAEAAQA9QAAAIgDAAAAAA==&#10;" fillcolor="white [3212]" strokecolor="white [3212]" strokeweight="1pt"/>
                <v:rect id="Obdélník 182" o:spid="_x0000_s1030" style="position:absolute;left:60485;top:45426;width:12871;height:55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8EMMA&#10;AADcAAAADwAAAGRycy9kb3ducmV2LnhtbERPTWvCQBC9C/0PyxS81Y05WBtdRUSxhR6qFvQ4ZGeT&#10;YHY2ZDcx/ffdQsHbPN7nLNeDrUVPra8cK5hOEhDEudMVFwq+z/uXOQgfkDXWjknBD3lYr55GS8y0&#10;u/OR+lMoRAxhn6GCMoQmk9LnJVn0E9cQR8641mKIsC2kbvEew20t0ySZSYsVx4YSG9qWlN9OnVVw&#10;NXg47z78pzRpb96qr+5iXjulxs/DZgEi0BAe4n/3u47z5yn8PRMv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OJ8EMMAAADcAAAADwAAAAAAAAAAAAAAAACYAgAAZHJzL2Rv&#10;d25yZXYueG1sUEsFBgAAAAAEAAQA9QAAAIgDAAAAAA==&#10;" fillcolor="white [3212]" strokecolor="white [3212]" strokeweight="1pt"/>
                <v:rect id="Obdélník 183" o:spid="_x0000_s1031" style="position:absolute;left:74542;top:44575;width:17983;height:67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7Zi8MA&#10;AADcAAAADwAAAGRycy9kb3ducmV2LnhtbERPTWvCQBC9C/0PyxR6q5taqDF1lSKWVvDQqqDHITub&#10;hGZnQ3YT4793hYK3ebzPmS8HW4ueWl85VvAyTkAQ505XXCg47D+fUxA+IGusHZOCC3lYLh5Gc8y0&#10;O/Mv9btQiBjCPkMFZQhNJqXPS7Lox64hjpxxrcUQYVtI3eI5httaTpLkTVqsODaU2NCqpPxv11kF&#10;J4Nf+/XGb6WZ9GZW/XRHM+2UenocPt5BBBrCXfzv/tZxfvoKt2fiBXJ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7Zi8MAAADcAAAADwAAAAAAAAAAAAAAAACYAgAAZHJzL2Rv&#10;d25yZXYueG1sUEsFBgAAAAAEAAQA9QAAAIgDAAAAAA==&#10;" fillcolor="white [3212]" strokecolor="white [3212]"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84" o:spid="_x0000_s1032" type="#_x0000_t75" style="position:absolute;width:92525;height:228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0+u0i/AAAA3AAAAA8AAABkcnMvZG93bnJldi54bWxET8kKwjAQvQv+QxjBm6YuiFSjuCD0ouBy&#10;8TY0Y1tsJqWJWv/eCIK3ebx15svGlOJJtSssKxj0IxDEqdUFZwou511vCsJ5ZI2lZVLwJgfLRbs1&#10;x1jbFx/pefKZCCHsYlSQe1/FUro0J4OubyviwN1sbdAHWGdS1/gK4aaUwyiaSIMFh4YcK9rklN5P&#10;D6MgSQbV/rw9HKN7clhf5Wi1f0wypbqdZjUD4anxf/HPnegwfzqG7zPhArn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dPrtIvwAAANwAAAAPAAAAAAAAAAAAAAAAAJ8CAABk&#10;cnMvZG93bnJldi54bWxQSwUGAAAAAAQABAD3AAAAiwMAAAAA&#10;">
                  <v:imagedata r:id="rId14" o:title=""/>
                  <v:path arrowok="t"/>
                </v:shape>
                <v:shape id="Obrázek 185" o:spid="_x0000_s1033" type="#_x0000_t75" style="position:absolute;left:2340;top:23905;width:87643;height:27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lhnPEAAAA3AAAAA8AAABkcnMvZG93bnJldi54bWxET9tqwkAQfS/0H5Yp+CJ1o1IJqasUoaAo&#10;aKzg65CdXGh2NmTXGP16tyD0bQ7nOvNlb2rRUesqywrGowgEcWZ1xYWC08/3ewzCeWSNtWVScCMH&#10;y8XryxwTba+cUnf0hQgh7BJUUHrfJFK6rCSDbmQb4sDltjXoA2wLqVu8hnBTy0kUzaTBikNDiQ2t&#10;Ssp+jxejYLreuOF2lY7z3f582MluH99vuVKDt/7rE4Sn3v+Ln+61DvPjD/h7JlwgF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4lhnPEAAAA3AAAAA8AAAAAAAAAAAAAAAAA&#10;nwIAAGRycy9kb3ducmV2LnhtbFBLBQYAAAAABAAEAPcAAACQAwAAAAA=&#10;">
                  <v:imagedata r:id="rId15" o:title=""/>
                  <v:path arrowok="t"/>
                </v:shape>
                <w10:wrap type="topAndBottom"/>
              </v:group>
            </w:pict>
          </mc:Fallback>
        </mc:AlternateContent>
      </w:r>
      <w:r w:rsidRPr="00E37B69">
        <w:rPr>
          <w:noProof/>
        </w:rPr>
        <mc:AlternateContent>
          <mc:Choice Requires="wps">
            <w:drawing>
              <wp:anchor distT="0" distB="0" distL="114300" distR="114300" simplePos="0" relativeHeight="251660288" behindDoc="0" locked="0" layoutInCell="1" allowOverlap="1" wp14:anchorId="26848DAD" wp14:editId="463BEEFA">
                <wp:simplePos x="0" y="0"/>
                <wp:positionH relativeFrom="column">
                  <wp:posOffset>0</wp:posOffset>
                </wp:positionH>
                <wp:positionV relativeFrom="paragraph">
                  <wp:posOffset>-27305</wp:posOffset>
                </wp:positionV>
                <wp:extent cx="9252585" cy="159385"/>
                <wp:effectExtent l="0" t="0" r="5715" b="0"/>
                <wp:wrapNone/>
                <wp:docPr id="491" name="Textové pole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2585" cy="159385"/>
                        </a:xfrm>
                        <a:prstGeom prst="rect">
                          <a:avLst/>
                        </a:prstGeom>
                        <a:solidFill>
                          <a:prstClr val="white"/>
                        </a:solidFill>
                        <a:ln>
                          <a:noFill/>
                        </a:ln>
                        <a:effectLst/>
                      </wps:spPr>
                      <wps:txbx>
                        <w:txbxContent>
                          <w:p w14:paraId="5F2F3BE5" w14:textId="77777777" w:rsidR="006260B6" w:rsidRDefault="006260B6" w:rsidP="00750902">
                            <w:pPr>
                              <w:pStyle w:val="Titulek"/>
                              <w:rPr>
                                <w:b w:val="0"/>
                                <w:noProof/>
                                <w:sz w:val="24"/>
                              </w:rPr>
                            </w:pPr>
                            <w:r>
                              <w:t xml:space="preserve">Obrázek </w:t>
                            </w:r>
                            <w:r>
                              <w:rPr>
                                <w:noProof/>
                              </w:rPr>
                              <w:fldChar w:fldCharType="begin"/>
                            </w:r>
                            <w:r>
                              <w:rPr>
                                <w:noProof/>
                              </w:rPr>
                              <w:instrText xml:space="preserve"> SEQ Obrázek \* ARABIC </w:instrText>
                            </w:r>
                            <w:r>
                              <w:rPr>
                                <w:noProof/>
                              </w:rPr>
                              <w:fldChar w:fldCharType="separate"/>
                            </w:r>
                            <w:r>
                              <w:rPr>
                                <w:noProof/>
                              </w:rPr>
                              <w:t>1</w:t>
                            </w:r>
                            <w:r>
                              <w:rPr>
                                <w:noProof/>
                              </w:rPr>
                              <w:fldChar w:fldCharType="end"/>
                            </w:r>
                            <w:r>
                              <w:t xml:space="preserve"> </w:t>
                            </w:r>
                            <w:r>
                              <w:rPr>
                                <w:b w:val="0"/>
                              </w:rPr>
                              <w:t>Schéma žst Střelice, celkový pohled plus výřez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6848DAD" id="_x0000_t202" coordsize="21600,21600" o:spt="202" path="m,l,21600r21600,l21600,xe">
                <v:stroke joinstyle="miter"/>
                <v:path gradientshapeok="t" o:connecttype="rect"/>
              </v:shapetype>
              <v:shape id="Textové pole 491" o:spid="_x0000_s1026" type="#_x0000_t202" style="position:absolute;left:0;text-align:left;margin-left:0;margin-top:-2.15pt;width:728.55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" stroked="f">
                <v:path arrowok="t"/>
                <v:textbox inset="0,0,0,0">
                  <w:txbxContent>
                    <w:p w14:paraId="5F2F3BE5" w14:textId="77777777" w:rsidR="006260B6" w:rsidRDefault="006260B6" w:rsidP="00750902">
                      <w:pPr>
                        <w:pStyle w:val="Titulek"/>
                        <w:rPr>
                          <w:b w:val="0"/>
                          <w:noProof/>
                          <w:sz w:val="24"/>
                        </w:rPr>
                      </w:pPr>
                      <w:r>
                        <w:t xml:space="preserve">Obrázek </w:t>
                      </w:r>
                      <w:r>
                        <w:rPr>
                          <w:noProof/>
                        </w:rPr>
                        <w:fldChar w:fldCharType="begin"/>
                      </w:r>
                      <w:r>
                        <w:rPr>
                          <w:noProof/>
                        </w:rPr>
                        <w:instrText xml:space="preserve"> SEQ Obrázek \* ARABIC </w:instrText>
                      </w:r>
                      <w:r>
                        <w:rPr>
                          <w:noProof/>
                        </w:rPr>
                        <w:fldChar w:fldCharType="separate"/>
                      </w:r>
                      <w:r>
                        <w:rPr>
                          <w:noProof/>
                        </w:rPr>
                        <w:t>1</w:t>
                      </w:r>
                      <w:r>
                        <w:rPr>
                          <w:noProof/>
                        </w:rPr>
                        <w:fldChar w:fldCharType="end"/>
                      </w:r>
                      <w:r>
                        <w:t xml:space="preserve"> </w:t>
                      </w:r>
                      <w:r>
                        <w:rPr>
                          <w:b w:val="0"/>
                        </w:rPr>
                        <w:t>Schéma žst Střelice, celkový pohled plus výřez</w:t>
                      </w:r>
                    </w:p>
                  </w:txbxContent>
                </v:textbox>
              </v:shape>
            </w:pict>
          </mc:Fallback>
        </mc:AlternateContent>
      </w:r>
    </w:p>
    <w:p w14:paraId="6E3A3978" w14:textId="77777777" w:rsidR="00750902" w:rsidRPr="00E37B69" w:rsidRDefault="00750902" w:rsidP="00750902">
      <w:pPr>
        <w:rPr>
          <w:sz w:val="22"/>
          <w:szCs w:val="22"/>
        </w:rPr>
        <w:sectPr w:rsidR="00750902" w:rsidRPr="00E37B69">
          <w:pgSz w:w="15840" w:h="12240" w:orient="landscape"/>
          <w:pgMar w:top="720" w:right="720" w:bottom="720" w:left="720" w:header="426" w:footer="254" w:gutter="0"/>
          <w:cols w:space="708"/>
        </w:sectPr>
      </w:pPr>
    </w:p>
    <w:p w14:paraId="4ABB9AEB" w14:textId="77777777" w:rsidR="00750902" w:rsidRPr="00E37B69" w:rsidRDefault="00750902" w:rsidP="00750902">
      <w:pPr>
        <w:pStyle w:val="Nadpis4"/>
        <w:tabs>
          <w:tab w:val="num" w:pos="709"/>
        </w:tabs>
        <w:ind w:left="1418" w:hanging="709"/>
      </w:pPr>
      <w:bookmarkStart w:id="12" w:name="_Toc24350338"/>
      <w:r w:rsidRPr="00E37B69">
        <w:lastRenderedPageBreak/>
        <w:t>Žst. Tetčice-Bobrava</w:t>
      </w:r>
      <w:bookmarkEnd w:id="12"/>
    </w:p>
    <w:p w14:paraId="1A32F99F" w14:textId="77777777" w:rsidR="00750902" w:rsidRPr="00E37B69" w:rsidRDefault="00750902" w:rsidP="00750902">
      <w:pPr>
        <w:pStyle w:val="Nadpis5"/>
      </w:pPr>
      <w:r w:rsidRPr="00E37B69">
        <w:t>Kolejové uspořádání</w:t>
      </w:r>
    </w:p>
    <w:p w14:paraId="309F10D8"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Ve stanici jsou navrženy dvě průběžné dopravní koleje bez nástupní hrany č. 1 a č. 2. V obvodu žst. Tetčice-Bobrava je navržena v střelickém záhlaví stanice zastávka Tetčice. Vnější nástupiště jsou umístěna v záhlaví 1. a 2. traťové koleje směr Střelice a jsou přístupná úrovňově přes přejezd, který je doplněn o chodník. Toto nástupiště bude samostatnou zastávkou. Nástupní hrany jsou dlouhé 170 m. V hlavních dopravních kolejích č. 1 a č. 2 je navržena rychlost traťová 120 km/h. V každém zhlaví je jedna kolejová spojka mezi hlavními kolejemi pro rychlost 50 km/h. Spojky jsou navrženy tak, aby bylo možné přejet z traťové koleje č. 1 do druhé traťové koleje na zastáveckém zhlaví a naopak na střelickém zhlaví. Zapojení kusé manipulační koleje č. 3 je realizováno ve střelickém zhlaví do první dopravní koleje.</w:t>
      </w:r>
    </w:p>
    <w:p w14:paraId="6155FE44"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 xml:space="preserve">Proti původnímu projektu r roku 2012 je stanice Tetčice komplexně přeřešena. Původní dopravní koleje nestandartně umístěné v prostoru mezi přejezdy v záhlaví u nástupišť jsou nově navrženy mezi kolejovými spojkami, které byly symetricky otočené a prostor mezi nimi byl roztažen tak, aby zde mohly vzniknout dvě dopravní koleje č. 1 a č. 2, které budou schopny pojmout vlak o délce alespoň 250 metrů. V současném projektu byly dopravní koleje o délce 190 metrů. Nově navržené užitečné délky dopravních kolejí jsou 303 metrů u koleje č. 1 a 297 metrů u koleje č. 2. Tyto koleje budou využity jen pro Mn vlaky obsluhující VNVK u manipulační koleje č. 3 nebo při mimořádnostech v provozu (výluky traťových kolejí apod.). </w:t>
      </w:r>
    </w:p>
    <w:p w14:paraId="3B0861B4"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Vzhledem k umístění nástupišť v záhlaví mimo stanici je nutné ve stanici mít dva dopravní body. Jeden dopravní bod bude zastávka umístěná ve zhlaví s navrhovaným zažitým názvem Tetčice. Druhým dopravním bodem bude železniční stanice s navrhovaným názvem Tetčice-Bobrava.</w:t>
      </w:r>
    </w:p>
    <w:p w14:paraId="4B98F88D" w14:textId="77777777" w:rsidR="00750902" w:rsidRPr="00E37B69" w:rsidRDefault="00750902" w:rsidP="00750902">
      <w:pPr>
        <w:pStyle w:val="TEXT0"/>
        <w:spacing w:before="0" w:after="0"/>
        <w:rPr>
          <w:rFonts w:eastAsia="Times New Roman" w:cs="Arial"/>
          <w:sz w:val="22"/>
          <w:lang w:eastAsia="cs-CZ"/>
        </w:rPr>
      </w:pPr>
    </w:p>
    <w:p w14:paraId="468421F9" w14:textId="77777777" w:rsidR="00750902" w:rsidRPr="00E37B69" w:rsidRDefault="00750902" w:rsidP="00750902">
      <w:pPr>
        <w:pStyle w:val="Titulek"/>
        <w:keepNext/>
        <w:rPr>
          <w:b w:val="0"/>
        </w:rPr>
      </w:pPr>
      <w:r w:rsidRPr="00E37B69">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6</w:t>
      </w:r>
      <w:r w:rsidR="004F4DA2">
        <w:rPr>
          <w:noProof/>
        </w:rPr>
        <w:fldChar w:fldCharType="end"/>
      </w:r>
      <w:r w:rsidRPr="00E37B69">
        <w:t xml:space="preserve"> </w:t>
      </w:r>
      <w:r w:rsidRPr="00E37B69">
        <w:rPr>
          <w:b w:val="0"/>
        </w:rPr>
        <w:t>Koleje a jejich určení v žst. Tetčice-Bobrava – navrhovaný stav</w:t>
      </w: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1134"/>
        <w:gridCol w:w="2835"/>
        <w:gridCol w:w="4266"/>
      </w:tblGrid>
      <w:tr w:rsidR="00750902" w:rsidRPr="00E37B69" w14:paraId="70023D24" w14:textId="77777777" w:rsidTr="00750902">
        <w:trPr>
          <w:trHeight w:val="567"/>
          <w:jc w:val="center"/>
        </w:trPr>
        <w:tc>
          <w:tcPr>
            <w:tcW w:w="836" w:type="dxa"/>
            <w:tcBorders>
              <w:top w:val="single" w:sz="12" w:space="0" w:color="auto"/>
              <w:left w:val="single" w:sz="12" w:space="0" w:color="auto"/>
              <w:bottom w:val="single" w:sz="12" w:space="0" w:color="auto"/>
              <w:right w:val="single" w:sz="4" w:space="0" w:color="auto"/>
            </w:tcBorders>
            <w:shd w:val="clear" w:color="auto" w:fill="C9C9C9"/>
            <w:vAlign w:val="center"/>
            <w:hideMark/>
          </w:tcPr>
          <w:p w14:paraId="561824BF" w14:textId="77777777" w:rsidR="00750902" w:rsidRPr="00E37B69" w:rsidRDefault="00750902">
            <w:pPr>
              <w:pStyle w:val="text"/>
              <w:keepNext/>
              <w:keepLines/>
              <w:spacing w:before="20" w:after="20"/>
              <w:ind w:firstLine="0"/>
              <w:jc w:val="center"/>
              <w:rPr>
                <w:b/>
                <w:sz w:val="16"/>
                <w:szCs w:val="16"/>
              </w:rPr>
            </w:pPr>
            <w:r w:rsidRPr="00E37B69">
              <w:rPr>
                <w:b/>
                <w:sz w:val="16"/>
                <w:szCs w:val="16"/>
              </w:rPr>
              <w:t>Číslo</w:t>
            </w:r>
          </w:p>
        </w:tc>
        <w:tc>
          <w:tcPr>
            <w:tcW w:w="1134"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7746A4AD" w14:textId="77777777" w:rsidR="00750902" w:rsidRPr="00E37B69" w:rsidRDefault="00750902">
            <w:pPr>
              <w:pStyle w:val="text"/>
              <w:keepNext/>
              <w:keepLines/>
              <w:spacing w:before="20" w:after="20"/>
              <w:ind w:firstLine="0"/>
              <w:jc w:val="center"/>
              <w:rPr>
                <w:b/>
                <w:sz w:val="16"/>
                <w:szCs w:val="16"/>
              </w:rPr>
            </w:pPr>
            <w:r w:rsidRPr="00E37B69">
              <w:rPr>
                <w:b/>
                <w:sz w:val="16"/>
                <w:szCs w:val="16"/>
              </w:rPr>
              <w:t>Užitečná délka [m]</w:t>
            </w:r>
          </w:p>
        </w:tc>
        <w:tc>
          <w:tcPr>
            <w:tcW w:w="2835"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6C287343" w14:textId="77777777" w:rsidR="00750902" w:rsidRPr="00E37B69" w:rsidRDefault="00750902">
            <w:pPr>
              <w:pStyle w:val="text"/>
              <w:keepNext/>
              <w:keepLines/>
              <w:spacing w:before="20" w:after="20"/>
              <w:ind w:firstLine="0"/>
              <w:jc w:val="center"/>
              <w:rPr>
                <w:b/>
                <w:sz w:val="16"/>
                <w:szCs w:val="16"/>
              </w:rPr>
            </w:pPr>
            <w:r w:rsidRPr="00E37B69">
              <w:rPr>
                <w:b/>
                <w:sz w:val="16"/>
                <w:szCs w:val="16"/>
              </w:rPr>
              <w:t>Omezená polohou</w:t>
            </w:r>
          </w:p>
        </w:tc>
        <w:tc>
          <w:tcPr>
            <w:tcW w:w="4266" w:type="dxa"/>
            <w:tcBorders>
              <w:top w:val="single" w:sz="12" w:space="0" w:color="auto"/>
              <w:left w:val="single" w:sz="4" w:space="0" w:color="auto"/>
              <w:bottom w:val="single" w:sz="12" w:space="0" w:color="auto"/>
              <w:right w:val="single" w:sz="12" w:space="0" w:color="auto"/>
            </w:tcBorders>
            <w:shd w:val="clear" w:color="auto" w:fill="C9C9C9"/>
            <w:vAlign w:val="center"/>
            <w:hideMark/>
          </w:tcPr>
          <w:p w14:paraId="66DAB943" w14:textId="77777777" w:rsidR="00750902" w:rsidRPr="00E37B69" w:rsidRDefault="00750902">
            <w:pPr>
              <w:pStyle w:val="text"/>
              <w:keepNext/>
              <w:keepLines/>
              <w:spacing w:before="20" w:after="20"/>
              <w:ind w:firstLine="0"/>
              <w:jc w:val="center"/>
              <w:rPr>
                <w:b/>
                <w:sz w:val="16"/>
                <w:szCs w:val="16"/>
              </w:rPr>
            </w:pPr>
            <w:r w:rsidRPr="00E37B69">
              <w:rPr>
                <w:b/>
                <w:sz w:val="16"/>
                <w:szCs w:val="16"/>
              </w:rPr>
              <w:t>Účel použití, trakční vedení, snížená rychlost, provozovatel, není-li jím Správa železnic</w:t>
            </w:r>
          </w:p>
        </w:tc>
      </w:tr>
      <w:tr w:rsidR="00750902" w:rsidRPr="00E37B69" w14:paraId="4769D3A9" w14:textId="77777777" w:rsidTr="00750902">
        <w:trPr>
          <w:trHeight w:val="340"/>
          <w:jc w:val="center"/>
        </w:trPr>
        <w:tc>
          <w:tcPr>
            <w:tcW w:w="9071" w:type="dxa"/>
            <w:gridSpan w:val="4"/>
            <w:tcBorders>
              <w:top w:val="single" w:sz="12" w:space="0" w:color="auto"/>
              <w:left w:val="single" w:sz="12" w:space="0" w:color="auto"/>
              <w:bottom w:val="single" w:sz="12" w:space="0" w:color="auto"/>
              <w:right w:val="single" w:sz="12" w:space="0" w:color="auto"/>
            </w:tcBorders>
            <w:shd w:val="clear" w:color="auto" w:fill="EDEDED"/>
            <w:vAlign w:val="center"/>
            <w:hideMark/>
          </w:tcPr>
          <w:p w14:paraId="20F08D4F" w14:textId="77777777" w:rsidR="00750902" w:rsidRPr="00E37B69" w:rsidRDefault="00750902">
            <w:pPr>
              <w:pStyle w:val="text"/>
              <w:keepNext/>
              <w:keepLines/>
              <w:spacing w:before="20" w:after="20"/>
              <w:ind w:firstLine="0"/>
              <w:jc w:val="left"/>
              <w:rPr>
                <w:sz w:val="16"/>
                <w:szCs w:val="16"/>
              </w:rPr>
            </w:pPr>
            <w:r w:rsidRPr="00E37B69">
              <w:rPr>
                <w:b/>
                <w:sz w:val="16"/>
                <w:szCs w:val="16"/>
              </w:rPr>
              <w:t>Dopravní koleje</w:t>
            </w:r>
          </w:p>
        </w:tc>
      </w:tr>
      <w:tr w:rsidR="00750902" w:rsidRPr="00E37B69" w14:paraId="73123114" w14:textId="77777777" w:rsidTr="00750902">
        <w:trPr>
          <w:trHeight w:val="283"/>
          <w:jc w:val="center"/>
        </w:trPr>
        <w:tc>
          <w:tcPr>
            <w:tcW w:w="836" w:type="dxa"/>
            <w:tcBorders>
              <w:top w:val="single" w:sz="12" w:space="0" w:color="auto"/>
              <w:left w:val="single" w:sz="12" w:space="0" w:color="auto"/>
              <w:bottom w:val="single" w:sz="2" w:space="0" w:color="auto"/>
              <w:right w:val="single" w:sz="2" w:space="0" w:color="auto"/>
            </w:tcBorders>
            <w:shd w:val="clear" w:color="auto" w:fill="EDEDED"/>
            <w:vAlign w:val="center"/>
            <w:hideMark/>
          </w:tcPr>
          <w:p w14:paraId="41E9CA91" w14:textId="77777777" w:rsidR="00750902" w:rsidRPr="00E37B69" w:rsidRDefault="00750902">
            <w:pPr>
              <w:pStyle w:val="text"/>
              <w:keepNext/>
              <w:keepLines/>
              <w:spacing w:before="20" w:after="20"/>
              <w:ind w:firstLine="0"/>
              <w:jc w:val="center"/>
              <w:rPr>
                <w:b/>
                <w:sz w:val="16"/>
                <w:szCs w:val="16"/>
              </w:rPr>
            </w:pPr>
            <w:r w:rsidRPr="00E37B69">
              <w:rPr>
                <w:b/>
                <w:sz w:val="16"/>
                <w:szCs w:val="16"/>
              </w:rPr>
              <w:t>1</w:t>
            </w:r>
          </w:p>
        </w:tc>
        <w:tc>
          <w:tcPr>
            <w:tcW w:w="1134" w:type="dxa"/>
            <w:tcBorders>
              <w:top w:val="single" w:sz="12" w:space="0" w:color="auto"/>
              <w:left w:val="single" w:sz="2" w:space="0" w:color="auto"/>
              <w:bottom w:val="single" w:sz="2" w:space="0" w:color="auto"/>
              <w:right w:val="single" w:sz="2" w:space="0" w:color="auto"/>
            </w:tcBorders>
            <w:shd w:val="clear" w:color="auto" w:fill="FFFFFF"/>
            <w:vAlign w:val="center"/>
            <w:hideMark/>
          </w:tcPr>
          <w:p w14:paraId="410D0427" w14:textId="77777777" w:rsidR="00750902" w:rsidRPr="00E37B69" w:rsidRDefault="00750902">
            <w:pPr>
              <w:pStyle w:val="text"/>
              <w:keepNext/>
              <w:keepLines/>
              <w:spacing w:before="20" w:after="20"/>
              <w:ind w:firstLine="0"/>
              <w:jc w:val="center"/>
              <w:rPr>
                <w:sz w:val="16"/>
                <w:szCs w:val="16"/>
              </w:rPr>
            </w:pPr>
            <w:r w:rsidRPr="00E37B69">
              <w:rPr>
                <w:sz w:val="16"/>
                <w:szCs w:val="16"/>
              </w:rPr>
              <w:t>303</w:t>
            </w:r>
          </w:p>
        </w:tc>
        <w:tc>
          <w:tcPr>
            <w:tcW w:w="2835" w:type="dxa"/>
            <w:tcBorders>
              <w:top w:val="single" w:sz="12" w:space="0" w:color="auto"/>
              <w:left w:val="single" w:sz="2" w:space="0" w:color="auto"/>
              <w:bottom w:val="single" w:sz="2" w:space="0" w:color="auto"/>
              <w:right w:val="single" w:sz="2" w:space="0" w:color="auto"/>
            </w:tcBorders>
            <w:shd w:val="clear" w:color="auto" w:fill="FFFFFF"/>
            <w:vAlign w:val="center"/>
            <w:hideMark/>
          </w:tcPr>
          <w:p w14:paraId="2B652017" w14:textId="77777777" w:rsidR="00750902" w:rsidRPr="00E37B69" w:rsidRDefault="00750902">
            <w:pPr>
              <w:pStyle w:val="text"/>
              <w:keepNext/>
              <w:keepLines/>
              <w:spacing w:before="20" w:after="20"/>
              <w:ind w:firstLine="0"/>
              <w:jc w:val="center"/>
              <w:rPr>
                <w:sz w:val="16"/>
                <w:szCs w:val="16"/>
              </w:rPr>
            </w:pPr>
            <w:r w:rsidRPr="00E37B69">
              <w:rPr>
                <w:sz w:val="16"/>
                <w:szCs w:val="16"/>
              </w:rPr>
              <w:t>S1 – L1</w:t>
            </w:r>
          </w:p>
        </w:tc>
        <w:tc>
          <w:tcPr>
            <w:tcW w:w="4266" w:type="dxa"/>
            <w:tcBorders>
              <w:top w:val="single" w:sz="12" w:space="0" w:color="auto"/>
              <w:left w:val="single" w:sz="2" w:space="0" w:color="auto"/>
              <w:bottom w:val="single" w:sz="2" w:space="0" w:color="auto"/>
              <w:right w:val="single" w:sz="12" w:space="0" w:color="auto"/>
            </w:tcBorders>
            <w:shd w:val="clear" w:color="auto" w:fill="FFFFFF"/>
            <w:vAlign w:val="center"/>
            <w:hideMark/>
          </w:tcPr>
          <w:p w14:paraId="618CD69D" w14:textId="77777777" w:rsidR="00750902" w:rsidRPr="00E37B69" w:rsidRDefault="00750902">
            <w:pPr>
              <w:pStyle w:val="text"/>
              <w:keepNext/>
              <w:keepLines/>
              <w:spacing w:before="20" w:after="20"/>
              <w:ind w:firstLine="0"/>
              <w:jc w:val="left"/>
              <w:rPr>
                <w:sz w:val="16"/>
                <w:szCs w:val="16"/>
              </w:rPr>
            </w:pPr>
            <w:r w:rsidRPr="00E37B69">
              <w:rPr>
                <w:sz w:val="16"/>
                <w:szCs w:val="16"/>
              </w:rPr>
              <w:t>hlavní vjezdová, odjezdová, průjezdná kolej</w:t>
            </w:r>
          </w:p>
        </w:tc>
      </w:tr>
      <w:tr w:rsidR="00750902" w:rsidRPr="00E37B69" w14:paraId="4C6CDCD9"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1BF1C9A0" w14:textId="77777777" w:rsidR="00750902" w:rsidRPr="00E37B69" w:rsidRDefault="00750902">
            <w:pPr>
              <w:pStyle w:val="text"/>
              <w:keepNext/>
              <w:keepLines/>
              <w:spacing w:before="20" w:after="20"/>
              <w:ind w:firstLine="0"/>
              <w:jc w:val="center"/>
              <w:rPr>
                <w:b/>
                <w:sz w:val="16"/>
                <w:szCs w:val="16"/>
              </w:rPr>
            </w:pPr>
            <w:r w:rsidRPr="00E37B69">
              <w:rPr>
                <w:b/>
                <w:sz w:val="16"/>
                <w:szCs w:val="16"/>
              </w:rPr>
              <w:t>2</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25D0AE42" w14:textId="77777777" w:rsidR="00750902" w:rsidRPr="00E37B69" w:rsidRDefault="00750902">
            <w:pPr>
              <w:pStyle w:val="text"/>
              <w:keepNext/>
              <w:keepLines/>
              <w:spacing w:before="20" w:after="20"/>
              <w:ind w:firstLine="0"/>
              <w:jc w:val="center"/>
              <w:rPr>
                <w:sz w:val="16"/>
                <w:szCs w:val="16"/>
              </w:rPr>
            </w:pPr>
            <w:r w:rsidRPr="00E37B69">
              <w:rPr>
                <w:sz w:val="16"/>
                <w:szCs w:val="16"/>
              </w:rPr>
              <w:t>297</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51B9D71E" w14:textId="77777777" w:rsidR="00750902" w:rsidRPr="00E37B69" w:rsidRDefault="00750902">
            <w:pPr>
              <w:pStyle w:val="text"/>
              <w:keepNext/>
              <w:keepLines/>
              <w:spacing w:before="20" w:after="20"/>
              <w:ind w:firstLine="0"/>
              <w:jc w:val="center"/>
              <w:rPr>
                <w:sz w:val="16"/>
                <w:szCs w:val="16"/>
              </w:rPr>
            </w:pPr>
            <w:r w:rsidRPr="00E37B69">
              <w:rPr>
                <w:sz w:val="16"/>
                <w:szCs w:val="16"/>
              </w:rPr>
              <w:t>S2 - L2</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617E7C21" w14:textId="77777777" w:rsidR="00750902" w:rsidRPr="00E37B69" w:rsidRDefault="00750902">
            <w:pPr>
              <w:pStyle w:val="text"/>
              <w:keepNext/>
              <w:keepLines/>
              <w:spacing w:before="20" w:after="20"/>
              <w:ind w:firstLine="0"/>
              <w:jc w:val="left"/>
              <w:rPr>
                <w:sz w:val="16"/>
                <w:szCs w:val="16"/>
              </w:rPr>
            </w:pPr>
            <w:r w:rsidRPr="00E37B69">
              <w:rPr>
                <w:sz w:val="16"/>
                <w:szCs w:val="16"/>
              </w:rPr>
              <w:t>hlavní vjezdová, odjezdová, průjezdná kolej</w:t>
            </w:r>
          </w:p>
        </w:tc>
      </w:tr>
      <w:tr w:rsidR="00750902" w:rsidRPr="00E37B69" w14:paraId="3A3B3D01" w14:textId="77777777" w:rsidTr="00750902">
        <w:trPr>
          <w:trHeight w:val="340"/>
          <w:jc w:val="center"/>
        </w:trPr>
        <w:tc>
          <w:tcPr>
            <w:tcW w:w="9071" w:type="dxa"/>
            <w:gridSpan w:val="4"/>
            <w:tcBorders>
              <w:top w:val="single" w:sz="12" w:space="0" w:color="auto"/>
              <w:left w:val="single" w:sz="12" w:space="0" w:color="auto"/>
              <w:bottom w:val="single" w:sz="12" w:space="0" w:color="auto"/>
              <w:right w:val="single" w:sz="12" w:space="0" w:color="auto"/>
            </w:tcBorders>
            <w:shd w:val="clear" w:color="auto" w:fill="EDEDED"/>
            <w:vAlign w:val="center"/>
            <w:hideMark/>
          </w:tcPr>
          <w:p w14:paraId="07614907" w14:textId="77777777" w:rsidR="00750902" w:rsidRPr="00E37B69" w:rsidRDefault="00750902">
            <w:pPr>
              <w:pStyle w:val="text"/>
              <w:keepNext/>
              <w:keepLines/>
              <w:spacing w:before="20" w:after="20"/>
              <w:ind w:firstLine="0"/>
              <w:jc w:val="left"/>
              <w:rPr>
                <w:b/>
                <w:sz w:val="16"/>
                <w:szCs w:val="16"/>
              </w:rPr>
            </w:pPr>
            <w:r w:rsidRPr="00E37B69">
              <w:rPr>
                <w:b/>
                <w:sz w:val="16"/>
                <w:szCs w:val="16"/>
              </w:rPr>
              <w:t xml:space="preserve">Manipulační koleje </w:t>
            </w:r>
          </w:p>
        </w:tc>
      </w:tr>
      <w:tr w:rsidR="00750902" w:rsidRPr="00E37B69" w14:paraId="38928FA5" w14:textId="77777777" w:rsidTr="00750902">
        <w:trPr>
          <w:trHeight w:val="283"/>
          <w:jc w:val="center"/>
        </w:trPr>
        <w:tc>
          <w:tcPr>
            <w:tcW w:w="836" w:type="dxa"/>
            <w:tcBorders>
              <w:top w:val="single" w:sz="12" w:space="0" w:color="auto"/>
              <w:left w:val="single" w:sz="12" w:space="0" w:color="auto"/>
              <w:bottom w:val="single" w:sz="12" w:space="0" w:color="auto"/>
              <w:right w:val="single" w:sz="4" w:space="0" w:color="auto"/>
            </w:tcBorders>
            <w:shd w:val="clear" w:color="auto" w:fill="EDEDED"/>
            <w:vAlign w:val="center"/>
            <w:hideMark/>
          </w:tcPr>
          <w:p w14:paraId="0DA01054" w14:textId="77777777" w:rsidR="00750902" w:rsidRPr="00E37B69" w:rsidRDefault="00750902">
            <w:pPr>
              <w:pStyle w:val="text"/>
              <w:keepNext/>
              <w:keepLines/>
              <w:spacing w:before="20" w:after="20"/>
              <w:ind w:firstLine="0"/>
              <w:jc w:val="center"/>
              <w:rPr>
                <w:sz w:val="16"/>
                <w:szCs w:val="16"/>
              </w:rPr>
            </w:pPr>
            <w:r w:rsidRPr="00E37B69">
              <w:rPr>
                <w:sz w:val="16"/>
                <w:szCs w:val="16"/>
              </w:rPr>
              <w:t>3</w:t>
            </w:r>
          </w:p>
        </w:tc>
        <w:tc>
          <w:tcPr>
            <w:tcW w:w="1134" w:type="dxa"/>
            <w:tcBorders>
              <w:top w:val="single" w:sz="12" w:space="0" w:color="auto"/>
              <w:left w:val="single" w:sz="4" w:space="0" w:color="auto"/>
              <w:bottom w:val="single" w:sz="12" w:space="0" w:color="auto"/>
              <w:right w:val="single" w:sz="4" w:space="0" w:color="auto"/>
            </w:tcBorders>
            <w:shd w:val="clear" w:color="auto" w:fill="FFFFFF"/>
            <w:vAlign w:val="center"/>
            <w:hideMark/>
          </w:tcPr>
          <w:p w14:paraId="509F2C7F" w14:textId="77777777" w:rsidR="00750902" w:rsidRPr="00E37B69" w:rsidRDefault="00750902">
            <w:pPr>
              <w:pStyle w:val="text"/>
              <w:keepNext/>
              <w:keepLines/>
              <w:spacing w:before="20" w:after="20"/>
              <w:ind w:firstLine="0"/>
              <w:jc w:val="center"/>
              <w:rPr>
                <w:sz w:val="16"/>
                <w:szCs w:val="16"/>
              </w:rPr>
            </w:pPr>
            <w:r w:rsidRPr="00E37B69">
              <w:rPr>
                <w:sz w:val="16"/>
                <w:szCs w:val="16"/>
              </w:rPr>
              <w:t>155</w:t>
            </w:r>
          </w:p>
        </w:tc>
        <w:tc>
          <w:tcPr>
            <w:tcW w:w="2835" w:type="dxa"/>
            <w:tcBorders>
              <w:top w:val="single" w:sz="12" w:space="0" w:color="auto"/>
              <w:left w:val="single" w:sz="4" w:space="0" w:color="auto"/>
              <w:bottom w:val="single" w:sz="12" w:space="0" w:color="auto"/>
              <w:right w:val="single" w:sz="4" w:space="0" w:color="auto"/>
            </w:tcBorders>
            <w:shd w:val="clear" w:color="auto" w:fill="FFFFFF"/>
            <w:vAlign w:val="center"/>
            <w:hideMark/>
          </w:tcPr>
          <w:p w14:paraId="057AF701" w14:textId="77777777" w:rsidR="00750902" w:rsidRPr="00E37B69" w:rsidRDefault="00750902">
            <w:pPr>
              <w:pStyle w:val="text"/>
              <w:keepNext/>
              <w:keepLines/>
              <w:spacing w:before="20" w:after="20"/>
              <w:ind w:firstLine="0"/>
              <w:jc w:val="center"/>
              <w:rPr>
                <w:sz w:val="16"/>
                <w:szCs w:val="16"/>
              </w:rPr>
            </w:pPr>
            <w:r w:rsidRPr="00E37B69">
              <w:rPr>
                <w:sz w:val="16"/>
                <w:szCs w:val="16"/>
              </w:rPr>
              <w:t>Se5 – zarážedlem na konci koleje</w:t>
            </w:r>
          </w:p>
        </w:tc>
        <w:tc>
          <w:tcPr>
            <w:tcW w:w="4266" w:type="dxa"/>
            <w:tcBorders>
              <w:top w:val="single" w:sz="12" w:space="0" w:color="auto"/>
              <w:left w:val="single" w:sz="4" w:space="0" w:color="auto"/>
              <w:bottom w:val="single" w:sz="12" w:space="0" w:color="auto"/>
              <w:right w:val="single" w:sz="12" w:space="0" w:color="auto"/>
            </w:tcBorders>
            <w:shd w:val="clear" w:color="auto" w:fill="FFFFFF"/>
            <w:vAlign w:val="center"/>
            <w:hideMark/>
          </w:tcPr>
          <w:p w14:paraId="5962A64C" w14:textId="77777777" w:rsidR="00750902" w:rsidRPr="00E37B69" w:rsidRDefault="00750902">
            <w:pPr>
              <w:pStyle w:val="text"/>
              <w:keepNext/>
              <w:keepLines/>
              <w:spacing w:before="20" w:after="20"/>
              <w:ind w:firstLine="0"/>
              <w:jc w:val="left"/>
              <w:rPr>
                <w:sz w:val="16"/>
                <w:szCs w:val="16"/>
              </w:rPr>
            </w:pPr>
            <w:r w:rsidRPr="00E37B69">
              <w:rPr>
                <w:sz w:val="16"/>
                <w:szCs w:val="16"/>
              </w:rPr>
              <w:t>VNVK</w:t>
            </w:r>
          </w:p>
        </w:tc>
      </w:tr>
    </w:tbl>
    <w:p w14:paraId="699D8534" w14:textId="77777777" w:rsidR="00750902" w:rsidRPr="00E37B69" w:rsidRDefault="00750902" w:rsidP="00750902">
      <w:pPr>
        <w:pStyle w:val="Titulek"/>
        <w:keepNext/>
        <w:rPr>
          <w:b w:val="0"/>
        </w:rPr>
      </w:pPr>
      <w:r w:rsidRPr="00E37B69">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7</w:t>
      </w:r>
      <w:r w:rsidR="004F4DA2">
        <w:rPr>
          <w:noProof/>
        </w:rPr>
        <w:fldChar w:fldCharType="end"/>
      </w:r>
      <w:r w:rsidRPr="00E37B69">
        <w:t xml:space="preserve">  </w:t>
      </w:r>
      <w:r w:rsidRPr="00E37B69">
        <w:rPr>
          <w:b w:val="0"/>
        </w:rPr>
        <w:t>Nástupiště v zast. Tetčice – navrhovaný stav.</w:t>
      </w:r>
    </w:p>
    <w:tbl>
      <w:tblPr>
        <w:tblW w:w="907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850"/>
        <w:gridCol w:w="5386"/>
        <w:gridCol w:w="2835"/>
      </w:tblGrid>
      <w:tr w:rsidR="00750902" w:rsidRPr="00E37B69" w14:paraId="2CF8254E" w14:textId="77777777" w:rsidTr="00750902">
        <w:trPr>
          <w:trHeight w:val="567"/>
          <w:tblHeader/>
          <w:jc w:val="center"/>
        </w:trPr>
        <w:tc>
          <w:tcPr>
            <w:tcW w:w="850" w:type="dxa"/>
            <w:tcBorders>
              <w:top w:val="single" w:sz="12" w:space="0" w:color="auto"/>
              <w:left w:val="single" w:sz="12" w:space="0" w:color="auto"/>
              <w:bottom w:val="single" w:sz="12" w:space="0" w:color="auto"/>
              <w:right w:val="single" w:sz="4" w:space="0" w:color="auto"/>
            </w:tcBorders>
            <w:shd w:val="clear" w:color="auto" w:fill="C9C9C9"/>
            <w:vAlign w:val="center"/>
            <w:hideMark/>
          </w:tcPr>
          <w:p w14:paraId="5B0C1B0B" w14:textId="77777777" w:rsidR="00750902" w:rsidRPr="00E37B69" w:rsidRDefault="00750902">
            <w:pPr>
              <w:pStyle w:val="text"/>
              <w:keepNext/>
              <w:spacing w:before="20" w:after="20"/>
              <w:ind w:firstLine="0"/>
              <w:jc w:val="center"/>
              <w:rPr>
                <w:b/>
                <w:sz w:val="18"/>
                <w:szCs w:val="18"/>
              </w:rPr>
            </w:pPr>
            <w:r w:rsidRPr="00E37B69">
              <w:rPr>
                <w:b/>
                <w:sz w:val="18"/>
                <w:szCs w:val="18"/>
              </w:rPr>
              <w:t>Číslo</w:t>
            </w:r>
          </w:p>
        </w:tc>
        <w:tc>
          <w:tcPr>
            <w:tcW w:w="5386"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7A765833" w14:textId="77777777" w:rsidR="00750902" w:rsidRPr="00E37B69" w:rsidRDefault="00750902">
            <w:pPr>
              <w:pStyle w:val="text"/>
              <w:keepNext/>
              <w:spacing w:before="20" w:after="20"/>
              <w:ind w:firstLine="0"/>
              <w:jc w:val="center"/>
              <w:rPr>
                <w:b/>
                <w:sz w:val="18"/>
                <w:szCs w:val="18"/>
              </w:rPr>
            </w:pPr>
            <w:r w:rsidRPr="00E37B69">
              <w:rPr>
                <w:b/>
                <w:sz w:val="18"/>
                <w:szCs w:val="18"/>
              </w:rPr>
              <w:t>Typ nástupiště, přístup, výška nad temenem kolejnice [mm] a celková délka [m]</w:t>
            </w:r>
          </w:p>
        </w:tc>
        <w:tc>
          <w:tcPr>
            <w:tcW w:w="2835" w:type="dxa"/>
            <w:tcBorders>
              <w:top w:val="single" w:sz="12" w:space="0" w:color="auto"/>
              <w:left w:val="single" w:sz="8" w:space="0" w:color="auto"/>
              <w:bottom w:val="single" w:sz="12" w:space="0" w:color="auto"/>
              <w:right w:val="single" w:sz="12" w:space="0" w:color="auto"/>
            </w:tcBorders>
            <w:shd w:val="clear" w:color="auto" w:fill="C9C9C9"/>
            <w:vAlign w:val="center"/>
            <w:hideMark/>
          </w:tcPr>
          <w:p w14:paraId="29228940" w14:textId="77777777" w:rsidR="00750902" w:rsidRPr="00E37B69" w:rsidRDefault="00750902">
            <w:pPr>
              <w:pStyle w:val="text"/>
              <w:keepNext/>
              <w:spacing w:before="20" w:after="20"/>
              <w:ind w:firstLine="0"/>
              <w:jc w:val="center"/>
              <w:rPr>
                <w:b/>
                <w:sz w:val="18"/>
                <w:szCs w:val="18"/>
              </w:rPr>
            </w:pPr>
            <w:r w:rsidRPr="00E37B69">
              <w:rPr>
                <w:b/>
                <w:sz w:val="18"/>
                <w:szCs w:val="18"/>
              </w:rPr>
              <w:t>Číslo a délka [m] nástupní hrany a číslo kolejí</w:t>
            </w:r>
          </w:p>
        </w:tc>
      </w:tr>
      <w:tr w:rsidR="00750902" w:rsidRPr="00E37B69" w14:paraId="5E5F45D2" w14:textId="77777777" w:rsidTr="00750902">
        <w:trPr>
          <w:trHeight w:val="454"/>
          <w:jc w:val="center"/>
        </w:trPr>
        <w:tc>
          <w:tcPr>
            <w:tcW w:w="850" w:type="dxa"/>
            <w:tcBorders>
              <w:top w:val="single" w:sz="12" w:space="0" w:color="auto"/>
              <w:left w:val="single" w:sz="12" w:space="0" w:color="auto"/>
              <w:bottom w:val="single" w:sz="4" w:space="0" w:color="auto"/>
              <w:right w:val="single" w:sz="6" w:space="0" w:color="auto"/>
            </w:tcBorders>
            <w:shd w:val="clear" w:color="auto" w:fill="C9C9C9"/>
            <w:vAlign w:val="center"/>
            <w:hideMark/>
          </w:tcPr>
          <w:p w14:paraId="46BBFEFF" w14:textId="77777777" w:rsidR="00750902" w:rsidRPr="00E37B69" w:rsidRDefault="00750902">
            <w:pPr>
              <w:pStyle w:val="text"/>
              <w:keepNext/>
              <w:spacing w:before="20" w:after="20"/>
              <w:ind w:firstLine="0"/>
              <w:jc w:val="center"/>
              <w:rPr>
                <w:b/>
                <w:sz w:val="18"/>
                <w:szCs w:val="18"/>
              </w:rPr>
            </w:pPr>
            <w:r w:rsidRPr="00E37B69">
              <w:rPr>
                <w:b/>
                <w:sz w:val="18"/>
                <w:szCs w:val="18"/>
              </w:rPr>
              <w:t>1</w:t>
            </w:r>
          </w:p>
        </w:tc>
        <w:tc>
          <w:tcPr>
            <w:tcW w:w="5386" w:type="dxa"/>
            <w:tcBorders>
              <w:top w:val="single" w:sz="4" w:space="0" w:color="auto"/>
              <w:left w:val="single" w:sz="6" w:space="0" w:color="auto"/>
              <w:bottom w:val="single" w:sz="4" w:space="0" w:color="auto"/>
              <w:right w:val="single" w:sz="6" w:space="0" w:color="auto"/>
            </w:tcBorders>
            <w:hideMark/>
          </w:tcPr>
          <w:p w14:paraId="3532586D" w14:textId="77777777" w:rsidR="00750902" w:rsidRPr="00E37B69" w:rsidRDefault="00750902">
            <w:pPr>
              <w:pStyle w:val="text"/>
              <w:keepNext/>
              <w:spacing w:before="20" w:after="20"/>
              <w:ind w:firstLine="0"/>
              <w:jc w:val="left"/>
              <w:rPr>
                <w:sz w:val="18"/>
                <w:szCs w:val="18"/>
              </w:rPr>
            </w:pPr>
            <w:r w:rsidRPr="00E37B69">
              <w:rPr>
                <w:sz w:val="18"/>
                <w:szCs w:val="18"/>
              </w:rPr>
              <w:t>jednostranné vnější; přístup přímo od VB; 550 mm nad temenem; celková délka 170 m</w:t>
            </w:r>
          </w:p>
        </w:tc>
        <w:tc>
          <w:tcPr>
            <w:tcW w:w="2835" w:type="dxa"/>
            <w:tcBorders>
              <w:top w:val="single" w:sz="4" w:space="0" w:color="auto"/>
              <w:left w:val="single" w:sz="6" w:space="0" w:color="auto"/>
              <w:bottom w:val="single" w:sz="4" w:space="0" w:color="auto"/>
              <w:right w:val="single" w:sz="12" w:space="0" w:color="auto"/>
            </w:tcBorders>
            <w:vAlign w:val="center"/>
            <w:hideMark/>
          </w:tcPr>
          <w:p w14:paraId="677714A1" w14:textId="77777777" w:rsidR="00750902" w:rsidRPr="00E37B69" w:rsidRDefault="00750902">
            <w:pPr>
              <w:pStyle w:val="text"/>
              <w:keepNext/>
              <w:spacing w:before="20" w:after="20"/>
              <w:ind w:firstLine="0"/>
              <w:jc w:val="left"/>
              <w:rPr>
                <w:sz w:val="18"/>
                <w:szCs w:val="18"/>
              </w:rPr>
            </w:pPr>
            <w:r w:rsidRPr="00E37B69">
              <w:rPr>
                <w:sz w:val="18"/>
                <w:szCs w:val="18"/>
              </w:rPr>
              <w:t xml:space="preserve">č. 1, 170 m u koleje č. 1 v střelickém záhlaví, </w:t>
            </w:r>
            <w:r w:rsidRPr="00E37B69">
              <w:rPr>
                <w:sz w:val="18"/>
                <w:szCs w:val="18"/>
              </w:rPr>
              <w:br/>
            </w:r>
          </w:p>
        </w:tc>
      </w:tr>
      <w:tr w:rsidR="00750902" w:rsidRPr="00E37B69" w14:paraId="697E1E2C" w14:textId="77777777" w:rsidTr="00750902">
        <w:trPr>
          <w:trHeight w:val="454"/>
          <w:jc w:val="center"/>
        </w:trPr>
        <w:tc>
          <w:tcPr>
            <w:tcW w:w="850" w:type="dxa"/>
            <w:tcBorders>
              <w:top w:val="single" w:sz="4" w:space="0" w:color="auto"/>
              <w:left w:val="single" w:sz="12" w:space="0" w:color="auto"/>
              <w:bottom w:val="single" w:sz="12" w:space="0" w:color="auto"/>
              <w:right w:val="single" w:sz="6" w:space="0" w:color="auto"/>
            </w:tcBorders>
            <w:shd w:val="clear" w:color="auto" w:fill="C9C9C9"/>
            <w:vAlign w:val="center"/>
            <w:hideMark/>
          </w:tcPr>
          <w:p w14:paraId="08066142" w14:textId="77777777" w:rsidR="00750902" w:rsidRPr="00E37B69" w:rsidRDefault="00750902">
            <w:pPr>
              <w:pStyle w:val="text"/>
              <w:keepNext/>
              <w:spacing w:before="20" w:after="20"/>
              <w:ind w:firstLine="0"/>
              <w:jc w:val="center"/>
              <w:rPr>
                <w:b/>
                <w:sz w:val="18"/>
                <w:szCs w:val="18"/>
              </w:rPr>
            </w:pPr>
            <w:r w:rsidRPr="00E37B69">
              <w:rPr>
                <w:b/>
                <w:sz w:val="18"/>
                <w:szCs w:val="18"/>
              </w:rPr>
              <w:t>2</w:t>
            </w:r>
          </w:p>
        </w:tc>
        <w:tc>
          <w:tcPr>
            <w:tcW w:w="5386" w:type="dxa"/>
            <w:tcBorders>
              <w:top w:val="single" w:sz="4" w:space="0" w:color="auto"/>
              <w:left w:val="single" w:sz="6" w:space="0" w:color="auto"/>
              <w:bottom w:val="single" w:sz="12" w:space="0" w:color="auto"/>
              <w:right w:val="single" w:sz="6" w:space="0" w:color="auto"/>
            </w:tcBorders>
            <w:hideMark/>
          </w:tcPr>
          <w:p w14:paraId="77CDDDE4" w14:textId="77777777" w:rsidR="00750902" w:rsidRPr="00E37B69" w:rsidRDefault="00750902">
            <w:pPr>
              <w:pStyle w:val="text"/>
              <w:keepNext/>
              <w:spacing w:before="20" w:after="20"/>
              <w:ind w:firstLine="0"/>
              <w:jc w:val="left"/>
              <w:rPr>
                <w:sz w:val="18"/>
                <w:szCs w:val="18"/>
              </w:rPr>
            </w:pPr>
            <w:r w:rsidRPr="00E37B69">
              <w:rPr>
                <w:sz w:val="18"/>
                <w:szCs w:val="18"/>
              </w:rPr>
              <w:t>jednostranné vnější; přístup přes zabezpečený přejezd; 550 mm nad temenem; celková délka 170 m</w:t>
            </w:r>
          </w:p>
        </w:tc>
        <w:tc>
          <w:tcPr>
            <w:tcW w:w="2835" w:type="dxa"/>
            <w:tcBorders>
              <w:top w:val="single" w:sz="4" w:space="0" w:color="auto"/>
              <w:left w:val="single" w:sz="6" w:space="0" w:color="auto"/>
              <w:bottom w:val="single" w:sz="12" w:space="0" w:color="auto"/>
              <w:right w:val="single" w:sz="12" w:space="0" w:color="auto"/>
            </w:tcBorders>
            <w:vAlign w:val="center"/>
            <w:hideMark/>
          </w:tcPr>
          <w:p w14:paraId="2FC66785" w14:textId="77777777" w:rsidR="00750902" w:rsidRPr="00E37B69" w:rsidRDefault="00750902">
            <w:pPr>
              <w:pStyle w:val="text"/>
              <w:keepNext/>
              <w:spacing w:before="20" w:after="20"/>
              <w:ind w:firstLine="0"/>
              <w:jc w:val="left"/>
              <w:rPr>
                <w:sz w:val="18"/>
                <w:szCs w:val="18"/>
              </w:rPr>
            </w:pPr>
            <w:r w:rsidRPr="00E37B69">
              <w:rPr>
                <w:sz w:val="18"/>
                <w:szCs w:val="18"/>
              </w:rPr>
              <w:t xml:space="preserve">č. 2, 170 m u koleje č. 2 v střelickém záhlaví, </w:t>
            </w:r>
            <w:r w:rsidRPr="00E37B69">
              <w:rPr>
                <w:sz w:val="18"/>
                <w:szCs w:val="18"/>
              </w:rPr>
              <w:br/>
            </w:r>
          </w:p>
        </w:tc>
      </w:tr>
    </w:tbl>
    <w:p w14:paraId="26587B6B" w14:textId="77777777" w:rsidR="00750902" w:rsidRPr="00E37B69" w:rsidRDefault="00750902" w:rsidP="00750902">
      <w:pPr>
        <w:pStyle w:val="TEXT0"/>
        <w:rPr>
          <w:lang w:eastAsia="cs-CZ"/>
        </w:rPr>
      </w:pPr>
    </w:p>
    <w:p w14:paraId="2B836DE5" w14:textId="77777777" w:rsidR="00750902" w:rsidRPr="00E37B69" w:rsidRDefault="00750902" w:rsidP="00750902">
      <w:pPr>
        <w:pStyle w:val="TEXT0"/>
        <w:rPr>
          <w:rFonts w:eastAsia="Times New Roman" w:cs="Arial"/>
          <w:sz w:val="22"/>
          <w:lang w:eastAsia="cs-CZ"/>
        </w:rPr>
      </w:pPr>
      <w:r w:rsidRPr="00E37B69">
        <w:rPr>
          <w:rFonts w:eastAsia="Times New Roman" w:cs="Arial"/>
          <w:sz w:val="22"/>
          <w:lang w:eastAsia="cs-CZ"/>
        </w:rPr>
        <w:t>Požadavky plynoucí z dopravní technologie:</w:t>
      </w:r>
    </w:p>
    <w:p w14:paraId="6C1BC29B" w14:textId="77777777" w:rsidR="00750902" w:rsidRPr="00E37B69" w:rsidRDefault="00750902" w:rsidP="00750902">
      <w:pPr>
        <w:pStyle w:val="Nadpis5"/>
      </w:pPr>
      <w:r w:rsidRPr="00E37B69">
        <w:t>Technologie železniční stanice</w:t>
      </w:r>
    </w:p>
    <w:p w14:paraId="00059B0A"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Vlak R linky R11 budou stanicí projíždět po hlavních dopravních kolejích. Os vlaky linky S4 budou tranzitní s pobytem 0,5 minuty s v zastávce Tetčice na střelickém záhlaví.</w:t>
      </w:r>
    </w:p>
    <w:p w14:paraId="7219834E" w14:textId="77777777" w:rsidR="00750902" w:rsidRPr="00E37B69" w:rsidRDefault="00750902" w:rsidP="00750902">
      <w:pPr>
        <w:pStyle w:val="TEXT0"/>
        <w:spacing w:before="0"/>
        <w:rPr>
          <w:rFonts w:eastAsia="Times New Roman" w:cs="Arial"/>
          <w:sz w:val="22"/>
          <w:lang w:eastAsia="cs-CZ"/>
        </w:rPr>
      </w:pPr>
      <w:r w:rsidRPr="00E37B69">
        <w:rPr>
          <w:rFonts w:eastAsia="Times New Roman" w:cs="Arial"/>
          <w:sz w:val="22"/>
          <w:lang w:eastAsia="cs-CZ"/>
        </w:rPr>
        <w:t>Případné Pn vlaky budou stanicí projíždět po hlavních dopravních kolejích. Mn vlaky budou stanicí projíždět s pobytem na dopravní koleji v délce 20-30 minut pro provedení obsluhy VNVK. Tyto pobyty lze provést vzhledem k výhledovému GVD pouze v sedlové časti dne (9:00 – 12:45, 20:00 – 22:00) a v nočních hodinách (22:00 – 05:30)</w:t>
      </w:r>
    </w:p>
    <w:p w14:paraId="57CF3BC6" w14:textId="77777777" w:rsidR="00750902" w:rsidRPr="00E37B69" w:rsidRDefault="00750902" w:rsidP="00750902">
      <w:pPr>
        <w:pStyle w:val="TEXT0"/>
        <w:rPr>
          <w:rFonts w:eastAsia="Times New Roman" w:cs="Arial"/>
          <w:sz w:val="22"/>
          <w:lang w:eastAsia="cs-CZ"/>
        </w:rPr>
      </w:pPr>
      <w:r w:rsidRPr="00E37B69">
        <w:rPr>
          <w:rFonts w:eastAsia="Times New Roman" w:cs="Arial"/>
          <w:sz w:val="22"/>
          <w:lang w:eastAsia="cs-CZ"/>
        </w:rPr>
        <w:t xml:space="preserve">Obsluha VNVK manipulačním vlakem v sudém směru bude probíhat následovně. Vlak ukončí svojí jízdu na dopravní koleji č. 2. Následně bude provedeno odvěšení hnacího vozidla s vozy určené pro přistavení na VNVK a následná přístavba vozů na manipulační kolej č. 3 přes zastávecké zhlaví. Při </w:t>
      </w:r>
      <w:r w:rsidRPr="00E37B69">
        <w:rPr>
          <w:rFonts w:eastAsia="Times New Roman" w:cs="Arial"/>
          <w:sz w:val="22"/>
          <w:lang w:eastAsia="cs-CZ"/>
        </w:rPr>
        <w:lastRenderedPageBreak/>
        <w:t>tomto úkonu je možné si nachystat vozy určené k odebrání pro zpáteční jízdu. Toto lze provést přestavováním vozů určených k odsunu za vozy určené k vykládce či nakládce. Přestavení vozů lze provést vytažením vozů z koleje č. 3 do dopravní koleje č. 1, následuje zasunutí vozů určených k odsunu za Se3, kde vozy prozatím ponechá, dále pak zpět se s vozy do koleje č. 1 a zasunutí vozů určených k vykládce/nakládce do manipulační koleje č. 3. Po té se hnací vozidlo vrátí do koleje č. 1 a úvratí zpět pro vozy u Se3 a ty vrátí na manipulační kolej č. 3, opět úvratí přes kolej č. 1. Po té se vrátí hnací vozidlo na vlakovou soupravu úvratí přes zastávecké zhlaví. Celý proces obsluhy lze provést i s podmínkou uvolnění dopravní koleje č. 2 s tím že bude celý vlak přestaven na dopravní kolej č. 1. a veškeré manipulace budou probíhat jen v rozmezí dopravní kolej č. 1 – manipulační kolej č. 3 – záhlaví koleje č. 1 (Se3).  V případě obsazení manipulační koleje č. 3 a zároveň dopravní koleje č. 1 bude možné zachovat omezeně i provoz v lichém směru s možností průjezdu po dopravní koleji č. 2. Obsluha VNVK manipulačním vlakem v lichém směru může probíhat dvěma způsoby. V prvním případě vlak ukončí jízdu na dopravní koleji č. 1. Po té samostatné hnací vozidlo objede soupravu po koleji č. 2 a s celou soupravou provede obsluhu (přivěšení) nachystaných vozů) manipulační koleje č. 3, případně může provést přestavení nákladních vozů za Se3 a zpět na kolej č. 3. V druhém případě vlak ukončí jízdu na koleji č. 2, poté samostatné vozidlo přejede dvojitou úvratí přes Se3 na kolej č. 1 a manipulační kolej č. 3. Zde dobere nachystanou zátěž (popřípadě si ji nachystá přes kolej č. 1 a Se3 přestavením vozů) a doplní ji na konec vlaku úvratí přes zastávecké zhlaví. Po té hnací vozidlo objede soupravu po koleji č. 1 a vrátí se na čelo vlaku.</w:t>
      </w:r>
    </w:p>
    <w:p w14:paraId="44350D0C" w14:textId="77777777" w:rsidR="00750902" w:rsidRPr="00E37B69" w:rsidRDefault="00750902" w:rsidP="00750902">
      <w:pPr>
        <w:pStyle w:val="Nadpis5"/>
      </w:pPr>
      <w:r w:rsidRPr="00E37B69">
        <w:t>Vliv zřízení ETCS na návrh kolejového uspořádání a technologii železniční stanice</w:t>
      </w:r>
    </w:p>
    <w:p w14:paraId="42425156"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 xml:space="preserve">Mezi přínosy ETCS lze připočíst jízdu do předjízdné koleje od vjezdového návěstidla k rozhodné výhybce traťovou rychlostí. Rovněž při opouštění zhlaví při jízdě z předjízdné koleje může být traťová rychlost využita ihned po opuštění rozhodující výhybky. Při výpočtu jízdních dob v této dokumentaci toto není uvažováno (vzniká časová rezerva). </w:t>
      </w:r>
    </w:p>
    <w:p w14:paraId="05373121" w14:textId="77777777" w:rsidR="00750902" w:rsidRPr="00E37B69" w:rsidRDefault="00750902" w:rsidP="00750902">
      <w:pPr>
        <w:pStyle w:val="TEXT0"/>
        <w:spacing w:before="0" w:after="0"/>
        <w:rPr>
          <w:szCs w:val="20"/>
        </w:rPr>
      </w:pPr>
      <w:r w:rsidRPr="00E37B69">
        <w:rPr>
          <w:rFonts w:eastAsia="Times New Roman" w:cs="Arial"/>
          <w:sz w:val="22"/>
          <w:lang w:eastAsia="cs-CZ"/>
        </w:rPr>
        <w:t>U všech odjezdových návěstidel je nastavena uvolňovací rychlost v=20km/h a tyto návěstidla jsou předsunuta před hrot jazyka na vzdálenost 20 metrů. Vše je v souladu s opatřením GŘ20009/2018-SŽDC-GŘ-O6. Využití užitečných délek dopravních kolejí a nastavení</w:t>
      </w:r>
      <w:r w:rsidRPr="00E37B69">
        <w:rPr>
          <w:szCs w:val="20"/>
        </w:rPr>
        <w:t xml:space="preserve"> jednotlivých uvolňovacích rychlostí je uvedeno v následující tabulce.</w:t>
      </w:r>
    </w:p>
    <w:p w14:paraId="31646D25" w14:textId="77777777" w:rsidR="00750902" w:rsidRPr="00E37B69" w:rsidRDefault="00750902" w:rsidP="00750902">
      <w:pPr>
        <w:pStyle w:val="TEXT0"/>
        <w:spacing w:before="0" w:after="0"/>
        <w:rPr>
          <w:szCs w:val="20"/>
        </w:rPr>
      </w:pPr>
    </w:p>
    <w:p w14:paraId="74BBFA15" w14:textId="77777777" w:rsidR="00750902" w:rsidRPr="00E37B69" w:rsidRDefault="00750902" w:rsidP="00750902">
      <w:pPr>
        <w:pStyle w:val="Titulek"/>
        <w:keepNext/>
        <w:jc w:val="both"/>
        <w:rPr>
          <w:b w:val="0"/>
        </w:rPr>
      </w:pPr>
      <w:r w:rsidRPr="00E37B69">
        <w:t xml:space="preserve">Tabulka </w:t>
      </w:r>
      <w:r w:rsidRPr="00E37B69">
        <w:rPr>
          <w:noProof/>
        </w:rPr>
        <w:fldChar w:fldCharType="begin"/>
      </w:r>
      <w:r w:rsidRPr="00E37B69">
        <w:rPr>
          <w:noProof/>
        </w:rPr>
        <w:instrText xml:space="preserve"> SEQ Tabulka \* ARABIC </w:instrText>
      </w:r>
      <w:r w:rsidRPr="00E37B69">
        <w:rPr>
          <w:noProof/>
        </w:rPr>
        <w:fldChar w:fldCharType="separate"/>
      </w:r>
      <w:r w:rsidR="004F4DA2">
        <w:rPr>
          <w:noProof/>
        </w:rPr>
        <w:t>8</w:t>
      </w:r>
      <w:r w:rsidRPr="00E37B69">
        <w:rPr>
          <w:noProof/>
        </w:rPr>
        <w:fldChar w:fldCharType="end"/>
      </w:r>
      <w:r w:rsidRPr="00E37B69">
        <w:t xml:space="preserve"> </w:t>
      </w:r>
      <w:r w:rsidRPr="00E37B69">
        <w:rPr>
          <w:b w:val="0"/>
        </w:rPr>
        <w:t>Využitelnost délek dopravních kolejí po spuštění ECTS a uvolňovací rychlosti k jednotlivým návěstidlům.</w:t>
      </w:r>
    </w:p>
    <w:p w14:paraId="6A75E911" w14:textId="77777777" w:rsidR="00750902" w:rsidRPr="00E37B69" w:rsidRDefault="00750902" w:rsidP="00750902">
      <w:pPr>
        <w:pStyle w:val="TEXT0"/>
        <w:ind w:firstLine="0"/>
        <w:rPr>
          <w:noProof/>
          <w:lang w:eastAsia="cs-CZ"/>
        </w:rPr>
      </w:pPr>
      <w:r w:rsidRPr="00E37B69">
        <w:rPr>
          <w:noProof/>
          <w:lang w:eastAsia="cs-CZ"/>
        </w:rPr>
        <w:drawing>
          <wp:inline distT="0" distB="0" distL="0" distR="0" wp14:anchorId="044BD174" wp14:editId="6BAF0071">
            <wp:extent cx="5764530" cy="1939925"/>
            <wp:effectExtent l="0" t="0" r="7620" b="3175"/>
            <wp:docPr id="471" name="Obrázek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4530" cy="1939925"/>
                    </a:xfrm>
                    <a:prstGeom prst="rect">
                      <a:avLst/>
                    </a:prstGeom>
                    <a:noFill/>
                    <a:ln>
                      <a:noFill/>
                    </a:ln>
                  </pic:spPr>
                </pic:pic>
              </a:graphicData>
            </a:graphic>
          </wp:inline>
        </w:drawing>
      </w:r>
    </w:p>
    <w:p w14:paraId="487B31AD" w14:textId="77777777" w:rsidR="00750902" w:rsidRPr="00E37B69" w:rsidRDefault="00750902" w:rsidP="00750902">
      <w:pPr>
        <w:rPr>
          <w:rFonts w:eastAsia="Calibri"/>
          <w:noProof/>
          <w:sz w:val="20"/>
          <w:szCs w:val="22"/>
        </w:rPr>
        <w:sectPr w:rsidR="00750902" w:rsidRPr="00E37B69">
          <w:pgSz w:w="11907" w:h="16839"/>
          <w:pgMar w:top="1134" w:right="1134" w:bottom="1134" w:left="1701" w:header="709" w:footer="851" w:gutter="0"/>
          <w:cols w:space="708"/>
        </w:sectPr>
      </w:pPr>
    </w:p>
    <w:p w14:paraId="392DA765" w14:textId="77777777" w:rsidR="00750902" w:rsidRPr="00E37B69" w:rsidRDefault="00750902" w:rsidP="00750902">
      <w:pPr>
        <w:pStyle w:val="Titulek"/>
        <w:rPr>
          <w:rFonts w:eastAsia="Calibri"/>
          <w:b w:val="0"/>
          <w:lang w:eastAsia="en-US"/>
        </w:rPr>
      </w:pPr>
      <w:r w:rsidRPr="00E37B69">
        <w:lastRenderedPageBreak/>
        <w:t xml:space="preserve">Obrázek </w:t>
      </w:r>
      <w:r w:rsidR="004F4DA2">
        <w:rPr>
          <w:noProof/>
        </w:rPr>
        <w:fldChar w:fldCharType="begin"/>
      </w:r>
      <w:r w:rsidR="004F4DA2">
        <w:rPr>
          <w:noProof/>
        </w:rPr>
        <w:instrText xml:space="preserve"> SEQ Obrázek \* ARABIC </w:instrText>
      </w:r>
      <w:r w:rsidR="004F4DA2">
        <w:rPr>
          <w:noProof/>
        </w:rPr>
        <w:fldChar w:fldCharType="separate"/>
      </w:r>
      <w:r w:rsidR="004F4DA2">
        <w:rPr>
          <w:noProof/>
        </w:rPr>
        <w:t>2</w:t>
      </w:r>
      <w:r w:rsidR="004F4DA2">
        <w:rPr>
          <w:noProof/>
        </w:rPr>
        <w:fldChar w:fldCharType="end"/>
      </w:r>
      <w:r w:rsidRPr="00E37B69">
        <w:t xml:space="preserve"> </w:t>
      </w:r>
      <w:r w:rsidRPr="00E37B69">
        <w:rPr>
          <w:b w:val="0"/>
        </w:rPr>
        <w:t>Schéma žst. Tetčice-Bobrava</w:t>
      </w:r>
    </w:p>
    <w:p w14:paraId="277B9699" w14:textId="77777777" w:rsidR="00750902" w:rsidRPr="00E37B69" w:rsidRDefault="00750902" w:rsidP="00750902">
      <w:pPr>
        <w:pStyle w:val="Titulek"/>
        <w:keepNext/>
        <w:jc w:val="both"/>
      </w:pPr>
    </w:p>
    <w:p w14:paraId="4B4D3B4E" w14:textId="77777777" w:rsidR="00750902" w:rsidRPr="00E37B69" w:rsidRDefault="00750902" w:rsidP="00750902">
      <w:pPr>
        <w:pStyle w:val="TEXT0"/>
        <w:ind w:firstLine="0"/>
        <w:rPr>
          <w:noProof/>
          <w:lang w:eastAsia="cs-CZ"/>
        </w:rPr>
      </w:pPr>
      <w:r w:rsidRPr="00E37B69">
        <w:rPr>
          <w:noProof/>
          <w:lang w:eastAsia="cs-CZ"/>
        </w:rPr>
        <mc:AlternateContent>
          <mc:Choice Requires="wpc">
            <w:drawing>
              <wp:inline distT="0" distB="0" distL="0" distR="0" wp14:anchorId="33B0DCD2" wp14:editId="2314422D">
                <wp:extent cx="9226550" cy="5280025"/>
                <wp:effectExtent l="0" t="0" r="3175" b="0"/>
                <wp:docPr id="490" name="Plátno 49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488" name="Obrázek 418"/>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1130005"/>
                            <a:ext cx="9190950" cy="2532912"/>
                          </a:xfrm>
                          <a:prstGeom prst="rect">
                            <a:avLst/>
                          </a:prstGeom>
                          <a:noFill/>
                          <a:extLst>
                            <a:ext uri="{909E8E84-426E-40DD-AFC4-6F175D3DCCD1}">
                              <a14:hiddenFill xmlns:a14="http://schemas.microsoft.com/office/drawing/2010/main">
                                <a:solidFill>
                                  <a:srgbClr val="FFFFFF"/>
                                </a:solidFill>
                              </a14:hiddenFill>
                            </a:ext>
                          </a:extLst>
                        </pic:spPr>
                      </pic:pic>
                      <wps:wsp>
                        <wps:cNvPr id="489" name="Obdélník 419"/>
                        <wps:cNvSpPr>
                          <a:spLocks noChangeArrowheads="1"/>
                        </wps:cNvSpPr>
                        <wps:spPr bwMode="auto">
                          <a:xfrm>
                            <a:off x="63600" y="1200606"/>
                            <a:ext cx="715604" cy="270301"/>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72BFBC4B" id="Plátno 490" o:spid="_x0000_s1026" editas="canvas" style="width:726.5pt;height:415.75pt;mso-position-horizontal-relative:char;mso-position-vertical-relative:line" coordsize="92265,52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">
                <v:shape id="_x0000_s1027" type="#_x0000_t75" style="position:absolute;width:92265;height:52800;visibility:visible;mso-wrap-style:square">
                  <v:fill o:detectmouseclick="t"/>
                  <v:path o:connecttype="none"/>
                </v:shape>
                <v:shape id="Obrázek 418" o:spid="_x0000_s1028" type="#_x0000_t75" style="position:absolute;top:11300;width:91909;height:25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rKPnEAAAA3AAAAA8AAABkcnMvZG93bnJldi54bWxET01rwkAQvQv+h2WE3uomUto0zUaCULEU&#10;LLVevA3ZaRLMzsbsJqb/vnsQPD7ed7aeTCtG6l1jWUG8jEAQl1Y3XCk4/rw/JiCcR9bYWiYFf+Rg&#10;nc9nGabaXvmbxoOvRAhhl6KC2vsuldKVNRl0S9sRB+7X9gZ9gH0ldY/XEG5auYqiZ2mw4dBQY0eb&#10;msrzYTAKdpevz4/hdH6R2youplez3ctkpdTDYireQHia/F18c++0gqckrA1nwhGQ+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trKPnEAAAA3AAAAA8AAAAAAAAAAAAAAAAA&#10;nwIAAGRycy9kb3ducmV2LnhtbFBLBQYAAAAABAAEAPcAAACQAwAAAAA=&#10;">
                  <v:imagedata r:id="rId18" o:title=""/>
                  <v:path arrowok="t"/>
                </v:shape>
                <v:rect id="Obdélník 419" o:spid="_x0000_s1029" style="position:absolute;left:636;top:12006;width:7156;height:27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hN5cUA&#10;AADcAAAADwAAAGRycy9kb3ducmV2LnhtbESPQWvCQBSE74L/YXlCb7qplKrRVURaWsFDq4V6fGTf&#10;JqHZtyG7iem/dwXB4zAz3zCrTW8r0VHjS8cKnicJCOLM6ZJzBT+n9/EchA/IGivHpOCfPGzWw8EK&#10;U+0u/E3dMeQiQtinqKAIoU6l9FlBFv3E1cTRM66xGKJscqkbvES4reQ0SV6lxZLjQoE17QrK/o6t&#10;VXA2+HF62/uDNNPOLMqv9tfMWqWeRv12CSJQHx7he/tTK3iZL+B2Jh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E3lxQAAANwAAAAPAAAAAAAAAAAAAAAAAJgCAABkcnMv&#10;ZG93bnJldi54bWxQSwUGAAAAAAQABAD1AAAAigMAAAAA&#10;" fillcolor="white [3212]" strokecolor="white [3212]" strokeweight="1pt"/>
                <w10:anchorlock/>
              </v:group>
            </w:pict>
          </mc:Fallback>
        </mc:AlternateContent>
      </w:r>
    </w:p>
    <w:p w14:paraId="6CE9035D" w14:textId="77777777" w:rsidR="00750902" w:rsidRPr="00E37B69" w:rsidRDefault="00750902" w:rsidP="00750902">
      <w:pPr>
        <w:rPr>
          <w:rFonts w:eastAsia="Calibri"/>
          <w:noProof/>
          <w:sz w:val="20"/>
          <w:szCs w:val="22"/>
        </w:rPr>
        <w:sectPr w:rsidR="00750902" w:rsidRPr="00E37B69">
          <w:pgSz w:w="16839" w:h="11907" w:orient="landscape"/>
          <w:pgMar w:top="1701" w:right="1134" w:bottom="1134" w:left="1134" w:header="709" w:footer="851" w:gutter="0"/>
          <w:cols w:space="708"/>
        </w:sectPr>
      </w:pPr>
    </w:p>
    <w:p w14:paraId="4232F36E" w14:textId="77777777" w:rsidR="00750902" w:rsidRPr="00E37B69" w:rsidRDefault="00750902" w:rsidP="00750902">
      <w:pPr>
        <w:pStyle w:val="Nadpis4"/>
        <w:tabs>
          <w:tab w:val="num" w:pos="709"/>
        </w:tabs>
        <w:ind w:left="1418" w:hanging="709"/>
      </w:pPr>
      <w:bookmarkStart w:id="13" w:name="_Toc24350340"/>
      <w:r w:rsidRPr="00E37B69">
        <w:lastRenderedPageBreak/>
        <w:t>Žst. Zastávka u Brna</w:t>
      </w:r>
      <w:bookmarkEnd w:id="13"/>
    </w:p>
    <w:p w14:paraId="37B1AB7D" w14:textId="77777777" w:rsidR="00750902" w:rsidRPr="00E37B69" w:rsidRDefault="00750902" w:rsidP="00750902">
      <w:pPr>
        <w:pStyle w:val="Nadpis5"/>
      </w:pPr>
      <w:r w:rsidRPr="00E37B69">
        <w:t>Kolejové uspořádání</w:t>
      </w:r>
    </w:p>
    <w:p w14:paraId="360C9CCC"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 xml:space="preserve">Ve stanici jsou navrženy čtyři průběžné dopravní koleje č. 1, č. 2, č 3 a č. 4. Dvě vnější nástupiště jsou umístěna u kolejí č. 3 a č. 4 . Délka nástupištní hrany je u koleje č. 4 je dlouhá 285 metrů a u koleje č. 3 170 metrů. V hlavních dopravních kolejích č. 1 a č. 2 je navržena rychlost traťová 100/70 km/h. Mezi dopravními kolejemi č. 1 a č. 2 je umístěno ostrovní nástupiště s délkou nástupištních hran u koleje č. 1 250 metrů a u koleje č. 2 230 metrů. Přístup na ostrovní nástupiště č. II a vnější nástupiště č. II u 3. staniční koleji je umožněno podchodem  výtahy. Pro nouzový příchod na nástupiště je navržen přejezd pro vozíky na straně k rapotickému zhlaví. Příchod na nástupiště č. I je přímo od výpravní budovy. V tetčickém zhlaví jsou navrženy kolejové spojky a to pro rychlosti z první traťové do druhé traťové koleje pro rychlost  v=100km/h a pro spojku z druhé traťové koleje do první traťové koleje pro rychlost v=80km/h. Na rapotickém zhlaví je umožněn vjezd z traťové koleje na dopravní koleje č. 1 a č. 2 výhledovou traťovou rychlostí v=70km/h a do odbočných kolejí č. 4 a č. 3 rychlostí v= 60km/h. V rapotickém zhlaví je zapojena i kusá manipulační kolej č. 6, ze které je možné úvratí pokračovat na kolej č. 6a. Dopravní kolej č. 4 je rozdělena na kolej č. 4 a kolej č. 4a s dělenou nástupištní hranou o délce 105 metrů a 170 metrů.  Kolej č. 1, č. 2 a č. 3 je rozdělena cestovými návěstidly v lichém směru, kryjící přejezd ve stanici. Koleje za přejezdem směr tetčické zhlaví jsou kolej č. 1a, č. 2a a č. 3a. Kolej č. 2b je kolejí mezi přejezdem a rozvětvující výhybkou č. 6. </w:t>
      </w:r>
    </w:p>
    <w:p w14:paraId="1CE81567" w14:textId="77777777" w:rsidR="00750902" w:rsidRPr="00E37B69" w:rsidRDefault="00750902" w:rsidP="00750902">
      <w:pPr>
        <w:pStyle w:val="TEXT0"/>
        <w:spacing w:before="0" w:after="0"/>
        <w:rPr>
          <w:rFonts w:eastAsia="Times New Roman" w:cs="Arial"/>
          <w:sz w:val="22"/>
          <w:lang w:eastAsia="cs-CZ"/>
        </w:rPr>
      </w:pPr>
    </w:p>
    <w:p w14:paraId="0E89DB59" w14:textId="77777777" w:rsidR="00750902" w:rsidRPr="00E37B69" w:rsidRDefault="00750902" w:rsidP="00750902">
      <w:pPr>
        <w:pStyle w:val="Titulek"/>
        <w:keepNext/>
        <w:rPr>
          <w:b w:val="0"/>
        </w:rPr>
      </w:pPr>
      <w:r w:rsidRPr="00E37B69">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9</w:t>
      </w:r>
      <w:r w:rsidR="004F4DA2">
        <w:rPr>
          <w:noProof/>
        </w:rPr>
        <w:fldChar w:fldCharType="end"/>
      </w:r>
      <w:r w:rsidRPr="00E37B69">
        <w:t xml:space="preserve"> </w:t>
      </w:r>
      <w:r w:rsidRPr="00E37B69">
        <w:rPr>
          <w:b w:val="0"/>
        </w:rPr>
        <w:t>Koleje a jejich určení v žst. Zastávka u Brna – navrhovaný stav</w:t>
      </w: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1134"/>
        <w:gridCol w:w="2835"/>
        <w:gridCol w:w="4266"/>
      </w:tblGrid>
      <w:tr w:rsidR="00750902" w:rsidRPr="00E37B69" w14:paraId="4E7049B9" w14:textId="77777777" w:rsidTr="00750902">
        <w:trPr>
          <w:trHeight w:val="567"/>
          <w:jc w:val="center"/>
        </w:trPr>
        <w:tc>
          <w:tcPr>
            <w:tcW w:w="836" w:type="dxa"/>
            <w:tcBorders>
              <w:top w:val="single" w:sz="12" w:space="0" w:color="auto"/>
              <w:left w:val="single" w:sz="12" w:space="0" w:color="auto"/>
              <w:bottom w:val="single" w:sz="12" w:space="0" w:color="auto"/>
              <w:right w:val="single" w:sz="4" w:space="0" w:color="auto"/>
            </w:tcBorders>
            <w:shd w:val="clear" w:color="auto" w:fill="C9C9C9"/>
            <w:vAlign w:val="center"/>
            <w:hideMark/>
          </w:tcPr>
          <w:p w14:paraId="59B0B162" w14:textId="77777777" w:rsidR="00750902" w:rsidRPr="00E37B69" w:rsidRDefault="00750902">
            <w:pPr>
              <w:pStyle w:val="text"/>
              <w:keepLines/>
              <w:spacing w:before="20" w:after="20"/>
              <w:ind w:firstLine="0"/>
              <w:jc w:val="center"/>
              <w:rPr>
                <w:b/>
                <w:sz w:val="16"/>
                <w:szCs w:val="16"/>
              </w:rPr>
            </w:pPr>
            <w:r w:rsidRPr="00E37B69">
              <w:rPr>
                <w:b/>
                <w:sz w:val="16"/>
                <w:szCs w:val="16"/>
              </w:rPr>
              <w:t>Číslo</w:t>
            </w:r>
          </w:p>
        </w:tc>
        <w:tc>
          <w:tcPr>
            <w:tcW w:w="1134"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6A91E473" w14:textId="77777777" w:rsidR="00750902" w:rsidRPr="00E37B69" w:rsidRDefault="00750902">
            <w:pPr>
              <w:pStyle w:val="text"/>
              <w:keepLines/>
              <w:spacing w:before="20" w:after="20"/>
              <w:ind w:firstLine="0"/>
              <w:jc w:val="center"/>
              <w:rPr>
                <w:b/>
                <w:sz w:val="16"/>
                <w:szCs w:val="16"/>
              </w:rPr>
            </w:pPr>
            <w:r w:rsidRPr="00E37B69">
              <w:rPr>
                <w:b/>
                <w:sz w:val="16"/>
                <w:szCs w:val="16"/>
              </w:rPr>
              <w:t>Užitečná délka [m]</w:t>
            </w:r>
          </w:p>
        </w:tc>
        <w:tc>
          <w:tcPr>
            <w:tcW w:w="2835"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79F60689" w14:textId="77777777" w:rsidR="00750902" w:rsidRPr="00E37B69" w:rsidRDefault="00750902">
            <w:pPr>
              <w:pStyle w:val="text"/>
              <w:keepLines/>
              <w:spacing w:before="20" w:after="20"/>
              <w:ind w:firstLine="0"/>
              <w:jc w:val="center"/>
              <w:rPr>
                <w:b/>
                <w:sz w:val="16"/>
                <w:szCs w:val="16"/>
              </w:rPr>
            </w:pPr>
            <w:r w:rsidRPr="00E37B69">
              <w:rPr>
                <w:b/>
                <w:sz w:val="16"/>
                <w:szCs w:val="16"/>
              </w:rPr>
              <w:t>Omezená polohou</w:t>
            </w:r>
          </w:p>
        </w:tc>
        <w:tc>
          <w:tcPr>
            <w:tcW w:w="4266" w:type="dxa"/>
            <w:tcBorders>
              <w:top w:val="single" w:sz="12" w:space="0" w:color="auto"/>
              <w:left w:val="single" w:sz="4" w:space="0" w:color="auto"/>
              <w:bottom w:val="single" w:sz="12" w:space="0" w:color="auto"/>
              <w:right w:val="single" w:sz="12" w:space="0" w:color="auto"/>
            </w:tcBorders>
            <w:shd w:val="clear" w:color="auto" w:fill="C9C9C9"/>
            <w:vAlign w:val="center"/>
            <w:hideMark/>
          </w:tcPr>
          <w:p w14:paraId="6E65B226" w14:textId="77777777" w:rsidR="00750902" w:rsidRPr="00E37B69" w:rsidRDefault="00750902">
            <w:pPr>
              <w:pStyle w:val="text"/>
              <w:keepLines/>
              <w:spacing w:before="20" w:after="20"/>
              <w:ind w:firstLine="0"/>
              <w:jc w:val="center"/>
              <w:rPr>
                <w:b/>
                <w:sz w:val="16"/>
                <w:szCs w:val="16"/>
              </w:rPr>
            </w:pPr>
            <w:r w:rsidRPr="00E37B69">
              <w:rPr>
                <w:b/>
                <w:sz w:val="16"/>
                <w:szCs w:val="16"/>
              </w:rPr>
              <w:t>Účel použití, trakční vedení, snížená rychlost, provozovatel, není-li jím Správa železnic</w:t>
            </w:r>
          </w:p>
        </w:tc>
      </w:tr>
      <w:tr w:rsidR="00750902" w:rsidRPr="00E37B69" w14:paraId="745E36FD" w14:textId="77777777" w:rsidTr="00750902">
        <w:trPr>
          <w:trHeight w:val="340"/>
          <w:jc w:val="center"/>
        </w:trPr>
        <w:tc>
          <w:tcPr>
            <w:tcW w:w="9071" w:type="dxa"/>
            <w:gridSpan w:val="4"/>
            <w:tcBorders>
              <w:top w:val="single" w:sz="12" w:space="0" w:color="auto"/>
              <w:left w:val="single" w:sz="12" w:space="0" w:color="auto"/>
              <w:bottom w:val="single" w:sz="12" w:space="0" w:color="auto"/>
              <w:right w:val="single" w:sz="12" w:space="0" w:color="auto"/>
            </w:tcBorders>
            <w:shd w:val="clear" w:color="auto" w:fill="EDEDED"/>
            <w:vAlign w:val="center"/>
            <w:hideMark/>
          </w:tcPr>
          <w:p w14:paraId="44C92A07" w14:textId="77777777" w:rsidR="00750902" w:rsidRPr="00E37B69" w:rsidRDefault="00750902">
            <w:pPr>
              <w:pStyle w:val="text"/>
              <w:keepLines/>
              <w:spacing w:before="20" w:after="20"/>
              <w:ind w:firstLine="0"/>
              <w:jc w:val="left"/>
              <w:rPr>
                <w:sz w:val="16"/>
                <w:szCs w:val="16"/>
              </w:rPr>
            </w:pPr>
            <w:r w:rsidRPr="00E37B69">
              <w:rPr>
                <w:b/>
                <w:sz w:val="16"/>
                <w:szCs w:val="16"/>
              </w:rPr>
              <w:t>Dopravní koleje</w:t>
            </w:r>
          </w:p>
        </w:tc>
      </w:tr>
      <w:tr w:rsidR="00750902" w:rsidRPr="00E37B69" w14:paraId="3BFC96B1" w14:textId="77777777" w:rsidTr="00750902">
        <w:trPr>
          <w:trHeight w:val="283"/>
          <w:jc w:val="center"/>
        </w:trPr>
        <w:tc>
          <w:tcPr>
            <w:tcW w:w="836" w:type="dxa"/>
            <w:tcBorders>
              <w:top w:val="single" w:sz="12" w:space="0" w:color="auto"/>
              <w:left w:val="single" w:sz="12" w:space="0" w:color="auto"/>
              <w:bottom w:val="single" w:sz="2" w:space="0" w:color="auto"/>
              <w:right w:val="single" w:sz="2" w:space="0" w:color="auto"/>
            </w:tcBorders>
            <w:shd w:val="clear" w:color="auto" w:fill="EDEDED"/>
            <w:vAlign w:val="center"/>
            <w:hideMark/>
          </w:tcPr>
          <w:p w14:paraId="5D70900E" w14:textId="77777777" w:rsidR="00750902" w:rsidRPr="00E37B69" w:rsidRDefault="00750902">
            <w:pPr>
              <w:pStyle w:val="text"/>
              <w:keepLines/>
              <w:spacing w:before="20" w:after="20"/>
              <w:ind w:firstLine="0"/>
              <w:jc w:val="center"/>
              <w:rPr>
                <w:b/>
                <w:sz w:val="16"/>
                <w:szCs w:val="16"/>
              </w:rPr>
            </w:pPr>
            <w:r w:rsidRPr="00E37B69">
              <w:rPr>
                <w:b/>
                <w:sz w:val="16"/>
                <w:szCs w:val="16"/>
              </w:rPr>
              <w:t>1</w:t>
            </w:r>
          </w:p>
        </w:tc>
        <w:tc>
          <w:tcPr>
            <w:tcW w:w="1134" w:type="dxa"/>
            <w:tcBorders>
              <w:top w:val="single" w:sz="12" w:space="0" w:color="auto"/>
              <w:left w:val="single" w:sz="2" w:space="0" w:color="auto"/>
              <w:bottom w:val="single" w:sz="2" w:space="0" w:color="auto"/>
              <w:right w:val="single" w:sz="2" w:space="0" w:color="auto"/>
            </w:tcBorders>
            <w:shd w:val="clear" w:color="auto" w:fill="FFFFFF"/>
            <w:vAlign w:val="center"/>
            <w:hideMark/>
          </w:tcPr>
          <w:p w14:paraId="42534493" w14:textId="77777777" w:rsidR="00750902" w:rsidRPr="00E37B69" w:rsidRDefault="00750902">
            <w:pPr>
              <w:pStyle w:val="text"/>
              <w:keepLines/>
              <w:spacing w:before="20" w:after="20"/>
              <w:ind w:firstLine="0"/>
              <w:jc w:val="center"/>
              <w:rPr>
                <w:sz w:val="16"/>
                <w:szCs w:val="16"/>
              </w:rPr>
            </w:pPr>
            <w:r w:rsidRPr="00E37B69">
              <w:rPr>
                <w:sz w:val="16"/>
                <w:szCs w:val="16"/>
              </w:rPr>
              <w:t>438</w:t>
            </w:r>
          </w:p>
        </w:tc>
        <w:tc>
          <w:tcPr>
            <w:tcW w:w="2835" w:type="dxa"/>
            <w:tcBorders>
              <w:top w:val="single" w:sz="12" w:space="0" w:color="auto"/>
              <w:left w:val="single" w:sz="2" w:space="0" w:color="auto"/>
              <w:bottom w:val="single" w:sz="2" w:space="0" w:color="auto"/>
              <w:right w:val="single" w:sz="2" w:space="0" w:color="auto"/>
            </w:tcBorders>
            <w:shd w:val="clear" w:color="auto" w:fill="FFFFFF"/>
            <w:vAlign w:val="center"/>
            <w:hideMark/>
          </w:tcPr>
          <w:p w14:paraId="0F7A8CED" w14:textId="77777777" w:rsidR="00750902" w:rsidRPr="00E37B69" w:rsidRDefault="00750902">
            <w:pPr>
              <w:pStyle w:val="text"/>
              <w:keepLines/>
              <w:spacing w:before="20" w:after="20"/>
              <w:ind w:firstLine="0"/>
              <w:jc w:val="center"/>
              <w:rPr>
                <w:sz w:val="16"/>
                <w:szCs w:val="16"/>
              </w:rPr>
            </w:pPr>
            <w:r w:rsidRPr="00E37B69">
              <w:rPr>
                <w:sz w:val="16"/>
                <w:szCs w:val="16"/>
              </w:rPr>
              <w:t>Sc1 – L1</w:t>
            </w:r>
          </w:p>
        </w:tc>
        <w:tc>
          <w:tcPr>
            <w:tcW w:w="4266" w:type="dxa"/>
            <w:tcBorders>
              <w:top w:val="single" w:sz="12" w:space="0" w:color="auto"/>
              <w:left w:val="single" w:sz="2" w:space="0" w:color="auto"/>
              <w:bottom w:val="single" w:sz="2" w:space="0" w:color="auto"/>
              <w:right w:val="single" w:sz="12" w:space="0" w:color="auto"/>
            </w:tcBorders>
            <w:shd w:val="clear" w:color="auto" w:fill="FFFFFF"/>
            <w:vAlign w:val="center"/>
            <w:hideMark/>
          </w:tcPr>
          <w:p w14:paraId="6B7D2B8C" w14:textId="77777777" w:rsidR="00750902" w:rsidRPr="00E37B69" w:rsidRDefault="00750902">
            <w:pPr>
              <w:pStyle w:val="text"/>
              <w:keepLines/>
              <w:spacing w:before="20" w:after="20"/>
              <w:ind w:firstLine="0"/>
              <w:jc w:val="left"/>
              <w:rPr>
                <w:sz w:val="16"/>
                <w:szCs w:val="16"/>
              </w:rPr>
            </w:pPr>
            <w:r w:rsidRPr="00E37B69">
              <w:rPr>
                <w:sz w:val="16"/>
                <w:szCs w:val="16"/>
              </w:rPr>
              <w:t>hlavní vjezdová, odjezdová, průjezdná kolej, TV</w:t>
            </w:r>
          </w:p>
        </w:tc>
      </w:tr>
      <w:tr w:rsidR="00750902" w:rsidRPr="00E37B69" w14:paraId="018241C5"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642DCF74" w14:textId="77777777" w:rsidR="00750902" w:rsidRPr="00E37B69" w:rsidRDefault="00750902">
            <w:pPr>
              <w:pStyle w:val="text"/>
              <w:keepLines/>
              <w:spacing w:before="20" w:after="20"/>
              <w:ind w:firstLine="0"/>
              <w:jc w:val="center"/>
              <w:rPr>
                <w:b/>
                <w:sz w:val="16"/>
                <w:szCs w:val="16"/>
              </w:rPr>
            </w:pPr>
            <w:r w:rsidRPr="00E37B69">
              <w:rPr>
                <w:b/>
                <w:sz w:val="16"/>
                <w:szCs w:val="16"/>
              </w:rPr>
              <w:t>1a</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4C7C7619" w14:textId="77777777" w:rsidR="00750902" w:rsidRPr="00E37B69" w:rsidRDefault="00750902">
            <w:pPr>
              <w:pStyle w:val="text"/>
              <w:keepLines/>
              <w:spacing w:before="20" w:after="20"/>
              <w:ind w:firstLine="0"/>
              <w:jc w:val="center"/>
              <w:rPr>
                <w:sz w:val="16"/>
                <w:szCs w:val="16"/>
              </w:rPr>
            </w:pPr>
            <w:r w:rsidRPr="00E37B69">
              <w:rPr>
                <w:sz w:val="16"/>
                <w:szCs w:val="16"/>
              </w:rPr>
              <w:t>102</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5DCB7891" w14:textId="77777777" w:rsidR="00750902" w:rsidRPr="00E37B69" w:rsidRDefault="00750902">
            <w:pPr>
              <w:pStyle w:val="text"/>
              <w:keepLines/>
              <w:spacing w:before="20" w:after="20"/>
              <w:ind w:firstLine="0"/>
              <w:jc w:val="center"/>
              <w:rPr>
                <w:sz w:val="16"/>
                <w:szCs w:val="16"/>
              </w:rPr>
            </w:pPr>
            <w:r w:rsidRPr="00E37B69">
              <w:rPr>
                <w:sz w:val="16"/>
                <w:szCs w:val="16"/>
              </w:rPr>
              <w:t>S1a – Se8</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61DD4A8F" w14:textId="77777777" w:rsidR="00750902" w:rsidRPr="00E37B69" w:rsidRDefault="00750902">
            <w:pPr>
              <w:pStyle w:val="text"/>
              <w:keepLines/>
              <w:spacing w:before="20" w:after="20"/>
              <w:ind w:firstLine="0"/>
              <w:jc w:val="left"/>
              <w:rPr>
                <w:sz w:val="16"/>
                <w:szCs w:val="16"/>
              </w:rPr>
            </w:pPr>
            <w:r w:rsidRPr="00E37B69">
              <w:rPr>
                <w:sz w:val="16"/>
                <w:szCs w:val="16"/>
              </w:rPr>
              <w:t>hlavní vjezdová a odjezdová, průjezdná kolej, TV</w:t>
            </w:r>
          </w:p>
        </w:tc>
      </w:tr>
      <w:tr w:rsidR="00750902" w:rsidRPr="00E37B69" w14:paraId="4F4EBC20"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7D21D2AB" w14:textId="77777777" w:rsidR="00750902" w:rsidRPr="00E37B69" w:rsidRDefault="00750902">
            <w:pPr>
              <w:pStyle w:val="text"/>
              <w:keepLines/>
              <w:spacing w:before="20" w:after="20"/>
              <w:ind w:firstLine="0"/>
              <w:jc w:val="center"/>
              <w:rPr>
                <w:b/>
                <w:sz w:val="16"/>
                <w:szCs w:val="16"/>
              </w:rPr>
            </w:pPr>
            <w:r w:rsidRPr="00E37B69">
              <w:rPr>
                <w:b/>
                <w:sz w:val="16"/>
                <w:szCs w:val="16"/>
              </w:rPr>
              <w:t>1+1a</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159BDB7E" w14:textId="77777777" w:rsidR="00750902" w:rsidRPr="00E37B69" w:rsidRDefault="00750902">
            <w:pPr>
              <w:pStyle w:val="text"/>
              <w:keepLines/>
              <w:spacing w:before="20" w:after="20"/>
              <w:ind w:firstLine="0"/>
              <w:jc w:val="center"/>
              <w:rPr>
                <w:sz w:val="16"/>
                <w:szCs w:val="16"/>
              </w:rPr>
            </w:pPr>
            <w:r w:rsidRPr="00E37B69">
              <w:rPr>
                <w:sz w:val="16"/>
                <w:szCs w:val="16"/>
              </w:rPr>
              <w:t>630</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1740290C" w14:textId="77777777" w:rsidR="00750902" w:rsidRPr="00E37B69" w:rsidRDefault="00750902">
            <w:pPr>
              <w:pStyle w:val="text"/>
              <w:keepLines/>
              <w:spacing w:before="20" w:after="20"/>
              <w:ind w:firstLine="0"/>
              <w:jc w:val="center"/>
              <w:rPr>
                <w:sz w:val="16"/>
                <w:szCs w:val="16"/>
              </w:rPr>
            </w:pPr>
            <w:r w:rsidRPr="00E37B69">
              <w:rPr>
                <w:sz w:val="16"/>
                <w:szCs w:val="16"/>
              </w:rPr>
              <w:t>S1a – L1</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137374A6" w14:textId="77777777" w:rsidR="00750902" w:rsidRPr="00E37B69" w:rsidRDefault="00750902">
            <w:pPr>
              <w:pStyle w:val="text"/>
              <w:keepLines/>
              <w:spacing w:before="20" w:after="20"/>
              <w:ind w:firstLine="0"/>
              <w:jc w:val="left"/>
              <w:rPr>
                <w:sz w:val="16"/>
                <w:szCs w:val="16"/>
              </w:rPr>
            </w:pPr>
            <w:r w:rsidRPr="00E37B69">
              <w:rPr>
                <w:sz w:val="16"/>
                <w:szCs w:val="16"/>
              </w:rPr>
              <w:t>hlavní vjezdová, odjezdová, průjezdná kolej, TV</w:t>
            </w:r>
          </w:p>
        </w:tc>
      </w:tr>
      <w:tr w:rsidR="00750902" w:rsidRPr="00E37B69" w14:paraId="314E21D0"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1A93FDD4" w14:textId="77777777" w:rsidR="00750902" w:rsidRPr="00E37B69" w:rsidRDefault="00750902">
            <w:pPr>
              <w:pStyle w:val="text"/>
              <w:keepLines/>
              <w:spacing w:before="20" w:after="20"/>
              <w:ind w:firstLine="0"/>
              <w:jc w:val="center"/>
              <w:rPr>
                <w:b/>
                <w:sz w:val="16"/>
                <w:szCs w:val="16"/>
              </w:rPr>
            </w:pPr>
            <w:r w:rsidRPr="00E37B69">
              <w:rPr>
                <w:b/>
                <w:sz w:val="16"/>
                <w:szCs w:val="16"/>
              </w:rPr>
              <w:t>2</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3A7D7E90" w14:textId="77777777" w:rsidR="00750902" w:rsidRPr="00E37B69" w:rsidRDefault="00750902">
            <w:pPr>
              <w:pStyle w:val="text"/>
              <w:keepLines/>
              <w:spacing w:before="20" w:after="20"/>
              <w:ind w:firstLine="0"/>
              <w:jc w:val="center"/>
              <w:rPr>
                <w:sz w:val="16"/>
                <w:szCs w:val="16"/>
              </w:rPr>
            </w:pPr>
            <w:r w:rsidRPr="00E37B69">
              <w:rPr>
                <w:sz w:val="16"/>
                <w:szCs w:val="16"/>
              </w:rPr>
              <w:t>353</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7B6D3E43" w14:textId="77777777" w:rsidR="00750902" w:rsidRPr="00E37B69" w:rsidRDefault="00750902">
            <w:pPr>
              <w:pStyle w:val="text"/>
              <w:keepLines/>
              <w:spacing w:before="20" w:after="20"/>
              <w:ind w:firstLine="0"/>
              <w:jc w:val="center"/>
              <w:rPr>
                <w:sz w:val="16"/>
                <w:szCs w:val="16"/>
              </w:rPr>
            </w:pPr>
            <w:r w:rsidRPr="00E37B69">
              <w:rPr>
                <w:sz w:val="16"/>
                <w:szCs w:val="16"/>
              </w:rPr>
              <w:t>Sc2-L2</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28FA9C62" w14:textId="77777777" w:rsidR="00750902" w:rsidRPr="00E37B69" w:rsidRDefault="00750902">
            <w:pPr>
              <w:pStyle w:val="text"/>
              <w:keepLines/>
              <w:spacing w:before="20" w:after="20"/>
              <w:ind w:firstLine="0"/>
              <w:jc w:val="left"/>
              <w:rPr>
                <w:sz w:val="16"/>
                <w:szCs w:val="16"/>
              </w:rPr>
            </w:pPr>
            <w:r w:rsidRPr="00E37B69">
              <w:rPr>
                <w:sz w:val="16"/>
                <w:szCs w:val="16"/>
              </w:rPr>
              <w:t>hlavní vjezdová, odjezdová, průjezdná kolej, TV</w:t>
            </w:r>
          </w:p>
        </w:tc>
      </w:tr>
      <w:tr w:rsidR="00750902" w:rsidRPr="00E37B69" w14:paraId="5D280822"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1D73E39C" w14:textId="77777777" w:rsidR="00750902" w:rsidRPr="00E37B69" w:rsidRDefault="00750902">
            <w:pPr>
              <w:pStyle w:val="text"/>
              <w:keepLines/>
              <w:spacing w:before="20" w:after="20"/>
              <w:ind w:firstLine="0"/>
              <w:jc w:val="center"/>
              <w:rPr>
                <w:b/>
                <w:sz w:val="16"/>
                <w:szCs w:val="16"/>
              </w:rPr>
            </w:pPr>
            <w:r w:rsidRPr="00E37B69">
              <w:rPr>
                <w:b/>
                <w:sz w:val="16"/>
                <w:szCs w:val="16"/>
              </w:rPr>
              <w:t>2a</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01EF903F" w14:textId="77777777" w:rsidR="00750902" w:rsidRPr="00E37B69" w:rsidRDefault="00750902">
            <w:pPr>
              <w:pStyle w:val="text"/>
              <w:keepLines/>
              <w:spacing w:before="20" w:after="20"/>
              <w:ind w:firstLine="0"/>
              <w:jc w:val="center"/>
              <w:rPr>
                <w:sz w:val="16"/>
                <w:szCs w:val="16"/>
              </w:rPr>
            </w:pPr>
            <w:r w:rsidRPr="00E37B69">
              <w:rPr>
                <w:sz w:val="16"/>
                <w:szCs w:val="16"/>
              </w:rPr>
              <w:t>107</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5E7D79AE" w14:textId="77777777" w:rsidR="00750902" w:rsidRPr="00E37B69" w:rsidRDefault="00750902">
            <w:pPr>
              <w:pStyle w:val="text"/>
              <w:keepLines/>
              <w:spacing w:before="20" w:after="20"/>
              <w:ind w:firstLine="0"/>
              <w:jc w:val="center"/>
              <w:rPr>
                <w:sz w:val="16"/>
                <w:szCs w:val="16"/>
              </w:rPr>
            </w:pPr>
            <w:r w:rsidRPr="00E37B69">
              <w:rPr>
                <w:sz w:val="16"/>
                <w:szCs w:val="16"/>
              </w:rPr>
              <w:t>S2a - Se6</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0EB1FC48" w14:textId="77777777" w:rsidR="00750902" w:rsidRPr="00E37B69" w:rsidRDefault="00750902">
            <w:pPr>
              <w:pStyle w:val="text"/>
              <w:keepLines/>
              <w:spacing w:before="20" w:after="20"/>
              <w:ind w:firstLine="0"/>
              <w:jc w:val="left"/>
              <w:rPr>
                <w:sz w:val="16"/>
                <w:szCs w:val="16"/>
              </w:rPr>
            </w:pPr>
            <w:r w:rsidRPr="00E37B69">
              <w:rPr>
                <w:sz w:val="16"/>
                <w:szCs w:val="16"/>
              </w:rPr>
              <w:t>hlavní vjezdová, odjezdová, průjezdná kolej, TV</w:t>
            </w:r>
          </w:p>
        </w:tc>
      </w:tr>
      <w:tr w:rsidR="00750902" w:rsidRPr="00E37B69" w14:paraId="089E9DDB"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63CCE01C" w14:textId="77777777" w:rsidR="00750902" w:rsidRPr="00E37B69" w:rsidRDefault="00750902">
            <w:pPr>
              <w:pStyle w:val="text"/>
              <w:keepLines/>
              <w:spacing w:before="20" w:after="20"/>
              <w:ind w:firstLine="0"/>
              <w:jc w:val="center"/>
              <w:rPr>
                <w:b/>
                <w:sz w:val="16"/>
                <w:szCs w:val="16"/>
              </w:rPr>
            </w:pPr>
            <w:r w:rsidRPr="00E37B69">
              <w:rPr>
                <w:b/>
                <w:sz w:val="16"/>
                <w:szCs w:val="16"/>
              </w:rPr>
              <w:t>2b</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45BE7141" w14:textId="77777777" w:rsidR="00750902" w:rsidRPr="00E37B69" w:rsidRDefault="00750902">
            <w:pPr>
              <w:pStyle w:val="text"/>
              <w:keepLines/>
              <w:spacing w:before="20" w:after="20"/>
              <w:ind w:firstLine="0"/>
              <w:jc w:val="center"/>
              <w:rPr>
                <w:sz w:val="16"/>
                <w:szCs w:val="16"/>
              </w:rPr>
            </w:pPr>
            <w:r w:rsidRPr="00E37B69">
              <w:rPr>
                <w:sz w:val="16"/>
                <w:szCs w:val="16"/>
              </w:rPr>
              <w:t>169</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360BB7B6" w14:textId="77777777" w:rsidR="00750902" w:rsidRPr="00E37B69" w:rsidRDefault="00750902">
            <w:pPr>
              <w:pStyle w:val="text"/>
              <w:keepLines/>
              <w:spacing w:before="20" w:after="20"/>
              <w:ind w:firstLine="0"/>
              <w:jc w:val="center"/>
              <w:rPr>
                <w:sz w:val="16"/>
                <w:szCs w:val="16"/>
              </w:rPr>
            </w:pPr>
            <w:r w:rsidRPr="00E37B69">
              <w:rPr>
                <w:sz w:val="16"/>
                <w:szCs w:val="16"/>
              </w:rPr>
              <w:t>Se9 – Se10</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7A938693" w14:textId="77777777" w:rsidR="00750902" w:rsidRPr="00E37B69" w:rsidRDefault="00750902">
            <w:pPr>
              <w:pStyle w:val="text"/>
              <w:keepLines/>
              <w:spacing w:before="20" w:after="20"/>
              <w:ind w:firstLine="0"/>
              <w:jc w:val="left"/>
              <w:rPr>
                <w:sz w:val="16"/>
                <w:szCs w:val="16"/>
              </w:rPr>
            </w:pPr>
            <w:r w:rsidRPr="00E37B69">
              <w:rPr>
                <w:sz w:val="16"/>
                <w:szCs w:val="16"/>
              </w:rPr>
              <w:t>hlavní vjezdová, odjezdová, průjezdná kolej, TV</w:t>
            </w:r>
          </w:p>
        </w:tc>
      </w:tr>
      <w:tr w:rsidR="00750902" w:rsidRPr="00E37B69" w14:paraId="16A2BEE6"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481A9620" w14:textId="77777777" w:rsidR="00750902" w:rsidRPr="00E37B69" w:rsidRDefault="00750902">
            <w:pPr>
              <w:pStyle w:val="text"/>
              <w:keepLines/>
              <w:spacing w:before="20" w:after="20"/>
              <w:ind w:firstLine="0"/>
              <w:jc w:val="center"/>
              <w:rPr>
                <w:b/>
                <w:sz w:val="16"/>
                <w:szCs w:val="16"/>
              </w:rPr>
            </w:pPr>
            <w:r w:rsidRPr="00E37B69">
              <w:rPr>
                <w:b/>
                <w:sz w:val="16"/>
                <w:szCs w:val="16"/>
              </w:rPr>
              <w:t>2+2a+2b</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3EFE32F9" w14:textId="77777777" w:rsidR="00750902" w:rsidRPr="00E37B69" w:rsidRDefault="00750902">
            <w:pPr>
              <w:pStyle w:val="text"/>
              <w:keepLines/>
              <w:spacing w:before="20" w:after="20"/>
              <w:ind w:firstLine="0"/>
              <w:jc w:val="center"/>
              <w:rPr>
                <w:sz w:val="16"/>
                <w:szCs w:val="16"/>
              </w:rPr>
            </w:pPr>
            <w:r w:rsidRPr="00E37B69">
              <w:rPr>
                <w:sz w:val="16"/>
                <w:szCs w:val="16"/>
              </w:rPr>
              <w:t>558</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38F66322" w14:textId="77777777" w:rsidR="00750902" w:rsidRPr="00E37B69" w:rsidRDefault="00750902">
            <w:pPr>
              <w:pStyle w:val="text"/>
              <w:keepLines/>
              <w:spacing w:before="20" w:after="20"/>
              <w:ind w:firstLine="0"/>
              <w:jc w:val="center"/>
              <w:rPr>
                <w:sz w:val="16"/>
                <w:szCs w:val="16"/>
              </w:rPr>
            </w:pPr>
            <w:r w:rsidRPr="00E37B69">
              <w:rPr>
                <w:sz w:val="16"/>
                <w:szCs w:val="16"/>
              </w:rPr>
              <w:t>S2a – L2</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5F45DFAC" w14:textId="77777777" w:rsidR="00750902" w:rsidRPr="00E37B69" w:rsidRDefault="00750902">
            <w:pPr>
              <w:pStyle w:val="text"/>
              <w:keepLines/>
              <w:spacing w:before="20" w:after="20"/>
              <w:ind w:firstLine="0"/>
              <w:jc w:val="left"/>
              <w:rPr>
                <w:sz w:val="16"/>
                <w:szCs w:val="16"/>
              </w:rPr>
            </w:pPr>
            <w:r w:rsidRPr="00E37B69">
              <w:rPr>
                <w:sz w:val="16"/>
                <w:szCs w:val="16"/>
              </w:rPr>
              <w:t>hlavní vjezdová, odjezdová, průjezdná kolej, TV</w:t>
            </w:r>
          </w:p>
        </w:tc>
      </w:tr>
      <w:tr w:rsidR="00750902" w:rsidRPr="00E37B69" w14:paraId="588EB44E"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7C82493B" w14:textId="77777777" w:rsidR="00750902" w:rsidRPr="00E37B69" w:rsidRDefault="00750902">
            <w:pPr>
              <w:pStyle w:val="text"/>
              <w:keepLines/>
              <w:spacing w:before="20" w:after="20"/>
              <w:ind w:firstLine="0"/>
              <w:jc w:val="center"/>
              <w:rPr>
                <w:b/>
                <w:sz w:val="16"/>
                <w:szCs w:val="16"/>
              </w:rPr>
            </w:pPr>
            <w:r w:rsidRPr="00E37B69">
              <w:rPr>
                <w:b/>
                <w:sz w:val="16"/>
                <w:szCs w:val="16"/>
              </w:rPr>
              <w:t>3</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2D4047CF" w14:textId="77777777" w:rsidR="00750902" w:rsidRPr="00E37B69" w:rsidRDefault="00750902">
            <w:pPr>
              <w:pStyle w:val="text"/>
              <w:keepLines/>
              <w:spacing w:before="20" w:after="20"/>
              <w:ind w:firstLine="0"/>
              <w:jc w:val="center"/>
              <w:rPr>
                <w:sz w:val="16"/>
                <w:szCs w:val="16"/>
              </w:rPr>
            </w:pPr>
            <w:r w:rsidRPr="00E37B69">
              <w:rPr>
                <w:sz w:val="16"/>
                <w:szCs w:val="16"/>
              </w:rPr>
              <w:t>473</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160F8EEB" w14:textId="77777777" w:rsidR="00750902" w:rsidRPr="00E37B69" w:rsidRDefault="00750902">
            <w:pPr>
              <w:pStyle w:val="text"/>
              <w:keepLines/>
              <w:spacing w:before="20" w:after="20"/>
              <w:ind w:firstLine="0"/>
              <w:jc w:val="center"/>
              <w:rPr>
                <w:sz w:val="16"/>
                <w:szCs w:val="16"/>
              </w:rPr>
            </w:pPr>
            <w:r w:rsidRPr="00E37B69">
              <w:rPr>
                <w:sz w:val="16"/>
                <w:szCs w:val="16"/>
              </w:rPr>
              <w:t>Sc3 – L3</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6DEA821E" w14:textId="77777777" w:rsidR="00750902" w:rsidRPr="00E37B69" w:rsidRDefault="00750902">
            <w:pPr>
              <w:pStyle w:val="text"/>
              <w:keepLines/>
              <w:spacing w:before="20" w:after="20"/>
              <w:ind w:firstLine="0"/>
              <w:jc w:val="left"/>
              <w:rPr>
                <w:sz w:val="16"/>
                <w:szCs w:val="16"/>
              </w:rPr>
            </w:pPr>
            <w:r w:rsidRPr="00E37B69">
              <w:rPr>
                <w:sz w:val="16"/>
                <w:szCs w:val="16"/>
              </w:rPr>
              <w:t>vjezdová, odjezdová, průjezdná kolej, TV</w:t>
            </w:r>
          </w:p>
        </w:tc>
      </w:tr>
      <w:tr w:rsidR="00750902" w:rsidRPr="00E37B69" w14:paraId="5CB55B5D" w14:textId="77777777" w:rsidTr="00750902">
        <w:trPr>
          <w:trHeight w:val="306"/>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75A7F477" w14:textId="77777777" w:rsidR="00750902" w:rsidRPr="00E37B69" w:rsidRDefault="00750902">
            <w:pPr>
              <w:pStyle w:val="text"/>
              <w:keepLines/>
              <w:spacing w:before="20" w:after="20"/>
              <w:ind w:firstLine="0"/>
              <w:jc w:val="center"/>
              <w:rPr>
                <w:b/>
                <w:sz w:val="16"/>
                <w:szCs w:val="16"/>
              </w:rPr>
            </w:pPr>
            <w:r w:rsidRPr="00E37B69">
              <w:rPr>
                <w:b/>
                <w:sz w:val="16"/>
                <w:szCs w:val="16"/>
              </w:rPr>
              <w:t>3a</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475A7B28" w14:textId="77777777" w:rsidR="00750902" w:rsidRPr="00E37B69" w:rsidRDefault="00750902">
            <w:pPr>
              <w:pStyle w:val="text"/>
              <w:keepLines/>
              <w:spacing w:before="20" w:after="20"/>
              <w:ind w:firstLine="0"/>
              <w:jc w:val="center"/>
              <w:rPr>
                <w:sz w:val="16"/>
                <w:szCs w:val="16"/>
              </w:rPr>
            </w:pPr>
            <w:r w:rsidRPr="00E37B69">
              <w:rPr>
                <w:sz w:val="16"/>
                <w:szCs w:val="16"/>
              </w:rPr>
              <w:t>99</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7533862B" w14:textId="77777777" w:rsidR="00750902" w:rsidRPr="00E37B69" w:rsidRDefault="00750902">
            <w:pPr>
              <w:pStyle w:val="text"/>
              <w:keepLines/>
              <w:spacing w:before="20" w:after="20"/>
              <w:ind w:firstLine="0"/>
              <w:jc w:val="center"/>
              <w:rPr>
                <w:sz w:val="16"/>
                <w:szCs w:val="16"/>
              </w:rPr>
            </w:pPr>
            <w:r w:rsidRPr="00E37B69">
              <w:rPr>
                <w:sz w:val="16"/>
                <w:szCs w:val="16"/>
              </w:rPr>
              <w:t>S3a - Se7</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54AF1B40" w14:textId="77777777" w:rsidR="00750902" w:rsidRPr="00E37B69" w:rsidRDefault="00750902">
            <w:pPr>
              <w:pStyle w:val="text"/>
              <w:keepLines/>
              <w:spacing w:before="20" w:after="20"/>
              <w:ind w:firstLine="0"/>
              <w:jc w:val="left"/>
              <w:rPr>
                <w:sz w:val="16"/>
                <w:szCs w:val="16"/>
              </w:rPr>
            </w:pPr>
            <w:r w:rsidRPr="00E37B69">
              <w:rPr>
                <w:sz w:val="16"/>
                <w:szCs w:val="16"/>
              </w:rPr>
              <w:t>vjezdová a odjezdová v lichém směru, průjezdná kolej, TV</w:t>
            </w:r>
          </w:p>
        </w:tc>
      </w:tr>
      <w:tr w:rsidR="00750902" w:rsidRPr="00E37B69" w14:paraId="24425BB5"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347ED4F4" w14:textId="77777777" w:rsidR="00750902" w:rsidRPr="00E37B69" w:rsidRDefault="00750902">
            <w:pPr>
              <w:pStyle w:val="text"/>
              <w:keepLines/>
              <w:spacing w:before="20" w:after="20"/>
              <w:ind w:firstLine="0"/>
              <w:jc w:val="center"/>
              <w:rPr>
                <w:b/>
                <w:sz w:val="16"/>
                <w:szCs w:val="16"/>
              </w:rPr>
            </w:pPr>
            <w:r w:rsidRPr="00E37B69">
              <w:rPr>
                <w:b/>
                <w:sz w:val="16"/>
                <w:szCs w:val="16"/>
              </w:rPr>
              <w:t>4</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00BC6A23" w14:textId="77777777" w:rsidR="00750902" w:rsidRPr="00E37B69" w:rsidRDefault="00750902">
            <w:pPr>
              <w:pStyle w:val="text"/>
              <w:keepLines/>
              <w:spacing w:before="20" w:after="20"/>
              <w:ind w:firstLine="0"/>
              <w:jc w:val="center"/>
              <w:rPr>
                <w:sz w:val="16"/>
                <w:szCs w:val="16"/>
              </w:rPr>
            </w:pPr>
            <w:r w:rsidRPr="00E37B69">
              <w:rPr>
                <w:sz w:val="16"/>
                <w:szCs w:val="16"/>
              </w:rPr>
              <w:t>194</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57407DDB" w14:textId="77777777" w:rsidR="00750902" w:rsidRPr="00E37B69" w:rsidRDefault="00750902">
            <w:pPr>
              <w:pStyle w:val="text"/>
              <w:keepLines/>
              <w:spacing w:before="20" w:after="20"/>
              <w:ind w:firstLine="0"/>
              <w:jc w:val="center"/>
              <w:rPr>
                <w:sz w:val="16"/>
                <w:szCs w:val="16"/>
              </w:rPr>
            </w:pPr>
            <w:r w:rsidRPr="00E37B69">
              <w:rPr>
                <w:sz w:val="16"/>
                <w:szCs w:val="16"/>
              </w:rPr>
              <w:t>Sc4 – Lc4</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60291CCA" w14:textId="77777777" w:rsidR="00750902" w:rsidRPr="00E37B69" w:rsidRDefault="00750902">
            <w:pPr>
              <w:pStyle w:val="text"/>
              <w:keepLines/>
              <w:spacing w:before="20" w:after="20"/>
              <w:ind w:firstLine="0"/>
              <w:jc w:val="left"/>
              <w:rPr>
                <w:sz w:val="16"/>
                <w:szCs w:val="16"/>
              </w:rPr>
            </w:pPr>
            <w:r w:rsidRPr="00E37B69">
              <w:rPr>
                <w:sz w:val="16"/>
                <w:szCs w:val="16"/>
              </w:rPr>
              <w:t>vjezdová, odjezdová, průjezdná kolej, TV</w:t>
            </w:r>
          </w:p>
        </w:tc>
      </w:tr>
      <w:tr w:rsidR="00750902" w:rsidRPr="00E37B69" w14:paraId="6F98F430"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20C4FEEE" w14:textId="77777777" w:rsidR="00750902" w:rsidRPr="00E37B69" w:rsidRDefault="00750902">
            <w:pPr>
              <w:pStyle w:val="text"/>
              <w:keepLines/>
              <w:spacing w:before="20" w:after="20"/>
              <w:ind w:firstLine="0"/>
              <w:jc w:val="center"/>
              <w:rPr>
                <w:b/>
                <w:sz w:val="16"/>
                <w:szCs w:val="16"/>
              </w:rPr>
            </w:pPr>
            <w:r w:rsidRPr="00E37B69">
              <w:rPr>
                <w:b/>
                <w:sz w:val="16"/>
                <w:szCs w:val="16"/>
              </w:rPr>
              <w:t>4a</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4074B193" w14:textId="77777777" w:rsidR="00750902" w:rsidRPr="00E37B69" w:rsidRDefault="00750902">
            <w:pPr>
              <w:pStyle w:val="text"/>
              <w:keepLines/>
              <w:spacing w:before="20" w:after="20"/>
              <w:ind w:firstLine="0"/>
              <w:jc w:val="center"/>
              <w:rPr>
                <w:sz w:val="16"/>
                <w:szCs w:val="16"/>
              </w:rPr>
            </w:pPr>
            <w:r w:rsidRPr="00E37B69">
              <w:rPr>
                <w:sz w:val="16"/>
                <w:szCs w:val="16"/>
              </w:rPr>
              <w:t>106</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57CD2852" w14:textId="77777777" w:rsidR="00750902" w:rsidRPr="00E37B69" w:rsidRDefault="00750902">
            <w:pPr>
              <w:pStyle w:val="text"/>
              <w:keepLines/>
              <w:spacing w:before="20" w:after="20"/>
              <w:ind w:firstLine="0"/>
              <w:jc w:val="center"/>
              <w:rPr>
                <w:sz w:val="16"/>
                <w:szCs w:val="16"/>
              </w:rPr>
            </w:pPr>
            <w:r w:rsidRPr="00E37B69">
              <w:rPr>
                <w:sz w:val="16"/>
                <w:szCs w:val="16"/>
              </w:rPr>
              <w:t>Sc4a – L4</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7490BC69" w14:textId="77777777" w:rsidR="00750902" w:rsidRPr="00E37B69" w:rsidRDefault="00750902">
            <w:pPr>
              <w:pStyle w:val="text"/>
              <w:keepLines/>
              <w:spacing w:before="20" w:after="20"/>
              <w:ind w:firstLine="0"/>
              <w:jc w:val="left"/>
              <w:rPr>
                <w:sz w:val="16"/>
                <w:szCs w:val="16"/>
              </w:rPr>
            </w:pPr>
            <w:r w:rsidRPr="00E37B69">
              <w:rPr>
                <w:sz w:val="16"/>
                <w:szCs w:val="16"/>
              </w:rPr>
              <w:t>vjezdová, odjezdová, průjezdná kolej, TV</w:t>
            </w:r>
          </w:p>
        </w:tc>
      </w:tr>
      <w:tr w:rsidR="00750902" w:rsidRPr="00E37B69" w14:paraId="52C1BC82" w14:textId="77777777" w:rsidTr="00750902">
        <w:trPr>
          <w:trHeight w:val="283"/>
          <w:jc w:val="center"/>
        </w:trPr>
        <w:tc>
          <w:tcPr>
            <w:tcW w:w="836" w:type="dxa"/>
            <w:tcBorders>
              <w:top w:val="single" w:sz="2" w:space="0" w:color="auto"/>
              <w:left w:val="single" w:sz="12" w:space="0" w:color="auto"/>
              <w:bottom w:val="single" w:sz="2" w:space="0" w:color="auto"/>
              <w:right w:val="single" w:sz="2" w:space="0" w:color="auto"/>
            </w:tcBorders>
            <w:shd w:val="clear" w:color="auto" w:fill="EDEDED"/>
            <w:vAlign w:val="center"/>
            <w:hideMark/>
          </w:tcPr>
          <w:p w14:paraId="59DCD2F1" w14:textId="77777777" w:rsidR="00750902" w:rsidRPr="00E37B69" w:rsidRDefault="00750902">
            <w:pPr>
              <w:pStyle w:val="text"/>
              <w:keepLines/>
              <w:spacing w:before="20" w:after="20"/>
              <w:ind w:firstLine="0"/>
              <w:jc w:val="center"/>
              <w:rPr>
                <w:b/>
                <w:sz w:val="16"/>
                <w:szCs w:val="16"/>
              </w:rPr>
            </w:pPr>
            <w:r w:rsidRPr="00E37B69">
              <w:rPr>
                <w:b/>
                <w:sz w:val="16"/>
                <w:szCs w:val="16"/>
              </w:rPr>
              <w:t>4+4a</w:t>
            </w:r>
          </w:p>
        </w:tc>
        <w:tc>
          <w:tcPr>
            <w:tcW w:w="1134"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07954AFC" w14:textId="77777777" w:rsidR="00750902" w:rsidRPr="00E37B69" w:rsidRDefault="00750902">
            <w:pPr>
              <w:pStyle w:val="text"/>
              <w:keepLines/>
              <w:spacing w:before="20" w:after="20"/>
              <w:ind w:firstLine="0"/>
              <w:jc w:val="center"/>
              <w:rPr>
                <w:sz w:val="16"/>
                <w:szCs w:val="16"/>
              </w:rPr>
            </w:pPr>
            <w:r w:rsidRPr="00E37B69">
              <w:rPr>
                <w:sz w:val="16"/>
                <w:szCs w:val="16"/>
              </w:rPr>
              <w:t>326</w:t>
            </w:r>
          </w:p>
        </w:tc>
        <w:tc>
          <w:tcPr>
            <w:tcW w:w="2835" w:type="dxa"/>
            <w:tcBorders>
              <w:top w:val="single" w:sz="2" w:space="0" w:color="auto"/>
              <w:left w:val="single" w:sz="2" w:space="0" w:color="auto"/>
              <w:bottom w:val="single" w:sz="2" w:space="0" w:color="auto"/>
              <w:right w:val="single" w:sz="2" w:space="0" w:color="auto"/>
            </w:tcBorders>
            <w:shd w:val="clear" w:color="auto" w:fill="FFFFFF"/>
            <w:vAlign w:val="center"/>
            <w:hideMark/>
          </w:tcPr>
          <w:p w14:paraId="056A5A73" w14:textId="77777777" w:rsidR="00750902" w:rsidRPr="00E37B69" w:rsidRDefault="00750902">
            <w:pPr>
              <w:pStyle w:val="text"/>
              <w:keepLines/>
              <w:spacing w:before="20" w:after="20"/>
              <w:ind w:firstLine="0"/>
              <w:jc w:val="center"/>
              <w:rPr>
                <w:sz w:val="16"/>
                <w:szCs w:val="16"/>
              </w:rPr>
            </w:pPr>
            <w:r w:rsidRPr="00E37B69">
              <w:rPr>
                <w:sz w:val="16"/>
                <w:szCs w:val="16"/>
              </w:rPr>
              <w:t>Sc4 – L4</w:t>
            </w:r>
          </w:p>
        </w:tc>
        <w:tc>
          <w:tcPr>
            <w:tcW w:w="4266" w:type="dxa"/>
            <w:tcBorders>
              <w:top w:val="single" w:sz="2" w:space="0" w:color="auto"/>
              <w:left w:val="single" w:sz="2" w:space="0" w:color="auto"/>
              <w:bottom w:val="single" w:sz="2" w:space="0" w:color="auto"/>
              <w:right w:val="single" w:sz="12" w:space="0" w:color="auto"/>
            </w:tcBorders>
            <w:shd w:val="clear" w:color="auto" w:fill="FFFFFF"/>
            <w:vAlign w:val="center"/>
            <w:hideMark/>
          </w:tcPr>
          <w:p w14:paraId="5C1CAA65" w14:textId="77777777" w:rsidR="00750902" w:rsidRPr="00E37B69" w:rsidRDefault="00750902">
            <w:pPr>
              <w:pStyle w:val="text"/>
              <w:keepLines/>
              <w:spacing w:before="20" w:after="20"/>
              <w:ind w:firstLine="0"/>
              <w:jc w:val="left"/>
              <w:rPr>
                <w:sz w:val="16"/>
                <w:szCs w:val="16"/>
              </w:rPr>
            </w:pPr>
            <w:r w:rsidRPr="00E37B69">
              <w:rPr>
                <w:sz w:val="16"/>
                <w:szCs w:val="16"/>
              </w:rPr>
              <w:t>vjezdová, odjezdová, průjezdná kolej, TV</w:t>
            </w:r>
          </w:p>
        </w:tc>
      </w:tr>
      <w:tr w:rsidR="00750902" w:rsidRPr="00E37B69" w14:paraId="07A8629C" w14:textId="77777777" w:rsidTr="00750902">
        <w:trPr>
          <w:trHeight w:val="340"/>
          <w:jc w:val="center"/>
        </w:trPr>
        <w:tc>
          <w:tcPr>
            <w:tcW w:w="9071" w:type="dxa"/>
            <w:gridSpan w:val="4"/>
            <w:tcBorders>
              <w:top w:val="single" w:sz="12" w:space="0" w:color="auto"/>
              <w:left w:val="single" w:sz="12" w:space="0" w:color="auto"/>
              <w:bottom w:val="single" w:sz="12" w:space="0" w:color="auto"/>
              <w:right w:val="single" w:sz="12" w:space="0" w:color="auto"/>
            </w:tcBorders>
            <w:shd w:val="clear" w:color="auto" w:fill="EDEDED"/>
            <w:vAlign w:val="center"/>
            <w:hideMark/>
          </w:tcPr>
          <w:p w14:paraId="6D699C91" w14:textId="77777777" w:rsidR="00750902" w:rsidRPr="00E37B69" w:rsidRDefault="00750902">
            <w:pPr>
              <w:pStyle w:val="text"/>
              <w:keepLines/>
              <w:spacing w:before="20" w:after="20"/>
              <w:ind w:firstLine="0"/>
              <w:jc w:val="left"/>
              <w:rPr>
                <w:b/>
                <w:sz w:val="16"/>
                <w:szCs w:val="16"/>
              </w:rPr>
            </w:pPr>
            <w:r w:rsidRPr="00E37B69">
              <w:rPr>
                <w:b/>
                <w:sz w:val="16"/>
                <w:szCs w:val="16"/>
              </w:rPr>
              <w:t xml:space="preserve">Manipulační koleje </w:t>
            </w:r>
          </w:p>
        </w:tc>
      </w:tr>
      <w:tr w:rsidR="00750902" w:rsidRPr="00E37B69" w14:paraId="1C3B3861" w14:textId="77777777" w:rsidTr="00750902">
        <w:trPr>
          <w:trHeight w:val="283"/>
          <w:jc w:val="center"/>
        </w:trPr>
        <w:tc>
          <w:tcPr>
            <w:tcW w:w="836" w:type="dxa"/>
            <w:tcBorders>
              <w:top w:val="single" w:sz="12" w:space="0" w:color="auto"/>
              <w:left w:val="single" w:sz="12" w:space="0" w:color="auto"/>
              <w:bottom w:val="single" w:sz="4" w:space="0" w:color="auto"/>
              <w:right w:val="single" w:sz="4" w:space="0" w:color="auto"/>
            </w:tcBorders>
            <w:shd w:val="clear" w:color="auto" w:fill="EDEDED"/>
            <w:vAlign w:val="center"/>
            <w:hideMark/>
          </w:tcPr>
          <w:p w14:paraId="61DBBEEE" w14:textId="77777777" w:rsidR="00750902" w:rsidRPr="00E37B69" w:rsidRDefault="00750902">
            <w:pPr>
              <w:pStyle w:val="text"/>
              <w:keepLines/>
              <w:spacing w:before="20" w:after="20"/>
              <w:ind w:firstLine="0"/>
              <w:jc w:val="center"/>
              <w:rPr>
                <w:sz w:val="16"/>
                <w:szCs w:val="16"/>
              </w:rPr>
            </w:pPr>
            <w:r w:rsidRPr="00E37B69">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389C82" w14:textId="77777777" w:rsidR="00750902" w:rsidRPr="00E37B69" w:rsidRDefault="00750902">
            <w:pPr>
              <w:pStyle w:val="text"/>
              <w:keepLines/>
              <w:spacing w:before="20" w:after="20"/>
              <w:ind w:firstLine="0"/>
              <w:jc w:val="center"/>
              <w:rPr>
                <w:sz w:val="16"/>
                <w:szCs w:val="16"/>
              </w:rPr>
            </w:pPr>
            <w:r w:rsidRPr="00E37B69">
              <w:rPr>
                <w:sz w:val="16"/>
                <w:szCs w:val="16"/>
              </w:rPr>
              <w:t>179</w:t>
            </w: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D8FE39" w14:textId="77777777" w:rsidR="00750902" w:rsidRPr="00E37B69" w:rsidRDefault="00750902">
            <w:pPr>
              <w:pStyle w:val="text"/>
              <w:keepLines/>
              <w:spacing w:before="20" w:after="20"/>
              <w:ind w:firstLine="0"/>
              <w:jc w:val="center"/>
              <w:rPr>
                <w:sz w:val="16"/>
                <w:szCs w:val="16"/>
              </w:rPr>
            </w:pPr>
            <w:r w:rsidRPr="00E37B69">
              <w:rPr>
                <w:sz w:val="16"/>
                <w:szCs w:val="16"/>
              </w:rPr>
              <w:t>Se11 – zarážedlo na konci koleje</w:t>
            </w:r>
          </w:p>
        </w:tc>
        <w:tc>
          <w:tcPr>
            <w:tcW w:w="4266"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139D7FC4" w14:textId="77777777" w:rsidR="00750902" w:rsidRPr="00E37B69" w:rsidRDefault="00750902">
            <w:pPr>
              <w:pStyle w:val="text"/>
              <w:keepLines/>
              <w:spacing w:before="20" w:after="20"/>
              <w:ind w:firstLine="0"/>
              <w:jc w:val="left"/>
              <w:rPr>
                <w:sz w:val="16"/>
                <w:szCs w:val="16"/>
              </w:rPr>
            </w:pPr>
            <w:r w:rsidRPr="00E37B69">
              <w:rPr>
                <w:sz w:val="16"/>
                <w:szCs w:val="16"/>
              </w:rPr>
              <w:t>kusá nakládková</w:t>
            </w:r>
          </w:p>
        </w:tc>
      </w:tr>
      <w:tr w:rsidR="00750902" w:rsidRPr="00E37B69" w14:paraId="2BAC0C8E" w14:textId="77777777" w:rsidTr="00750902">
        <w:trPr>
          <w:trHeight w:val="283"/>
          <w:jc w:val="center"/>
        </w:trPr>
        <w:tc>
          <w:tcPr>
            <w:tcW w:w="9071" w:type="dxa"/>
            <w:gridSpan w:val="4"/>
            <w:tcBorders>
              <w:top w:val="single" w:sz="12" w:space="0" w:color="auto"/>
              <w:left w:val="single" w:sz="12" w:space="0" w:color="auto"/>
              <w:bottom w:val="single" w:sz="12" w:space="0" w:color="auto"/>
              <w:right w:val="single" w:sz="12" w:space="0" w:color="auto"/>
            </w:tcBorders>
            <w:shd w:val="clear" w:color="auto" w:fill="C9C9C9"/>
            <w:vAlign w:val="center"/>
            <w:hideMark/>
          </w:tcPr>
          <w:p w14:paraId="26EEA13B" w14:textId="77777777" w:rsidR="00750902" w:rsidRPr="00E37B69" w:rsidRDefault="00750902">
            <w:pPr>
              <w:pStyle w:val="text"/>
              <w:keepLines/>
              <w:spacing w:before="20" w:after="20"/>
              <w:ind w:firstLine="0"/>
              <w:jc w:val="left"/>
              <w:rPr>
                <w:b/>
                <w:sz w:val="16"/>
                <w:szCs w:val="16"/>
              </w:rPr>
            </w:pPr>
            <w:r w:rsidRPr="00E37B69">
              <w:rPr>
                <w:b/>
                <w:sz w:val="16"/>
                <w:szCs w:val="16"/>
              </w:rPr>
              <w:t>Ostatní koleje</w:t>
            </w:r>
          </w:p>
        </w:tc>
      </w:tr>
      <w:tr w:rsidR="00750902" w:rsidRPr="00E37B69" w14:paraId="37031035" w14:textId="77777777" w:rsidTr="00750902">
        <w:trPr>
          <w:trHeight w:val="283"/>
          <w:jc w:val="center"/>
        </w:trPr>
        <w:tc>
          <w:tcPr>
            <w:tcW w:w="836" w:type="dxa"/>
            <w:tcBorders>
              <w:top w:val="single" w:sz="12" w:space="0" w:color="auto"/>
              <w:left w:val="single" w:sz="12" w:space="0" w:color="auto"/>
              <w:bottom w:val="single" w:sz="6" w:space="0" w:color="auto"/>
              <w:right w:val="single" w:sz="6" w:space="0" w:color="auto"/>
            </w:tcBorders>
            <w:shd w:val="clear" w:color="auto" w:fill="EDEDED"/>
            <w:vAlign w:val="center"/>
            <w:hideMark/>
          </w:tcPr>
          <w:p w14:paraId="026A7F4D" w14:textId="77777777" w:rsidR="00750902" w:rsidRPr="00E37B69" w:rsidRDefault="00750902">
            <w:pPr>
              <w:pStyle w:val="text"/>
              <w:keepLines/>
              <w:spacing w:before="20" w:after="20"/>
              <w:ind w:firstLine="0"/>
              <w:jc w:val="center"/>
              <w:rPr>
                <w:sz w:val="16"/>
                <w:szCs w:val="16"/>
              </w:rPr>
            </w:pPr>
            <w:r w:rsidRPr="00E37B69">
              <w:rPr>
                <w:sz w:val="16"/>
                <w:szCs w:val="16"/>
              </w:rPr>
              <w:t>6a</w:t>
            </w:r>
          </w:p>
        </w:tc>
        <w:tc>
          <w:tcPr>
            <w:tcW w:w="1134" w:type="dxa"/>
            <w:tcBorders>
              <w:top w:val="single" w:sz="12" w:space="0" w:color="auto"/>
              <w:left w:val="single" w:sz="6" w:space="0" w:color="auto"/>
              <w:bottom w:val="single" w:sz="6" w:space="0" w:color="auto"/>
              <w:right w:val="single" w:sz="6" w:space="0" w:color="auto"/>
            </w:tcBorders>
            <w:shd w:val="clear" w:color="auto" w:fill="FFFFFF"/>
            <w:vAlign w:val="center"/>
            <w:hideMark/>
          </w:tcPr>
          <w:p w14:paraId="4AA26D09" w14:textId="77777777" w:rsidR="00750902" w:rsidRPr="00E37B69" w:rsidRDefault="00750902">
            <w:pPr>
              <w:pStyle w:val="text"/>
              <w:keepLines/>
              <w:spacing w:before="20" w:after="20"/>
              <w:ind w:firstLine="0"/>
              <w:jc w:val="center"/>
              <w:rPr>
                <w:sz w:val="16"/>
                <w:szCs w:val="16"/>
              </w:rPr>
            </w:pPr>
            <w:r w:rsidRPr="00E37B69">
              <w:rPr>
                <w:sz w:val="16"/>
                <w:szCs w:val="16"/>
              </w:rPr>
              <w:t>48</w:t>
            </w:r>
          </w:p>
        </w:tc>
        <w:tc>
          <w:tcPr>
            <w:tcW w:w="2835" w:type="dxa"/>
            <w:tcBorders>
              <w:top w:val="single" w:sz="12" w:space="0" w:color="auto"/>
              <w:left w:val="single" w:sz="6" w:space="0" w:color="auto"/>
              <w:bottom w:val="single" w:sz="6" w:space="0" w:color="auto"/>
              <w:right w:val="single" w:sz="6" w:space="0" w:color="auto"/>
            </w:tcBorders>
            <w:shd w:val="clear" w:color="auto" w:fill="FFFFFF"/>
            <w:vAlign w:val="center"/>
            <w:hideMark/>
          </w:tcPr>
          <w:p w14:paraId="543DD7B9" w14:textId="77777777" w:rsidR="00750902" w:rsidRPr="00E37B69" w:rsidRDefault="00750902">
            <w:pPr>
              <w:pStyle w:val="text"/>
              <w:keepLines/>
              <w:spacing w:before="20" w:after="20"/>
              <w:ind w:firstLine="0"/>
              <w:jc w:val="center"/>
              <w:rPr>
                <w:sz w:val="16"/>
                <w:szCs w:val="16"/>
              </w:rPr>
            </w:pPr>
            <w:r w:rsidRPr="00E37B69">
              <w:rPr>
                <w:sz w:val="16"/>
                <w:szCs w:val="16"/>
              </w:rPr>
              <w:t>Se12 – hrot jazyka výhybky č. 9</w:t>
            </w:r>
          </w:p>
        </w:tc>
        <w:tc>
          <w:tcPr>
            <w:tcW w:w="4266" w:type="dxa"/>
            <w:tcBorders>
              <w:top w:val="single" w:sz="12" w:space="0" w:color="auto"/>
              <w:left w:val="single" w:sz="6" w:space="0" w:color="auto"/>
              <w:bottom w:val="single" w:sz="6" w:space="0" w:color="auto"/>
              <w:right w:val="single" w:sz="12" w:space="0" w:color="auto"/>
            </w:tcBorders>
            <w:shd w:val="clear" w:color="auto" w:fill="FFFFFF"/>
            <w:vAlign w:val="center"/>
            <w:hideMark/>
          </w:tcPr>
          <w:p w14:paraId="6389C2CD" w14:textId="77777777" w:rsidR="00750902" w:rsidRPr="00E37B69" w:rsidRDefault="00750902">
            <w:pPr>
              <w:pStyle w:val="text"/>
              <w:keepLines/>
              <w:spacing w:before="20" w:after="20"/>
              <w:ind w:firstLine="0"/>
              <w:jc w:val="left"/>
              <w:rPr>
                <w:sz w:val="16"/>
                <w:szCs w:val="16"/>
              </w:rPr>
            </w:pPr>
            <w:r w:rsidRPr="00E37B69">
              <w:rPr>
                <w:sz w:val="16"/>
                <w:szCs w:val="16"/>
              </w:rPr>
              <w:t>manipulační kolej</w:t>
            </w:r>
          </w:p>
        </w:tc>
      </w:tr>
      <w:tr w:rsidR="00750902" w14:paraId="6B5EB233" w14:textId="77777777" w:rsidTr="00750902">
        <w:trPr>
          <w:trHeight w:val="283"/>
          <w:jc w:val="center"/>
        </w:trPr>
        <w:tc>
          <w:tcPr>
            <w:tcW w:w="836" w:type="dxa"/>
            <w:tcBorders>
              <w:top w:val="single" w:sz="6" w:space="0" w:color="auto"/>
              <w:left w:val="single" w:sz="12" w:space="0" w:color="auto"/>
              <w:bottom w:val="single" w:sz="6" w:space="0" w:color="auto"/>
              <w:right w:val="single" w:sz="6" w:space="0" w:color="auto"/>
            </w:tcBorders>
            <w:shd w:val="clear" w:color="auto" w:fill="EDEDED"/>
            <w:vAlign w:val="center"/>
            <w:hideMark/>
          </w:tcPr>
          <w:p w14:paraId="0B91A403" w14:textId="77777777" w:rsidR="00750902" w:rsidRPr="00E37B69" w:rsidRDefault="00750902">
            <w:pPr>
              <w:pStyle w:val="text"/>
              <w:keepLines/>
              <w:spacing w:before="20" w:after="20"/>
              <w:ind w:firstLine="0"/>
              <w:jc w:val="center"/>
              <w:rPr>
                <w:sz w:val="16"/>
                <w:szCs w:val="16"/>
              </w:rPr>
            </w:pPr>
            <w:r w:rsidRPr="00E37B69">
              <w:rPr>
                <w:sz w:val="16"/>
                <w:szCs w:val="16"/>
              </w:rPr>
              <w:t>6b</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D4DCA00" w14:textId="77777777" w:rsidR="00750902" w:rsidRPr="00E37B69" w:rsidRDefault="00750902">
            <w:pPr>
              <w:pStyle w:val="text"/>
              <w:keepLines/>
              <w:spacing w:before="20" w:after="20"/>
              <w:ind w:firstLine="0"/>
              <w:jc w:val="center"/>
              <w:rPr>
                <w:sz w:val="16"/>
                <w:szCs w:val="16"/>
              </w:rPr>
            </w:pPr>
            <w:r w:rsidRPr="00E37B69">
              <w:rPr>
                <w:sz w:val="16"/>
                <w:szCs w:val="16"/>
              </w:rPr>
              <w:t>21</w:t>
            </w:r>
          </w:p>
        </w:tc>
        <w:tc>
          <w:tcPr>
            <w:tcW w:w="283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C4B43B5" w14:textId="77777777" w:rsidR="00750902" w:rsidRPr="00E37B69" w:rsidRDefault="00750902">
            <w:pPr>
              <w:pStyle w:val="text"/>
              <w:keepLines/>
              <w:spacing w:before="20" w:after="20"/>
              <w:ind w:firstLine="0"/>
              <w:jc w:val="center"/>
              <w:rPr>
                <w:sz w:val="16"/>
                <w:szCs w:val="16"/>
              </w:rPr>
            </w:pPr>
            <w:r w:rsidRPr="00E37B69">
              <w:rPr>
                <w:sz w:val="16"/>
                <w:szCs w:val="16"/>
              </w:rPr>
              <w:t xml:space="preserve">námezník V16 – zarážedlo </w:t>
            </w:r>
          </w:p>
        </w:tc>
        <w:tc>
          <w:tcPr>
            <w:tcW w:w="4266" w:type="dxa"/>
            <w:tcBorders>
              <w:top w:val="single" w:sz="6" w:space="0" w:color="auto"/>
              <w:left w:val="single" w:sz="6" w:space="0" w:color="auto"/>
              <w:bottom w:val="single" w:sz="6" w:space="0" w:color="auto"/>
              <w:right w:val="single" w:sz="12" w:space="0" w:color="auto"/>
            </w:tcBorders>
            <w:shd w:val="clear" w:color="auto" w:fill="FFFFFF"/>
            <w:vAlign w:val="center"/>
            <w:hideMark/>
          </w:tcPr>
          <w:p w14:paraId="4E714B33" w14:textId="77777777" w:rsidR="00750902" w:rsidRPr="00E37B69" w:rsidRDefault="00750902">
            <w:pPr>
              <w:pStyle w:val="text"/>
              <w:keepLines/>
              <w:spacing w:before="20" w:after="20"/>
              <w:ind w:firstLine="0"/>
              <w:jc w:val="left"/>
              <w:rPr>
                <w:sz w:val="16"/>
                <w:szCs w:val="16"/>
              </w:rPr>
            </w:pPr>
            <w:r w:rsidRPr="00E37B69">
              <w:rPr>
                <w:sz w:val="16"/>
                <w:szCs w:val="16"/>
              </w:rPr>
              <w:t>účelová kolej OR-ST Břeclav, TO Mor. Bránice</w:t>
            </w:r>
          </w:p>
        </w:tc>
      </w:tr>
      <w:tr w:rsidR="00750902" w14:paraId="4ACDAC2C" w14:textId="77777777" w:rsidTr="00750902">
        <w:trPr>
          <w:trHeight w:val="283"/>
          <w:jc w:val="center"/>
        </w:trPr>
        <w:tc>
          <w:tcPr>
            <w:tcW w:w="836" w:type="dxa"/>
            <w:tcBorders>
              <w:top w:val="single" w:sz="6" w:space="0" w:color="auto"/>
              <w:left w:val="single" w:sz="12" w:space="0" w:color="auto"/>
              <w:bottom w:val="single" w:sz="12" w:space="0" w:color="auto"/>
              <w:right w:val="single" w:sz="6" w:space="0" w:color="auto"/>
            </w:tcBorders>
            <w:shd w:val="clear" w:color="auto" w:fill="EDEDED"/>
            <w:vAlign w:val="center"/>
            <w:hideMark/>
          </w:tcPr>
          <w:p w14:paraId="2AE74417" w14:textId="77777777" w:rsidR="00750902" w:rsidRDefault="00750902">
            <w:pPr>
              <w:pStyle w:val="text"/>
              <w:keepLines/>
              <w:spacing w:before="20" w:after="20"/>
              <w:ind w:firstLine="0"/>
              <w:jc w:val="center"/>
              <w:rPr>
                <w:sz w:val="16"/>
                <w:szCs w:val="16"/>
                <w:highlight w:val="lightGray"/>
              </w:rPr>
            </w:pPr>
            <w:r>
              <w:rPr>
                <w:sz w:val="16"/>
                <w:szCs w:val="16"/>
                <w:highlight w:val="lightGray"/>
              </w:rPr>
              <w:t>90</w:t>
            </w:r>
          </w:p>
        </w:tc>
        <w:tc>
          <w:tcPr>
            <w:tcW w:w="1134" w:type="dxa"/>
            <w:tcBorders>
              <w:top w:val="single" w:sz="6" w:space="0" w:color="auto"/>
              <w:left w:val="single" w:sz="6" w:space="0" w:color="auto"/>
              <w:bottom w:val="single" w:sz="12" w:space="0" w:color="auto"/>
              <w:right w:val="single" w:sz="6" w:space="0" w:color="auto"/>
            </w:tcBorders>
            <w:shd w:val="clear" w:color="auto" w:fill="FFFFFF"/>
            <w:vAlign w:val="center"/>
            <w:hideMark/>
          </w:tcPr>
          <w:p w14:paraId="052C000C" w14:textId="77777777" w:rsidR="00750902" w:rsidRDefault="00750902">
            <w:pPr>
              <w:pStyle w:val="text"/>
              <w:keepLines/>
              <w:spacing w:before="20" w:after="20"/>
              <w:ind w:firstLine="0"/>
              <w:jc w:val="center"/>
              <w:rPr>
                <w:sz w:val="16"/>
                <w:szCs w:val="16"/>
                <w:highlight w:val="lightGray"/>
              </w:rPr>
            </w:pPr>
            <w:r>
              <w:rPr>
                <w:sz w:val="16"/>
                <w:szCs w:val="16"/>
                <w:highlight w:val="lightGray"/>
              </w:rPr>
              <w:t>50</w:t>
            </w:r>
          </w:p>
        </w:tc>
        <w:tc>
          <w:tcPr>
            <w:tcW w:w="2835" w:type="dxa"/>
            <w:tcBorders>
              <w:top w:val="single" w:sz="6" w:space="0" w:color="auto"/>
              <w:left w:val="single" w:sz="6" w:space="0" w:color="auto"/>
              <w:bottom w:val="single" w:sz="12" w:space="0" w:color="auto"/>
              <w:right w:val="single" w:sz="6" w:space="0" w:color="auto"/>
            </w:tcBorders>
            <w:shd w:val="clear" w:color="auto" w:fill="FFFFFF"/>
            <w:vAlign w:val="center"/>
            <w:hideMark/>
          </w:tcPr>
          <w:p w14:paraId="040A9019" w14:textId="77777777" w:rsidR="00750902" w:rsidRDefault="00750902">
            <w:pPr>
              <w:pStyle w:val="text"/>
              <w:keepLines/>
              <w:spacing w:before="20" w:after="20"/>
              <w:ind w:firstLine="0"/>
              <w:jc w:val="center"/>
              <w:rPr>
                <w:sz w:val="16"/>
                <w:szCs w:val="16"/>
                <w:highlight w:val="lightGray"/>
              </w:rPr>
            </w:pPr>
            <w:r>
              <w:rPr>
                <w:sz w:val="16"/>
                <w:szCs w:val="16"/>
                <w:highlight w:val="lightGray"/>
              </w:rPr>
              <w:t>námezník V16 a zaústění vlečky</w:t>
            </w:r>
          </w:p>
        </w:tc>
        <w:tc>
          <w:tcPr>
            <w:tcW w:w="4266" w:type="dxa"/>
            <w:tcBorders>
              <w:top w:val="single" w:sz="6" w:space="0" w:color="auto"/>
              <w:left w:val="single" w:sz="6" w:space="0" w:color="auto"/>
              <w:bottom w:val="single" w:sz="12" w:space="0" w:color="auto"/>
              <w:right w:val="single" w:sz="12" w:space="0" w:color="auto"/>
            </w:tcBorders>
            <w:shd w:val="clear" w:color="auto" w:fill="FFFFFF"/>
            <w:vAlign w:val="center"/>
            <w:hideMark/>
          </w:tcPr>
          <w:p w14:paraId="2446CA5A" w14:textId="77777777" w:rsidR="00750902" w:rsidRDefault="00750902">
            <w:pPr>
              <w:pStyle w:val="text"/>
              <w:keepLines/>
              <w:spacing w:before="20" w:after="20"/>
              <w:ind w:firstLine="0"/>
              <w:jc w:val="left"/>
              <w:rPr>
                <w:sz w:val="16"/>
                <w:szCs w:val="16"/>
              </w:rPr>
            </w:pPr>
            <w:r>
              <w:rPr>
                <w:sz w:val="16"/>
                <w:szCs w:val="16"/>
                <w:highlight w:val="lightGray"/>
              </w:rPr>
              <w:t>manipulační kolej</w:t>
            </w:r>
          </w:p>
        </w:tc>
      </w:tr>
    </w:tbl>
    <w:p w14:paraId="4F52E6C8" w14:textId="77777777" w:rsidR="00750902" w:rsidRPr="00E37B69" w:rsidRDefault="00750902" w:rsidP="00750902">
      <w:pPr>
        <w:pStyle w:val="Titulek"/>
        <w:keepNext/>
        <w:rPr>
          <w:b w:val="0"/>
        </w:rPr>
      </w:pPr>
      <w:r w:rsidRPr="00E37B69">
        <w:lastRenderedPageBreak/>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10</w:t>
      </w:r>
      <w:r w:rsidR="004F4DA2">
        <w:rPr>
          <w:noProof/>
        </w:rPr>
        <w:fldChar w:fldCharType="end"/>
      </w:r>
      <w:r w:rsidRPr="00E37B69">
        <w:t xml:space="preserve">  </w:t>
      </w:r>
      <w:r w:rsidRPr="00E37B69">
        <w:rPr>
          <w:b w:val="0"/>
        </w:rPr>
        <w:t>Nástupiště v žst. Zastávka u Brna – navrhovaný stav.</w:t>
      </w:r>
    </w:p>
    <w:tbl>
      <w:tblPr>
        <w:tblW w:w="907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850"/>
        <w:gridCol w:w="5386"/>
        <w:gridCol w:w="2835"/>
      </w:tblGrid>
      <w:tr w:rsidR="00750902" w:rsidRPr="00E37B69" w14:paraId="3D894846" w14:textId="77777777" w:rsidTr="00750902">
        <w:trPr>
          <w:trHeight w:val="567"/>
          <w:tblHeader/>
          <w:jc w:val="center"/>
        </w:trPr>
        <w:tc>
          <w:tcPr>
            <w:tcW w:w="850" w:type="dxa"/>
            <w:tcBorders>
              <w:top w:val="single" w:sz="12" w:space="0" w:color="auto"/>
              <w:left w:val="single" w:sz="12" w:space="0" w:color="auto"/>
              <w:bottom w:val="single" w:sz="12" w:space="0" w:color="auto"/>
              <w:right w:val="single" w:sz="4" w:space="0" w:color="auto"/>
            </w:tcBorders>
            <w:shd w:val="clear" w:color="auto" w:fill="C9C9C9"/>
            <w:vAlign w:val="center"/>
            <w:hideMark/>
          </w:tcPr>
          <w:p w14:paraId="3A6C557B" w14:textId="77777777" w:rsidR="00750902" w:rsidRPr="00E37B69" w:rsidRDefault="00750902">
            <w:pPr>
              <w:pStyle w:val="text"/>
              <w:keepNext/>
              <w:spacing w:before="20" w:after="20"/>
              <w:ind w:firstLine="0"/>
              <w:jc w:val="center"/>
              <w:rPr>
                <w:b/>
                <w:sz w:val="18"/>
                <w:szCs w:val="18"/>
              </w:rPr>
            </w:pPr>
            <w:r w:rsidRPr="00E37B69">
              <w:rPr>
                <w:b/>
                <w:sz w:val="18"/>
                <w:szCs w:val="18"/>
              </w:rPr>
              <w:t>Číslo</w:t>
            </w:r>
          </w:p>
        </w:tc>
        <w:tc>
          <w:tcPr>
            <w:tcW w:w="5386"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69182CD1" w14:textId="77777777" w:rsidR="00750902" w:rsidRPr="00E37B69" w:rsidRDefault="00750902">
            <w:pPr>
              <w:pStyle w:val="text"/>
              <w:keepNext/>
              <w:spacing w:before="20" w:after="20"/>
              <w:ind w:firstLine="0"/>
              <w:jc w:val="center"/>
              <w:rPr>
                <w:b/>
                <w:sz w:val="18"/>
                <w:szCs w:val="18"/>
              </w:rPr>
            </w:pPr>
            <w:r w:rsidRPr="00E37B69">
              <w:rPr>
                <w:b/>
                <w:sz w:val="18"/>
                <w:szCs w:val="18"/>
              </w:rPr>
              <w:t>Typ nástupiště, přístup, výška nad temenem kolejnice [mm] a celková délka [m]</w:t>
            </w:r>
          </w:p>
        </w:tc>
        <w:tc>
          <w:tcPr>
            <w:tcW w:w="2835" w:type="dxa"/>
            <w:tcBorders>
              <w:top w:val="single" w:sz="12" w:space="0" w:color="auto"/>
              <w:left w:val="single" w:sz="8" w:space="0" w:color="auto"/>
              <w:bottom w:val="single" w:sz="12" w:space="0" w:color="auto"/>
              <w:right w:val="single" w:sz="12" w:space="0" w:color="auto"/>
            </w:tcBorders>
            <w:shd w:val="clear" w:color="auto" w:fill="C9C9C9"/>
            <w:vAlign w:val="center"/>
            <w:hideMark/>
          </w:tcPr>
          <w:p w14:paraId="5F7C45A9" w14:textId="77777777" w:rsidR="00750902" w:rsidRPr="00E37B69" w:rsidRDefault="00750902">
            <w:pPr>
              <w:pStyle w:val="text"/>
              <w:keepNext/>
              <w:spacing w:before="20" w:after="20"/>
              <w:ind w:firstLine="0"/>
              <w:jc w:val="center"/>
              <w:rPr>
                <w:b/>
                <w:sz w:val="18"/>
                <w:szCs w:val="18"/>
              </w:rPr>
            </w:pPr>
            <w:r w:rsidRPr="00E37B69">
              <w:rPr>
                <w:b/>
                <w:sz w:val="18"/>
                <w:szCs w:val="18"/>
              </w:rPr>
              <w:t>Číslo a délka [m] nástupní hrany a číslo kolejí</w:t>
            </w:r>
          </w:p>
        </w:tc>
      </w:tr>
      <w:tr w:rsidR="00750902" w:rsidRPr="00E37B69" w14:paraId="131AFD21" w14:textId="77777777" w:rsidTr="00750902">
        <w:trPr>
          <w:trHeight w:val="454"/>
          <w:jc w:val="center"/>
        </w:trPr>
        <w:tc>
          <w:tcPr>
            <w:tcW w:w="850" w:type="dxa"/>
            <w:tcBorders>
              <w:top w:val="single" w:sz="12" w:space="0" w:color="auto"/>
              <w:left w:val="single" w:sz="12" w:space="0" w:color="auto"/>
              <w:bottom w:val="single" w:sz="4" w:space="0" w:color="auto"/>
              <w:right w:val="single" w:sz="6" w:space="0" w:color="auto"/>
            </w:tcBorders>
            <w:shd w:val="clear" w:color="auto" w:fill="C9C9C9"/>
            <w:vAlign w:val="center"/>
            <w:hideMark/>
          </w:tcPr>
          <w:p w14:paraId="56A68423" w14:textId="77777777" w:rsidR="00750902" w:rsidRPr="00E37B69" w:rsidRDefault="00750902">
            <w:pPr>
              <w:pStyle w:val="text"/>
              <w:keepNext/>
              <w:spacing w:before="20" w:after="20"/>
              <w:ind w:firstLine="0"/>
              <w:jc w:val="center"/>
              <w:rPr>
                <w:b/>
                <w:sz w:val="18"/>
                <w:szCs w:val="18"/>
              </w:rPr>
            </w:pPr>
            <w:r w:rsidRPr="00E37B69">
              <w:rPr>
                <w:b/>
                <w:sz w:val="18"/>
                <w:szCs w:val="18"/>
              </w:rPr>
              <w:t>I</w:t>
            </w:r>
          </w:p>
        </w:tc>
        <w:tc>
          <w:tcPr>
            <w:tcW w:w="5386" w:type="dxa"/>
            <w:tcBorders>
              <w:top w:val="single" w:sz="4" w:space="0" w:color="auto"/>
              <w:left w:val="single" w:sz="6" w:space="0" w:color="auto"/>
              <w:bottom w:val="single" w:sz="4" w:space="0" w:color="auto"/>
              <w:right w:val="single" w:sz="6" w:space="0" w:color="auto"/>
            </w:tcBorders>
            <w:hideMark/>
          </w:tcPr>
          <w:p w14:paraId="4D282355" w14:textId="77777777" w:rsidR="00750902" w:rsidRPr="00E37B69" w:rsidRDefault="00750902">
            <w:pPr>
              <w:pStyle w:val="text"/>
              <w:keepNext/>
              <w:spacing w:before="20" w:after="20"/>
              <w:ind w:firstLine="0"/>
              <w:jc w:val="left"/>
              <w:rPr>
                <w:sz w:val="18"/>
                <w:szCs w:val="18"/>
              </w:rPr>
            </w:pPr>
            <w:r w:rsidRPr="00E37B69">
              <w:rPr>
                <w:sz w:val="18"/>
                <w:szCs w:val="18"/>
              </w:rPr>
              <w:t>jednostranné vnější; přístup přímo od VB; 550 mm nad temenem; nedělené s dvěma nástupištními hranami, celková délka 285 m</w:t>
            </w:r>
          </w:p>
        </w:tc>
        <w:tc>
          <w:tcPr>
            <w:tcW w:w="2835" w:type="dxa"/>
            <w:tcBorders>
              <w:top w:val="single" w:sz="4" w:space="0" w:color="auto"/>
              <w:left w:val="single" w:sz="6" w:space="0" w:color="auto"/>
              <w:bottom w:val="single" w:sz="4" w:space="0" w:color="auto"/>
              <w:right w:val="single" w:sz="12" w:space="0" w:color="auto"/>
            </w:tcBorders>
            <w:vAlign w:val="center"/>
            <w:hideMark/>
          </w:tcPr>
          <w:p w14:paraId="17E04DF2" w14:textId="77777777" w:rsidR="00750902" w:rsidRPr="00E37B69" w:rsidRDefault="00750902">
            <w:pPr>
              <w:pStyle w:val="text"/>
              <w:keepNext/>
              <w:spacing w:before="20" w:after="20"/>
              <w:ind w:firstLine="0"/>
              <w:jc w:val="left"/>
              <w:rPr>
                <w:sz w:val="18"/>
                <w:szCs w:val="18"/>
              </w:rPr>
            </w:pPr>
            <w:r w:rsidRPr="00E37B69">
              <w:rPr>
                <w:sz w:val="18"/>
                <w:szCs w:val="18"/>
              </w:rPr>
              <w:t xml:space="preserve">č. 1, 170 m u koleje č. 4, </w:t>
            </w:r>
            <w:r w:rsidRPr="00E37B69">
              <w:rPr>
                <w:sz w:val="18"/>
                <w:szCs w:val="18"/>
              </w:rPr>
              <w:br/>
              <w:t>č. 1a, 105 m u koleje č. 4a</w:t>
            </w:r>
          </w:p>
        </w:tc>
      </w:tr>
      <w:tr w:rsidR="00750902" w:rsidRPr="00E37B69" w14:paraId="31B65FAE" w14:textId="77777777" w:rsidTr="00750902">
        <w:trPr>
          <w:trHeight w:val="454"/>
          <w:jc w:val="center"/>
        </w:trPr>
        <w:tc>
          <w:tcPr>
            <w:tcW w:w="850" w:type="dxa"/>
            <w:tcBorders>
              <w:top w:val="single" w:sz="12" w:space="0" w:color="auto"/>
              <w:left w:val="single" w:sz="12" w:space="0" w:color="auto"/>
              <w:bottom w:val="single" w:sz="4" w:space="0" w:color="auto"/>
              <w:right w:val="single" w:sz="6" w:space="0" w:color="auto"/>
            </w:tcBorders>
            <w:shd w:val="clear" w:color="auto" w:fill="C9C9C9"/>
            <w:vAlign w:val="center"/>
            <w:hideMark/>
          </w:tcPr>
          <w:p w14:paraId="0D6DA805" w14:textId="77777777" w:rsidR="00750902" w:rsidRPr="00E37B69" w:rsidRDefault="00750902">
            <w:pPr>
              <w:pStyle w:val="text"/>
              <w:keepNext/>
              <w:spacing w:before="20" w:after="20"/>
              <w:ind w:firstLine="0"/>
              <w:jc w:val="center"/>
              <w:rPr>
                <w:b/>
                <w:sz w:val="18"/>
                <w:szCs w:val="18"/>
              </w:rPr>
            </w:pPr>
            <w:r w:rsidRPr="00E37B69">
              <w:rPr>
                <w:b/>
                <w:sz w:val="18"/>
                <w:szCs w:val="18"/>
              </w:rPr>
              <w:t>II</w:t>
            </w:r>
          </w:p>
        </w:tc>
        <w:tc>
          <w:tcPr>
            <w:tcW w:w="5386" w:type="dxa"/>
            <w:tcBorders>
              <w:top w:val="single" w:sz="4" w:space="0" w:color="auto"/>
              <w:left w:val="single" w:sz="6" w:space="0" w:color="auto"/>
              <w:bottom w:val="single" w:sz="4" w:space="0" w:color="auto"/>
              <w:right w:val="single" w:sz="6" w:space="0" w:color="auto"/>
            </w:tcBorders>
            <w:hideMark/>
          </w:tcPr>
          <w:p w14:paraId="42D370CD" w14:textId="77777777" w:rsidR="00750902" w:rsidRPr="00E37B69" w:rsidRDefault="00750902">
            <w:pPr>
              <w:pStyle w:val="text"/>
              <w:keepNext/>
              <w:spacing w:before="20" w:after="20"/>
              <w:ind w:firstLine="0"/>
              <w:jc w:val="left"/>
              <w:rPr>
                <w:sz w:val="18"/>
                <w:szCs w:val="18"/>
              </w:rPr>
            </w:pPr>
            <w:r w:rsidRPr="00E37B69">
              <w:rPr>
                <w:sz w:val="18"/>
                <w:szCs w:val="18"/>
              </w:rPr>
              <w:t>ostrovní; přístup podchodem s výtahy; 550 mm nad temenem; celková délka 250 m</w:t>
            </w:r>
          </w:p>
        </w:tc>
        <w:tc>
          <w:tcPr>
            <w:tcW w:w="2835" w:type="dxa"/>
            <w:tcBorders>
              <w:top w:val="single" w:sz="4" w:space="0" w:color="auto"/>
              <w:left w:val="single" w:sz="6" w:space="0" w:color="auto"/>
              <w:bottom w:val="single" w:sz="4" w:space="0" w:color="auto"/>
              <w:right w:val="single" w:sz="12" w:space="0" w:color="auto"/>
            </w:tcBorders>
            <w:vAlign w:val="center"/>
            <w:hideMark/>
          </w:tcPr>
          <w:p w14:paraId="449B5006" w14:textId="77777777" w:rsidR="00750902" w:rsidRPr="00E37B69" w:rsidRDefault="00750902">
            <w:pPr>
              <w:pStyle w:val="text"/>
              <w:keepNext/>
              <w:spacing w:before="20" w:after="20"/>
              <w:ind w:firstLine="0"/>
              <w:jc w:val="left"/>
              <w:rPr>
                <w:sz w:val="18"/>
                <w:szCs w:val="18"/>
              </w:rPr>
            </w:pPr>
            <w:r w:rsidRPr="00E37B69">
              <w:rPr>
                <w:sz w:val="18"/>
                <w:szCs w:val="18"/>
              </w:rPr>
              <w:t>č. 2, 235 m, u koleje č. 2</w:t>
            </w:r>
          </w:p>
          <w:p w14:paraId="1559D112" w14:textId="77777777" w:rsidR="00750902" w:rsidRPr="00E37B69" w:rsidRDefault="00750902">
            <w:pPr>
              <w:pStyle w:val="text"/>
              <w:keepNext/>
              <w:spacing w:before="20" w:after="20"/>
              <w:ind w:firstLine="0"/>
              <w:jc w:val="left"/>
              <w:rPr>
                <w:sz w:val="18"/>
                <w:szCs w:val="18"/>
              </w:rPr>
            </w:pPr>
            <w:r w:rsidRPr="00E37B69">
              <w:rPr>
                <w:sz w:val="18"/>
                <w:szCs w:val="18"/>
              </w:rPr>
              <w:t xml:space="preserve">č. 3, 250 m, u koleje č. 1 </w:t>
            </w:r>
          </w:p>
        </w:tc>
      </w:tr>
      <w:tr w:rsidR="00750902" w:rsidRPr="00E37B69" w14:paraId="3442DE53" w14:textId="77777777" w:rsidTr="00750902">
        <w:trPr>
          <w:trHeight w:val="454"/>
          <w:jc w:val="center"/>
        </w:trPr>
        <w:tc>
          <w:tcPr>
            <w:tcW w:w="850" w:type="dxa"/>
            <w:tcBorders>
              <w:top w:val="single" w:sz="4" w:space="0" w:color="auto"/>
              <w:left w:val="single" w:sz="12" w:space="0" w:color="auto"/>
              <w:bottom w:val="single" w:sz="12" w:space="0" w:color="auto"/>
              <w:right w:val="single" w:sz="6" w:space="0" w:color="auto"/>
            </w:tcBorders>
            <w:shd w:val="clear" w:color="auto" w:fill="C9C9C9"/>
            <w:vAlign w:val="center"/>
            <w:hideMark/>
          </w:tcPr>
          <w:p w14:paraId="3C815C45" w14:textId="77777777" w:rsidR="00750902" w:rsidRPr="00E37B69" w:rsidRDefault="00750902">
            <w:pPr>
              <w:pStyle w:val="text"/>
              <w:keepNext/>
              <w:spacing w:before="20" w:after="20"/>
              <w:ind w:firstLine="0"/>
              <w:jc w:val="center"/>
              <w:rPr>
                <w:b/>
                <w:sz w:val="18"/>
                <w:szCs w:val="18"/>
              </w:rPr>
            </w:pPr>
            <w:r w:rsidRPr="00E37B69">
              <w:rPr>
                <w:b/>
                <w:sz w:val="18"/>
                <w:szCs w:val="18"/>
              </w:rPr>
              <w:t>III</w:t>
            </w:r>
          </w:p>
        </w:tc>
        <w:tc>
          <w:tcPr>
            <w:tcW w:w="5386" w:type="dxa"/>
            <w:tcBorders>
              <w:top w:val="single" w:sz="4" w:space="0" w:color="auto"/>
              <w:left w:val="single" w:sz="6" w:space="0" w:color="auto"/>
              <w:bottom w:val="single" w:sz="12" w:space="0" w:color="auto"/>
              <w:right w:val="single" w:sz="6" w:space="0" w:color="auto"/>
            </w:tcBorders>
            <w:hideMark/>
          </w:tcPr>
          <w:p w14:paraId="49BD9689" w14:textId="77777777" w:rsidR="00750902" w:rsidRPr="00E37B69" w:rsidRDefault="00750902">
            <w:pPr>
              <w:pStyle w:val="text"/>
              <w:keepNext/>
              <w:spacing w:before="20" w:after="20"/>
              <w:ind w:firstLine="0"/>
              <w:jc w:val="left"/>
              <w:rPr>
                <w:sz w:val="18"/>
                <w:szCs w:val="18"/>
              </w:rPr>
            </w:pPr>
            <w:r w:rsidRPr="00E37B69">
              <w:rPr>
                <w:sz w:val="18"/>
                <w:szCs w:val="18"/>
              </w:rPr>
              <w:t>jednostranné vnější; přístup podchodem s výtahy; 550 mm nad temenem; celková délka 170 m</w:t>
            </w:r>
          </w:p>
        </w:tc>
        <w:tc>
          <w:tcPr>
            <w:tcW w:w="2835" w:type="dxa"/>
            <w:tcBorders>
              <w:top w:val="single" w:sz="4" w:space="0" w:color="auto"/>
              <w:left w:val="single" w:sz="6" w:space="0" w:color="auto"/>
              <w:bottom w:val="single" w:sz="12" w:space="0" w:color="auto"/>
              <w:right w:val="single" w:sz="12" w:space="0" w:color="auto"/>
            </w:tcBorders>
            <w:vAlign w:val="center"/>
            <w:hideMark/>
          </w:tcPr>
          <w:p w14:paraId="0944ECF3" w14:textId="77777777" w:rsidR="00750902" w:rsidRPr="00E37B69" w:rsidRDefault="00750902">
            <w:pPr>
              <w:pStyle w:val="text"/>
              <w:keepNext/>
              <w:spacing w:before="20" w:after="20"/>
              <w:ind w:firstLine="0"/>
              <w:jc w:val="left"/>
              <w:rPr>
                <w:sz w:val="18"/>
                <w:szCs w:val="18"/>
              </w:rPr>
            </w:pPr>
            <w:r w:rsidRPr="00E37B69">
              <w:rPr>
                <w:sz w:val="18"/>
                <w:szCs w:val="18"/>
              </w:rPr>
              <w:t xml:space="preserve">č. 4, 170 m u koleje č. 3, </w:t>
            </w:r>
          </w:p>
        </w:tc>
      </w:tr>
    </w:tbl>
    <w:p w14:paraId="0457EAE6" w14:textId="77777777" w:rsidR="00750902" w:rsidRPr="00E37B69" w:rsidRDefault="00750902" w:rsidP="00750902">
      <w:pPr>
        <w:pStyle w:val="Titulek"/>
        <w:keepNext/>
        <w:spacing w:before="120" w:after="60"/>
        <w:jc w:val="both"/>
      </w:pPr>
      <w:r w:rsidRPr="00E37B69">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11</w:t>
      </w:r>
      <w:r w:rsidR="004F4DA2">
        <w:rPr>
          <w:noProof/>
        </w:rPr>
        <w:fldChar w:fldCharType="end"/>
      </w:r>
      <w:r w:rsidRPr="00E37B69">
        <w:t xml:space="preserve"> </w:t>
      </w:r>
      <w:r w:rsidRPr="00E37B69">
        <w:rPr>
          <w:b w:val="0"/>
        </w:rPr>
        <w:t>Vlečky, kolejiště organizačních složek ČD a účelové kolejiště Správy železnic v žst Zastávka u Brna</w:t>
      </w:r>
    </w:p>
    <w:tbl>
      <w:tblPr>
        <w:tblW w:w="907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551"/>
        <w:gridCol w:w="2835"/>
        <w:gridCol w:w="3685"/>
      </w:tblGrid>
      <w:tr w:rsidR="00750902" w:rsidRPr="00E37B69" w14:paraId="19B539FA" w14:textId="77777777" w:rsidTr="00750902">
        <w:trPr>
          <w:trHeight w:val="454"/>
          <w:tblHeader/>
          <w:jc w:val="center"/>
        </w:trPr>
        <w:tc>
          <w:tcPr>
            <w:tcW w:w="2551" w:type="dxa"/>
            <w:tcBorders>
              <w:top w:val="single" w:sz="12" w:space="0" w:color="auto"/>
              <w:left w:val="single" w:sz="12" w:space="0" w:color="auto"/>
              <w:bottom w:val="single" w:sz="12" w:space="0" w:color="auto"/>
              <w:right w:val="single" w:sz="4" w:space="0" w:color="auto"/>
            </w:tcBorders>
            <w:shd w:val="clear" w:color="auto" w:fill="C9C9C9"/>
            <w:vAlign w:val="center"/>
            <w:hideMark/>
          </w:tcPr>
          <w:p w14:paraId="3BDB3DBD" w14:textId="77777777" w:rsidR="00750902" w:rsidRPr="00E37B69" w:rsidRDefault="00750902">
            <w:pPr>
              <w:pStyle w:val="text"/>
              <w:keepNext/>
              <w:spacing w:before="20" w:after="20"/>
              <w:ind w:firstLine="0"/>
              <w:jc w:val="left"/>
              <w:rPr>
                <w:b/>
                <w:sz w:val="18"/>
                <w:szCs w:val="18"/>
              </w:rPr>
            </w:pPr>
            <w:r w:rsidRPr="00E37B69">
              <w:rPr>
                <w:b/>
                <w:sz w:val="18"/>
                <w:szCs w:val="18"/>
              </w:rPr>
              <w:t>Název, úřední povolení (ÚP)</w:t>
            </w:r>
          </w:p>
        </w:tc>
        <w:tc>
          <w:tcPr>
            <w:tcW w:w="2835" w:type="dxa"/>
            <w:tcBorders>
              <w:top w:val="single" w:sz="12" w:space="0" w:color="auto"/>
              <w:left w:val="single" w:sz="4" w:space="0" w:color="auto"/>
              <w:bottom w:val="single" w:sz="12" w:space="0" w:color="auto"/>
              <w:right w:val="single" w:sz="4" w:space="0" w:color="auto"/>
            </w:tcBorders>
            <w:shd w:val="clear" w:color="auto" w:fill="C9C9C9"/>
            <w:vAlign w:val="center"/>
            <w:hideMark/>
          </w:tcPr>
          <w:p w14:paraId="64DC60BD" w14:textId="77777777" w:rsidR="00750902" w:rsidRPr="00E37B69" w:rsidRDefault="00750902">
            <w:pPr>
              <w:pStyle w:val="text"/>
              <w:keepNext/>
              <w:spacing w:before="20" w:after="20"/>
              <w:ind w:firstLine="0"/>
              <w:jc w:val="left"/>
              <w:rPr>
                <w:b/>
                <w:sz w:val="18"/>
                <w:szCs w:val="18"/>
              </w:rPr>
            </w:pPr>
            <w:r w:rsidRPr="00E37B69">
              <w:rPr>
                <w:b/>
                <w:sz w:val="18"/>
                <w:szCs w:val="18"/>
              </w:rPr>
              <w:t>Provozovatel, vlastník dle ÚP, pakliže je jiný než prov.</w:t>
            </w:r>
          </w:p>
        </w:tc>
        <w:tc>
          <w:tcPr>
            <w:tcW w:w="3685" w:type="dxa"/>
            <w:tcBorders>
              <w:top w:val="single" w:sz="12" w:space="0" w:color="auto"/>
              <w:left w:val="single" w:sz="4" w:space="0" w:color="auto"/>
              <w:bottom w:val="single" w:sz="12" w:space="0" w:color="auto"/>
              <w:right w:val="single" w:sz="12" w:space="0" w:color="auto"/>
            </w:tcBorders>
            <w:shd w:val="clear" w:color="auto" w:fill="C9C9C9"/>
            <w:vAlign w:val="center"/>
            <w:hideMark/>
          </w:tcPr>
          <w:p w14:paraId="75780DC5" w14:textId="77777777" w:rsidR="00750902" w:rsidRPr="00E37B69" w:rsidRDefault="00750902">
            <w:pPr>
              <w:pStyle w:val="text"/>
              <w:keepNext/>
              <w:spacing w:before="20" w:after="20"/>
              <w:ind w:firstLine="0"/>
              <w:jc w:val="left"/>
              <w:rPr>
                <w:b/>
                <w:sz w:val="18"/>
                <w:szCs w:val="18"/>
              </w:rPr>
            </w:pPr>
            <w:r w:rsidRPr="00E37B69">
              <w:rPr>
                <w:b/>
                <w:sz w:val="18"/>
                <w:szCs w:val="18"/>
              </w:rPr>
              <w:t>Umístění v kolejišti stanice</w:t>
            </w:r>
          </w:p>
        </w:tc>
      </w:tr>
      <w:tr w:rsidR="00750902" w:rsidRPr="00E37B69" w14:paraId="6038BA9D" w14:textId="77777777" w:rsidTr="00750902">
        <w:trPr>
          <w:trHeight w:val="680"/>
          <w:jc w:val="center"/>
        </w:trPr>
        <w:tc>
          <w:tcPr>
            <w:tcW w:w="2551" w:type="dxa"/>
            <w:tcBorders>
              <w:top w:val="single" w:sz="4" w:space="0" w:color="auto"/>
              <w:left w:val="single" w:sz="12" w:space="0" w:color="auto"/>
              <w:bottom w:val="single" w:sz="6" w:space="0" w:color="auto"/>
              <w:right w:val="single" w:sz="6" w:space="0" w:color="auto"/>
            </w:tcBorders>
            <w:vAlign w:val="center"/>
            <w:hideMark/>
          </w:tcPr>
          <w:p w14:paraId="587DE597" w14:textId="77777777" w:rsidR="00750902" w:rsidRPr="00E37B69" w:rsidRDefault="00750902">
            <w:pPr>
              <w:pStyle w:val="text"/>
              <w:keepNext/>
              <w:spacing w:before="0" w:after="0"/>
              <w:ind w:firstLine="0"/>
              <w:jc w:val="left"/>
              <w:rPr>
                <w:sz w:val="18"/>
                <w:szCs w:val="18"/>
              </w:rPr>
            </w:pPr>
            <w:r w:rsidRPr="00E37B69">
              <w:rPr>
                <w:sz w:val="18"/>
                <w:szCs w:val="18"/>
              </w:rPr>
              <w:t>Vlečka č. 5448 „Vlečka Depo“</w:t>
            </w:r>
          </w:p>
        </w:tc>
        <w:tc>
          <w:tcPr>
            <w:tcW w:w="2835" w:type="dxa"/>
            <w:tcBorders>
              <w:top w:val="single" w:sz="4" w:space="0" w:color="auto"/>
              <w:left w:val="single" w:sz="6" w:space="0" w:color="auto"/>
              <w:bottom w:val="single" w:sz="6" w:space="0" w:color="auto"/>
              <w:right w:val="single" w:sz="6" w:space="0" w:color="auto"/>
            </w:tcBorders>
            <w:vAlign w:val="center"/>
            <w:hideMark/>
          </w:tcPr>
          <w:p w14:paraId="70DDAD6A" w14:textId="77777777" w:rsidR="00750902" w:rsidRPr="00E37B69" w:rsidRDefault="00750902">
            <w:pPr>
              <w:pStyle w:val="text"/>
              <w:keepNext/>
              <w:ind w:firstLine="0"/>
              <w:rPr>
                <w:sz w:val="18"/>
                <w:szCs w:val="18"/>
              </w:rPr>
            </w:pPr>
            <w:r w:rsidRPr="00E37B69">
              <w:rPr>
                <w:b/>
                <w:sz w:val="18"/>
                <w:szCs w:val="18"/>
              </w:rPr>
              <w:t xml:space="preserve">„MBM rail.“ - </w:t>
            </w:r>
            <w:r w:rsidRPr="00E37B69">
              <w:rPr>
                <w:sz w:val="18"/>
                <w:szCs w:val="18"/>
              </w:rPr>
              <w:t>Žižkova 595, Pražské Předměstí, 551 01</w:t>
            </w:r>
          </w:p>
          <w:p w14:paraId="0352BA5E" w14:textId="77777777" w:rsidR="00750902" w:rsidRPr="00E37B69" w:rsidRDefault="00750902">
            <w:pPr>
              <w:pStyle w:val="text"/>
              <w:keepNext/>
              <w:spacing w:before="0" w:after="0"/>
              <w:ind w:firstLine="0"/>
              <w:rPr>
                <w:sz w:val="18"/>
                <w:szCs w:val="18"/>
              </w:rPr>
            </w:pPr>
            <w:r w:rsidRPr="00E37B69">
              <w:rPr>
                <w:sz w:val="18"/>
                <w:szCs w:val="18"/>
              </w:rPr>
              <w:t>Jaroměř.</w:t>
            </w:r>
          </w:p>
        </w:tc>
        <w:tc>
          <w:tcPr>
            <w:tcW w:w="3685" w:type="dxa"/>
            <w:tcBorders>
              <w:top w:val="single" w:sz="4" w:space="0" w:color="auto"/>
              <w:left w:val="single" w:sz="6" w:space="0" w:color="auto"/>
              <w:bottom w:val="single" w:sz="6" w:space="0" w:color="auto"/>
              <w:right w:val="single" w:sz="12" w:space="0" w:color="auto"/>
            </w:tcBorders>
            <w:vAlign w:val="center"/>
            <w:hideMark/>
          </w:tcPr>
          <w:p w14:paraId="17C44932" w14:textId="77777777" w:rsidR="00750902" w:rsidRPr="00E37B69" w:rsidRDefault="00750902">
            <w:pPr>
              <w:pStyle w:val="text"/>
              <w:ind w:firstLine="20"/>
              <w:rPr>
                <w:sz w:val="18"/>
                <w:szCs w:val="18"/>
              </w:rPr>
            </w:pPr>
            <w:r w:rsidRPr="00E37B69">
              <w:t xml:space="preserve">Vlečka je do dráhy celostátní zaústěna v přímém pokračování koleje č. 90 v km </w:t>
            </w:r>
            <w:r w:rsidRPr="00E37B69">
              <w:rPr>
                <w:sz w:val="18"/>
                <w:szCs w:val="18"/>
              </w:rPr>
              <w:t>10,950. Vlečka začíná začátkem výhybky č. 101 v km 10,950. Začátkem výhybky se rozumí její výměnový styk. Mezník vymezující obvod odpovědnosti za obsluhu součástí dráhy při jízdě mezi drahami je v místě styku drah (v km 10,950 koleje č. 90). Hraničník je umístěn v místě styku drah (v km 10,950 koleje č. 90).</w:t>
            </w:r>
          </w:p>
        </w:tc>
      </w:tr>
      <w:tr w:rsidR="00750902" w:rsidRPr="00E37B69" w14:paraId="5A710B44" w14:textId="77777777" w:rsidTr="00750902">
        <w:trPr>
          <w:trHeight w:val="680"/>
          <w:jc w:val="center"/>
        </w:trPr>
        <w:tc>
          <w:tcPr>
            <w:tcW w:w="2551" w:type="dxa"/>
            <w:tcBorders>
              <w:top w:val="single" w:sz="4" w:space="0" w:color="auto"/>
              <w:left w:val="single" w:sz="12" w:space="0" w:color="auto"/>
              <w:bottom w:val="single" w:sz="12" w:space="0" w:color="auto"/>
              <w:right w:val="single" w:sz="6" w:space="0" w:color="auto"/>
            </w:tcBorders>
            <w:vAlign w:val="center"/>
            <w:hideMark/>
          </w:tcPr>
          <w:p w14:paraId="7B5BF365" w14:textId="77777777" w:rsidR="00750902" w:rsidRPr="00E37B69" w:rsidRDefault="00750902">
            <w:pPr>
              <w:pStyle w:val="text"/>
              <w:spacing w:before="0" w:after="0"/>
              <w:ind w:firstLine="0"/>
              <w:jc w:val="left"/>
              <w:rPr>
                <w:sz w:val="18"/>
                <w:szCs w:val="18"/>
              </w:rPr>
            </w:pPr>
            <w:r w:rsidRPr="00E37B69">
              <w:rPr>
                <w:sz w:val="18"/>
                <w:szCs w:val="18"/>
              </w:rPr>
              <w:t>Účelové kolejiště OŘ-ST Brno, TO Moravské Bránice</w:t>
            </w:r>
          </w:p>
        </w:tc>
        <w:tc>
          <w:tcPr>
            <w:tcW w:w="2835" w:type="dxa"/>
            <w:tcBorders>
              <w:top w:val="single" w:sz="4" w:space="0" w:color="auto"/>
              <w:left w:val="single" w:sz="6" w:space="0" w:color="auto"/>
              <w:bottom w:val="single" w:sz="12" w:space="0" w:color="auto"/>
              <w:right w:val="single" w:sz="6" w:space="0" w:color="auto"/>
            </w:tcBorders>
            <w:vAlign w:val="center"/>
            <w:hideMark/>
          </w:tcPr>
          <w:p w14:paraId="11956C25" w14:textId="77777777" w:rsidR="00750902" w:rsidRPr="00E37B69" w:rsidRDefault="00750902">
            <w:pPr>
              <w:pStyle w:val="text"/>
              <w:keepNext/>
              <w:spacing w:before="0" w:after="0"/>
              <w:ind w:firstLine="0"/>
              <w:jc w:val="left"/>
              <w:rPr>
                <w:sz w:val="18"/>
                <w:szCs w:val="18"/>
              </w:rPr>
            </w:pPr>
            <w:r w:rsidRPr="00E37B69">
              <w:rPr>
                <w:b/>
                <w:sz w:val="18"/>
                <w:szCs w:val="18"/>
              </w:rPr>
              <w:t>Správa železnic, státní organizace</w:t>
            </w:r>
          </w:p>
        </w:tc>
        <w:tc>
          <w:tcPr>
            <w:tcW w:w="3685" w:type="dxa"/>
            <w:tcBorders>
              <w:top w:val="single" w:sz="4" w:space="0" w:color="auto"/>
              <w:left w:val="single" w:sz="6" w:space="0" w:color="auto"/>
              <w:bottom w:val="single" w:sz="12" w:space="0" w:color="auto"/>
              <w:right w:val="single" w:sz="12" w:space="0" w:color="auto"/>
            </w:tcBorders>
            <w:vAlign w:val="center"/>
            <w:hideMark/>
          </w:tcPr>
          <w:p w14:paraId="2C62840F" w14:textId="77777777" w:rsidR="00750902" w:rsidRPr="00E37B69" w:rsidRDefault="00750902">
            <w:pPr>
              <w:pStyle w:val="text"/>
              <w:keepNext/>
              <w:spacing w:before="0" w:after="0"/>
              <w:ind w:firstLine="0"/>
              <w:jc w:val="left"/>
              <w:rPr>
                <w:sz w:val="18"/>
                <w:szCs w:val="18"/>
              </w:rPr>
            </w:pPr>
            <w:r w:rsidRPr="00E37B69">
              <w:rPr>
                <w:sz w:val="18"/>
                <w:szCs w:val="18"/>
              </w:rPr>
              <w:t>zaústěno je do koleje č. 6a výhybkou č 9.</w:t>
            </w:r>
          </w:p>
        </w:tc>
      </w:tr>
    </w:tbl>
    <w:p w14:paraId="3DCA050C" w14:textId="77777777" w:rsidR="00750902" w:rsidRPr="00E37B69" w:rsidRDefault="00750902" w:rsidP="00750902">
      <w:pPr>
        <w:pStyle w:val="TEXT0"/>
        <w:rPr>
          <w:lang w:eastAsia="cs-CZ"/>
        </w:rPr>
      </w:pPr>
    </w:p>
    <w:p w14:paraId="0A3072EE" w14:textId="77777777" w:rsidR="00750902" w:rsidRPr="00E37B69" w:rsidRDefault="00750902" w:rsidP="00750902">
      <w:pPr>
        <w:pStyle w:val="Nadpis5"/>
      </w:pPr>
      <w:r w:rsidRPr="00E37B69">
        <w:t>Technologie železniční stanice</w:t>
      </w:r>
    </w:p>
    <w:p w14:paraId="7FB5D891"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Vlak R linky R11 budou stanicí projíždět po hlavních dopravních kolejích. V případě obsazení druhé dopravní koleje odstaveným osobním vlakem bude přednostně zachována průjezdná kolej č. 1. Z tohoto důvodu byla zvýšena rychlost ve spojce V1/2 na 100km/h z původních v=80km/h. Dosažené úspory jsou přiloženy v následující tabulce. Os vlaky linky S4 budou ve stanici končícími a výchozími vlaky, přednostně budou využívat dopravní koleje č. 3 a č. 2. Zrychlené Os vlaky linky S4 budou přednostně využívat dopravní kolej č. 4. Od vlaků linky S4 ve zrychlené variantě se předpokládá přestup na Os vlaky ve směru Třebíč a Jihlava. Tyto vlaky budou ve stanici končícími a výchozími a budou přednostně využívat nástupištní hranu u dopravní koleje č. 4a. Délka nástupištní hrany 80 metrů odpovídá maximální uvažované délce třívozové soupravy o délce rovnající se třínásobku max. délky vozové skříně dle |UIC (3x 26,4m=79,2 m).</w:t>
      </w:r>
    </w:p>
    <w:p w14:paraId="7E423725"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 xml:space="preserve">Manipulační vlaky budou ve stanici tranzitní s pobytem 30-50 minut pro obsluhu VNVK u manipulační koleje č. 6. Přistavení nebo odsun vozů na/z VNVK bude prováděno přes rapotické zhlaví. Pro sudé vlaky bude manipulace jednodušší. Stačí pouze s hnacím vozidlem a vozy určené k přístavbě vyjet za Se 13 a obsloužit manipulační kolej č. 6. U lichých Mn vlaků bude zapotřebí mít ještě jednu volnou kolej na objetí soupravy, aby mohlo být provedeno obsloužení manipulační koleje z rapotického zhlaví. </w:t>
      </w:r>
    </w:p>
    <w:p w14:paraId="4D4A8C0A" w14:textId="77777777" w:rsidR="00750902" w:rsidRPr="00E37B69" w:rsidRDefault="00750902" w:rsidP="00750902">
      <w:pPr>
        <w:pStyle w:val="text"/>
        <w:spacing w:before="0" w:after="0"/>
        <w:ind w:hanging="142"/>
        <w:rPr>
          <w:u w:val="single"/>
        </w:rPr>
      </w:pPr>
    </w:p>
    <w:p w14:paraId="3FEB3061" w14:textId="77777777" w:rsidR="00750902" w:rsidRPr="00E37B69" w:rsidRDefault="00750902" w:rsidP="00750902">
      <w:pPr>
        <w:pStyle w:val="Nadpis5"/>
      </w:pPr>
      <w:r w:rsidRPr="00E37B69">
        <w:t>Vliv zřízení ETCS na návrh kolejového uspořádání a technologii železniční stanice</w:t>
      </w:r>
    </w:p>
    <w:p w14:paraId="3CABBD6C"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 xml:space="preserve">Mezi přínosy ETCS lze připočíst jízdu do předjízdné koleje od vjezdového návěstidla k rozhodné výhybce traťovou rychlostí. Rovněž při opouštění zhlaví při jízdě z předjízdné koleje může být traťová rychlost využita ihned po opuštění rozhodující výhybky. Při výpočtu jízdních dob v této dokumentaci toto není uvažováno (vzniká časová rezerva). </w:t>
      </w:r>
    </w:p>
    <w:p w14:paraId="238EBD51" w14:textId="77777777" w:rsidR="00750902" w:rsidRPr="00E37B69" w:rsidRDefault="00750902" w:rsidP="00750902">
      <w:pPr>
        <w:pStyle w:val="TEXT0"/>
        <w:spacing w:before="0" w:after="0"/>
        <w:rPr>
          <w:rFonts w:eastAsia="Times New Roman" w:cs="Arial"/>
          <w:sz w:val="22"/>
          <w:lang w:eastAsia="cs-CZ"/>
        </w:rPr>
      </w:pPr>
      <w:r w:rsidRPr="00E37B69">
        <w:rPr>
          <w:rFonts w:eastAsia="Times New Roman" w:cs="Arial"/>
          <w:sz w:val="22"/>
          <w:lang w:eastAsia="cs-CZ"/>
        </w:rPr>
        <w:t>Z pohledu návrhu kolejového řešení a umístění nástupiště není nutné uvažovat s ochranou vlakových cest s rychlostí vyšší jak 120 km/h. Z toho důvodu nejsou v obou zhlavích u koleje č. 3 a č. 4 uvažovány odvratné koleje. Využití užitečných délek dopravních kolejí a nastavení jednotlivých uvolňovacích rychlostí je uvedeno v následující tabulce.</w:t>
      </w:r>
    </w:p>
    <w:p w14:paraId="3601812D" w14:textId="77777777" w:rsidR="00750902" w:rsidRPr="00E37B69" w:rsidRDefault="00750902" w:rsidP="00750902">
      <w:pPr>
        <w:pStyle w:val="TEXT0"/>
        <w:rPr>
          <w:szCs w:val="20"/>
        </w:rPr>
      </w:pPr>
    </w:p>
    <w:p w14:paraId="72C57063" w14:textId="77777777" w:rsidR="00750902" w:rsidRPr="00E37B69" w:rsidRDefault="00750902" w:rsidP="00750902">
      <w:pPr>
        <w:pStyle w:val="Titulek"/>
        <w:keepNext/>
        <w:jc w:val="both"/>
        <w:rPr>
          <w:b w:val="0"/>
        </w:rPr>
      </w:pPr>
      <w:r w:rsidRPr="00E37B69">
        <w:lastRenderedPageBreak/>
        <w:t xml:space="preserve">Tabulka </w:t>
      </w:r>
      <w:r w:rsidR="004F4DA2">
        <w:rPr>
          <w:noProof/>
        </w:rPr>
        <w:fldChar w:fldCharType="begin"/>
      </w:r>
      <w:r w:rsidR="004F4DA2">
        <w:rPr>
          <w:noProof/>
        </w:rPr>
        <w:instrText xml:space="preserve"> SEQ Tabulka \* ARABIC </w:instrText>
      </w:r>
      <w:r w:rsidR="004F4DA2">
        <w:rPr>
          <w:noProof/>
        </w:rPr>
        <w:fldChar w:fldCharType="separate"/>
      </w:r>
      <w:r w:rsidR="004F4DA2">
        <w:rPr>
          <w:noProof/>
        </w:rPr>
        <w:t>12</w:t>
      </w:r>
      <w:r w:rsidR="004F4DA2">
        <w:rPr>
          <w:noProof/>
        </w:rPr>
        <w:fldChar w:fldCharType="end"/>
      </w:r>
      <w:r w:rsidRPr="00E37B69">
        <w:t xml:space="preserve"> </w:t>
      </w:r>
      <w:r w:rsidRPr="00E37B69">
        <w:rPr>
          <w:b w:val="0"/>
        </w:rPr>
        <w:t>Využitelnost délek dopravních kolejí po spuštění ECTS a uvolňovací rychlosti k jednotlivým návěstidlům.</w:t>
      </w:r>
    </w:p>
    <w:p w14:paraId="1B758C64" w14:textId="77777777" w:rsidR="00750902" w:rsidRPr="00E37B69" w:rsidRDefault="00750902" w:rsidP="00750902">
      <w:pPr>
        <w:pStyle w:val="TEXT0"/>
        <w:ind w:left="-142" w:firstLine="0"/>
        <w:rPr>
          <w:szCs w:val="20"/>
        </w:rPr>
      </w:pPr>
      <w:r w:rsidRPr="00E37B69">
        <w:rPr>
          <w:noProof/>
          <w:lang w:eastAsia="cs-CZ"/>
        </w:rPr>
        <w:drawing>
          <wp:inline distT="0" distB="0" distL="0" distR="0" wp14:anchorId="5B3B82AD" wp14:editId="151107E2">
            <wp:extent cx="5764530" cy="3450590"/>
            <wp:effectExtent l="0" t="0" r="7620" b="0"/>
            <wp:docPr id="470" name="Obrázek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4530" cy="3450590"/>
                    </a:xfrm>
                    <a:prstGeom prst="rect">
                      <a:avLst/>
                    </a:prstGeom>
                    <a:noFill/>
                    <a:ln>
                      <a:noFill/>
                    </a:ln>
                  </pic:spPr>
                </pic:pic>
              </a:graphicData>
            </a:graphic>
          </wp:inline>
        </w:drawing>
      </w:r>
      <w:r w:rsidRPr="00E37B69">
        <w:t xml:space="preserve"> </w:t>
      </w:r>
    </w:p>
    <w:p w14:paraId="079786B6" w14:textId="77777777" w:rsidR="00750902" w:rsidRPr="00E37B69" w:rsidRDefault="00750902" w:rsidP="00750902">
      <w:pPr>
        <w:rPr>
          <w:rFonts w:eastAsia="Calibri"/>
          <w:sz w:val="20"/>
          <w:lang w:eastAsia="en-US"/>
        </w:rPr>
        <w:sectPr w:rsidR="00750902" w:rsidRPr="00E37B69">
          <w:pgSz w:w="11907" w:h="16839"/>
          <w:pgMar w:top="1134" w:right="1134" w:bottom="1134" w:left="1701" w:header="709" w:footer="851" w:gutter="0"/>
          <w:cols w:space="708"/>
        </w:sectPr>
      </w:pPr>
    </w:p>
    <w:p w14:paraId="5B17B84D" w14:textId="77777777" w:rsidR="00750902" w:rsidRPr="00E37B69" w:rsidRDefault="00750902" w:rsidP="00750902">
      <w:pPr>
        <w:pStyle w:val="Titulek"/>
        <w:rPr>
          <w:rFonts w:eastAsia="Calibri"/>
          <w:b w:val="0"/>
          <w:lang w:eastAsia="en-US"/>
        </w:rPr>
      </w:pPr>
      <w:r w:rsidRPr="00E37B69">
        <w:lastRenderedPageBreak/>
        <w:t xml:space="preserve">Obrázek </w:t>
      </w:r>
      <w:r w:rsidR="004F4DA2">
        <w:rPr>
          <w:noProof/>
        </w:rPr>
        <w:fldChar w:fldCharType="begin"/>
      </w:r>
      <w:r w:rsidR="004F4DA2">
        <w:rPr>
          <w:noProof/>
        </w:rPr>
        <w:instrText xml:space="preserve"> SEQ Obrázek \* ARABIC </w:instrText>
      </w:r>
      <w:r w:rsidR="004F4DA2">
        <w:rPr>
          <w:noProof/>
        </w:rPr>
        <w:fldChar w:fldCharType="separate"/>
      </w:r>
      <w:r w:rsidR="004F4DA2">
        <w:rPr>
          <w:noProof/>
        </w:rPr>
        <w:t>3</w:t>
      </w:r>
      <w:r w:rsidR="004F4DA2">
        <w:rPr>
          <w:noProof/>
        </w:rPr>
        <w:fldChar w:fldCharType="end"/>
      </w:r>
      <w:r w:rsidRPr="00E37B69">
        <w:t xml:space="preserve"> </w:t>
      </w:r>
      <w:r w:rsidRPr="00E37B69">
        <w:rPr>
          <w:b w:val="0"/>
        </w:rPr>
        <w:t>Schéma žst. Zastávka u Brna, celkový pohled plus výřez</w:t>
      </w:r>
    </w:p>
    <w:p w14:paraId="3806470D" w14:textId="77777777" w:rsidR="00750902" w:rsidRPr="00E37B69" w:rsidRDefault="00750902" w:rsidP="00750902">
      <w:pPr>
        <w:pStyle w:val="Titulek"/>
        <w:keepNext/>
        <w:jc w:val="both"/>
      </w:pPr>
    </w:p>
    <w:p w14:paraId="63E098D5" w14:textId="77777777" w:rsidR="00750902" w:rsidRPr="00E37B69" w:rsidRDefault="00750902" w:rsidP="00750902">
      <w:pPr>
        <w:jc w:val="both"/>
        <w:rPr>
          <w:sz w:val="22"/>
          <w:szCs w:val="22"/>
        </w:rPr>
      </w:pPr>
      <w:r w:rsidRPr="00E37B69">
        <w:rPr>
          <w:noProof/>
        </w:rPr>
        <mc:AlternateContent>
          <mc:Choice Requires="wpc">
            <w:drawing>
              <wp:inline distT="0" distB="0" distL="0" distR="0" wp14:anchorId="49682532" wp14:editId="3B67BC91">
                <wp:extent cx="9013190" cy="5257800"/>
                <wp:effectExtent l="0" t="0" r="0" b="0"/>
                <wp:docPr id="487" name="Plátno 48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84" name="Obdélník 158"/>
                        <wps:cNvSpPr>
                          <a:spLocks noChangeArrowheads="1"/>
                        </wps:cNvSpPr>
                        <wps:spPr bwMode="auto">
                          <a:xfrm>
                            <a:off x="3602836" y="2674900"/>
                            <a:ext cx="2367924" cy="368500"/>
                          </a:xfrm>
                          <a:prstGeom prst="rect">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485" name="Obrázek 479"/>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013190" cy="26489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6" name="Obrázek 480"/>
                          <pic:cNvPicPr>
                            <a:picLocks noChangeAspect="1"/>
                          </pic:cNvPicPr>
                        </pic:nvPicPr>
                        <pic:blipFill>
                          <a:blip r:embed="rId21">
                            <a:extLst>
                              <a:ext uri="{28A0092B-C50C-407E-A947-70E740481C1C}">
                                <a14:useLocalDpi xmlns:a14="http://schemas.microsoft.com/office/drawing/2010/main" val="0"/>
                              </a:ext>
                            </a:extLst>
                          </a:blip>
                          <a:srcRect l="11293" r="22807" b="21655"/>
                          <a:stretch>
                            <a:fillRect/>
                          </a:stretch>
                        </pic:blipFill>
                        <pic:spPr bwMode="auto">
                          <a:xfrm>
                            <a:off x="0" y="2115000"/>
                            <a:ext cx="9013190" cy="314280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01EF3AD" id="Plátno 487" o:spid="_x0000_s1026" editas="canvas" style="width:709.7pt;height:414pt;mso-position-horizontal-relative:char;mso-position-vertical-relative:line" coordsize="90131,52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">
                <v:shape id="_x0000_s1027" type="#_x0000_t75" style="position:absolute;width:90131;height:52578;visibility:visible;mso-wrap-style:square">
                  <v:fill o:detectmouseclick="t"/>
                  <v:path o:connecttype="none"/>
                </v:shape>
                <v:rect id="Obdélník 158" o:spid="_x0000_s1028" style="position:absolute;left:36028;top:26749;width:23679;height:36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0kXsYA&#10;AADcAAAADwAAAGRycy9kb3ducmV2LnhtbESPQWvCQBSE74X+h+UJvRTdaKRIdJVaELz0oA2lx0f2&#10;mV3Mvg3ZbRL767tCocdhZr5hNrvRNaKnLljPCuazDARx5bXlWkH5cZiuQISIrLHxTApuFGC3fXzY&#10;YKH9wCfqz7EWCcKhQAUmxraQMlSGHIaZb4mTd/Gdw5hkV0vd4ZDgrpGLLHuRDi2nBYMtvRmqrudv&#10;p+D9lufH/jm/DqXNa/sjv/afxiv1NBlf1yAijfE//Nc+agXL1RLuZ9IR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0kXsYAAADcAAAADwAAAAAAAAAAAAAAAACYAgAAZHJz&#10;L2Rvd25yZXYueG1sUEsFBgAAAAAEAAQA9QAAAIsDAAAAAA==&#10;" fillcolor="white [3212]" stroked="f" strokeweight="1pt"/>
                <v:shape id="Obrázek 479" o:spid="_x0000_s1029" type="#_x0000_t75" style="position:absolute;width:90131;height:264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javjGAAAA3AAAAA8AAABkcnMvZG93bnJldi54bWxEj09rAjEUxO+FfofwCt5qtkVFV6NIwbaH&#10;Fqx/QG+vm+dm6eZlSVJNv31TEHocZuY3zGyRbCvO5EPjWMFDvwBBXDndcK1gt13dj0GEiKyxdUwK&#10;fijAYn57M8NSuwt/0HkTa5EhHEpUYGLsSilDZchi6LuOOHsn5y3GLH0ttcdLhttWPhbFSFpsOC8Y&#10;7OjJUPW1+bYK/PIN3z8n5jnt3Ppln1bHcDoMlerdpeUURKQU/8PX9qtWMBgP4e9MPgJ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WNq+MYAAADcAAAADwAAAAAAAAAAAAAA&#10;AACfAgAAZHJzL2Rvd25yZXYueG1sUEsFBgAAAAAEAAQA9wAAAJIDAAAAAA==&#10;">
                  <v:imagedata r:id="rId22" o:title=""/>
                  <v:path arrowok="t"/>
                </v:shape>
                <v:shape id="Obrázek 480" o:spid="_x0000_s1030" type="#_x0000_t75" style="position:absolute;top:21150;width:90131;height:31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HzcbGAAAA3AAAAA8AAABkcnMvZG93bnJldi54bWxEj1trwkAUhN8L/Q/LKfhWN14IEl2lioIi&#10;FG8gvp1mT5PQ7NmQ3Zj477uFgo/DzHzDzBadKcWdaldYVjDoRyCIU6sLzhRczpv3CQjnkTWWlknB&#10;gxws5q8vM0y0bflI95PPRICwS1BB7n2VSOnSnAy6vq2Ig/dta4M+yDqTusY2wE0ph1EUS4MFh4Uc&#10;K1rllP6cGqNgt8QRfrbX/eBrfWuWq+oQ35pMqd5b9zEF4anzz/B/e6sVjCcx/J0JR0DO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kfNxsYAAADcAAAADwAAAAAAAAAAAAAA&#10;AACfAgAAZHJzL2Rvd25yZXYueG1sUEsFBgAAAAAEAAQA9wAAAJIDAAAAAA==&#10;">
                  <v:imagedata r:id="rId23" o:title="" cropbottom="14192f" cropleft="7401f" cropright="14947f"/>
                  <v:path arrowok="t"/>
                </v:shape>
                <w10:anchorlock/>
              </v:group>
            </w:pict>
          </mc:Fallback>
        </mc:AlternateContent>
      </w:r>
    </w:p>
    <w:p w14:paraId="3A541EC9" w14:textId="77777777" w:rsidR="00750902" w:rsidRPr="00E37B69" w:rsidRDefault="00750902" w:rsidP="00750902">
      <w:pPr>
        <w:rPr>
          <w:sz w:val="22"/>
          <w:szCs w:val="22"/>
        </w:rPr>
        <w:sectPr w:rsidR="00750902" w:rsidRPr="00E37B69">
          <w:pgSz w:w="15840" w:h="12240" w:orient="landscape"/>
          <w:pgMar w:top="720" w:right="720" w:bottom="720" w:left="720" w:header="426" w:footer="254" w:gutter="0"/>
          <w:cols w:space="708"/>
        </w:sectPr>
      </w:pPr>
    </w:p>
    <w:p w14:paraId="482DE514" w14:textId="77777777" w:rsidR="00750902" w:rsidRPr="00E37B69" w:rsidRDefault="00750902" w:rsidP="00750902">
      <w:pPr>
        <w:jc w:val="both"/>
        <w:rPr>
          <w:sz w:val="22"/>
          <w:szCs w:val="22"/>
        </w:rPr>
      </w:pPr>
    </w:p>
    <w:p w14:paraId="23BA04DD" w14:textId="77777777" w:rsidR="00D93F54" w:rsidRPr="00E37B69" w:rsidRDefault="009B59B9" w:rsidP="00750902">
      <w:pPr>
        <w:jc w:val="both"/>
        <w:rPr>
          <w:rFonts w:eastAsia="Calibri"/>
          <w:b/>
          <w:szCs w:val="24"/>
        </w:rPr>
      </w:pPr>
      <w:r w:rsidRPr="00E37B69">
        <w:rPr>
          <w:rFonts w:eastAsia="Calibri"/>
          <w:b/>
          <w:szCs w:val="24"/>
        </w:rPr>
        <w:t xml:space="preserve"> Stávající stav z</w:t>
      </w:r>
      <w:r w:rsidR="00D93F54" w:rsidRPr="00E37B69">
        <w:rPr>
          <w:rFonts w:eastAsia="Calibri"/>
          <w:b/>
          <w:szCs w:val="24"/>
        </w:rPr>
        <w:t>abezpečovací</w:t>
      </w:r>
      <w:r w:rsidRPr="00E37B69">
        <w:rPr>
          <w:rFonts w:eastAsia="Calibri"/>
          <w:b/>
          <w:szCs w:val="24"/>
        </w:rPr>
        <w:t>ho</w:t>
      </w:r>
      <w:r w:rsidR="00D93F54" w:rsidRPr="00E37B69">
        <w:rPr>
          <w:rFonts w:eastAsia="Calibri"/>
          <w:b/>
          <w:szCs w:val="24"/>
        </w:rPr>
        <w:t xml:space="preserve"> zařízení</w:t>
      </w:r>
      <w:bookmarkEnd w:id="7"/>
      <w:bookmarkEnd w:id="8"/>
      <w:r w:rsidR="00D56504" w:rsidRPr="00E37B69">
        <w:rPr>
          <w:rFonts w:eastAsia="Calibri"/>
          <w:b/>
          <w:szCs w:val="24"/>
        </w:rPr>
        <w:t xml:space="preserve"> </w:t>
      </w:r>
    </w:p>
    <w:p w14:paraId="32594889" w14:textId="77777777" w:rsidR="006E4658" w:rsidRPr="00E37B69" w:rsidRDefault="00F243B3" w:rsidP="00D14BBE">
      <w:pPr>
        <w:ind w:firstLine="709"/>
        <w:rPr>
          <w:b/>
          <w:sz w:val="22"/>
          <w:szCs w:val="22"/>
        </w:rPr>
      </w:pPr>
      <w:r w:rsidRPr="00E37B69">
        <w:rPr>
          <w:b/>
          <w:sz w:val="22"/>
          <w:szCs w:val="22"/>
        </w:rPr>
        <w:t xml:space="preserve">Trať č.  </w:t>
      </w:r>
      <w:r w:rsidR="00D14BBE" w:rsidRPr="00E37B69">
        <w:rPr>
          <w:b/>
          <w:sz w:val="22"/>
          <w:szCs w:val="22"/>
        </w:rPr>
        <w:t>320A</w:t>
      </w:r>
      <w:r w:rsidRPr="00E37B69">
        <w:rPr>
          <w:b/>
          <w:sz w:val="22"/>
          <w:szCs w:val="22"/>
        </w:rPr>
        <w:t xml:space="preserve"> </w:t>
      </w:r>
      <w:r w:rsidR="006E4658" w:rsidRPr="00E37B69">
        <w:rPr>
          <w:b/>
          <w:sz w:val="22"/>
          <w:szCs w:val="22"/>
        </w:rPr>
        <w:t xml:space="preserve">(dle </w:t>
      </w:r>
      <w:r w:rsidRPr="00E37B69">
        <w:rPr>
          <w:b/>
          <w:sz w:val="22"/>
          <w:szCs w:val="22"/>
        </w:rPr>
        <w:t>TTP</w:t>
      </w:r>
      <w:r w:rsidR="006E4658" w:rsidRPr="00E37B69">
        <w:rPr>
          <w:b/>
          <w:sz w:val="22"/>
          <w:szCs w:val="22"/>
        </w:rPr>
        <w:t xml:space="preserve">) </w:t>
      </w:r>
      <w:r w:rsidR="00D14BBE" w:rsidRPr="00E37B69">
        <w:rPr>
          <w:b/>
          <w:sz w:val="22"/>
          <w:szCs w:val="22"/>
        </w:rPr>
        <w:t>Lanžhot st.hranice – Brno hl. n.</w:t>
      </w:r>
      <w:r w:rsidRPr="00E37B69">
        <w:rPr>
          <w:b/>
          <w:sz w:val="22"/>
          <w:szCs w:val="22"/>
        </w:rPr>
        <w:t xml:space="preserve">  </w:t>
      </w:r>
    </w:p>
    <w:p w14:paraId="264076BB" w14:textId="77777777" w:rsidR="00C3008C" w:rsidRPr="00E37B69" w:rsidRDefault="006F0590" w:rsidP="006C5C7B">
      <w:pPr>
        <w:jc w:val="both"/>
        <w:rPr>
          <w:rFonts w:cs="Arial"/>
          <w:sz w:val="22"/>
          <w:szCs w:val="22"/>
        </w:rPr>
      </w:pPr>
      <w:r w:rsidRPr="00E37B69">
        <w:rPr>
          <w:rFonts w:cs="Arial"/>
          <w:sz w:val="22"/>
          <w:szCs w:val="22"/>
        </w:rPr>
        <w:t xml:space="preserve">V </w:t>
      </w:r>
      <w:r w:rsidR="00F10467" w:rsidRPr="00E37B69">
        <w:rPr>
          <w:rFonts w:cs="Arial"/>
          <w:sz w:val="22"/>
          <w:szCs w:val="22"/>
        </w:rPr>
        <w:t xml:space="preserve">ŽST </w:t>
      </w:r>
      <w:r w:rsidR="00AC5E03" w:rsidRPr="00E37B69">
        <w:rPr>
          <w:rFonts w:cs="Arial"/>
          <w:sz w:val="22"/>
          <w:szCs w:val="22"/>
        </w:rPr>
        <w:t>Brno-Horní Heršpice</w:t>
      </w:r>
      <w:r w:rsidR="00F10467" w:rsidRPr="00E37B69">
        <w:rPr>
          <w:rFonts w:cs="Arial"/>
          <w:sz w:val="22"/>
          <w:szCs w:val="22"/>
        </w:rPr>
        <w:t xml:space="preserve"> je v činnosti </w:t>
      </w:r>
      <w:r w:rsidR="00EE610B" w:rsidRPr="00E37B69">
        <w:rPr>
          <w:rFonts w:cs="Arial"/>
          <w:sz w:val="22"/>
          <w:szCs w:val="22"/>
        </w:rPr>
        <w:t>elektronické SZZ 3.kategorie podle SŽDC (ČD) TNŽ 34 2620</w:t>
      </w:r>
      <w:r w:rsidRPr="00E37B69">
        <w:rPr>
          <w:rFonts w:cs="Arial"/>
          <w:sz w:val="22"/>
          <w:szCs w:val="22"/>
        </w:rPr>
        <w:t xml:space="preserve"> ESA</w:t>
      </w:r>
      <w:r w:rsidR="00AC5E03" w:rsidRPr="00E37B69">
        <w:rPr>
          <w:rFonts w:cs="Arial"/>
          <w:sz w:val="22"/>
          <w:szCs w:val="22"/>
        </w:rPr>
        <w:t>11 z roku 2009</w:t>
      </w:r>
      <w:r w:rsidR="00EE610B" w:rsidRPr="00E37B69">
        <w:rPr>
          <w:rFonts w:cs="Arial"/>
          <w:sz w:val="22"/>
          <w:szCs w:val="22"/>
        </w:rPr>
        <w:t>. Výhybky jsou zabezpečeny rozřeznými nebo nerozřeznými přestavníky s</w:t>
      </w:r>
      <w:r w:rsidR="00550C63" w:rsidRPr="00E37B69">
        <w:rPr>
          <w:rFonts w:cs="Arial"/>
          <w:sz w:val="22"/>
          <w:szCs w:val="22"/>
        </w:rPr>
        <w:t> </w:t>
      </w:r>
      <w:r w:rsidR="00EE610B" w:rsidRPr="00E37B69">
        <w:rPr>
          <w:rFonts w:cs="Arial"/>
          <w:sz w:val="22"/>
          <w:szCs w:val="22"/>
        </w:rPr>
        <w:t>kontrolou</w:t>
      </w:r>
      <w:r w:rsidR="00550C63" w:rsidRPr="00E37B69">
        <w:rPr>
          <w:rFonts w:cs="Arial"/>
          <w:sz w:val="22"/>
          <w:szCs w:val="22"/>
        </w:rPr>
        <w:t xml:space="preserve"> polohy</w:t>
      </w:r>
      <w:r w:rsidR="00EE610B" w:rsidRPr="00E37B69">
        <w:rPr>
          <w:rFonts w:cs="Arial"/>
          <w:sz w:val="22"/>
          <w:szCs w:val="22"/>
        </w:rPr>
        <w:t xml:space="preserve"> jazyků</w:t>
      </w:r>
      <w:r w:rsidR="009C655B" w:rsidRPr="00E37B69">
        <w:rPr>
          <w:rFonts w:cs="Arial"/>
          <w:sz w:val="22"/>
          <w:szCs w:val="22"/>
        </w:rPr>
        <w:t>, návěstidla jsou</w:t>
      </w:r>
      <w:r w:rsidR="00EE610B" w:rsidRPr="00E37B69">
        <w:rPr>
          <w:rFonts w:cs="Arial"/>
          <w:sz w:val="22"/>
          <w:szCs w:val="22"/>
        </w:rPr>
        <w:t xml:space="preserve"> </w:t>
      </w:r>
      <w:r w:rsidR="009C655B" w:rsidRPr="00E37B69">
        <w:rPr>
          <w:rFonts w:cs="Arial"/>
          <w:sz w:val="22"/>
          <w:szCs w:val="22"/>
        </w:rPr>
        <w:t xml:space="preserve">světelná. Pro </w:t>
      </w:r>
      <w:r w:rsidR="00550C63" w:rsidRPr="00E37B69">
        <w:rPr>
          <w:rFonts w:cs="Arial"/>
          <w:sz w:val="22"/>
          <w:szCs w:val="22"/>
        </w:rPr>
        <w:t>zjišťování volnosti úseků jsou použity kolejové obvody KOA 275 Hz</w:t>
      </w:r>
      <w:r w:rsidR="00AC5E03" w:rsidRPr="00E37B69">
        <w:rPr>
          <w:rFonts w:cs="Arial"/>
          <w:sz w:val="22"/>
          <w:szCs w:val="22"/>
        </w:rPr>
        <w:t xml:space="preserve"> a počítače náprav</w:t>
      </w:r>
      <w:r w:rsidR="00550C63" w:rsidRPr="00E37B69">
        <w:rPr>
          <w:rFonts w:cs="Arial"/>
          <w:sz w:val="22"/>
          <w:szCs w:val="22"/>
        </w:rPr>
        <w:t xml:space="preserve">. </w:t>
      </w:r>
      <w:r w:rsidR="00E969D7" w:rsidRPr="00E37B69">
        <w:rPr>
          <w:rFonts w:cs="Arial"/>
          <w:sz w:val="22"/>
          <w:szCs w:val="22"/>
        </w:rPr>
        <w:t xml:space="preserve">Ve stanici je v činnosti </w:t>
      </w:r>
      <w:r w:rsidR="00890CB1" w:rsidRPr="00E37B69">
        <w:rPr>
          <w:rFonts w:cs="Arial"/>
          <w:sz w:val="22"/>
          <w:szCs w:val="22"/>
        </w:rPr>
        <w:t xml:space="preserve">traťová část </w:t>
      </w:r>
      <w:r w:rsidR="00E969D7" w:rsidRPr="00E37B69">
        <w:rPr>
          <w:rFonts w:cs="Arial"/>
          <w:sz w:val="22"/>
          <w:szCs w:val="22"/>
        </w:rPr>
        <w:t>národní</w:t>
      </w:r>
      <w:r w:rsidR="00890CB1" w:rsidRPr="00E37B69">
        <w:rPr>
          <w:rFonts w:cs="Arial"/>
          <w:sz w:val="22"/>
          <w:szCs w:val="22"/>
        </w:rPr>
        <w:t>ho</w:t>
      </w:r>
      <w:r w:rsidR="00E969D7" w:rsidRPr="00E37B69">
        <w:rPr>
          <w:rFonts w:cs="Arial"/>
          <w:sz w:val="22"/>
          <w:szCs w:val="22"/>
        </w:rPr>
        <w:t xml:space="preserve"> VZ třídy „B“ typu LS</w:t>
      </w:r>
      <w:r w:rsidR="00940BCA" w:rsidRPr="00E37B69">
        <w:rPr>
          <w:rFonts w:cs="Arial"/>
          <w:sz w:val="22"/>
          <w:szCs w:val="22"/>
        </w:rPr>
        <w:t>,</w:t>
      </w:r>
      <w:r w:rsidR="00E969D7" w:rsidRPr="00E37B69">
        <w:rPr>
          <w:rFonts w:cs="Arial"/>
          <w:sz w:val="22"/>
          <w:szCs w:val="22"/>
        </w:rPr>
        <w:t xml:space="preserve"> </w:t>
      </w:r>
      <w:r w:rsidR="00890CB1" w:rsidRPr="00E37B69">
        <w:rPr>
          <w:rFonts w:cs="Arial"/>
          <w:sz w:val="22"/>
          <w:szCs w:val="22"/>
        </w:rPr>
        <w:t xml:space="preserve">traťová část </w:t>
      </w:r>
      <w:r w:rsidR="00E969D7" w:rsidRPr="00E37B69">
        <w:rPr>
          <w:rFonts w:cs="Arial"/>
          <w:sz w:val="22"/>
          <w:szCs w:val="22"/>
        </w:rPr>
        <w:t>VZ třídy „A“ ETCS L2</w:t>
      </w:r>
      <w:r w:rsidR="00940BCA" w:rsidRPr="00E37B69">
        <w:rPr>
          <w:rFonts w:cs="Arial"/>
          <w:sz w:val="22"/>
          <w:szCs w:val="22"/>
        </w:rPr>
        <w:t xml:space="preserve"> není ve stanici instalována</w:t>
      </w:r>
      <w:r w:rsidR="00E969D7" w:rsidRPr="00E37B69">
        <w:rPr>
          <w:rFonts w:cs="Arial"/>
          <w:sz w:val="22"/>
          <w:szCs w:val="22"/>
        </w:rPr>
        <w:t xml:space="preserve">. </w:t>
      </w:r>
      <w:r w:rsidR="00C3008C" w:rsidRPr="00E37B69">
        <w:rPr>
          <w:rFonts w:cs="Arial"/>
          <w:sz w:val="22"/>
          <w:szCs w:val="22"/>
        </w:rPr>
        <w:t xml:space="preserve">Ve stanici jsou pouze instalovány balízy pro vstup do oblasti ETCS L2 v úseku Břeclav – Hrušovany u Brna. </w:t>
      </w:r>
    </w:p>
    <w:p w14:paraId="121797F0" w14:textId="77777777" w:rsidR="00C3008C" w:rsidRPr="00E37B69" w:rsidRDefault="00F91349" w:rsidP="00543E7C">
      <w:pPr>
        <w:ind w:firstLine="709"/>
        <w:jc w:val="both"/>
        <w:rPr>
          <w:rFonts w:cs="Arial"/>
          <w:sz w:val="22"/>
          <w:szCs w:val="22"/>
        </w:rPr>
      </w:pPr>
      <w:r w:rsidRPr="00E37B69">
        <w:rPr>
          <w:rFonts w:cs="Arial"/>
          <w:sz w:val="22"/>
          <w:szCs w:val="22"/>
        </w:rPr>
        <w:t>V mezistani</w:t>
      </w:r>
      <w:r w:rsidR="00B95C18" w:rsidRPr="00E37B69">
        <w:rPr>
          <w:rFonts w:cs="Arial"/>
          <w:sz w:val="22"/>
          <w:szCs w:val="22"/>
        </w:rPr>
        <w:t>čn</w:t>
      </w:r>
      <w:r w:rsidRPr="00E37B69">
        <w:rPr>
          <w:rFonts w:cs="Arial"/>
          <w:sz w:val="22"/>
          <w:szCs w:val="22"/>
        </w:rPr>
        <w:t>í</w:t>
      </w:r>
      <w:r w:rsidR="001E3469" w:rsidRPr="00E37B69">
        <w:rPr>
          <w:rFonts w:cs="Arial"/>
          <w:sz w:val="22"/>
          <w:szCs w:val="22"/>
        </w:rPr>
        <w:t>m</w:t>
      </w:r>
      <w:r w:rsidRPr="00E37B69">
        <w:rPr>
          <w:rFonts w:cs="Arial"/>
          <w:sz w:val="22"/>
          <w:szCs w:val="22"/>
        </w:rPr>
        <w:t xml:space="preserve"> úse</w:t>
      </w:r>
      <w:r w:rsidR="001E3469" w:rsidRPr="00E37B69">
        <w:rPr>
          <w:rFonts w:cs="Arial"/>
          <w:sz w:val="22"/>
          <w:szCs w:val="22"/>
        </w:rPr>
        <w:t>ku</w:t>
      </w:r>
      <w:r w:rsidRPr="00E37B69">
        <w:rPr>
          <w:rFonts w:cs="Arial"/>
          <w:sz w:val="22"/>
          <w:szCs w:val="22"/>
        </w:rPr>
        <w:t xml:space="preserve"> </w:t>
      </w:r>
      <w:r w:rsidR="00AA128C" w:rsidRPr="00E37B69">
        <w:rPr>
          <w:rFonts w:cs="Arial"/>
          <w:sz w:val="22"/>
          <w:szCs w:val="22"/>
        </w:rPr>
        <w:t>Modřice</w:t>
      </w:r>
      <w:r w:rsidR="0011437A" w:rsidRPr="00E37B69">
        <w:rPr>
          <w:rFonts w:cs="Arial"/>
          <w:sz w:val="22"/>
          <w:szCs w:val="22"/>
        </w:rPr>
        <w:t xml:space="preserve"> – </w:t>
      </w:r>
      <w:r w:rsidR="001E3469" w:rsidRPr="00E37B69">
        <w:rPr>
          <w:rFonts w:cs="Arial"/>
          <w:sz w:val="22"/>
          <w:szCs w:val="22"/>
        </w:rPr>
        <w:t>Brno-Horní Heršpice</w:t>
      </w:r>
      <w:r w:rsidRPr="00E37B69">
        <w:rPr>
          <w:rFonts w:cs="Arial"/>
          <w:sz w:val="22"/>
          <w:szCs w:val="22"/>
        </w:rPr>
        <w:t xml:space="preserve"> je </w:t>
      </w:r>
      <w:r w:rsidR="00C41A10" w:rsidRPr="00E37B69">
        <w:rPr>
          <w:rFonts w:cs="Arial"/>
          <w:sz w:val="22"/>
          <w:szCs w:val="22"/>
        </w:rPr>
        <w:t xml:space="preserve">v činnosti </w:t>
      </w:r>
      <w:r w:rsidRPr="00E37B69">
        <w:rPr>
          <w:rFonts w:cs="Arial"/>
          <w:sz w:val="22"/>
          <w:szCs w:val="22"/>
        </w:rPr>
        <w:t>TZZ</w:t>
      </w:r>
      <w:r w:rsidR="00550C63" w:rsidRPr="00E37B69">
        <w:rPr>
          <w:rFonts w:cs="Arial"/>
          <w:sz w:val="22"/>
          <w:szCs w:val="22"/>
        </w:rPr>
        <w:t xml:space="preserve"> </w:t>
      </w:r>
      <w:r w:rsidRPr="00E37B69">
        <w:rPr>
          <w:rFonts w:cs="Arial"/>
          <w:sz w:val="22"/>
          <w:szCs w:val="22"/>
        </w:rPr>
        <w:t>3.kategorie typu elektronický autoblok ABE-1</w:t>
      </w:r>
      <w:r w:rsidR="00C41A10" w:rsidRPr="00E37B69">
        <w:rPr>
          <w:rFonts w:cs="Arial"/>
          <w:sz w:val="22"/>
          <w:szCs w:val="22"/>
        </w:rPr>
        <w:t xml:space="preserve"> s kolejovými obvody KOA 75 Hz</w:t>
      </w:r>
      <w:r w:rsidR="00E969D7" w:rsidRPr="00E37B69">
        <w:rPr>
          <w:rFonts w:cs="Arial"/>
          <w:sz w:val="22"/>
          <w:szCs w:val="22"/>
        </w:rPr>
        <w:t xml:space="preserve"> a s přenosem kódu národního VZ</w:t>
      </w:r>
      <w:r w:rsidR="001E3469" w:rsidRPr="00E37B69">
        <w:rPr>
          <w:rFonts w:cs="Arial"/>
          <w:sz w:val="22"/>
          <w:szCs w:val="22"/>
        </w:rPr>
        <w:t xml:space="preserve">, bez </w:t>
      </w:r>
      <w:r w:rsidR="00E969D7" w:rsidRPr="00E37B69">
        <w:rPr>
          <w:rFonts w:cs="Arial"/>
          <w:sz w:val="22"/>
          <w:szCs w:val="22"/>
        </w:rPr>
        <w:t>VZ systému ETCS L2</w:t>
      </w:r>
      <w:r w:rsidRPr="00E37B69">
        <w:rPr>
          <w:rFonts w:cs="Arial"/>
          <w:sz w:val="22"/>
          <w:szCs w:val="22"/>
        </w:rPr>
        <w:t>.</w:t>
      </w:r>
      <w:r w:rsidR="00C3008C" w:rsidRPr="00E37B69">
        <w:rPr>
          <w:rFonts w:cs="Arial"/>
          <w:sz w:val="22"/>
          <w:szCs w:val="22"/>
        </w:rPr>
        <w:t xml:space="preserve"> Na trati jsou instalovány balízy jsou pouze instalovány balízy pro vstup do oblasti ETCS L2 v úseku Břeclav – Hrušovany u Brna. </w:t>
      </w:r>
    </w:p>
    <w:p w14:paraId="2E2C87EA" w14:textId="77777777" w:rsidR="00561D89" w:rsidRPr="00E37B69" w:rsidRDefault="00F91349" w:rsidP="00C3008C">
      <w:pPr>
        <w:ind w:firstLine="709"/>
        <w:jc w:val="both"/>
        <w:rPr>
          <w:rFonts w:cs="Arial"/>
          <w:sz w:val="22"/>
          <w:szCs w:val="22"/>
        </w:rPr>
      </w:pPr>
      <w:r w:rsidRPr="00E37B69">
        <w:rPr>
          <w:rFonts w:cs="Arial"/>
          <w:sz w:val="22"/>
          <w:szCs w:val="22"/>
        </w:rPr>
        <w:t xml:space="preserve"> </w:t>
      </w:r>
      <w:r w:rsidR="001E3469" w:rsidRPr="00E37B69">
        <w:rPr>
          <w:rFonts w:cs="Arial"/>
          <w:sz w:val="22"/>
          <w:szCs w:val="22"/>
        </w:rPr>
        <w:t xml:space="preserve">V mezistaničním úseku Brno-Horní Heršpice – </w:t>
      </w:r>
      <w:r w:rsidR="001E3469" w:rsidRPr="00E37B69">
        <w:rPr>
          <w:sz w:val="22"/>
        </w:rPr>
        <w:t>Brno hl. n.</w:t>
      </w:r>
      <w:r w:rsidR="001E3469" w:rsidRPr="00E37B69">
        <w:rPr>
          <w:rFonts w:cs="Arial"/>
          <w:sz w:val="22"/>
          <w:szCs w:val="22"/>
        </w:rPr>
        <w:t xml:space="preserve"> je v činnosti TZZ 3.kategorie typu AH-ESA-04 s kolejovými obvody KOA </w:t>
      </w:r>
      <w:r w:rsidR="00EC1FC2" w:rsidRPr="00E37B69">
        <w:rPr>
          <w:rFonts w:cs="Arial"/>
          <w:sz w:val="22"/>
          <w:szCs w:val="22"/>
        </w:rPr>
        <w:t>2</w:t>
      </w:r>
      <w:r w:rsidR="001E3469" w:rsidRPr="00E37B69">
        <w:rPr>
          <w:rFonts w:cs="Arial"/>
          <w:sz w:val="22"/>
          <w:szCs w:val="22"/>
        </w:rPr>
        <w:t>75 Hz</w:t>
      </w:r>
      <w:r w:rsidR="006C5C7B" w:rsidRPr="00E37B69">
        <w:rPr>
          <w:rFonts w:cs="Arial"/>
          <w:sz w:val="22"/>
          <w:szCs w:val="22"/>
        </w:rPr>
        <w:t>, bez</w:t>
      </w:r>
      <w:r w:rsidR="001E3469" w:rsidRPr="00E37B69">
        <w:rPr>
          <w:rFonts w:cs="Arial"/>
          <w:sz w:val="22"/>
          <w:szCs w:val="22"/>
        </w:rPr>
        <w:t> přenos</w:t>
      </w:r>
      <w:r w:rsidR="006C5C7B" w:rsidRPr="00E37B69">
        <w:rPr>
          <w:rFonts w:cs="Arial"/>
          <w:sz w:val="22"/>
          <w:szCs w:val="22"/>
        </w:rPr>
        <w:t>u</w:t>
      </w:r>
      <w:r w:rsidR="001E3469" w:rsidRPr="00E37B69">
        <w:rPr>
          <w:rFonts w:cs="Arial"/>
          <w:sz w:val="22"/>
          <w:szCs w:val="22"/>
        </w:rPr>
        <w:t xml:space="preserve"> kódu národního VZ</w:t>
      </w:r>
      <w:r w:rsidR="006C5C7B" w:rsidRPr="00E37B69">
        <w:rPr>
          <w:rFonts w:cs="Arial"/>
          <w:sz w:val="22"/>
          <w:szCs w:val="22"/>
        </w:rPr>
        <w:t xml:space="preserve"> a </w:t>
      </w:r>
      <w:r w:rsidR="001E3469" w:rsidRPr="00E37B69">
        <w:rPr>
          <w:rFonts w:cs="Arial"/>
          <w:sz w:val="22"/>
          <w:szCs w:val="22"/>
        </w:rPr>
        <w:t xml:space="preserve"> bez  VZ systému ETCS L2.</w:t>
      </w:r>
    </w:p>
    <w:p w14:paraId="7D66D88C" w14:textId="77777777" w:rsidR="00EC1FC2" w:rsidRPr="00E37B69" w:rsidRDefault="00EC1FC2" w:rsidP="00EC1FC2">
      <w:pPr>
        <w:jc w:val="both"/>
        <w:rPr>
          <w:rFonts w:cs="Arial"/>
          <w:sz w:val="22"/>
          <w:szCs w:val="22"/>
        </w:rPr>
      </w:pPr>
      <w:r w:rsidRPr="00E37B69">
        <w:rPr>
          <w:rFonts w:cs="Arial"/>
          <w:sz w:val="22"/>
          <w:szCs w:val="22"/>
        </w:rPr>
        <w:tab/>
        <w:t>V mezistaničním úseku Brno-Horní Heršpice – Střelice je v činnosti TZZ 3.kategorie typu elektronický autoblok ABE-1 s počítači náprav bez přenosu kódu národního VZ a  bez VZ systému ETCS L2.</w:t>
      </w:r>
    </w:p>
    <w:p w14:paraId="6D8E6A11" w14:textId="77777777" w:rsidR="009D42BD" w:rsidRPr="00E37B69" w:rsidRDefault="009D42BD" w:rsidP="00EC1FC2">
      <w:pPr>
        <w:jc w:val="both"/>
      </w:pPr>
      <w:r w:rsidRPr="00E37B69">
        <w:rPr>
          <w:rFonts w:cs="Arial"/>
          <w:sz w:val="22"/>
          <w:szCs w:val="22"/>
        </w:rPr>
        <w:tab/>
        <w:t>Stanice</w:t>
      </w:r>
      <w:r w:rsidR="00F03386" w:rsidRPr="00E37B69">
        <w:rPr>
          <w:rFonts w:cs="Arial"/>
          <w:sz w:val="22"/>
          <w:szCs w:val="22"/>
        </w:rPr>
        <w:t xml:space="preserve"> </w:t>
      </w:r>
      <w:r w:rsidR="00EC1FC2" w:rsidRPr="00E37B69">
        <w:rPr>
          <w:rFonts w:cs="Arial"/>
          <w:sz w:val="22"/>
          <w:szCs w:val="22"/>
        </w:rPr>
        <w:t>Brno-Horní Heršpice</w:t>
      </w:r>
      <w:r w:rsidR="00F03386" w:rsidRPr="00E37B69">
        <w:rPr>
          <w:rFonts w:cs="Arial"/>
          <w:sz w:val="22"/>
          <w:szCs w:val="22"/>
        </w:rPr>
        <w:t xml:space="preserve"> </w:t>
      </w:r>
      <w:r w:rsidRPr="00E37B69">
        <w:rPr>
          <w:rFonts w:cs="Arial"/>
          <w:sz w:val="22"/>
          <w:szCs w:val="22"/>
        </w:rPr>
        <w:t xml:space="preserve">je </w:t>
      </w:r>
      <w:r w:rsidR="00EC1FC2" w:rsidRPr="00E37B69">
        <w:rPr>
          <w:rFonts w:cs="Arial"/>
          <w:sz w:val="22"/>
          <w:szCs w:val="22"/>
        </w:rPr>
        <w:t>místně</w:t>
      </w:r>
      <w:r w:rsidRPr="00E37B69">
        <w:rPr>
          <w:rFonts w:cs="Arial"/>
          <w:sz w:val="22"/>
          <w:szCs w:val="22"/>
        </w:rPr>
        <w:t xml:space="preserve"> ovládána z </w:t>
      </w:r>
      <w:r w:rsidR="00EC1FC2" w:rsidRPr="00E37B69">
        <w:rPr>
          <w:rFonts w:cs="Arial"/>
          <w:sz w:val="22"/>
          <w:szCs w:val="22"/>
        </w:rPr>
        <w:t>OPT</w:t>
      </w:r>
      <w:r w:rsidRPr="00E37B69">
        <w:rPr>
          <w:rFonts w:cs="Arial"/>
          <w:sz w:val="22"/>
          <w:szCs w:val="22"/>
        </w:rPr>
        <w:t xml:space="preserve"> </w:t>
      </w:r>
      <w:r w:rsidR="00EC1FC2" w:rsidRPr="00E37B69">
        <w:rPr>
          <w:rFonts w:cs="Arial"/>
          <w:sz w:val="22"/>
          <w:szCs w:val="22"/>
        </w:rPr>
        <w:t>Brno-Horní Heršpice.</w:t>
      </w:r>
    </w:p>
    <w:p w14:paraId="0B880E15" w14:textId="77777777" w:rsidR="006E4658" w:rsidRPr="00E37B69" w:rsidRDefault="006E4658" w:rsidP="006E4658">
      <w:pPr>
        <w:jc w:val="both"/>
        <w:rPr>
          <w:rFonts w:cs="Arial"/>
          <w:sz w:val="22"/>
          <w:szCs w:val="22"/>
        </w:rPr>
      </w:pPr>
    </w:p>
    <w:p w14:paraId="7D90F180" w14:textId="77777777" w:rsidR="00D14BBE" w:rsidRPr="00E37B69" w:rsidRDefault="00D14BBE" w:rsidP="00D14BBE">
      <w:pPr>
        <w:ind w:firstLine="709"/>
        <w:rPr>
          <w:b/>
          <w:sz w:val="22"/>
          <w:szCs w:val="22"/>
        </w:rPr>
      </w:pPr>
      <w:r w:rsidRPr="00E37B69">
        <w:rPr>
          <w:b/>
          <w:sz w:val="22"/>
          <w:szCs w:val="22"/>
        </w:rPr>
        <w:t xml:space="preserve">Trať č.  322C (dle TTP) Brno-Horní Heršpice – Jihlava  </w:t>
      </w:r>
    </w:p>
    <w:p w14:paraId="3C8DAC58" w14:textId="77777777" w:rsidR="00E415CA" w:rsidRPr="00E37B69" w:rsidRDefault="00E415CA" w:rsidP="006C31DE">
      <w:pPr>
        <w:jc w:val="both"/>
        <w:rPr>
          <w:rFonts w:cs="Arial"/>
          <w:sz w:val="22"/>
          <w:szCs w:val="22"/>
        </w:rPr>
      </w:pPr>
      <w:r w:rsidRPr="00E37B69">
        <w:rPr>
          <w:rFonts w:cs="Arial"/>
          <w:sz w:val="22"/>
          <w:szCs w:val="22"/>
          <w:u w:val="single"/>
        </w:rPr>
        <w:t xml:space="preserve">V mezistaničním úseku </w:t>
      </w:r>
      <w:r w:rsidRPr="00E37B69">
        <w:rPr>
          <w:rFonts w:cs="Arial"/>
          <w:sz w:val="22"/>
          <w:szCs w:val="22"/>
        </w:rPr>
        <w:t>Brno-Horní Heršpice – Střelice</w:t>
      </w:r>
      <w:r w:rsidR="00063B09" w:rsidRPr="00E37B69">
        <w:rPr>
          <w:rFonts w:cs="Arial"/>
          <w:sz w:val="22"/>
          <w:szCs w:val="22"/>
        </w:rPr>
        <w:t xml:space="preserve"> je</w:t>
      </w:r>
      <w:r w:rsidRPr="00E37B69">
        <w:rPr>
          <w:rFonts w:cs="Arial"/>
          <w:sz w:val="22"/>
          <w:szCs w:val="22"/>
        </w:rPr>
        <w:t xml:space="preserve"> </w:t>
      </w:r>
      <w:r w:rsidR="00063B09" w:rsidRPr="00E37B69">
        <w:rPr>
          <w:rFonts w:cs="Arial"/>
          <w:sz w:val="22"/>
          <w:szCs w:val="22"/>
        </w:rPr>
        <w:t>v</w:t>
      </w:r>
      <w:r w:rsidRPr="00E37B69">
        <w:rPr>
          <w:rFonts w:cs="Arial"/>
          <w:sz w:val="22"/>
          <w:szCs w:val="22"/>
        </w:rPr>
        <w:t>ýchozím stavem pro tuto</w:t>
      </w:r>
      <w:r w:rsidR="00DD6630" w:rsidRPr="00E37B69">
        <w:rPr>
          <w:rFonts w:cs="Arial"/>
          <w:sz w:val="22"/>
          <w:szCs w:val="22"/>
        </w:rPr>
        <w:t xml:space="preserve"> stavbu</w:t>
      </w:r>
      <w:r w:rsidRPr="00E37B69">
        <w:rPr>
          <w:rFonts w:cs="Arial"/>
          <w:sz w:val="22"/>
          <w:szCs w:val="22"/>
        </w:rPr>
        <w:t xml:space="preserve"> je dokončená stavba </w:t>
      </w:r>
      <w:r w:rsidRPr="00E37B69">
        <w:rPr>
          <w:sz w:val="22"/>
          <w:szCs w:val="22"/>
        </w:rPr>
        <w:t>Elektrizace trati vč. PEÚ Brno - Zastávka u Brna, 1. etapa</w:t>
      </w:r>
      <w:r w:rsidRPr="00E37B69">
        <w:rPr>
          <w:rFonts w:cs="Arial"/>
          <w:sz w:val="22"/>
          <w:szCs w:val="22"/>
        </w:rPr>
        <w:t xml:space="preserve"> </w:t>
      </w:r>
      <w:r w:rsidR="006C31DE" w:rsidRPr="00E37B69">
        <w:rPr>
          <w:rFonts w:cs="Arial"/>
          <w:sz w:val="22"/>
          <w:szCs w:val="22"/>
        </w:rPr>
        <w:t xml:space="preserve">(dále jen </w:t>
      </w:r>
      <w:r w:rsidR="006C31DE" w:rsidRPr="00E37B69">
        <w:rPr>
          <w:sz w:val="22"/>
          <w:szCs w:val="22"/>
        </w:rPr>
        <w:t>1. etapa</w:t>
      </w:r>
      <w:r w:rsidR="006C31DE" w:rsidRPr="00E37B69">
        <w:rPr>
          <w:rFonts w:cs="Arial"/>
          <w:sz w:val="22"/>
          <w:szCs w:val="22"/>
        </w:rPr>
        <w:t>)</w:t>
      </w:r>
      <w:r w:rsidR="00A22706" w:rsidRPr="00E37B69">
        <w:rPr>
          <w:rFonts w:cs="Arial"/>
          <w:sz w:val="22"/>
          <w:szCs w:val="22"/>
        </w:rPr>
        <w:t>, trať  bude elektrizována systémem 25 kV, 50 Hz</w:t>
      </w:r>
      <w:r w:rsidRPr="00E37B69">
        <w:rPr>
          <w:rFonts w:cs="Arial"/>
          <w:sz w:val="22"/>
          <w:szCs w:val="22"/>
        </w:rPr>
        <w:t xml:space="preserve"> </w:t>
      </w:r>
      <w:r w:rsidR="00A22706" w:rsidRPr="00E37B69">
        <w:rPr>
          <w:rFonts w:cs="Arial"/>
          <w:sz w:val="22"/>
          <w:szCs w:val="22"/>
        </w:rPr>
        <w:t xml:space="preserve">a </w:t>
      </w:r>
      <w:r w:rsidRPr="00E37B69">
        <w:rPr>
          <w:rFonts w:cs="Arial"/>
          <w:sz w:val="22"/>
          <w:szCs w:val="22"/>
        </w:rPr>
        <w:t xml:space="preserve">v mezistaničním úseku </w:t>
      </w:r>
      <w:r w:rsidR="00A22706" w:rsidRPr="00E37B69">
        <w:rPr>
          <w:rFonts w:cs="Arial"/>
          <w:sz w:val="22"/>
          <w:szCs w:val="22"/>
        </w:rPr>
        <w:t xml:space="preserve">buse </w:t>
      </w:r>
      <w:r w:rsidRPr="00E37B69">
        <w:rPr>
          <w:rFonts w:cs="Arial"/>
          <w:sz w:val="22"/>
          <w:szCs w:val="22"/>
        </w:rPr>
        <w:t>uveden</w:t>
      </w:r>
      <w:r w:rsidR="00DD6630" w:rsidRPr="00E37B69">
        <w:rPr>
          <w:rFonts w:cs="Arial"/>
          <w:sz w:val="22"/>
          <w:szCs w:val="22"/>
        </w:rPr>
        <w:t>o</w:t>
      </w:r>
      <w:r w:rsidRPr="00E37B69">
        <w:rPr>
          <w:rFonts w:cs="Arial"/>
          <w:sz w:val="22"/>
          <w:szCs w:val="22"/>
        </w:rPr>
        <w:t xml:space="preserve"> do provozu TZZ 3.kategorie typu elektronický autoblok s počítači náprav bez přenosu kódu národního VZ a  bez VZ systému ETCS L2. </w:t>
      </w:r>
      <w:r w:rsidR="00E319BE" w:rsidRPr="00E37B69">
        <w:rPr>
          <w:rFonts w:cs="Arial"/>
          <w:sz w:val="22"/>
          <w:szCs w:val="22"/>
        </w:rPr>
        <w:t xml:space="preserve">Ovládání TZZ bude pomocí DOZ na RDP Brno hl.n.. </w:t>
      </w:r>
      <w:r w:rsidRPr="00E37B69">
        <w:rPr>
          <w:rFonts w:cs="Arial"/>
          <w:sz w:val="22"/>
          <w:szCs w:val="22"/>
        </w:rPr>
        <w:t xml:space="preserve">Na trati </w:t>
      </w:r>
      <w:r w:rsidR="00DD6630" w:rsidRPr="00E37B69">
        <w:rPr>
          <w:rFonts w:cs="Arial"/>
          <w:sz w:val="22"/>
          <w:szCs w:val="22"/>
        </w:rPr>
        <w:t>se nachází</w:t>
      </w:r>
      <w:r w:rsidRPr="00E37B69">
        <w:rPr>
          <w:rFonts w:cs="Arial"/>
          <w:sz w:val="22"/>
          <w:szCs w:val="22"/>
        </w:rPr>
        <w:t xml:space="preserve"> zastávka </w:t>
      </w:r>
      <w:r w:rsidR="00DD6630" w:rsidRPr="00E37B69">
        <w:rPr>
          <w:rFonts w:cs="Arial"/>
          <w:sz w:val="22"/>
          <w:szCs w:val="22"/>
        </w:rPr>
        <w:t>Starý Lískove</w:t>
      </w:r>
      <w:r w:rsidR="00E319BE" w:rsidRPr="00E37B69">
        <w:rPr>
          <w:rFonts w:cs="Arial"/>
          <w:sz w:val="22"/>
          <w:szCs w:val="22"/>
        </w:rPr>
        <w:t>c</w:t>
      </w:r>
      <w:r w:rsidR="00DD6630" w:rsidRPr="00E37B69">
        <w:rPr>
          <w:rFonts w:cs="Arial"/>
          <w:sz w:val="22"/>
          <w:szCs w:val="22"/>
        </w:rPr>
        <w:t>, Ostopovice, Troubsko</w:t>
      </w:r>
      <w:r w:rsidRPr="00E37B69">
        <w:rPr>
          <w:rFonts w:cs="Arial"/>
          <w:sz w:val="22"/>
          <w:szCs w:val="22"/>
        </w:rPr>
        <w:t xml:space="preserve"> a 3 úrovňové přejezdy:</w:t>
      </w:r>
    </w:p>
    <w:p w14:paraId="221974BA" w14:textId="77777777" w:rsidR="00E415CA" w:rsidRPr="00E37B69" w:rsidRDefault="00E415CA" w:rsidP="001F6BD5">
      <w:pPr>
        <w:numPr>
          <w:ilvl w:val="0"/>
          <w:numId w:val="13"/>
        </w:numPr>
        <w:jc w:val="both"/>
        <w:rPr>
          <w:rFonts w:cs="Arial"/>
          <w:sz w:val="22"/>
          <w:szCs w:val="22"/>
        </w:rPr>
      </w:pPr>
      <w:r w:rsidRPr="00E37B69">
        <w:rPr>
          <w:rFonts w:cs="Arial"/>
          <w:sz w:val="22"/>
          <w:szCs w:val="22"/>
        </w:rPr>
        <w:t>přejezd „</w:t>
      </w:r>
      <w:r w:rsidR="00DD6630" w:rsidRPr="00E37B69">
        <w:rPr>
          <w:rFonts w:cs="Arial"/>
          <w:sz w:val="22"/>
          <w:szCs w:val="22"/>
        </w:rPr>
        <w:t>A</w:t>
      </w:r>
      <w:r w:rsidRPr="00E37B69">
        <w:rPr>
          <w:rFonts w:cs="Arial"/>
          <w:sz w:val="22"/>
          <w:szCs w:val="22"/>
        </w:rPr>
        <w:t>1“ P</w:t>
      </w:r>
      <w:r w:rsidR="00DD6630" w:rsidRPr="00E37B69">
        <w:rPr>
          <w:rFonts w:cs="Arial"/>
          <w:sz w:val="22"/>
          <w:szCs w:val="22"/>
        </w:rPr>
        <w:t>3947</w:t>
      </w:r>
      <w:r w:rsidRPr="00E37B69">
        <w:rPr>
          <w:rFonts w:cs="Arial"/>
          <w:sz w:val="22"/>
          <w:szCs w:val="22"/>
        </w:rPr>
        <w:t xml:space="preserve"> v km 1</w:t>
      </w:r>
      <w:r w:rsidR="00DD6630" w:rsidRPr="00E37B69">
        <w:rPr>
          <w:rFonts w:cs="Arial"/>
          <w:sz w:val="22"/>
          <w:szCs w:val="22"/>
        </w:rPr>
        <w:t>50</w:t>
      </w:r>
      <w:r w:rsidRPr="00E37B69">
        <w:rPr>
          <w:rFonts w:cs="Arial"/>
          <w:sz w:val="22"/>
          <w:szCs w:val="22"/>
        </w:rPr>
        <w:t>,</w:t>
      </w:r>
      <w:r w:rsidR="00DD6630" w:rsidRPr="00E37B69">
        <w:rPr>
          <w:rFonts w:cs="Arial"/>
          <w:sz w:val="22"/>
          <w:szCs w:val="22"/>
        </w:rPr>
        <w:t>265</w:t>
      </w:r>
      <w:r w:rsidRPr="00E37B69">
        <w:rPr>
          <w:rFonts w:cs="Arial"/>
          <w:sz w:val="22"/>
          <w:szCs w:val="22"/>
        </w:rPr>
        <w:t xml:space="preserve"> zabezpečený přejezdovým zařízením PZZ-</w:t>
      </w:r>
      <w:r w:rsidR="00DD6630" w:rsidRPr="00E37B69">
        <w:rPr>
          <w:rFonts w:cs="Arial"/>
          <w:sz w:val="22"/>
          <w:szCs w:val="22"/>
        </w:rPr>
        <w:t>RE</w:t>
      </w:r>
      <w:r w:rsidRPr="00E37B69">
        <w:rPr>
          <w:rFonts w:cs="Arial"/>
          <w:sz w:val="22"/>
          <w:szCs w:val="22"/>
        </w:rPr>
        <w:t xml:space="preserve"> kategorie PZS 3</w:t>
      </w:r>
      <w:r w:rsidR="00DD6630" w:rsidRPr="00E37B69">
        <w:rPr>
          <w:rFonts w:cs="Arial"/>
          <w:sz w:val="22"/>
          <w:szCs w:val="22"/>
        </w:rPr>
        <w:t>Z</w:t>
      </w:r>
      <w:r w:rsidRPr="00E37B69">
        <w:rPr>
          <w:rFonts w:cs="Arial"/>
          <w:sz w:val="22"/>
          <w:szCs w:val="22"/>
        </w:rPr>
        <w:t>BI  podle ČSN 34 2650 ed.2 se dvěma výstražníky</w:t>
      </w:r>
      <w:r w:rsidR="00B83A90" w:rsidRPr="00E37B69">
        <w:rPr>
          <w:rFonts w:cs="Arial"/>
          <w:sz w:val="22"/>
          <w:szCs w:val="22"/>
        </w:rPr>
        <w:t xml:space="preserve"> a celými závorami</w:t>
      </w:r>
      <w:r w:rsidRPr="00E37B69">
        <w:rPr>
          <w:rFonts w:cs="Arial"/>
          <w:sz w:val="22"/>
          <w:szCs w:val="22"/>
        </w:rPr>
        <w:t xml:space="preserve">. Umístění PZZ je v RD u přejezdu. Kontrola </w:t>
      </w:r>
      <w:r w:rsidR="004220DD" w:rsidRPr="00E37B69">
        <w:rPr>
          <w:rFonts w:cs="Arial"/>
          <w:sz w:val="22"/>
          <w:szCs w:val="22"/>
        </w:rPr>
        <w:t>bude po dokončení</w:t>
      </w:r>
      <w:r w:rsidR="006C31DE" w:rsidRPr="00E37B69">
        <w:rPr>
          <w:rFonts w:cs="Arial"/>
          <w:sz w:val="22"/>
          <w:szCs w:val="22"/>
        </w:rPr>
        <w:t xml:space="preserve"> </w:t>
      </w:r>
      <w:r w:rsidR="006C31DE" w:rsidRPr="00E37B69">
        <w:rPr>
          <w:sz w:val="22"/>
          <w:szCs w:val="22"/>
        </w:rPr>
        <w:t>Elektrizace trati vč. PEÚ Brno - Zastávka u Brna, 2. etapa</w:t>
      </w:r>
      <w:r w:rsidR="006C31DE" w:rsidRPr="00E37B69">
        <w:rPr>
          <w:rFonts w:cs="Arial"/>
          <w:sz w:val="22"/>
          <w:szCs w:val="22"/>
        </w:rPr>
        <w:t xml:space="preserve"> (dále jen </w:t>
      </w:r>
      <w:r w:rsidR="006C31DE" w:rsidRPr="00E37B69">
        <w:rPr>
          <w:sz w:val="22"/>
          <w:szCs w:val="22"/>
        </w:rPr>
        <w:t>2. etapa</w:t>
      </w:r>
      <w:r w:rsidR="006C31DE" w:rsidRPr="00E37B69">
        <w:rPr>
          <w:rFonts w:cs="Arial"/>
          <w:sz w:val="22"/>
          <w:szCs w:val="22"/>
        </w:rPr>
        <w:t>)</w:t>
      </w:r>
      <w:r w:rsidR="004220DD" w:rsidRPr="00E37B69">
        <w:rPr>
          <w:rFonts w:cs="Arial"/>
          <w:sz w:val="22"/>
          <w:szCs w:val="22"/>
        </w:rPr>
        <w:t xml:space="preserve"> </w:t>
      </w:r>
      <w:r w:rsidRPr="00E37B69">
        <w:rPr>
          <w:rFonts w:cs="Arial"/>
          <w:sz w:val="22"/>
          <w:szCs w:val="22"/>
        </w:rPr>
        <w:t>na JOP v </w:t>
      </w:r>
      <w:r w:rsidR="006C31DE" w:rsidRPr="00E37B69">
        <w:rPr>
          <w:rFonts w:cs="Arial"/>
          <w:sz w:val="22"/>
          <w:szCs w:val="22"/>
        </w:rPr>
        <w:t xml:space="preserve">RDP </w:t>
      </w:r>
      <w:r w:rsidR="006C31DE" w:rsidRPr="00E37B69">
        <w:rPr>
          <w:sz w:val="22"/>
          <w:szCs w:val="22"/>
        </w:rPr>
        <w:t>Brno.</w:t>
      </w:r>
    </w:p>
    <w:p w14:paraId="459FC55B" w14:textId="77777777" w:rsidR="00E415CA" w:rsidRPr="00E37B69" w:rsidRDefault="00E415CA" w:rsidP="001F6BD5">
      <w:pPr>
        <w:numPr>
          <w:ilvl w:val="0"/>
          <w:numId w:val="13"/>
        </w:numPr>
        <w:jc w:val="both"/>
        <w:rPr>
          <w:rFonts w:cs="Arial"/>
          <w:sz w:val="22"/>
          <w:szCs w:val="22"/>
        </w:rPr>
      </w:pPr>
      <w:r w:rsidRPr="00E37B69">
        <w:rPr>
          <w:rFonts w:cs="Arial"/>
          <w:sz w:val="22"/>
          <w:szCs w:val="22"/>
        </w:rPr>
        <w:t>přejezd „</w:t>
      </w:r>
      <w:r w:rsidR="00DD6630" w:rsidRPr="00E37B69">
        <w:rPr>
          <w:rFonts w:cs="Arial"/>
          <w:sz w:val="22"/>
          <w:szCs w:val="22"/>
        </w:rPr>
        <w:t>A</w:t>
      </w:r>
      <w:r w:rsidRPr="00E37B69">
        <w:rPr>
          <w:rFonts w:cs="Arial"/>
          <w:sz w:val="22"/>
          <w:szCs w:val="22"/>
        </w:rPr>
        <w:t>2“ P</w:t>
      </w:r>
      <w:r w:rsidR="00B83A90" w:rsidRPr="00E37B69">
        <w:rPr>
          <w:rFonts w:cs="Arial"/>
          <w:sz w:val="22"/>
          <w:szCs w:val="22"/>
        </w:rPr>
        <w:t>3946</w:t>
      </w:r>
      <w:r w:rsidR="00063B09" w:rsidRPr="00E37B69">
        <w:rPr>
          <w:rFonts w:cs="Arial"/>
          <w:sz w:val="22"/>
          <w:szCs w:val="22"/>
        </w:rPr>
        <w:t xml:space="preserve"> v k</w:t>
      </w:r>
      <w:r w:rsidRPr="00E37B69">
        <w:rPr>
          <w:rFonts w:cs="Arial"/>
          <w:sz w:val="22"/>
          <w:szCs w:val="22"/>
        </w:rPr>
        <w:t>m 1</w:t>
      </w:r>
      <w:r w:rsidR="00B83A90" w:rsidRPr="00E37B69">
        <w:rPr>
          <w:rFonts w:cs="Arial"/>
          <w:sz w:val="22"/>
          <w:szCs w:val="22"/>
        </w:rPr>
        <w:t>49,240  zabezpečený</w:t>
      </w:r>
      <w:r w:rsidRPr="00E37B69">
        <w:rPr>
          <w:rFonts w:cs="Arial"/>
          <w:sz w:val="22"/>
          <w:szCs w:val="22"/>
        </w:rPr>
        <w:t xml:space="preserve"> přejezdovým zařízením </w:t>
      </w:r>
      <w:r w:rsidR="00B83A90" w:rsidRPr="00E37B69">
        <w:rPr>
          <w:rFonts w:cs="Arial"/>
          <w:sz w:val="22"/>
          <w:szCs w:val="22"/>
        </w:rPr>
        <w:t xml:space="preserve">PZZ-RE </w:t>
      </w:r>
      <w:r w:rsidRPr="00E37B69">
        <w:rPr>
          <w:rFonts w:cs="Arial"/>
          <w:sz w:val="22"/>
          <w:szCs w:val="22"/>
        </w:rPr>
        <w:t>kategorie PZS 3</w:t>
      </w:r>
      <w:r w:rsidR="00B83A90" w:rsidRPr="00E37B69">
        <w:rPr>
          <w:rFonts w:cs="Arial"/>
          <w:sz w:val="22"/>
          <w:szCs w:val="22"/>
        </w:rPr>
        <w:t>Z</w:t>
      </w:r>
      <w:r w:rsidRPr="00E37B69">
        <w:rPr>
          <w:rFonts w:cs="Arial"/>
          <w:sz w:val="22"/>
          <w:szCs w:val="22"/>
        </w:rPr>
        <w:t xml:space="preserve">BI  podle ČSN 34 2650 ed.2 se </w:t>
      </w:r>
      <w:r w:rsidR="00B83A90" w:rsidRPr="00E37B69">
        <w:rPr>
          <w:rFonts w:cs="Arial"/>
          <w:sz w:val="22"/>
          <w:szCs w:val="22"/>
        </w:rPr>
        <w:t>čtyřmi</w:t>
      </w:r>
      <w:r w:rsidRPr="00E37B69">
        <w:rPr>
          <w:rFonts w:cs="Arial"/>
          <w:sz w:val="22"/>
          <w:szCs w:val="22"/>
        </w:rPr>
        <w:t xml:space="preserve"> výstražníky</w:t>
      </w:r>
      <w:r w:rsidR="00B83A90" w:rsidRPr="00E37B69">
        <w:rPr>
          <w:rFonts w:cs="Arial"/>
          <w:sz w:val="22"/>
          <w:szCs w:val="22"/>
        </w:rPr>
        <w:t xml:space="preserve"> a celými závorami. Na výstražníku A2 jsou dvě světelné skříně</w:t>
      </w:r>
      <w:r w:rsidRPr="00E37B69">
        <w:rPr>
          <w:rFonts w:cs="Arial"/>
          <w:sz w:val="22"/>
          <w:szCs w:val="22"/>
        </w:rPr>
        <w:t xml:space="preserve">. Umístění PZZ je v RD u přejezdu. </w:t>
      </w:r>
      <w:r w:rsidR="004220DD" w:rsidRPr="00E37B69">
        <w:rPr>
          <w:rFonts w:cs="Arial"/>
          <w:sz w:val="22"/>
          <w:szCs w:val="22"/>
        </w:rPr>
        <w:t xml:space="preserve">Kontrola bude po dokončení </w:t>
      </w:r>
      <w:r w:rsidR="004220DD" w:rsidRPr="00E37B69">
        <w:rPr>
          <w:sz w:val="22"/>
          <w:szCs w:val="22"/>
        </w:rPr>
        <w:t>2. etapy</w:t>
      </w:r>
      <w:r w:rsidR="004220DD" w:rsidRPr="00E37B69">
        <w:rPr>
          <w:rFonts w:cs="Arial"/>
          <w:sz w:val="22"/>
          <w:szCs w:val="22"/>
        </w:rPr>
        <w:t xml:space="preserve"> na JOP v </w:t>
      </w:r>
      <w:r w:rsidR="006C31DE" w:rsidRPr="00E37B69">
        <w:rPr>
          <w:rFonts w:cs="Arial"/>
          <w:sz w:val="22"/>
          <w:szCs w:val="22"/>
        </w:rPr>
        <w:t xml:space="preserve">RDP </w:t>
      </w:r>
      <w:r w:rsidR="006C31DE" w:rsidRPr="00E37B69">
        <w:rPr>
          <w:sz w:val="22"/>
          <w:szCs w:val="22"/>
        </w:rPr>
        <w:t>Brno.</w:t>
      </w:r>
    </w:p>
    <w:p w14:paraId="1D632055" w14:textId="77777777" w:rsidR="00E415CA" w:rsidRPr="00E37B69" w:rsidRDefault="00E415CA" w:rsidP="001F6BD5">
      <w:pPr>
        <w:numPr>
          <w:ilvl w:val="0"/>
          <w:numId w:val="13"/>
        </w:numPr>
        <w:jc w:val="both"/>
        <w:rPr>
          <w:b/>
          <w:sz w:val="22"/>
          <w:szCs w:val="22"/>
        </w:rPr>
      </w:pPr>
      <w:r w:rsidRPr="00E37B69">
        <w:rPr>
          <w:rFonts w:cs="Arial"/>
          <w:sz w:val="22"/>
          <w:szCs w:val="22"/>
        </w:rPr>
        <w:t>přejezd „</w:t>
      </w:r>
      <w:r w:rsidR="00DD6630" w:rsidRPr="00E37B69">
        <w:rPr>
          <w:rFonts w:cs="Arial"/>
          <w:sz w:val="22"/>
          <w:szCs w:val="22"/>
        </w:rPr>
        <w:t>A</w:t>
      </w:r>
      <w:r w:rsidRPr="00E37B69">
        <w:rPr>
          <w:rFonts w:cs="Arial"/>
          <w:sz w:val="22"/>
          <w:szCs w:val="22"/>
        </w:rPr>
        <w:t xml:space="preserve">3“ </w:t>
      </w:r>
      <w:r w:rsidR="00063B09" w:rsidRPr="00E37B69">
        <w:rPr>
          <w:rFonts w:cs="Arial"/>
          <w:sz w:val="22"/>
          <w:szCs w:val="22"/>
        </w:rPr>
        <w:t xml:space="preserve">P3945 v km 146,0790  zabezpečený přejezdovým zařízením PZZ-RE kategorie PZS 3ZBI  podle ČSN 34 2650 ed.2 se čtyřmi výstražníky a celými závorami. Na výstražníku A2 jsou dvě světelné skříně. Umístění PZZ je v RD u přejezdu. </w:t>
      </w:r>
      <w:r w:rsidR="004220DD" w:rsidRPr="00E37B69">
        <w:rPr>
          <w:rFonts w:cs="Arial"/>
          <w:sz w:val="22"/>
          <w:szCs w:val="22"/>
        </w:rPr>
        <w:t xml:space="preserve">Kontrola bude po dokončení </w:t>
      </w:r>
      <w:r w:rsidR="004220DD" w:rsidRPr="00E37B69">
        <w:rPr>
          <w:sz w:val="22"/>
          <w:szCs w:val="22"/>
        </w:rPr>
        <w:t>2. etapy</w:t>
      </w:r>
      <w:r w:rsidR="004220DD" w:rsidRPr="00E37B69">
        <w:rPr>
          <w:rFonts w:cs="Arial"/>
          <w:sz w:val="22"/>
          <w:szCs w:val="22"/>
        </w:rPr>
        <w:t xml:space="preserve"> na JOP v </w:t>
      </w:r>
      <w:r w:rsidR="006C31DE" w:rsidRPr="00E37B69">
        <w:rPr>
          <w:rFonts w:cs="Arial"/>
          <w:sz w:val="22"/>
          <w:szCs w:val="22"/>
        </w:rPr>
        <w:t>RDP</w:t>
      </w:r>
      <w:r w:rsidR="004220DD" w:rsidRPr="00E37B69">
        <w:rPr>
          <w:rFonts w:cs="Arial"/>
          <w:sz w:val="22"/>
          <w:szCs w:val="22"/>
        </w:rPr>
        <w:t xml:space="preserve"> </w:t>
      </w:r>
      <w:r w:rsidR="004220DD" w:rsidRPr="00E37B69">
        <w:rPr>
          <w:sz w:val="22"/>
          <w:szCs w:val="22"/>
        </w:rPr>
        <w:t>Brno</w:t>
      </w:r>
      <w:r w:rsidR="006C31DE" w:rsidRPr="00E37B69">
        <w:rPr>
          <w:sz w:val="22"/>
          <w:szCs w:val="22"/>
        </w:rPr>
        <w:t>.</w:t>
      </w:r>
    </w:p>
    <w:p w14:paraId="7EDC2269" w14:textId="77777777" w:rsidR="00E415CA" w:rsidRPr="00E37B69" w:rsidRDefault="00E415CA" w:rsidP="00D14BBE">
      <w:pPr>
        <w:ind w:firstLine="709"/>
        <w:rPr>
          <w:b/>
          <w:sz w:val="22"/>
          <w:szCs w:val="22"/>
        </w:rPr>
      </w:pPr>
    </w:p>
    <w:p w14:paraId="5E210590" w14:textId="77777777" w:rsidR="00B967C3" w:rsidRPr="00E37B69" w:rsidRDefault="00B967C3" w:rsidP="00063B09">
      <w:pPr>
        <w:jc w:val="both"/>
        <w:rPr>
          <w:rFonts w:cs="Arial"/>
          <w:sz w:val="22"/>
          <w:szCs w:val="22"/>
        </w:rPr>
      </w:pPr>
      <w:r w:rsidRPr="00E37B69">
        <w:rPr>
          <w:rFonts w:cs="Arial"/>
          <w:sz w:val="22"/>
          <w:szCs w:val="22"/>
          <w:u w:val="single"/>
        </w:rPr>
        <w:t xml:space="preserve">ŽST </w:t>
      </w:r>
      <w:r w:rsidR="00EC1FC2" w:rsidRPr="00E37B69">
        <w:rPr>
          <w:rFonts w:cs="Arial"/>
          <w:sz w:val="22"/>
          <w:szCs w:val="22"/>
          <w:u w:val="single"/>
        </w:rPr>
        <w:t>Střelice</w:t>
      </w:r>
      <w:r w:rsidRPr="00E37B69">
        <w:rPr>
          <w:rFonts w:cs="Arial"/>
          <w:sz w:val="22"/>
          <w:szCs w:val="22"/>
          <w:u w:val="single"/>
        </w:rPr>
        <w:t xml:space="preserve"> </w:t>
      </w:r>
      <w:r w:rsidRPr="00E37B69">
        <w:rPr>
          <w:rFonts w:cs="Arial"/>
          <w:sz w:val="22"/>
          <w:szCs w:val="22"/>
        </w:rPr>
        <w:t xml:space="preserve">– výchozí stav pro tuto </w:t>
      </w:r>
      <w:r w:rsidR="00063B09" w:rsidRPr="00E37B69">
        <w:rPr>
          <w:rFonts w:cs="Arial"/>
          <w:sz w:val="22"/>
          <w:szCs w:val="22"/>
        </w:rPr>
        <w:t>stanici</w:t>
      </w:r>
      <w:r w:rsidRPr="00E37B69">
        <w:rPr>
          <w:rFonts w:cs="Arial"/>
          <w:sz w:val="22"/>
          <w:szCs w:val="22"/>
        </w:rPr>
        <w:t xml:space="preserve"> </w:t>
      </w:r>
      <w:r w:rsidR="00063B09" w:rsidRPr="00E37B69">
        <w:rPr>
          <w:rFonts w:cs="Arial"/>
          <w:sz w:val="22"/>
          <w:szCs w:val="22"/>
        </w:rPr>
        <w:t>j</w:t>
      </w:r>
      <w:r w:rsidRPr="00E37B69">
        <w:rPr>
          <w:rFonts w:cs="Arial"/>
          <w:sz w:val="22"/>
          <w:szCs w:val="22"/>
        </w:rPr>
        <w:t xml:space="preserve">e dokončená stavba </w:t>
      </w:r>
      <w:r w:rsidR="00A977F4" w:rsidRPr="00E37B69">
        <w:rPr>
          <w:sz w:val="22"/>
          <w:szCs w:val="22"/>
        </w:rPr>
        <w:t>Elektrizace trati vč. PEÚ Brno - Zastávka u Brna, 1. etapa</w:t>
      </w:r>
      <w:r w:rsidRPr="00E37B69">
        <w:rPr>
          <w:rFonts w:cs="Arial"/>
          <w:sz w:val="22"/>
          <w:szCs w:val="22"/>
        </w:rPr>
        <w:t xml:space="preserve"> v roce 202</w:t>
      </w:r>
      <w:r w:rsidR="00A977F4" w:rsidRPr="00E37B69">
        <w:rPr>
          <w:rFonts w:cs="Arial"/>
          <w:sz w:val="22"/>
          <w:szCs w:val="22"/>
        </w:rPr>
        <w:t>1</w:t>
      </w:r>
      <w:r w:rsidR="00A22706" w:rsidRPr="00E37B69">
        <w:rPr>
          <w:rFonts w:cs="Arial"/>
          <w:sz w:val="22"/>
          <w:szCs w:val="22"/>
        </w:rPr>
        <w:t xml:space="preserve">, stanice bude elektrizována střídavou trakcí 25 kV, 50 Hz a </w:t>
      </w:r>
      <w:r w:rsidR="00063B09" w:rsidRPr="00E37B69">
        <w:rPr>
          <w:rFonts w:cs="Arial"/>
          <w:sz w:val="22"/>
          <w:szCs w:val="22"/>
        </w:rPr>
        <w:t>ve stanici</w:t>
      </w:r>
      <w:r w:rsidR="00EA239C" w:rsidRPr="00E37B69">
        <w:rPr>
          <w:rFonts w:cs="Arial"/>
          <w:sz w:val="22"/>
          <w:szCs w:val="22"/>
        </w:rPr>
        <w:t xml:space="preserve"> bude</w:t>
      </w:r>
      <w:r w:rsidR="00063B09" w:rsidRPr="00E37B69">
        <w:rPr>
          <w:rFonts w:cs="Arial"/>
          <w:sz w:val="22"/>
          <w:szCs w:val="22"/>
        </w:rPr>
        <w:t xml:space="preserve"> zprovozněno</w:t>
      </w:r>
      <w:r w:rsidRPr="00E37B69">
        <w:rPr>
          <w:rFonts w:cs="Arial"/>
          <w:sz w:val="22"/>
          <w:szCs w:val="22"/>
        </w:rPr>
        <w:t xml:space="preserve"> elektronické stavědlo s počítači n</w:t>
      </w:r>
      <w:r w:rsidR="00A977F4" w:rsidRPr="00E37B69">
        <w:rPr>
          <w:rFonts w:cs="Arial"/>
          <w:sz w:val="22"/>
          <w:szCs w:val="22"/>
        </w:rPr>
        <w:t>áprav. Dopravní koleje budou č.2</w:t>
      </w:r>
      <w:r w:rsidRPr="00E37B69">
        <w:rPr>
          <w:rFonts w:cs="Arial"/>
          <w:sz w:val="22"/>
          <w:szCs w:val="22"/>
        </w:rPr>
        <w:t xml:space="preserve">, </w:t>
      </w:r>
      <w:r w:rsidR="00A977F4" w:rsidRPr="00E37B69">
        <w:rPr>
          <w:rFonts w:cs="Arial"/>
          <w:sz w:val="22"/>
          <w:szCs w:val="22"/>
        </w:rPr>
        <w:t>1</w:t>
      </w:r>
      <w:r w:rsidRPr="00E37B69">
        <w:rPr>
          <w:rFonts w:cs="Arial"/>
          <w:sz w:val="22"/>
          <w:szCs w:val="22"/>
        </w:rPr>
        <w:t xml:space="preserve">, </w:t>
      </w:r>
      <w:r w:rsidR="00A977F4" w:rsidRPr="00E37B69">
        <w:rPr>
          <w:rFonts w:cs="Arial"/>
          <w:sz w:val="22"/>
          <w:szCs w:val="22"/>
        </w:rPr>
        <w:t>3</w:t>
      </w:r>
      <w:r w:rsidRPr="00E37B69">
        <w:rPr>
          <w:rFonts w:cs="Arial"/>
          <w:sz w:val="22"/>
          <w:szCs w:val="22"/>
        </w:rPr>
        <w:t xml:space="preserve">, </w:t>
      </w:r>
      <w:r w:rsidR="00A977F4" w:rsidRPr="00E37B69">
        <w:rPr>
          <w:rFonts w:cs="Arial"/>
          <w:sz w:val="22"/>
          <w:szCs w:val="22"/>
        </w:rPr>
        <w:t>5</w:t>
      </w:r>
      <w:r w:rsidRPr="00E37B69">
        <w:rPr>
          <w:rFonts w:cs="Arial"/>
          <w:sz w:val="22"/>
          <w:szCs w:val="22"/>
        </w:rPr>
        <w:t>,</w:t>
      </w:r>
      <w:r w:rsidR="00A977F4" w:rsidRPr="00E37B69">
        <w:rPr>
          <w:rFonts w:cs="Arial"/>
          <w:sz w:val="22"/>
          <w:szCs w:val="22"/>
        </w:rPr>
        <w:t xml:space="preserve"> 7, 1b, 2a,</w:t>
      </w:r>
      <w:r w:rsidRPr="00E37B69">
        <w:rPr>
          <w:rFonts w:cs="Arial"/>
          <w:sz w:val="22"/>
          <w:szCs w:val="22"/>
        </w:rPr>
        <w:t xml:space="preserve"> koleje č.</w:t>
      </w:r>
      <w:r w:rsidR="00A977F4" w:rsidRPr="00E37B69">
        <w:rPr>
          <w:rFonts w:cs="Arial"/>
          <w:sz w:val="22"/>
          <w:szCs w:val="22"/>
        </w:rPr>
        <w:t>9</w:t>
      </w:r>
      <w:r w:rsidRPr="00E37B69">
        <w:rPr>
          <w:rFonts w:cs="Arial"/>
          <w:sz w:val="22"/>
          <w:szCs w:val="22"/>
        </w:rPr>
        <w:t xml:space="preserve">, </w:t>
      </w:r>
      <w:r w:rsidR="00A977F4" w:rsidRPr="00E37B69">
        <w:rPr>
          <w:rFonts w:cs="Arial"/>
          <w:sz w:val="22"/>
          <w:szCs w:val="22"/>
        </w:rPr>
        <w:t>11, 13, 15</w:t>
      </w:r>
      <w:r w:rsidRPr="00E37B69">
        <w:rPr>
          <w:rFonts w:cs="Arial"/>
          <w:sz w:val="22"/>
          <w:szCs w:val="22"/>
        </w:rPr>
        <w:t xml:space="preserve"> manipulační a napojená vlečka č.</w:t>
      </w:r>
      <w:r w:rsidR="00A977F4" w:rsidRPr="00E37B69">
        <w:rPr>
          <w:rFonts w:cs="Arial"/>
          <w:sz w:val="22"/>
          <w:szCs w:val="22"/>
        </w:rPr>
        <w:t>5223</w:t>
      </w:r>
      <w:r w:rsidRPr="00E37B69">
        <w:rPr>
          <w:rFonts w:cs="Arial"/>
          <w:sz w:val="22"/>
          <w:szCs w:val="22"/>
        </w:rPr>
        <w:t xml:space="preserve">. Stanice má na </w:t>
      </w:r>
      <w:r w:rsidR="00A977F4" w:rsidRPr="00E37B69">
        <w:rPr>
          <w:rFonts w:cs="Arial"/>
          <w:sz w:val="22"/>
          <w:szCs w:val="22"/>
        </w:rPr>
        <w:t xml:space="preserve">sudém </w:t>
      </w:r>
      <w:r w:rsidR="00063B09" w:rsidRPr="00E37B69">
        <w:rPr>
          <w:rFonts w:cs="Arial"/>
          <w:sz w:val="22"/>
          <w:szCs w:val="22"/>
        </w:rPr>
        <w:t>zhlaví napojenu</w:t>
      </w:r>
      <w:r w:rsidRPr="00E37B69">
        <w:rPr>
          <w:rFonts w:cs="Arial"/>
          <w:sz w:val="22"/>
          <w:szCs w:val="22"/>
        </w:rPr>
        <w:t xml:space="preserve"> jednokolejn</w:t>
      </w:r>
      <w:r w:rsidR="00063B09" w:rsidRPr="00E37B69">
        <w:rPr>
          <w:rFonts w:cs="Arial"/>
          <w:sz w:val="22"/>
          <w:szCs w:val="22"/>
        </w:rPr>
        <w:t>ou trať</w:t>
      </w:r>
      <w:r w:rsidRPr="00E37B69">
        <w:rPr>
          <w:rFonts w:cs="Arial"/>
          <w:sz w:val="22"/>
          <w:szCs w:val="22"/>
        </w:rPr>
        <w:t xml:space="preserve"> směr </w:t>
      </w:r>
      <w:r w:rsidR="00A977F4" w:rsidRPr="00E37B69">
        <w:rPr>
          <w:rFonts w:cs="Arial"/>
          <w:sz w:val="22"/>
          <w:szCs w:val="22"/>
        </w:rPr>
        <w:t>Hrušovany nad Jevišovkou-Šanov</w:t>
      </w:r>
      <w:r w:rsidRPr="00E37B69">
        <w:rPr>
          <w:rFonts w:cs="Arial"/>
          <w:sz w:val="22"/>
          <w:szCs w:val="22"/>
        </w:rPr>
        <w:t>.</w:t>
      </w:r>
      <w:r w:rsidR="00A22706" w:rsidRPr="00E37B69">
        <w:rPr>
          <w:rFonts w:cs="Arial"/>
          <w:sz w:val="22"/>
          <w:szCs w:val="22"/>
        </w:rPr>
        <w:t xml:space="preserve"> </w:t>
      </w:r>
    </w:p>
    <w:p w14:paraId="33DF430D" w14:textId="77777777" w:rsidR="00C0626B" w:rsidRPr="00E37B69" w:rsidRDefault="00C0626B" w:rsidP="00604251">
      <w:pPr>
        <w:jc w:val="both"/>
        <w:rPr>
          <w:rFonts w:cs="Arial"/>
          <w:sz w:val="22"/>
          <w:szCs w:val="22"/>
        </w:rPr>
      </w:pPr>
      <w:r w:rsidRPr="00E37B69">
        <w:rPr>
          <w:rFonts w:cs="Arial"/>
          <w:sz w:val="22"/>
          <w:szCs w:val="22"/>
        </w:rPr>
        <w:tab/>
        <w:t xml:space="preserve">Ve stanici bude v činnosti elektronické SZZ 3.kategorie podle SŽDC (ČD) TNŽ 34 2620 typu ESA-44. Výhybky budou zabezpečeny rozřeznými nebo nerozřeznými přestavníky s kontrolou polohy jazyků, návěstidla jsou světelná. Pro zjišťování volnosti úseků jsou použity počítače náprav. Ve stanici není v činnosti vlakový zabezpečovač. Umístění vnitřního zařízení je v technologické budově. Ovládání stanice je z JOP v dopravní kanceláři. Po dokončení stavby </w:t>
      </w:r>
      <w:r w:rsidRPr="00E37B69">
        <w:rPr>
          <w:sz w:val="22"/>
          <w:szCs w:val="22"/>
        </w:rPr>
        <w:t>Elektrizace trati vč. PEÚ Brno - Zastávka u Brna, 2. etapa</w:t>
      </w:r>
      <w:r w:rsidRPr="00E37B69">
        <w:rPr>
          <w:rFonts w:cs="Arial"/>
          <w:sz w:val="22"/>
          <w:szCs w:val="22"/>
        </w:rPr>
        <w:t xml:space="preserve"> bude ovládání přemístěno do RDP Brno h.n. Na lichém zhlaví se nachází úrovňový přejezd „</w:t>
      </w:r>
      <w:r w:rsidR="006C31DE" w:rsidRPr="00E37B69">
        <w:rPr>
          <w:rFonts w:cs="Arial"/>
          <w:sz w:val="22"/>
          <w:szCs w:val="22"/>
        </w:rPr>
        <w:t>B</w:t>
      </w:r>
      <w:r w:rsidRPr="00E37B69">
        <w:rPr>
          <w:rFonts w:cs="Arial"/>
          <w:sz w:val="22"/>
          <w:szCs w:val="22"/>
        </w:rPr>
        <w:t xml:space="preserve">“ P3944 v km </w:t>
      </w:r>
      <w:r w:rsidR="00716F3B" w:rsidRPr="00E37B69">
        <w:rPr>
          <w:rFonts w:cs="Arial"/>
          <w:sz w:val="22"/>
          <w:szCs w:val="22"/>
        </w:rPr>
        <w:t>143,035</w:t>
      </w:r>
      <w:r w:rsidRPr="00E37B69">
        <w:rPr>
          <w:rFonts w:cs="Arial"/>
          <w:sz w:val="22"/>
          <w:szCs w:val="22"/>
        </w:rPr>
        <w:t xml:space="preserve"> přes čtyři koleje 2, 1, 3 a 7, který je zabezpečený přejezdovým zařízením PZZ-RE kategorie PZS 3ZBI  podle ČSN 34 2650 ed.2 se čtyřmi výstražníky a celými závorami, z nichž výstražník A a B je se dvěma světlovými skříněmi. Dále je k přejezdu připojen </w:t>
      </w:r>
      <w:r w:rsidRPr="00E37B69">
        <w:rPr>
          <w:rFonts w:cs="Arial"/>
          <w:sz w:val="22"/>
          <w:szCs w:val="22"/>
        </w:rPr>
        <w:lastRenderedPageBreak/>
        <w:t xml:space="preserve">chodník u kterého jsou dva výstražníky a celé závory, </w:t>
      </w:r>
      <w:r w:rsidR="004220DD" w:rsidRPr="00E37B69">
        <w:rPr>
          <w:rFonts w:cs="Arial"/>
          <w:sz w:val="22"/>
          <w:szCs w:val="22"/>
        </w:rPr>
        <w:t>Umí</w:t>
      </w:r>
      <w:r w:rsidRPr="00E37B69">
        <w:rPr>
          <w:rFonts w:cs="Arial"/>
          <w:sz w:val="22"/>
          <w:szCs w:val="22"/>
        </w:rPr>
        <w:t xml:space="preserve">stění PZZ je v RD u přejezdu. </w:t>
      </w:r>
      <w:r w:rsidR="004220DD" w:rsidRPr="00E37B69">
        <w:rPr>
          <w:rFonts w:cs="Arial"/>
          <w:sz w:val="22"/>
          <w:szCs w:val="22"/>
        </w:rPr>
        <w:t xml:space="preserve">Kontrola bude po dokončení </w:t>
      </w:r>
      <w:r w:rsidR="004220DD" w:rsidRPr="00E37B69">
        <w:rPr>
          <w:sz w:val="22"/>
          <w:szCs w:val="22"/>
        </w:rPr>
        <w:t>2. etapy</w:t>
      </w:r>
      <w:r w:rsidR="004220DD" w:rsidRPr="00E37B69">
        <w:rPr>
          <w:rFonts w:cs="Arial"/>
          <w:sz w:val="22"/>
          <w:szCs w:val="22"/>
        </w:rPr>
        <w:t xml:space="preserve"> na JOP v </w:t>
      </w:r>
      <w:r w:rsidR="006C31DE" w:rsidRPr="00E37B69">
        <w:rPr>
          <w:rFonts w:cs="Arial"/>
          <w:sz w:val="22"/>
          <w:szCs w:val="22"/>
        </w:rPr>
        <w:t xml:space="preserve">RDP </w:t>
      </w:r>
      <w:r w:rsidR="006C31DE" w:rsidRPr="00E37B69">
        <w:rPr>
          <w:sz w:val="22"/>
          <w:szCs w:val="22"/>
        </w:rPr>
        <w:t>Brno.</w:t>
      </w:r>
      <w:r w:rsidR="00E319BE" w:rsidRPr="00E37B69">
        <w:rPr>
          <w:sz w:val="22"/>
          <w:szCs w:val="22"/>
        </w:rPr>
        <w:t xml:space="preserve"> </w:t>
      </w:r>
      <w:r w:rsidR="00E319BE" w:rsidRPr="00E37B69">
        <w:rPr>
          <w:rFonts w:cs="Arial"/>
          <w:sz w:val="22"/>
          <w:szCs w:val="22"/>
        </w:rPr>
        <w:t>Ovládání SZZ bude pomocí DOZ na RDP Brno hl.n..</w:t>
      </w:r>
    </w:p>
    <w:p w14:paraId="171C061E" w14:textId="77777777" w:rsidR="009B59B9" w:rsidRPr="00E37B69" w:rsidRDefault="009B59B9" w:rsidP="00F243B3">
      <w:pPr>
        <w:jc w:val="both"/>
        <w:rPr>
          <w:rFonts w:cs="Arial"/>
          <w:sz w:val="22"/>
          <w:szCs w:val="22"/>
          <w:u w:val="single"/>
        </w:rPr>
      </w:pPr>
    </w:p>
    <w:p w14:paraId="29236FD0" w14:textId="77777777" w:rsidR="006F0590" w:rsidRPr="00E37B69" w:rsidRDefault="006F0590" w:rsidP="005D1DE7">
      <w:pPr>
        <w:jc w:val="both"/>
        <w:rPr>
          <w:rFonts w:cs="Arial"/>
          <w:sz w:val="22"/>
          <w:szCs w:val="22"/>
        </w:rPr>
      </w:pPr>
      <w:r w:rsidRPr="00E37B69">
        <w:rPr>
          <w:rFonts w:cs="Arial"/>
          <w:sz w:val="22"/>
          <w:szCs w:val="22"/>
          <w:u w:val="single"/>
        </w:rPr>
        <w:t>V mezistani</w:t>
      </w:r>
      <w:r w:rsidR="00CF298F" w:rsidRPr="00E37B69">
        <w:rPr>
          <w:rFonts w:cs="Arial"/>
          <w:sz w:val="22"/>
          <w:szCs w:val="22"/>
          <w:u w:val="single"/>
        </w:rPr>
        <w:t>čn</w:t>
      </w:r>
      <w:r w:rsidRPr="00E37B69">
        <w:rPr>
          <w:rFonts w:cs="Arial"/>
          <w:sz w:val="22"/>
          <w:szCs w:val="22"/>
          <w:u w:val="single"/>
        </w:rPr>
        <w:t xml:space="preserve">ím úseku </w:t>
      </w:r>
      <w:r w:rsidR="008245E0" w:rsidRPr="00E37B69">
        <w:rPr>
          <w:rFonts w:cs="Arial"/>
          <w:sz w:val="22"/>
          <w:szCs w:val="22"/>
          <w:u w:val="single"/>
        </w:rPr>
        <w:t>Střelice</w:t>
      </w:r>
      <w:r w:rsidRPr="00E37B69">
        <w:rPr>
          <w:rFonts w:cs="Arial"/>
          <w:sz w:val="22"/>
          <w:szCs w:val="22"/>
          <w:u w:val="single"/>
        </w:rPr>
        <w:t xml:space="preserve"> – </w:t>
      </w:r>
      <w:r w:rsidR="008245E0" w:rsidRPr="00E37B69">
        <w:rPr>
          <w:rFonts w:cs="Arial"/>
          <w:sz w:val="22"/>
          <w:szCs w:val="22"/>
          <w:u w:val="single"/>
        </w:rPr>
        <w:t>Tetčice-Bobrava</w:t>
      </w:r>
      <w:r w:rsidR="00063B09" w:rsidRPr="00E37B69">
        <w:rPr>
          <w:rFonts w:cs="Arial"/>
          <w:sz w:val="22"/>
          <w:szCs w:val="22"/>
        </w:rPr>
        <w:t xml:space="preserve"> je </w:t>
      </w:r>
      <w:r w:rsidR="007962F3" w:rsidRPr="00E37B69">
        <w:rPr>
          <w:rFonts w:cs="Arial"/>
          <w:sz w:val="22"/>
          <w:szCs w:val="22"/>
        </w:rPr>
        <w:t xml:space="preserve">výchozím stavem pro tuto stavbu dokončená stavba </w:t>
      </w:r>
      <w:r w:rsidR="007962F3" w:rsidRPr="00E37B69">
        <w:rPr>
          <w:sz w:val="22"/>
          <w:szCs w:val="22"/>
        </w:rPr>
        <w:t xml:space="preserve">Elektrizace trati vč. PEÚ Brno - Zastávka u Brna, 2. </w:t>
      </w:r>
      <w:r w:rsidR="00A22706" w:rsidRPr="00E37B69">
        <w:rPr>
          <w:sz w:val="22"/>
          <w:szCs w:val="22"/>
        </w:rPr>
        <w:t>E</w:t>
      </w:r>
      <w:r w:rsidR="007962F3" w:rsidRPr="00E37B69">
        <w:rPr>
          <w:sz w:val="22"/>
          <w:szCs w:val="22"/>
        </w:rPr>
        <w:t>tapa</w:t>
      </w:r>
      <w:r w:rsidR="00A22706" w:rsidRPr="00E37B69">
        <w:rPr>
          <w:sz w:val="22"/>
          <w:szCs w:val="22"/>
        </w:rPr>
        <w:t>, trať bude elektrizována střídavou trakcí 25 kV, 50 Hz a</w:t>
      </w:r>
      <w:r w:rsidR="007962F3" w:rsidRPr="00E37B69">
        <w:rPr>
          <w:rFonts w:cs="Arial"/>
          <w:sz w:val="22"/>
          <w:szCs w:val="22"/>
        </w:rPr>
        <w:t xml:space="preserve"> v mezistaničním úseku </w:t>
      </w:r>
      <w:r w:rsidR="00A22706" w:rsidRPr="00E37B69">
        <w:rPr>
          <w:rFonts w:cs="Arial"/>
          <w:sz w:val="22"/>
          <w:szCs w:val="22"/>
        </w:rPr>
        <w:t xml:space="preserve">bude </w:t>
      </w:r>
      <w:r w:rsidR="007962F3" w:rsidRPr="00E37B69">
        <w:rPr>
          <w:rFonts w:cs="Arial"/>
          <w:sz w:val="22"/>
          <w:szCs w:val="22"/>
        </w:rPr>
        <w:t xml:space="preserve">uveden do provozu TZZ 3.kategorie typu elektronický autoblok s počítači náprav bez přenosu kódu národního VZ a  bez VZ systému ETCS L2. </w:t>
      </w:r>
      <w:r w:rsidR="00E319BE" w:rsidRPr="00E37B69">
        <w:rPr>
          <w:rFonts w:cs="Arial"/>
          <w:sz w:val="22"/>
          <w:szCs w:val="22"/>
        </w:rPr>
        <w:t xml:space="preserve">Ovládání TZZ bude z DOZ na RDP Brno hl.n.. </w:t>
      </w:r>
      <w:r w:rsidR="007962F3" w:rsidRPr="00E37B69">
        <w:rPr>
          <w:rFonts w:cs="Arial"/>
          <w:sz w:val="22"/>
          <w:szCs w:val="22"/>
        </w:rPr>
        <w:t xml:space="preserve">Na trati bude zastávka </w:t>
      </w:r>
      <w:r w:rsidR="009F57DB" w:rsidRPr="00E37B69">
        <w:rPr>
          <w:rFonts w:cs="Arial"/>
          <w:sz w:val="22"/>
          <w:szCs w:val="22"/>
        </w:rPr>
        <w:t>Omice</w:t>
      </w:r>
      <w:r w:rsidR="007962F3" w:rsidRPr="00E37B69">
        <w:rPr>
          <w:rFonts w:cs="Arial"/>
          <w:sz w:val="22"/>
          <w:szCs w:val="22"/>
        </w:rPr>
        <w:t xml:space="preserve"> a </w:t>
      </w:r>
      <w:r w:rsidR="009F57DB" w:rsidRPr="00E37B69">
        <w:rPr>
          <w:rFonts w:cs="Arial"/>
          <w:sz w:val="22"/>
          <w:szCs w:val="22"/>
        </w:rPr>
        <w:t>3</w:t>
      </w:r>
      <w:r w:rsidR="007962F3" w:rsidRPr="00E37B69">
        <w:rPr>
          <w:rFonts w:cs="Arial"/>
          <w:sz w:val="22"/>
          <w:szCs w:val="22"/>
        </w:rPr>
        <w:t xml:space="preserve"> úrovňov</w:t>
      </w:r>
      <w:r w:rsidR="009F57DB" w:rsidRPr="00E37B69">
        <w:rPr>
          <w:rFonts w:cs="Arial"/>
          <w:sz w:val="22"/>
          <w:szCs w:val="22"/>
        </w:rPr>
        <w:t>é</w:t>
      </w:r>
      <w:r w:rsidR="007962F3" w:rsidRPr="00E37B69">
        <w:rPr>
          <w:rFonts w:cs="Arial"/>
          <w:sz w:val="22"/>
          <w:szCs w:val="22"/>
        </w:rPr>
        <w:t xml:space="preserve"> přejezd</w:t>
      </w:r>
      <w:r w:rsidR="009F57DB" w:rsidRPr="00E37B69">
        <w:rPr>
          <w:rFonts w:cs="Arial"/>
          <w:sz w:val="22"/>
          <w:szCs w:val="22"/>
        </w:rPr>
        <w:t>y</w:t>
      </w:r>
      <w:r w:rsidR="007962F3" w:rsidRPr="00E37B69">
        <w:rPr>
          <w:rFonts w:cs="Arial"/>
          <w:sz w:val="22"/>
          <w:szCs w:val="22"/>
        </w:rPr>
        <w:t>:</w:t>
      </w:r>
    </w:p>
    <w:p w14:paraId="4F8539E8" w14:textId="77777777" w:rsidR="006C31DE" w:rsidRPr="00E37B69" w:rsidRDefault="006C31DE" w:rsidP="001F6BD5">
      <w:pPr>
        <w:numPr>
          <w:ilvl w:val="0"/>
          <w:numId w:val="13"/>
        </w:numPr>
        <w:jc w:val="both"/>
        <w:rPr>
          <w:rFonts w:cs="Arial"/>
          <w:sz w:val="22"/>
          <w:szCs w:val="22"/>
        </w:rPr>
      </w:pPr>
      <w:r w:rsidRPr="00E37B69">
        <w:rPr>
          <w:rFonts w:cs="Arial"/>
          <w:sz w:val="22"/>
          <w:szCs w:val="22"/>
        </w:rPr>
        <w:t xml:space="preserve">přejezd „C1“ P3817 v km 3,406 zabezpečený přejezdovým zařízením </w:t>
      </w:r>
      <w:r w:rsidR="00F4406A" w:rsidRPr="00E37B69">
        <w:rPr>
          <w:rFonts w:cs="Arial"/>
          <w:sz w:val="22"/>
          <w:szCs w:val="22"/>
        </w:rPr>
        <w:t>jehož typ bude určen v rámci realizace 2.etapy,</w:t>
      </w:r>
      <w:r w:rsidRPr="00E37B69">
        <w:rPr>
          <w:rFonts w:cs="Arial"/>
          <w:sz w:val="22"/>
          <w:szCs w:val="22"/>
        </w:rPr>
        <w:t xml:space="preserve"> kategorie PZS 3ZBI  podle ČSN 34 2650 ed.2 se dvěma výstražníky a celými závorami.</w:t>
      </w:r>
      <w:r w:rsidR="00816CD2" w:rsidRPr="00E37B69">
        <w:rPr>
          <w:rFonts w:cs="Arial"/>
          <w:sz w:val="22"/>
          <w:szCs w:val="22"/>
        </w:rPr>
        <w:t xml:space="preserve"> Výstražník A je vybaven dvěma světelnými skříněmi.</w:t>
      </w:r>
      <w:r w:rsidRPr="00E37B69">
        <w:rPr>
          <w:rFonts w:cs="Arial"/>
          <w:sz w:val="22"/>
          <w:szCs w:val="22"/>
        </w:rPr>
        <w:t xml:space="preserve"> Umístění PZZ je v RD u přejezdu. Kontrola bude po dokončení </w:t>
      </w:r>
      <w:r w:rsidRPr="00E37B69">
        <w:rPr>
          <w:sz w:val="22"/>
          <w:szCs w:val="22"/>
        </w:rPr>
        <w:t>2. etapy</w:t>
      </w:r>
      <w:r w:rsidRPr="00E37B69">
        <w:rPr>
          <w:rFonts w:cs="Arial"/>
          <w:sz w:val="22"/>
          <w:szCs w:val="22"/>
        </w:rPr>
        <w:t xml:space="preserve"> na JOP v RDP  </w:t>
      </w:r>
      <w:r w:rsidRPr="00E37B69">
        <w:rPr>
          <w:sz w:val="22"/>
          <w:szCs w:val="22"/>
        </w:rPr>
        <w:t>Brno.</w:t>
      </w:r>
    </w:p>
    <w:p w14:paraId="450B4DBA" w14:textId="77777777" w:rsidR="00F4406A" w:rsidRPr="00E37B69" w:rsidRDefault="00F4406A" w:rsidP="001F6BD5">
      <w:pPr>
        <w:numPr>
          <w:ilvl w:val="0"/>
          <w:numId w:val="13"/>
        </w:numPr>
        <w:jc w:val="both"/>
        <w:rPr>
          <w:rFonts w:cs="Arial"/>
          <w:sz w:val="22"/>
          <w:szCs w:val="22"/>
        </w:rPr>
      </w:pPr>
      <w:r w:rsidRPr="00E37B69">
        <w:rPr>
          <w:rFonts w:cs="Arial"/>
          <w:sz w:val="22"/>
          <w:szCs w:val="22"/>
        </w:rPr>
        <w:t xml:space="preserve">přejezd „C2“ P3818 v km 3,736 zabezpečený přejezdovým zařízením jehož typ bude určen v rámci realizace 2.etapy, kategorie PZS 3ZBI  podle ČSN 34 2650 ed.2 se dvěma výstražníky a </w:t>
      </w:r>
      <w:r w:rsidR="00B74BB2" w:rsidRPr="00E37B69">
        <w:rPr>
          <w:rFonts w:cs="Arial"/>
          <w:sz w:val="22"/>
          <w:szCs w:val="22"/>
        </w:rPr>
        <w:t>polovičními</w:t>
      </w:r>
      <w:r w:rsidRPr="00E37B69">
        <w:rPr>
          <w:rFonts w:cs="Arial"/>
          <w:sz w:val="22"/>
          <w:szCs w:val="22"/>
        </w:rPr>
        <w:t xml:space="preserve"> závorami. Umístění PZZ je v RD u přejezdu. Kontrola bude po dokončení </w:t>
      </w:r>
      <w:r w:rsidRPr="00E37B69">
        <w:rPr>
          <w:sz w:val="22"/>
          <w:szCs w:val="22"/>
        </w:rPr>
        <w:t>2. etapy</w:t>
      </w:r>
      <w:r w:rsidRPr="00E37B69">
        <w:rPr>
          <w:rFonts w:cs="Arial"/>
          <w:sz w:val="22"/>
          <w:szCs w:val="22"/>
        </w:rPr>
        <w:t xml:space="preserve"> na JOP v RDP  </w:t>
      </w:r>
      <w:r w:rsidRPr="00E37B69">
        <w:rPr>
          <w:sz w:val="22"/>
          <w:szCs w:val="22"/>
        </w:rPr>
        <w:t>Brno.</w:t>
      </w:r>
    </w:p>
    <w:p w14:paraId="5DB1A73E" w14:textId="77777777" w:rsidR="00F4406A" w:rsidRPr="00E37B69" w:rsidRDefault="00F4406A" w:rsidP="001F6BD5">
      <w:pPr>
        <w:numPr>
          <w:ilvl w:val="0"/>
          <w:numId w:val="13"/>
        </w:numPr>
        <w:jc w:val="both"/>
        <w:rPr>
          <w:rFonts w:cs="Arial"/>
          <w:sz w:val="22"/>
          <w:szCs w:val="22"/>
        </w:rPr>
      </w:pPr>
      <w:r w:rsidRPr="00E37B69">
        <w:rPr>
          <w:rFonts w:cs="Arial"/>
          <w:sz w:val="22"/>
          <w:szCs w:val="22"/>
        </w:rPr>
        <w:t xml:space="preserve">přejezd „C3“ P3819 v km 4,818 zabezpečený přejezdovým zařízením jehož typ bude určen v rámci realizace 2.etapy, kategorie PZS 3ZBI  podle ČSN 34 2650 ed.2 se dvěma výstražníky a celými závorami. Umístění PZZ je v RD u přejezdu. Kontrola bude po dokončení </w:t>
      </w:r>
      <w:r w:rsidRPr="00E37B69">
        <w:rPr>
          <w:sz w:val="22"/>
          <w:szCs w:val="22"/>
        </w:rPr>
        <w:t>2. etapy</w:t>
      </w:r>
      <w:r w:rsidRPr="00E37B69">
        <w:rPr>
          <w:rFonts w:cs="Arial"/>
          <w:sz w:val="22"/>
          <w:szCs w:val="22"/>
        </w:rPr>
        <w:t xml:space="preserve"> na JOP v RDP  </w:t>
      </w:r>
      <w:r w:rsidRPr="00E37B69">
        <w:rPr>
          <w:sz w:val="22"/>
          <w:szCs w:val="22"/>
        </w:rPr>
        <w:t>Brno.</w:t>
      </w:r>
    </w:p>
    <w:p w14:paraId="0369EB17" w14:textId="77777777" w:rsidR="00C5323A" w:rsidRPr="00E37B69" w:rsidRDefault="00C5323A" w:rsidP="009F57DB">
      <w:pPr>
        <w:jc w:val="both"/>
        <w:rPr>
          <w:rFonts w:cs="Arial"/>
          <w:sz w:val="22"/>
          <w:szCs w:val="22"/>
        </w:rPr>
      </w:pPr>
    </w:p>
    <w:p w14:paraId="116C849C" w14:textId="77777777" w:rsidR="008245E0" w:rsidRPr="00E37B69" w:rsidRDefault="008245E0" w:rsidP="008245E0">
      <w:pPr>
        <w:jc w:val="both"/>
        <w:rPr>
          <w:rFonts w:cs="Arial"/>
          <w:sz w:val="22"/>
          <w:szCs w:val="22"/>
          <w:u w:val="single"/>
        </w:rPr>
      </w:pPr>
    </w:p>
    <w:p w14:paraId="0B281171" w14:textId="77777777" w:rsidR="00B74BB2" w:rsidRPr="00E37B69" w:rsidRDefault="008245E0" w:rsidP="00604251">
      <w:pPr>
        <w:jc w:val="both"/>
        <w:rPr>
          <w:rFonts w:cs="Arial"/>
          <w:sz w:val="22"/>
          <w:szCs w:val="22"/>
        </w:rPr>
      </w:pPr>
      <w:r w:rsidRPr="00E37B69">
        <w:rPr>
          <w:rFonts w:cs="Arial"/>
          <w:sz w:val="22"/>
          <w:szCs w:val="22"/>
          <w:u w:val="single"/>
        </w:rPr>
        <w:t xml:space="preserve">ŽST Tetčice-Bobrava </w:t>
      </w:r>
      <w:r w:rsidR="00B74BB2" w:rsidRPr="00E37B69">
        <w:rPr>
          <w:rFonts w:cs="Arial"/>
          <w:sz w:val="22"/>
          <w:szCs w:val="22"/>
        </w:rPr>
        <w:t xml:space="preserve">– výchozí stav pro tuto stanici je dokončená stavba </w:t>
      </w:r>
      <w:r w:rsidR="00B74BB2" w:rsidRPr="00E37B69">
        <w:rPr>
          <w:sz w:val="22"/>
          <w:szCs w:val="22"/>
        </w:rPr>
        <w:t xml:space="preserve">Elektrizace trati vč. PEÚ Brno - </w:t>
      </w:r>
      <w:r w:rsidR="00B74BB2" w:rsidRPr="00E37B69">
        <w:rPr>
          <w:rFonts w:cs="Arial"/>
          <w:sz w:val="22"/>
          <w:szCs w:val="22"/>
        </w:rPr>
        <w:t xml:space="preserve">Zastávka u Brna, 2. etapa, </w:t>
      </w:r>
      <w:r w:rsidR="00EA239C" w:rsidRPr="00E37B69">
        <w:rPr>
          <w:rFonts w:cs="Arial"/>
          <w:sz w:val="22"/>
          <w:szCs w:val="22"/>
        </w:rPr>
        <w:t>stanice bude elektrizována střídavou trakcí 25 kV, 50 Hz</w:t>
      </w:r>
      <w:r w:rsidR="00B74BB2" w:rsidRPr="00E37B69">
        <w:rPr>
          <w:rFonts w:cs="Arial"/>
          <w:sz w:val="22"/>
          <w:szCs w:val="22"/>
        </w:rPr>
        <w:t xml:space="preserve"> </w:t>
      </w:r>
      <w:r w:rsidR="00EA239C" w:rsidRPr="00E37B69">
        <w:rPr>
          <w:rFonts w:cs="Arial"/>
          <w:sz w:val="22"/>
          <w:szCs w:val="22"/>
        </w:rPr>
        <w:t xml:space="preserve">a </w:t>
      </w:r>
      <w:r w:rsidR="00B74BB2" w:rsidRPr="00E37B69">
        <w:rPr>
          <w:rFonts w:cs="Arial"/>
          <w:sz w:val="22"/>
          <w:szCs w:val="22"/>
        </w:rPr>
        <w:t xml:space="preserve">ve stanici </w:t>
      </w:r>
      <w:r w:rsidR="00EA239C" w:rsidRPr="00E37B69">
        <w:rPr>
          <w:rFonts w:cs="Arial"/>
          <w:sz w:val="22"/>
          <w:szCs w:val="22"/>
        </w:rPr>
        <w:t xml:space="preserve">bude </w:t>
      </w:r>
      <w:r w:rsidR="00B74BB2" w:rsidRPr="00E37B69">
        <w:rPr>
          <w:rFonts w:cs="Arial"/>
          <w:sz w:val="22"/>
          <w:szCs w:val="22"/>
        </w:rPr>
        <w:t>zprovozněno elektronické stavědlo s počítači náprav. Dopravní koleje budou č.2, 1</w:t>
      </w:r>
      <w:r w:rsidR="00604251" w:rsidRPr="00E37B69">
        <w:rPr>
          <w:rFonts w:cs="Arial"/>
          <w:sz w:val="22"/>
          <w:szCs w:val="22"/>
        </w:rPr>
        <w:t>,</w:t>
      </w:r>
      <w:r w:rsidR="00B74BB2" w:rsidRPr="00E37B69">
        <w:rPr>
          <w:rFonts w:cs="Arial"/>
          <w:sz w:val="22"/>
          <w:szCs w:val="22"/>
        </w:rPr>
        <w:t xml:space="preserve"> koleje č.</w:t>
      </w:r>
      <w:r w:rsidR="00604251" w:rsidRPr="00E37B69">
        <w:rPr>
          <w:rFonts w:cs="Arial"/>
          <w:sz w:val="22"/>
          <w:szCs w:val="22"/>
        </w:rPr>
        <w:t>1a</w:t>
      </w:r>
      <w:r w:rsidR="00B74BB2" w:rsidRPr="00E37B69">
        <w:rPr>
          <w:rFonts w:cs="Arial"/>
          <w:sz w:val="22"/>
          <w:szCs w:val="22"/>
        </w:rPr>
        <w:t xml:space="preserve">, </w:t>
      </w:r>
      <w:r w:rsidR="00604251" w:rsidRPr="00E37B69">
        <w:rPr>
          <w:rFonts w:cs="Arial"/>
          <w:sz w:val="22"/>
          <w:szCs w:val="22"/>
        </w:rPr>
        <w:t>2a</w:t>
      </w:r>
      <w:r w:rsidR="00B74BB2" w:rsidRPr="00E37B69">
        <w:rPr>
          <w:rFonts w:cs="Arial"/>
          <w:sz w:val="22"/>
          <w:szCs w:val="22"/>
        </w:rPr>
        <w:t xml:space="preserve">, 3 manipulační a napojená vlečka </w:t>
      </w:r>
      <w:r w:rsidR="00604251" w:rsidRPr="00E37B69">
        <w:rPr>
          <w:rFonts w:cs="Arial"/>
          <w:sz w:val="22"/>
          <w:szCs w:val="22"/>
        </w:rPr>
        <w:t>ve stanici není</w:t>
      </w:r>
      <w:r w:rsidR="00B74BB2" w:rsidRPr="00E37B69">
        <w:rPr>
          <w:rFonts w:cs="Arial"/>
          <w:sz w:val="22"/>
          <w:szCs w:val="22"/>
        </w:rPr>
        <w:t xml:space="preserve">. </w:t>
      </w:r>
    </w:p>
    <w:p w14:paraId="1B31DB71" w14:textId="77777777" w:rsidR="00B74BB2" w:rsidRPr="00E37B69" w:rsidRDefault="00B74BB2" w:rsidP="006860F1">
      <w:pPr>
        <w:jc w:val="both"/>
        <w:rPr>
          <w:rFonts w:cs="Arial"/>
          <w:sz w:val="22"/>
          <w:szCs w:val="22"/>
        </w:rPr>
      </w:pPr>
      <w:r w:rsidRPr="00E37B69">
        <w:rPr>
          <w:rFonts w:cs="Arial"/>
          <w:sz w:val="22"/>
          <w:szCs w:val="22"/>
        </w:rPr>
        <w:tab/>
        <w:t xml:space="preserve">Ve stanici bude v činnosti elektronické SZZ 3.kategorie podle SŽDC (ČD) TNŽ 34 2620. Výhybky budou zabezpečeny rozřeznými nebo nerozřeznými přestavníky s kontrolou polohy jazyků, návěstidla </w:t>
      </w:r>
      <w:r w:rsidR="008B61EB" w:rsidRPr="00E37B69">
        <w:rPr>
          <w:rFonts w:cs="Arial"/>
          <w:sz w:val="22"/>
          <w:szCs w:val="22"/>
        </w:rPr>
        <w:t>budou</w:t>
      </w:r>
      <w:r w:rsidRPr="00E37B69">
        <w:rPr>
          <w:rFonts w:cs="Arial"/>
          <w:sz w:val="22"/>
          <w:szCs w:val="22"/>
        </w:rPr>
        <w:t xml:space="preserve"> světelná. Pro zjišťování volnosti úseků </w:t>
      </w:r>
      <w:r w:rsidR="008B61EB" w:rsidRPr="00E37B69">
        <w:rPr>
          <w:rFonts w:cs="Arial"/>
          <w:sz w:val="22"/>
          <w:szCs w:val="22"/>
        </w:rPr>
        <w:t>budou</w:t>
      </w:r>
      <w:r w:rsidRPr="00E37B69">
        <w:rPr>
          <w:rFonts w:cs="Arial"/>
          <w:sz w:val="22"/>
          <w:szCs w:val="22"/>
        </w:rPr>
        <w:t xml:space="preserve"> použity počítače náprav. Ve stanici ne</w:t>
      </w:r>
      <w:r w:rsidR="008B61EB" w:rsidRPr="00E37B69">
        <w:rPr>
          <w:rFonts w:cs="Arial"/>
          <w:sz w:val="22"/>
          <w:szCs w:val="22"/>
        </w:rPr>
        <w:t>bude</w:t>
      </w:r>
      <w:r w:rsidRPr="00E37B69">
        <w:rPr>
          <w:rFonts w:cs="Arial"/>
          <w:sz w:val="22"/>
          <w:szCs w:val="22"/>
        </w:rPr>
        <w:t xml:space="preserve"> v činnosti vlakový zabezpečovač. Umístění vnitřního zařízení je v technologické budově. Po dokončení stavby Elektrizace trati vč. PEÚ Brno - Zastávka u Brna, 2. etapa bude ovládání přemístěno do RDP Brno h.n. Na lichém zhlaví se nachází úrovňový přejezd „</w:t>
      </w:r>
      <w:r w:rsidR="00257E58" w:rsidRPr="00E37B69">
        <w:rPr>
          <w:rFonts w:cs="Arial"/>
          <w:sz w:val="22"/>
          <w:szCs w:val="22"/>
        </w:rPr>
        <w:t>D1</w:t>
      </w:r>
      <w:r w:rsidRPr="00E37B69">
        <w:rPr>
          <w:rFonts w:cs="Arial"/>
          <w:sz w:val="22"/>
          <w:szCs w:val="22"/>
        </w:rPr>
        <w:t>“ P</w:t>
      </w:r>
      <w:r w:rsidR="00257E58" w:rsidRPr="00E37B69">
        <w:rPr>
          <w:rFonts w:cs="Arial"/>
          <w:sz w:val="22"/>
          <w:szCs w:val="22"/>
        </w:rPr>
        <w:t>3821</w:t>
      </w:r>
      <w:r w:rsidRPr="00E37B69">
        <w:rPr>
          <w:rFonts w:cs="Arial"/>
          <w:sz w:val="22"/>
          <w:szCs w:val="22"/>
        </w:rPr>
        <w:t xml:space="preserve"> v km </w:t>
      </w:r>
      <w:r w:rsidR="00257E58" w:rsidRPr="00E37B69">
        <w:rPr>
          <w:rFonts w:cs="Arial"/>
          <w:sz w:val="22"/>
          <w:szCs w:val="22"/>
        </w:rPr>
        <w:t>6</w:t>
      </w:r>
      <w:r w:rsidRPr="00E37B69">
        <w:rPr>
          <w:rFonts w:cs="Arial"/>
          <w:sz w:val="22"/>
          <w:szCs w:val="22"/>
        </w:rPr>
        <w:t>,</w:t>
      </w:r>
      <w:r w:rsidR="00257E58" w:rsidRPr="00E37B69">
        <w:rPr>
          <w:rFonts w:cs="Arial"/>
          <w:sz w:val="22"/>
          <w:szCs w:val="22"/>
        </w:rPr>
        <w:t>439</w:t>
      </w:r>
      <w:r w:rsidRPr="00E37B69">
        <w:rPr>
          <w:rFonts w:cs="Arial"/>
          <w:sz w:val="22"/>
          <w:szCs w:val="22"/>
        </w:rPr>
        <w:t xml:space="preserve"> přes </w:t>
      </w:r>
      <w:r w:rsidR="008B61EB" w:rsidRPr="00E37B69">
        <w:rPr>
          <w:rFonts w:cs="Arial"/>
          <w:sz w:val="22"/>
          <w:szCs w:val="22"/>
        </w:rPr>
        <w:t>dvě</w:t>
      </w:r>
      <w:r w:rsidRPr="00E37B69">
        <w:rPr>
          <w:rFonts w:cs="Arial"/>
          <w:sz w:val="22"/>
          <w:szCs w:val="22"/>
        </w:rPr>
        <w:t xml:space="preserve"> koleje 2, 1, který </w:t>
      </w:r>
      <w:r w:rsidR="008B61EB" w:rsidRPr="00E37B69">
        <w:rPr>
          <w:rFonts w:cs="Arial"/>
          <w:sz w:val="22"/>
          <w:szCs w:val="22"/>
        </w:rPr>
        <w:t>bude</w:t>
      </w:r>
      <w:r w:rsidRPr="00E37B69">
        <w:rPr>
          <w:rFonts w:cs="Arial"/>
          <w:sz w:val="22"/>
          <w:szCs w:val="22"/>
        </w:rPr>
        <w:t xml:space="preserve"> zabezpečený přejezdovým zařízením</w:t>
      </w:r>
      <w:r w:rsidR="008B61EB" w:rsidRPr="00E37B69">
        <w:rPr>
          <w:rFonts w:cs="Arial"/>
          <w:sz w:val="22"/>
          <w:szCs w:val="22"/>
        </w:rPr>
        <w:t>,</w:t>
      </w:r>
      <w:r w:rsidRPr="00E37B69">
        <w:rPr>
          <w:rFonts w:cs="Arial"/>
          <w:sz w:val="22"/>
          <w:szCs w:val="22"/>
        </w:rPr>
        <w:t xml:space="preserve"> kategorie PZS 3ZBI  podle ČSN 34 2650 ed.2 se čtyřmi výstražníky a celými závorami, z nichž výstražník A a </w:t>
      </w:r>
      <w:r w:rsidR="008B61EB" w:rsidRPr="00E37B69">
        <w:rPr>
          <w:rFonts w:cs="Arial"/>
          <w:sz w:val="22"/>
          <w:szCs w:val="22"/>
        </w:rPr>
        <w:t>C</w:t>
      </w:r>
      <w:r w:rsidRPr="00E37B69">
        <w:rPr>
          <w:rFonts w:cs="Arial"/>
          <w:sz w:val="22"/>
          <w:szCs w:val="22"/>
        </w:rPr>
        <w:t xml:space="preserve"> je se dvěma světlovými skříněmi. Dále je k přejezdu připojen chodník u kterého </w:t>
      </w:r>
      <w:r w:rsidR="008B61EB" w:rsidRPr="00E37B69">
        <w:rPr>
          <w:rFonts w:cs="Arial"/>
          <w:sz w:val="22"/>
          <w:szCs w:val="22"/>
        </w:rPr>
        <w:t>budou</w:t>
      </w:r>
      <w:r w:rsidRPr="00E37B69">
        <w:rPr>
          <w:rFonts w:cs="Arial"/>
          <w:sz w:val="22"/>
          <w:szCs w:val="22"/>
        </w:rPr>
        <w:t xml:space="preserve"> dva výstražníky a celé závory, Umístění PZZ je v </w:t>
      </w:r>
      <w:r w:rsidR="008B61EB" w:rsidRPr="00E37B69">
        <w:rPr>
          <w:rFonts w:cs="Arial"/>
          <w:sz w:val="22"/>
          <w:szCs w:val="22"/>
        </w:rPr>
        <w:t>SÚ Tetčice-Bobrava</w:t>
      </w:r>
      <w:r w:rsidRPr="00E37B69">
        <w:rPr>
          <w:rFonts w:cs="Arial"/>
          <w:sz w:val="22"/>
          <w:szCs w:val="22"/>
        </w:rPr>
        <w:t xml:space="preserve">. </w:t>
      </w:r>
      <w:r w:rsidR="008B61EB" w:rsidRPr="00E37B69">
        <w:rPr>
          <w:rFonts w:cs="Arial"/>
          <w:sz w:val="22"/>
          <w:szCs w:val="22"/>
        </w:rPr>
        <w:t xml:space="preserve">Na sudém zhlaví se nachází úrovňový přechod „D2“ v km 6,661 přes dvě koleje 2a, 1a, který bude zabezpečený přejezdovým zařízením, kategorie PZS 3ZBI  podle ČSN 34 2650 ed.2 se dvěma výstražníky a celými závorami. Umístění PZZ je v RD u přejezdu. </w:t>
      </w:r>
      <w:r w:rsidRPr="00E37B69">
        <w:rPr>
          <w:rFonts w:cs="Arial"/>
          <w:sz w:val="22"/>
          <w:szCs w:val="22"/>
        </w:rPr>
        <w:t>Kontrola bude po dokončení 2. etapy na JOP v RDP Brno.</w:t>
      </w:r>
      <w:r w:rsidR="00E319BE" w:rsidRPr="00E37B69">
        <w:rPr>
          <w:rFonts w:cs="Arial"/>
          <w:sz w:val="22"/>
          <w:szCs w:val="22"/>
        </w:rPr>
        <w:t xml:space="preserve"> Ovládání SZZ bude pomocí DOZ na RDP Brno hl.n..</w:t>
      </w:r>
    </w:p>
    <w:p w14:paraId="62BC4B26" w14:textId="77777777" w:rsidR="008245E0" w:rsidRPr="00E37B69" w:rsidRDefault="008245E0" w:rsidP="008245E0">
      <w:pPr>
        <w:jc w:val="both"/>
        <w:rPr>
          <w:rFonts w:cs="Arial"/>
          <w:sz w:val="22"/>
          <w:szCs w:val="22"/>
          <w:u w:val="single"/>
        </w:rPr>
      </w:pPr>
    </w:p>
    <w:p w14:paraId="6C9BED7C" w14:textId="77777777" w:rsidR="008245E0" w:rsidRPr="00E37B69" w:rsidRDefault="008245E0" w:rsidP="008245E0">
      <w:pPr>
        <w:jc w:val="both"/>
        <w:rPr>
          <w:rFonts w:cs="Arial"/>
          <w:sz w:val="22"/>
          <w:szCs w:val="22"/>
          <w:u w:val="single"/>
        </w:rPr>
      </w:pPr>
    </w:p>
    <w:p w14:paraId="34F2917A" w14:textId="77777777" w:rsidR="008245E0" w:rsidRPr="00E37B69" w:rsidRDefault="008245E0" w:rsidP="00AA0003">
      <w:pPr>
        <w:jc w:val="both"/>
        <w:rPr>
          <w:rFonts w:cs="Arial"/>
          <w:sz w:val="22"/>
          <w:szCs w:val="22"/>
        </w:rPr>
      </w:pPr>
      <w:r w:rsidRPr="00E37B69">
        <w:rPr>
          <w:rFonts w:cs="Arial"/>
          <w:sz w:val="22"/>
          <w:szCs w:val="22"/>
          <w:u w:val="single"/>
        </w:rPr>
        <w:t>V mezistaničním úseku Tetčice-Bobrava – Zastávka u Brna</w:t>
      </w:r>
      <w:r w:rsidRPr="00E37B69">
        <w:rPr>
          <w:rFonts w:cs="Arial"/>
          <w:sz w:val="22"/>
          <w:szCs w:val="22"/>
        </w:rPr>
        <w:t xml:space="preserve"> </w:t>
      </w:r>
      <w:r w:rsidR="00AA0003" w:rsidRPr="00E37B69">
        <w:rPr>
          <w:rFonts w:cs="Arial"/>
          <w:sz w:val="22"/>
          <w:szCs w:val="22"/>
        </w:rPr>
        <w:t xml:space="preserve">je výchozím stavem pro tuto stavbu dokončená stavba </w:t>
      </w:r>
      <w:r w:rsidR="00AA0003" w:rsidRPr="00E37B69">
        <w:rPr>
          <w:sz w:val="22"/>
          <w:szCs w:val="22"/>
        </w:rPr>
        <w:t xml:space="preserve">Elektrizace trati vč. PEÚ Brno - Zastávka u Brna, 2. </w:t>
      </w:r>
      <w:r w:rsidR="00EA239C" w:rsidRPr="00E37B69">
        <w:rPr>
          <w:sz w:val="22"/>
          <w:szCs w:val="22"/>
        </w:rPr>
        <w:t>E</w:t>
      </w:r>
      <w:r w:rsidR="00AA0003" w:rsidRPr="00E37B69">
        <w:rPr>
          <w:sz w:val="22"/>
          <w:szCs w:val="22"/>
        </w:rPr>
        <w:t>tapa</w:t>
      </w:r>
      <w:r w:rsidR="00EA239C" w:rsidRPr="00E37B69">
        <w:rPr>
          <w:sz w:val="22"/>
          <w:szCs w:val="22"/>
        </w:rPr>
        <w:t xml:space="preserve">, trať bude elektrizována střídavou trakcí 25 kV, 50 Hz a </w:t>
      </w:r>
      <w:r w:rsidR="00AA0003" w:rsidRPr="00E37B69">
        <w:rPr>
          <w:rFonts w:cs="Arial"/>
          <w:sz w:val="22"/>
          <w:szCs w:val="22"/>
        </w:rPr>
        <w:t xml:space="preserve">v mezistaničním úseku </w:t>
      </w:r>
      <w:r w:rsidR="00EA239C" w:rsidRPr="00E37B69">
        <w:rPr>
          <w:rFonts w:cs="Arial"/>
          <w:sz w:val="22"/>
          <w:szCs w:val="22"/>
        </w:rPr>
        <w:t xml:space="preserve">bude </w:t>
      </w:r>
      <w:r w:rsidR="00AA0003" w:rsidRPr="00E37B69">
        <w:rPr>
          <w:rFonts w:cs="Arial"/>
          <w:sz w:val="22"/>
          <w:szCs w:val="22"/>
        </w:rPr>
        <w:t>uveden</w:t>
      </w:r>
      <w:r w:rsidR="00EA239C" w:rsidRPr="00E37B69">
        <w:rPr>
          <w:rFonts w:cs="Arial"/>
          <w:sz w:val="22"/>
          <w:szCs w:val="22"/>
        </w:rPr>
        <w:t>o</w:t>
      </w:r>
      <w:r w:rsidR="00AA0003" w:rsidRPr="00E37B69">
        <w:rPr>
          <w:rFonts w:cs="Arial"/>
          <w:sz w:val="22"/>
          <w:szCs w:val="22"/>
        </w:rPr>
        <w:t xml:space="preserve"> do provozu TZZ 3.kategorie typu elektronický autoblok s počítači náprav bez přenosu kódu národního VZ a  bez VZ systému ETCS L2. Na trati bude zastávka Rosice a jeden úrovňový přejezdy:</w:t>
      </w:r>
    </w:p>
    <w:p w14:paraId="58C3D0A8" w14:textId="77777777" w:rsidR="006860F1" w:rsidRPr="00E37B69" w:rsidRDefault="006860F1" w:rsidP="001F6BD5">
      <w:pPr>
        <w:numPr>
          <w:ilvl w:val="0"/>
          <w:numId w:val="13"/>
        </w:numPr>
        <w:jc w:val="both"/>
        <w:rPr>
          <w:rFonts w:cs="Arial"/>
          <w:sz w:val="22"/>
          <w:szCs w:val="22"/>
        </w:rPr>
      </w:pPr>
      <w:r w:rsidRPr="00E37B69">
        <w:rPr>
          <w:rFonts w:cs="Arial"/>
          <w:sz w:val="22"/>
          <w:szCs w:val="22"/>
        </w:rPr>
        <w:t xml:space="preserve">přejezd „E1“ P3822 v km 8,175 zabezpečený přejezdovým zařízením jehož typ bude určen v rámci realizace 2.etapy, kategorie PZS 3ZBI  podle ČSN 34 2650 ed.2 se čtyřmi výstražníky a celými závorami. Výstražník A s B je vybaven dvěma světelnými skříněmi. Umístění PZZ je v RD u přejezdu. Kontrola bude po dokončení </w:t>
      </w:r>
      <w:r w:rsidRPr="00E37B69">
        <w:rPr>
          <w:sz w:val="22"/>
          <w:szCs w:val="22"/>
        </w:rPr>
        <w:t>2. etapy</w:t>
      </w:r>
      <w:r w:rsidRPr="00E37B69">
        <w:rPr>
          <w:rFonts w:cs="Arial"/>
          <w:sz w:val="22"/>
          <w:szCs w:val="22"/>
        </w:rPr>
        <w:t xml:space="preserve"> na JOP v RDP  </w:t>
      </w:r>
      <w:r w:rsidRPr="00E37B69">
        <w:rPr>
          <w:sz w:val="22"/>
          <w:szCs w:val="22"/>
        </w:rPr>
        <w:t>Brno.</w:t>
      </w:r>
    </w:p>
    <w:p w14:paraId="6B28A6FA" w14:textId="77777777" w:rsidR="006860F1" w:rsidRPr="00E37B69" w:rsidRDefault="006860F1" w:rsidP="00AA0003">
      <w:pPr>
        <w:jc w:val="both"/>
        <w:rPr>
          <w:rFonts w:cs="Arial"/>
          <w:sz w:val="22"/>
          <w:szCs w:val="22"/>
        </w:rPr>
      </w:pPr>
    </w:p>
    <w:p w14:paraId="119ABEE2" w14:textId="77777777" w:rsidR="008245E0" w:rsidRPr="00E37B69" w:rsidRDefault="008245E0" w:rsidP="008245E0">
      <w:pPr>
        <w:jc w:val="both"/>
        <w:rPr>
          <w:rFonts w:cs="Arial"/>
          <w:sz w:val="22"/>
          <w:szCs w:val="22"/>
        </w:rPr>
      </w:pPr>
    </w:p>
    <w:p w14:paraId="78999387" w14:textId="77777777" w:rsidR="006860F1" w:rsidRPr="00E37B69" w:rsidRDefault="008245E0" w:rsidP="006860F1">
      <w:pPr>
        <w:jc w:val="both"/>
        <w:rPr>
          <w:rFonts w:cs="Arial"/>
          <w:sz w:val="22"/>
          <w:szCs w:val="22"/>
        </w:rPr>
      </w:pPr>
      <w:r w:rsidRPr="00E37B69">
        <w:rPr>
          <w:rFonts w:cs="Arial"/>
          <w:sz w:val="22"/>
          <w:szCs w:val="22"/>
          <w:u w:val="single"/>
        </w:rPr>
        <w:t>ŽST Zastávka u Brna</w:t>
      </w:r>
      <w:r w:rsidRPr="00E37B69">
        <w:rPr>
          <w:rFonts w:cs="Arial"/>
          <w:sz w:val="22"/>
          <w:szCs w:val="22"/>
        </w:rPr>
        <w:t xml:space="preserve"> </w:t>
      </w:r>
      <w:r w:rsidR="006860F1" w:rsidRPr="00E37B69">
        <w:rPr>
          <w:rFonts w:cs="Arial"/>
          <w:sz w:val="22"/>
          <w:szCs w:val="22"/>
        </w:rPr>
        <w:t xml:space="preserve">– výchozí stav pro tuto stanici je dokončená stavba </w:t>
      </w:r>
      <w:r w:rsidR="006860F1" w:rsidRPr="00E37B69">
        <w:rPr>
          <w:sz w:val="22"/>
          <w:szCs w:val="22"/>
        </w:rPr>
        <w:t xml:space="preserve">Elektrizace trati vč. PEÚ Brno - </w:t>
      </w:r>
      <w:r w:rsidR="006860F1" w:rsidRPr="00E37B69">
        <w:rPr>
          <w:rFonts w:cs="Arial"/>
          <w:sz w:val="22"/>
          <w:szCs w:val="22"/>
        </w:rPr>
        <w:t xml:space="preserve">Zastávka u Brna, 2. etapa, </w:t>
      </w:r>
      <w:r w:rsidR="00EA239C" w:rsidRPr="00E37B69">
        <w:rPr>
          <w:rFonts w:cs="Arial"/>
          <w:sz w:val="22"/>
          <w:szCs w:val="22"/>
        </w:rPr>
        <w:t xml:space="preserve">stanice bude elektrizována střídavou trakcí 25 kV, 50 Hz a </w:t>
      </w:r>
      <w:r w:rsidR="006860F1" w:rsidRPr="00E37B69">
        <w:rPr>
          <w:rFonts w:cs="Arial"/>
          <w:sz w:val="22"/>
          <w:szCs w:val="22"/>
        </w:rPr>
        <w:t xml:space="preserve">ve stanici </w:t>
      </w:r>
      <w:r w:rsidR="00EA239C" w:rsidRPr="00E37B69">
        <w:rPr>
          <w:rFonts w:cs="Arial"/>
          <w:sz w:val="22"/>
          <w:szCs w:val="22"/>
        </w:rPr>
        <w:t xml:space="preserve">bude </w:t>
      </w:r>
      <w:r w:rsidR="006860F1" w:rsidRPr="00E37B69">
        <w:rPr>
          <w:rFonts w:cs="Arial"/>
          <w:sz w:val="22"/>
          <w:szCs w:val="22"/>
        </w:rPr>
        <w:t xml:space="preserve">zprovozněno elektronické stavědlo s počítači náprav. Dopravní koleje budou č.2a, 1a, 3a, 3, 1, 2, 4, 4a, koleje č. 2b, 6, 6a manipulační a do manipulační napojená vlečka 5448 . </w:t>
      </w:r>
    </w:p>
    <w:p w14:paraId="36BDA16C" w14:textId="77777777" w:rsidR="006860F1" w:rsidRDefault="006860F1" w:rsidP="00791047">
      <w:pPr>
        <w:jc w:val="both"/>
        <w:rPr>
          <w:rFonts w:cs="Arial"/>
          <w:sz w:val="22"/>
          <w:szCs w:val="22"/>
        </w:rPr>
      </w:pPr>
      <w:r w:rsidRPr="00E37B69">
        <w:rPr>
          <w:rFonts w:cs="Arial"/>
          <w:sz w:val="22"/>
          <w:szCs w:val="22"/>
        </w:rPr>
        <w:lastRenderedPageBreak/>
        <w:tab/>
        <w:t>Ve stanici bude v činnosti elektronické SZZ 3.kategorie podle SŽDC (ČD) TNŽ 34 2620. Výhybky budou zabezpečeny rozřeznými nebo nerozřeznými přestavníky s kontrolou polohy jazyků, návěstidla budou světelná. Pro zjišťování volnosti úseků budou použity počítače náprav. Ve stanici nebude</w:t>
      </w:r>
      <w:r w:rsidRPr="006860F1">
        <w:rPr>
          <w:rFonts w:cs="Arial"/>
          <w:sz w:val="22"/>
          <w:szCs w:val="22"/>
        </w:rPr>
        <w:t xml:space="preserve"> </w:t>
      </w:r>
      <w:r w:rsidRPr="001B7819">
        <w:rPr>
          <w:rFonts w:cs="Arial"/>
          <w:sz w:val="22"/>
          <w:szCs w:val="22"/>
        </w:rPr>
        <w:t xml:space="preserve">v činnosti vlakový zabezpečovač. Umístění vnitřního zařízení je v technologické budově. Po dokončení stavby Elektrizace trati vč. PEÚ Brno - Zastávka u Brna, 2. etapa bude ovládání přemístěno do RDP Brno h.n. Na lichém zhlaví se nachází úrovňový </w:t>
      </w:r>
      <w:r w:rsidRPr="00DA7505">
        <w:rPr>
          <w:rFonts w:cs="Arial"/>
          <w:sz w:val="22"/>
          <w:szCs w:val="22"/>
        </w:rPr>
        <w:t xml:space="preserve">přejezd </w:t>
      </w:r>
      <w:r w:rsidR="00197312" w:rsidRPr="00DA7505">
        <w:rPr>
          <w:rFonts w:cs="Arial"/>
          <w:sz w:val="22"/>
          <w:szCs w:val="22"/>
        </w:rPr>
        <w:t>„F1“</w:t>
      </w:r>
      <w:r w:rsidRPr="00DA7505">
        <w:rPr>
          <w:rFonts w:cs="Arial"/>
          <w:sz w:val="22"/>
          <w:szCs w:val="22"/>
        </w:rPr>
        <w:t xml:space="preserve"> </w:t>
      </w:r>
      <w:r w:rsidRPr="001B7819">
        <w:rPr>
          <w:rFonts w:cs="Arial"/>
          <w:sz w:val="22"/>
          <w:szCs w:val="22"/>
        </w:rPr>
        <w:t>P382</w:t>
      </w:r>
      <w:r w:rsidR="001B7819" w:rsidRPr="001B7819">
        <w:rPr>
          <w:rFonts w:cs="Arial"/>
          <w:sz w:val="22"/>
          <w:szCs w:val="22"/>
        </w:rPr>
        <w:t>3</w:t>
      </w:r>
      <w:r w:rsidRPr="001B7819">
        <w:rPr>
          <w:rFonts w:cs="Arial"/>
          <w:sz w:val="22"/>
          <w:szCs w:val="22"/>
        </w:rPr>
        <w:t xml:space="preserve"> v km </w:t>
      </w:r>
      <w:r w:rsidR="001B7819" w:rsidRPr="001B7819">
        <w:rPr>
          <w:rFonts w:cs="Arial"/>
          <w:sz w:val="22"/>
          <w:szCs w:val="22"/>
        </w:rPr>
        <w:t>10</w:t>
      </w:r>
      <w:r w:rsidRPr="001B7819">
        <w:rPr>
          <w:rFonts w:cs="Arial"/>
          <w:sz w:val="22"/>
          <w:szCs w:val="22"/>
        </w:rPr>
        <w:t>,</w:t>
      </w:r>
      <w:r w:rsidR="001B7819" w:rsidRPr="001B7819">
        <w:rPr>
          <w:rFonts w:cs="Arial"/>
          <w:sz w:val="22"/>
          <w:szCs w:val="22"/>
        </w:rPr>
        <w:t>282</w:t>
      </w:r>
      <w:r w:rsidRPr="001B7819">
        <w:rPr>
          <w:rFonts w:cs="Arial"/>
          <w:sz w:val="22"/>
          <w:szCs w:val="22"/>
        </w:rPr>
        <w:t xml:space="preserve"> přes </w:t>
      </w:r>
      <w:r w:rsidR="001B7819" w:rsidRPr="001B7819">
        <w:rPr>
          <w:rFonts w:cs="Arial"/>
          <w:sz w:val="22"/>
          <w:szCs w:val="22"/>
        </w:rPr>
        <w:t>tři</w:t>
      </w:r>
      <w:r w:rsidRPr="001B7819">
        <w:rPr>
          <w:rFonts w:cs="Arial"/>
          <w:sz w:val="22"/>
          <w:szCs w:val="22"/>
        </w:rPr>
        <w:t xml:space="preserve"> koleje 2</w:t>
      </w:r>
      <w:r w:rsidR="001B7819" w:rsidRPr="001B7819">
        <w:rPr>
          <w:rFonts w:cs="Arial"/>
          <w:sz w:val="22"/>
          <w:szCs w:val="22"/>
        </w:rPr>
        <w:t>a</w:t>
      </w:r>
      <w:r w:rsidRPr="001B7819">
        <w:rPr>
          <w:rFonts w:cs="Arial"/>
          <w:sz w:val="22"/>
          <w:szCs w:val="22"/>
        </w:rPr>
        <w:t>, 1</w:t>
      </w:r>
      <w:r w:rsidR="001B7819" w:rsidRPr="001B7819">
        <w:rPr>
          <w:rFonts w:cs="Arial"/>
          <w:sz w:val="22"/>
          <w:szCs w:val="22"/>
        </w:rPr>
        <w:t>a</w:t>
      </w:r>
      <w:r w:rsidRPr="001B7819">
        <w:rPr>
          <w:rFonts w:cs="Arial"/>
          <w:sz w:val="22"/>
          <w:szCs w:val="22"/>
        </w:rPr>
        <w:t>,</w:t>
      </w:r>
      <w:r w:rsidR="001B7819" w:rsidRPr="001B7819">
        <w:rPr>
          <w:rFonts w:cs="Arial"/>
          <w:sz w:val="22"/>
          <w:szCs w:val="22"/>
        </w:rPr>
        <w:t xml:space="preserve"> 3a,</w:t>
      </w:r>
      <w:r w:rsidRPr="001B7819">
        <w:rPr>
          <w:rFonts w:cs="Arial"/>
          <w:sz w:val="22"/>
          <w:szCs w:val="22"/>
        </w:rPr>
        <w:t xml:space="preserve"> který bude zabezpečený přejezdovým zařízením, kategorie PZS 3ZBI  podle ČSN 34 2650 ed.2 se čtyřmi </w:t>
      </w:r>
      <w:r w:rsidRPr="00791047">
        <w:rPr>
          <w:rFonts w:cs="Arial"/>
          <w:sz w:val="22"/>
          <w:szCs w:val="22"/>
        </w:rPr>
        <w:t xml:space="preserve">výstražníky a </w:t>
      </w:r>
      <w:r w:rsidR="001B7819" w:rsidRPr="00791047">
        <w:rPr>
          <w:rFonts w:cs="Arial"/>
          <w:sz w:val="22"/>
          <w:szCs w:val="22"/>
        </w:rPr>
        <w:t>polovičními</w:t>
      </w:r>
      <w:r w:rsidRPr="00791047">
        <w:rPr>
          <w:rFonts w:cs="Arial"/>
          <w:sz w:val="22"/>
          <w:szCs w:val="22"/>
        </w:rPr>
        <w:t xml:space="preserve"> závorami, z nichž výstražník </w:t>
      </w:r>
      <w:r w:rsidR="001B7819" w:rsidRPr="00791047">
        <w:rPr>
          <w:rFonts w:cs="Arial"/>
          <w:sz w:val="22"/>
          <w:szCs w:val="22"/>
        </w:rPr>
        <w:t>B</w:t>
      </w:r>
      <w:r w:rsidRPr="00791047">
        <w:rPr>
          <w:rFonts w:cs="Arial"/>
          <w:sz w:val="22"/>
          <w:szCs w:val="22"/>
        </w:rPr>
        <w:t xml:space="preserve"> a </w:t>
      </w:r>
      <w:r w:rsidR="001B7819" w:rsidRPr="00791047">
        <w:rPr>
          <w:rFonts w:cs="Arial"/>
          <w:sz w:val="22"/>
          <w:szCs w:val="22"/>
        </w:rPr>
        <w:t>D</w:t>
      </w:r>
      <w:r w:rsidRPr="00791047">
        <w:rPr>
          <w:rFonts w:cs="Arial"/>
          <w:sz w:val="22"/>
          <w:szCs w:val="22"/>
        </w:rPr>
        <w:t xml:space="preserve"> je se dvěma světlovými skříněmi.  </w:t>
      </w:r>
      <w:r w:rsidR="001B7819" w:rsidRPr="00791047">
        <w:rPr>
          <w:rFonts w:cs="Arial"/>
          <w:sz w:val="22"/>
          <w:szCs w:val="22"/>
        </w:rPr>
        <w:t>Umístění PZZ je v RD u přejezdu.</w:t>
      </w:r>
      <w:r w:rsidRPr="00791047">
        <w:rPr>
          <w:rFonts w:cs="Arial"/>
          <w:sz w:val="22"/>
          <w:szCs w:val="22"/>
        </w:rPr>
        <w:t xml:space="preserve"> Na sudém zhlaví se nachází úrovňový </w:t>
      </w:r>
      <w:r w:rsidR="00791047" w:rsidRPr="00791047">
        <w:rPr>
          <w:rFonts w:cs="Arial"/>
          <w:sz w:val="22"/>
          <w:szCs w:val="22"/>
        </w:rPr>
        <w:t>přejezd</w:t>
      </w:r>
      <w:r w:rsidRPr="00791047">
        <w:rPr>
          <w:rFonts w:cs="Arial"/>
          <w:sz w:val="22"/>
          <w:szCs w:val="22"/>
        </w:rPr>
        <w:t xml:space="preserve"> „</w:t>
      </w:r>
      <w:r w:rsidR="00791047" w:rsidRPr="00791047">
        <w:rPr>
          <w:rFonts w:cs="Arial"/>
          <w:sz w:val="22"/>
          <w:szCs w:val="22"/>
        </w:rPr>
        <w:t>F</w:t>
      </w:r>
      <w:r w:rsidRPr="00791047">
        <w:rPr>
          <w:rFonts w:cs="Arial"/>
          <w:sz w:val="22"/>
          <w:szCs w:val="22"/>
        </w:rPr>
        <w:t xml:space="preserve">2“ v km </w:t>
      </w:r>
      <w:r w:rsidR="00791047" w:rsidRPr="00791047">
        <w:rPr>
          <w:rFonts w:cs="Arial"/>
          <w:sz w:val="22"/>
          <w:szCs w:val="22"/>
        </w:rPr>
        <w:t>11</w:t>
      </w:r>
      <w:r w:rsidRPr="00791047">
        <w:rPr>
          <w:rFonts w:cs="Arial"/>
          <w:sz w:val="22"/>
          <w:szCs w:val="22"/>
        </w:rPr>
        <w:t>,</w:t>
      </w:r>
      <w:r w:rsidR="00791047" w:rsidRPr="00791047">
        <w:rPr>
          <w:rFonts w:cs="Arial"/>
          <w:sz w:val="22"/>
          <w:szCs w:val="22"/>
        </w:rPr>
        <w:t>107</w:t>
      </w:r>
      <w:r w:rsidRPr="00791047">
        <w:rPr>
          <w:rFonts w:cs="Arial"/>
          <w:sz w:val="22"/>
          <w:szCs w:val="22"/>
        </w:rPr>
        <w:t xml:space="preserve"> přes </w:t>
      </w:r>
      <w:r w:rsidR="00791047" w:rsidRPr="00791047">
        <w:rPr>
          <w:rFonts w:cs="Arial"/>
          <w:sz w:val="22"/>
          <w:szCs w:val="22"/>
        </w:rPr>
        <w:t>traťovou kolej.</w:t>
      </w:r>
      <w:r w:rsidRPr="00791047">
        <w:rPr>
          <w:rFonts w:cs="Arial"/>
          <w:sz w:val="22"/>
          <w:szCs w:val="22"/>
        </w:rPr>
        <w:t xml:space="preserve"> </w:t>
      </w:r>
      <w:r w:rsidR="00791047" w:rsidRPr="00791047">
        <w:rPr>
          <w:rFonts w:cs="Arial"/>
          <w:sz w:val="22"/>
          <w:szCs w:val="22"/>
        </w:rPr>
        <w:t>B</w:t>
      </w:r>
      <w:r w:rsidRPr="00791047">
        <w:rPr>
          <w:rFonts w:cs="Arial"/>
          <w:sz w:val="22"/>
          <w:szCs w:val="22"/>
        </w:rPr>
        <w:t>ude zabezpečený přejezdovým zařízením, kategorie PZS 3</w:t>
      </w:r>
      <w:r w:rsidR="00791047" w:rsidRPr="00791047">
        <w:rPr>
          <w:rFonts w:cs="Arial"/>
          <w:sz w:val="22"/>
          <w:szCs w:val="22"/>
        </w:rPr>
        <w:t>S</w:t>
      </w:r>
      <w:r w:rsidRPr="00791047">
        <w:rPr>
          <w:rFonts w:cs="Arial"/>
          <w:sz w:val="22"/>
          <w:szCs w:val="22"/>
        </w:rPr>
        <w:t>BI  podle ČSN 34 2650 ed.2 se dvěma výstražníky</w:t>
      </w:r>
      <w:r w:rsidR="00791047" w:rsidRPr="00791047">
        <w:rPr>
          <w:rFonts w:cs="Arial"/>
          <w:sz w:val="22"/>
          <w:szCs w:val="22"/>
        </w:rPr>
        <w:t xml:space="preserve"> každý se dvěma světelnými skříněmi</w:t>
      </w:r>
      <w:r w:rsidRPr="00791047">
        <w:rPr>
          <w:rFonts w:cs="Arial"/>
          <w:sz w:val="22"/>
          <w:szCs w:val="22"/>
        </w:rPr>
        <w:t xml:space="preserve"> a </w:t>
      </w:r>
      <w:r w:rsidR="00791047" w:rsidRPr="00791047">
        <w:rPr>
          <w:rFonts w:cs="Arial"/>
          <w:sz w:val="22"/>
          <w:szCs w:val="22"/>
        </w:rPr>
        <w:t>bez závor</w:t>
      </w:r>
      <w:r w:rsidRPr="00791047">
        <w:rPr>
          <w:rFonts w:cs="Arial"/>
          <w:sz w:val="22"/>
          <w:szCs w:val="22"/>
        </w:rPr>
        <w:t xml:space="preserve">. </w:t>
      </w:r>
      <w:r w:rsidR="00791047" w:rsidRPr="00791047">
        <w:rPr>
          <w:rFonts w:cs="Arial"/>
          <w:sz w:val="22"/>
          <w:szCs w:val="22"/>
        </w:rPr>
        <w:t xml:space="preserve">Dále se na sudém zhlaví nachází úrovňový přejezd „F3“ v km 11,208 přes traťovou kolej. Bude zabezpečený přejezdovým zařízením, kategorie PZS 3SBI  podle ČSN 34 2650 ed.2 se dvěma výstražníky každý bez závor. </w:t>
      </w:r>
      <w:r w:rsidRPr="00791047">
        <w:rPr>
          <w:rFonts w:cs="Arial"/>
          <w:sz w:val="22"/>
          <w:szCs w:val="22"/>
        </w:rPr>
        <w:t>Umístění PZZ</w:t>
      </w:r>
      <w:r w:rsidR="00791047" w:rsidRPr="00791047">
        <w:rPr>
          <w:rFonts w:cs="Arial"/>
          <w:sz w:val="22"/>
          <w:szCs w:val="22"/>
        </w:rPr>
        <w:t xml:space="preserve"> obou přejezdů</w:t>
      </w:r>
      <w:r w:rsidRPr="00791047">
        <w:rPr>
          <w:rFonts w:cs="Arial"/>
          <w:sz w:val="22"/>
          <w:szCs w:val="22"/>
        </w:rPr>
        <w:t xml:space="preserve"> je v</w:t>
      </w:r>
      <w:r w:rsidR="00791047" w:rsidRPr="00791047">
        <w:rPr>
          <w:rFonts w:cs="Arial"/>
          <w:sz w:val="22"/>
          <w:szCs w:val="22"/>
        </w:rPr>
        <w:t>e společném</w:t>
      </w:r>
      <w:r w:rsidRPr="00791047">
        <w:rPr>
          <w:rFonts w:cs="Arial"/>
          <w:sz w:val="22"/>
          <w:szCs w:val="22"/>
        </w:rPr>
        <w:t xml:space="preserve"> RD . Kontrola bude po dokončení 2. etapy na JOP v RDP Brno</w:t>
      </w:r>
      <w:r w:rsidR="00E319BE">
        <w:rPr>
          <w:rFonts w:cs="Arial"/>
          <w:sz w:val="22"/>
          <w:szCs w:val="22"/>
        </w:rPr>
        <w:t xml:space="preserve">, ovládání TZZ bude pomocí DOZ na RDP Brno hl.n.. </w:t>
      </w:r>
      <w:r w:rsidRPr="00791047">
        <w:rPr>
          <w:rFonts w:cs="Arial"/>
          <w:sz w:val="22"/>
          <w:szCs w:val="22"/>
        </w:rPr>
        <w:t>.</w:t>
      </w:r>
    </w:p>
    <w:p w14:paraId="23E67DFC" w14:textId="77777777" w:rsidR="008245E0" w:rsidRDefault="008245E0" w:rsidP="008245E0">
      <w:pPr>
        <w:jc w:val="both"/>
        <w:rPr>
          <w:rFonts w:cs="Arial"/>
          <w:sz w:val="22"/>
          <w:szCs w:val="22"/>
          <w:highlight w:val="darkYellow"/>
        </w:rPr>
      </w:pPr>
    </w:p>
    <w:p w14:paraId="5C7BE68A" w14:textId="77777777" w:rsidR="00066465" w:rsidRDefault="005A7042" w:rsidP="00066465">
      <w:pPr>
        <w:autoSpaceDE w:val="0"/>
        <w:autoSpaceDN w:val="0"/>
        <w:adjustRightInd w:val="0"/>
        <w:rPr>
          <w:rFonts w:cs="Arial"/>
          <w:sz w:val="22"/>
          <w:szCs w:val="22"/>
        </w:rPr>
      </w:pPr>
      <w:r w:rsidRPr="008245E0">
        <w:rPr>
          <w:rFonts w:cs="Arial"/>
          <w:sz w:val="22"/>
          <w:szCs w:val="22"/>
          <w:u w:val="single"/>
        </w:rPr>
        <w:t xml:space="preserve">V mezistaničním úseku </w:t>
      </w:r>
      <w:r>
        <w:rPr>
          <w:rFonts w:cs="Arial"/>
          <w:sz w:val="22"/>
          <w:szCs w:val="22"/>
          <w:u w:val="single"/>
        </w:rPr>
        <w:t>Zastávka u Brna</w:t>
      </w:r>
      <w:r w:rsidRPr="008245E0">
        <w:rPr>
          <w:rFonts w:cs="Arial"/>
          <w:sz w:val="22"/>
          <w:szCs w:val="22"/>
          <w:u w:val="single"/>
        </w:rPr>
        <w:t xml:space="preserve"> – </w:t>
      </w:r>
      <w:r w:rsidRPr="00066465">
        <w:rPr>
          <w:rFonts w:cs="Arial"/>
          <w:sz w:val="22"/>
          <w:szCs w:val="22"/>
          <w:u w:val="single"/>
        </w:rPr>
        <w:t>Rapotice</w:t>
      </w:r>
      <w:r w:rsidRPr="00066465">
        <w:rPr>
          <w:rFonts w:cs="Arial"/>
          <w:sz w:val="22"/>
          <w:szCs w:val="22"/>
        </w:rPr>
        <w:t xml:space="preserve"> je v činnosti TZZ 3.kategorie podle SŽDC (ČD) TNŽ 34 2620 typu </w:t>
      </w:r>
      <w:r w:rsidR="00066465" w:rsidRPr="00066465">
        <w:rPr>
          <w:rFonts w:cs="Arial"/>
          <w:sz w:val="22"/>
          <w:szCs w:val="22"/>
        </w:rPr>
        <w:t>automatické hradlo AHP-03D s oddílovými návěstidly</w:t>
      </w:r>
      <w:r w:rsidRPr="00066465">
        <w:rPr>
          <w:rFonts w:cs="Arial"/>
          <w:sz w:val="22"/>
          <w:szCs w:val="22"/>
        </w:rPr>
        <w:t xml:space="preserve"> </w:t>
      </w:r>
      <w:r w:rsidR="00066465" w:rsidRPr="00066465">
        <w:rPr>
          <w:rFonts w:cs="Arial"/>
          <w:sz w:val="22"/>
          <w:szCs w:val="22"/>
        </w:rPr>
        <w:t>a</w:t>
      </w:r>
      <w:r w:rsidRPr="00066465">
        <w:rPr>
          <w:rFonts w:cs="Arial"/>
          <w:sz w:val="22"/>
          <w:szCs w:val="22"/>
        </w:rPr>
        <w:t xml:space="preserve"> počítači náprav typu Frauscher. </w:t>
      </w:r>
      <w:r w:rsidR="00066465" w:rsidRPr="00066465">
        <w:rPr>
          <w:rFonts w:cs="Arial"/>
          <w:sz w:val="22"/>
          <w:szCs w:val="22"/>
        </w:rPr>
        <w:t>Na trati je zastávka Vysoké Popovice a pět úrovňový přejezdů</w:t>
      </w:r>
      <w:r w:rsidR="00066465">
        <w:rPr>
          <w:rFonts w:cs="Arial"/>
          <w:sz w:val="22"/>
          <w:szCs w:val="22"/>
        </w:rPr>
        <w:t>:</w:t>
      </w:r>
    </w:p>
    <w:p w14:paraId="18482C9A" w14:textId="77777777" w:rsidR="00066465" w:rsidRPr="00D7112C" w:rsidRDefault="00066465" w:rsidP="001F6BD5">
      <w:pPr>
        <w:numPr>
          <w:ilvl w:val="0"/>
          <w:numId w:val="13"/>
        </w:numPr>
        <w:jc w:val="both"/>
        <w:rPr>
          <w:rFonts w:cs="Arial"/>
          <w:sz w:val="22"/>
          <w:szCs w:val="22"/>
        </w:rPr>
      </w:pPr>
      <w:r w:rsidRPr="006860F1">
        <w:rPr>
          <w:rFonts w:cs="Arial"/>
          <w:sz w:val="22"/>
          <w:szCs w:val="22"/>
        </w:rPr>
        <w:t>přejezd „</w:t>
      </w:r>
      <w:r>
        <w:rPr>
          <w:rFonts w:cs="Arial"/>
          <w:sz w:val="22"/>
          <w:szCs w:val="22"/>
        </w:rPr>
        <w:t>G</w:t>
      </w:r>
      <w:r w:rsidRPr="006860F1">
        <w:rPr>
          <w:rFonts w:cs="Arial"/>
          <w:sz w:val="22"/>
          <w:szCs w:val="22"/>
        </w:rPr>
        <w:t>1“ P38</w:t>
      </w:r>
      <w:r>
        <w:rPr>
          <w:rFonts w:cs="Arial"/>
          <w:sz w:val="22"/>
          <w:szCs w:val="22"/>
        </w:rPr>
        <w:t>26</w:t>
      </w:r>
      <w:r w:rsidRPr="006860F1">
        <w:rPr>
          <w:rFonts w:cs="Arial"/>
          <w:sz w:val="22"/>
          <w:szCs w:val="22"/>
        </w:rPr>
        <w:t xml:space="preserve"> v km </w:t>
      </w:r>
      <w:r>
        <w:rPr>
          <w:rFonts w:cs="Arial"/>
          <w:sz w:val="22"/>
          <w:szCs w:val="22"/>
        </w:rPr>
        <w:t>12</w:t>
      </w:r>
      <w:r w:rsidRPr="006860F1">
        <w:rPr>
          <w:rFonts w:cs="Arial"/>
          <w:sz w:val="22"/>
          <w:szCs w:val="22"/>
        </w:rPr>
        <w:t>,</w:t>
      </w:r>
      <w:r>
        <w:rPr>
          <w:rFonts w:cs="Arial"/>
          <w:sz w:val="22"/>
          <w:szCs w:val="22"/>
        </w:rPr>
        <w:t>751</w:t>
      </w:r>
      <w:r w:rsidRPr="006860F1">
        <w:rPr>
          <w:rFonts w:cs="Arial"/>
          <w:sz w:val="22"/>
          <w:szCs w:val="22"/>
        </w:rPr>
        <w:t xml:space="preserve"> zabezpečený přejezdovým zařízením </w:t>
      </w:r>
      <w:r>
        <w:rPr>
          <w:rFonts w:cs="Arial"/>
          <w:sz w:val="22"/>
          <w:szCs w:val="22"/>
        </w:rPr>
        <w:t>PZZ-EA kate</w:t>
      </w:r>
      <w:r w:rsidRPr="006860F1">
        <w:rPr>
          <w:rFonts w:cs="Arial"/>
          <w:sz w:val="22"/>
          <w:szCs w:val="22"/>
        </w:rPr>
        <w:t>gorie PZS 3</w:t>
      </w:r>
      <w:r>
        <w:rPr>
          <w:rFonts w:cs="Arial"/>
          <w:sz w:val="22"/>
          <w:szCs w:val="22"/>
        </w:rPr>
        <w:t>S</w:t>
      </w:r>
      <w:r w:rsidRPr="006860F1">
        <w:rPr>
          <w:rFonts w:cs="Arial"/>
          <w:sz w:val="22"/>
          <w:szCs w:val="22"/>
        </w:rPr>
        <w:t xml:space="preserve">BI podle ČSN 34 2650 ed.2 se dvěma výstražníky a </w:t>
      </w:r>
      <w:r>
        <w:rPr>
          <w:rFonts w:cs="Arial"/>
          <w:sz w:val="22"/>
          <w:szCs w:val="22"/>
        </w:rPr>
        <w:t>bez</w:t>
      </w:r>
      <w:r w:rsidRPr="006860F1">
        <w:rPr>
          <w:rFonts w:cs="Arial"/>
          <w:sz w:val="22"/>
          <w:szCs w:val="22"/>
        </w:rPr>
        <w:t xml:space="preserve"> závor. Umístění PZZ je v RD u přejezdu. Kontrola bude po dokončení </w:t>
      </w:r>
      <w:r w:rsidRPr="006860F1">
        <w:rPr>
          <w:sz w:val="22"/>
          <w:szCs w:val="22"/>
        </w:rPr>
        <w:t>2. etapy</w:t>
      </w:r>
      <w:r w:rsidRPr="006860F1">
        <w:rPr>
          <w:rFonts w:cs="Arial"/>
          <w:sz w:val="22"/>
          <w:szCs w:val="22"/>
        </w:rPr>
        <w:t xml:space="preserve"> na JOP v RDP  </w:t>
      </w:r>
      <w:r w:rsidRPr="006860F1">
        <w:rPr>
          <w:sz w:val="22"/>
          <w:szCs w:val="22"/>
        </w:rPr>
        <w:t>Brno.</w:t>
      </w:r>
    </w:p>
    <w:p w14:paraId="23E3DC13" w14:textId="77777777" w:rsidR="00D7112C" w:rsidRPr="006860F1" w:rsidRDefault="00D7112C" w:rsidP="001F6BD5">
      <w:pPr>
        <w:numPr>
          <w:ilvl w:val="0"/>
          <w:numId w:val="13"/>
        </w:numPr>
        <w:jc w:val="both"/>
        <w:rPr>
          <w:rFonts w:cs="Arial"/>
          <w:sz w:val="22"/>
          <w:szCs w:val="22"/>
        </w:rPr>
      </w:pPr>
      <w:r w:rsidRPr="006860F1">
        <w:rPr>
          <w:rFonts w:cs="Arial"/>
          <w:sz w:val="22"/>
          <w:szCs w:val="22"/>
        </w:rPr>
        <w:t>přejezd „</w:t>
      </w:r>
      <w:r>
        <w:rPr>
          <w:rFonts w:cs="Arial"/>
          <w:sz w:val="22"/>
          <w:szCs w:val="22"/>
        </w:rPr>
        <w:t>G2</w:t>
      </w:r>
      <w:r w:rsidRPr="006860F1">
        <w:rPr>
          <w:rFonts w:cs="Arial"/>
          <w:sz w:val="22"/>
          <w:szCs w:val="22"/>
        </w:rPr>
        <w:t>“ P38</w:t>
      </w:r>
      <w:r>
        <w:rPr>
          <w:rFonts w:cs="Arial"/>
          <w:sz w:val="22"/>
          <w:szCs w:val="22"/>
        </w:rPr>
        <w:t>27</w:t>
      </w:r>
      <w:r w:rsidRPr="006860F1">
        <w:rPr>
          <w:rFonts w:cs="Arial"/>
          <w:sz w:val="22"/>
          <w:szCs w:val="22"/>
        </w:rPr>
        <w:t xml:space="preserve"> v km </w:t>
      </w:r>
      <w:r>
        <w:rPr>
          <w:rFonts w:cs="Arial"/>
          <w:sz w:val="22"/>
          <w:szCs w:val="22"/>
        </w:rPr>
        <w:t>14</w:t>
      </w:r>
      <w:r w:rsidRPr="006860F1">
        <w:rPr>
          <w:rFonts w:cs="Arial"/>
          <w:sz w:val="22"/>
          <w:szCs w:val="22"/>
        </w:rPr>
        <w:t>,</w:t>
      </w:r>
      <w:r>
        <w:rPr>
          <w:rFonts w:cs="Arial"/>
          <w:sz w:val="22"/>
          <w:szCs w:val="22"/>
        </w:rPr>
        <w:t>927</w:t>
      </w:r>
      <w:r w:rsidRPr="006860F1">
        <w:rPr>
          <w:rFonts w:cs="Arial"/>
          <w:sz w:val="22"/>
          <w:szCs w:val="22"/>
        </w:rPr>
        <w:t xml:space="preserve"> zabezpečený přejezdovým zařízením </w:t>
      </w:r>
      <w:r>
        <w:rPr>
          <w:rFonts w:cs="Arial"/>
          <w:sz w:val="22"/>
          <w:szCs w:val="22"/>
        </w:rPr>
        <w:t>PZZ-EA kate</w:t>
      </w:r>
      <w:r w:rsidRPr="006860F1">
        <w:rPr>
          <w:rFonts w:cs="Arial"/>
          <w:sz w:val="22"/>
          <w:szCs w:val="22"/>
        </w:rPr>
        <w:t>gorie PZS 3</w:t>
      </w:r>
      <w:r>
        <w:rPr>
          <w:rFonts w:cs="Arial"/>
          <w:sz w:val="22"/>
          <w:szCs w:val="22"/>
        </w:rPr>
        <w:t>S</w:t>
      </w:r>
      <w:r w:rsidRPr="006860F1">
        <w:rPr>
          <w:rFonts w:cs="Arial"/>
          <w:sz w:val="22"/>
          <w:szCs w:val="22"/>
        </w:rPr>
        <w:t xml:space="preserve">BI podle ČSN 34 2650 ed.2 se dvěma výstražníky a </w:t>
      </w:r>
      <w:r>
        <w:rPr>
          <w:rFonts w:cs="Arial"/>
          <w:sz w:val="22"/>
          <w:szCs w:val="22"/>
        </w:rPr>
        <w:t>bez</w:t>
      </w:r>
      <w:r w:rsidRPr="006860F1">
        <w:rPr>
          <w:rFonts w:cs="Arial"/>
          <w:sz w:val="22"/>
          <w:szCs w:val="22"/>
        </w:rPr>
        <w:t xml:space="preserve"> závor. Výstražník A je vybaven dvěma světelnými skříněmi.</w:t>
      </w:r>
      <w:r>
        <w:rPr>
          <w:rFonts w:cs="Arial"/>
          <w:sz w:val="22"/>
          <w:szCs w:val="22"/>
        </w:rPr>
        <w:t xml:space="preserve"> </w:t>
      </w:r>
      <w:r w:rsidRPr="006860F1">
        <w:rPr>
          <w:rFonts w:cs="Arial"/>
          <w:sz w:val="22"/>
          <w:szCs w:val="22"/>
        </w:rPr>
        <w:t xml:space="preserve">Umístění PZZ je v RD u přejezdu. Kontrola </w:t>
      </w:r>
      <w:r>
        <w:rPr>
          <w:rFonts w:cs="Arial"/>
          <w:sz w:val="22"/>
          <w:szCs w:val="22"/>
        </w:rPr>
        <w:t>je</w:t>
      </w:r>
      <w:r w:rsidRPr="006860F1">
        <w:rPr>
          <w:rFonts w:cs="Arial"/>
          <w:sz w:val="22"/>
          <w:szCs w:val="22"/>
        </w:rPr>
        <w:t xml:space="preserve"> </w:t>
      </w:r>
      <w:r>
        <w:rPr>
          <w:rFonts w:cs="Arial"/>
          <w:sz w:val="22"/>
          <w:szCs w:val="22"/>
        </w:rPr>
        <w:t>v DK ŽST Rapotice</w:t>
      </w:r>
      <w:r w:rsidRPr="006860F1">
        <w:rPr>
          <w:sz w:val="22"/>
          <w:szCs w:val="22"/>
        </w:rPr>
        <w:t>.</w:t>
      </w:r>
    </w:p>
    <w:p w14:paraId="777E8D5B" w14:textId="77777777" w:rsidR="00D7112C" w:rsidRPr="00472E50" w:rsidRDefault="00D7112C" w:rsidP="001F6BD5">
      <w:pPr>
        <w:numPr>
          <w:ilvl w:val="0"/>
          <w:numId w:val="13"/>
        </w:numPr>
        <w:jc w:val="both"/>
        <w:rPr>
          <w:rFonts w:cs="Arial"/>
          <w:sz w:val="22"/>
          <w:szCs w:val="22"/>
        </w:rPr>
      </w:pPr>
      <w:r w:rsidRPr="00472E50">
        <w:rPr>
          <w:rFonts w:cs="Arial"/>
          <w:sz w:val="22"/>
          <w:szCs w:val="22"/>
        </w:rPr>
        <w:t>přejezd „G</w:t>
      </w:r>
      <w:r w:rsidR="003D2594" w:rsidRPr="00472E50">
        <w:rPr>
          <w:rFonts w:cs="Arial"/>
          <w:sz w:val="22"/>
          <w:szCs w:val="22"/>
        </w:rPr>
        <w:t>3</w:t>
      </w:r>
      <w:r w:rsidRPr="00472E50">
        <w:rPr>
          <w:rFonts w:cs="Arial"/>
          <w:sz w:val="22"/>
          <w:szCs w:val="22"/>
        </w:rPr>
        <w:t>“ P382</w:t>
      </w:r>
      <w:r w:rsidR="003D2594" w:rsidRPr="00472E50">
        <w:rPr>
          <w:rFonts w:cs="Arial"/>
          <w:sz w:val="22"/>
          <w:szCs w:val="22"/>
        </w:rPr>
        <w:t>8</w:t>
      </w:r>
      <w:r w:rsidRPr="00472E50">
        <w:rPr>
          <w:rFonts w:cs="Arial"/>
          <w:sz w:val="22"/>
          <w:szCs w:val="22"/>
        </w:rPr>
        <w:t xml:space="preserve"> v km 1</w:t>
      </w:r>
      <w:r w:rsidR="003D2594" w:rsidRPr="00472E50">
        <w:rPr>
          <w:rFonts w:cs="Arial"/>
          <w:sz w:val="22"/>
          <w:szCs w:val="22"/>
        </w:rPr>
        <w:t>6</w:t>
      </w:r>
      <w:r w:rsidRPr="00472E50">
        <w:rPr>
          <w:rFonts w:cs="Arial"/>
          <w:sz w:val="22"/>
          <w:szCs w:val="22"/>
        </w:rPr>
        <w:t>,</w:t>
      </w:r>
      <w:r w:rsidR="003D2594" w:rsidRPr="00472E50">
        <w:rPr>
          <w:rFonts w:cs="Arial"/>
          <w:sz w:val="22"/>
          <w:szCs w:val="22"/>
        </w:rPr>
        <w:t>179</w:t>
      </w:r>
      <w:r w:rsidRPr="00472E50">
        <w:rPr>
          <w:rFonts w:cs="Arial"/>
          <w:sz w:val="22"/>
          <w:szCs w:val="22"/>
        </w:rPr>
        <w:t xml:space="preserve"> zabezpečený přejezdovým zařízením PZZ-EA kategorie PZS 3SBI podle ČSN 34 2650 ed.2 se dvěma výstražníky a bez závor. Výstražník </w:t>
      </w:r>
      <w:r w:rsidR="00472E50">
        <w:rPr>
          <w:rFonts w:cs="Arial"/>
          <w:sz w:val="22"/>
          <w:szCs w:val="22"/>
        </w:rPr>
        <w:t>B</w:t>
      </w:r>
      <w:r w:rsidRPr="00472E50">
        <w:rPr>
          <w:rFonts w:cs="Arial"/>
          <w:sz w:val="22"/>
          <w:szCs w:val="22"/>
        </w:rPr>
        <w:t xml:space="preserve"> je vybaven dvěma světelnými skříněmi. Umístění PZZ je v RD u přejezdu. Kontrola je v DK ŽST Rapotice</w:t>
      </w:r>
      <w:r w:rsidRPr="00472E50">
        <w:rPr>
          <w:sz w:val="22"/>
          <w:szCs w:val="22"/>
        </w:rPr>
        <w:t>.</w:t>
      </w:r>
    </w:p>
    <w:p w14:paraId="4D01CEB3" w14:textId="77777777" w:rsidR="00D7112C" w:rsidRPr="00472E50" w:rsidRDefault="00D7112C" w:rsidP="001F6BD5">
      <w:pPr>
        <w:numPr>
          <w:ilvl w:val="0"/>
          <w:numId w:val="13"/>
        </w:numPr>
        <w:jc w:val="both"/>
        <w:rPr>
          <w:rFonts w:cs="Arial"/>
          <w:sz w:val="22"/>
          <w:szCs w:val="22"/>
        </w:rPr>
      </w:pPr>
      <w:r w:rsidRPr="00472E50">
        <w:rPr>
          <w:rFonts w:cs="Arial"/>
          <w:sz w:val="22"/>
          <w:szCs w:val="22"/>
        </w:rPr>
        <w:t>přejezd „G</w:t>
      </w:r>
      <w:r w:rsidR="003D2594" w:rsidRPr="00472E50">
        <w:rPr>
          <w:rFonts w:cs="Arial"/>
          <w:sz w:val="22"/>
          <w:szCs w:val="22"/>
        </w:rPr>
        <w:t>4</w:t>
      </w:r>
      <w:r w:rsidRPr="00472E50">
        <w:rPr>
          <w:rFonts w:cs="Arial"/>
          <w:sz w:val="22"/>
          <w:szCs w:val="22"/>
        </w:rPr>
        <w:t>“ P382</w:t>
      </w:r>
      <w:r w:rsidR="003D2594" w:rsidRPr="00472E50">
        <w:rPr>
          <w:rFonts w:cs="Arial"/>
          <w:sz w:val="22"/>
          <w:szCs w:val="22"/>
        </w:rPr>
        <w:t>9</w:t>
      </w:r>
      <w:r w:rsidRPr="00472E50">
        <w:rPr>
          <w:rFonts w:cs="Arial"/>
          <w:sz w:val="22"/>
          <w:szCs w:val="22"/>
        </w:rPr>
        <w:t xml:space="preserve"> v km 1</w:t>
      </w:r>
      <w:r w:rsidR="003D2594" w:rsidRPr="00472E50">
        <w:rPr>
          <w:rFonts w:cs="Arial"/>
          <w:sz w:val="22"/>
          <w:szCs w:val="22"/>
        </w:rPr>
        <w:t>6</w:t>
      </w:r>
      <w:r w:rsidRPr="00472E50">
        <w:rPr>
          <w:rFonts w:cs="Arial"/>
          <w:sz w:val="22"/>
          <w:szCs w:val="22"/>
        </w:rPr>
        <w:t>,</w:t>
      </w:r>
      <w:r w:rsidR="003D2594" w:rsidRPr="00472E50">
        <w:rPr>
          <w:rFonts w:cs="Arial"/>
          <w:sz w:val="22"/>
          <w:szCs w:val="22"/>
        </w:rPr>
        <w:t>713</w:t>
      </w:r>
      <w:r w:rsidRPr="00472E50">
        <w:rPr>
          <w:rFonts w:cs="Arial"/>
          <w:sz w:val="22"/>
          <w:szCs w:val="22"/>
        </w:rPr>
        <w:t xml:space="preserve"> zabezpečený přejezdovým zařízením PZZ-EA kategorie PZS 3SBI podle ČSN 34 2650 ed.2 se dvěma výstražníky a bez závor. Umístění PZZ je v RD u přejezdu. Kontrola je v DK ŽST Rapotice</w:t>
      </w:r>
      <w:r w:rsidRPr="00472E50">
        <w:rPr>
          <w:sz w:val="22"/>
          <w:szCs w:val="22"/>
        </w:rPr>
        <w:t>.</w:t>
      </w:r>
    </w:p>
    <w:p w14:paraId="59637F91" w14:textId="77777777" w:rsidR="00D7112C" w:rsidRPr="00472E50" w:rsidRDefault="00D7112C" w:rsidP="001F6BD5">
      <w:pPr>
        <w:numPr>
          <w:ilvl w:val="0"/>
          <w:numId w:val="13"/>
        </w:numPr>
        <w:jc w:val="both"/>
        <w:rPr>
          <w:rFonts w:cs="Arial"/>
          <w:sz w:val="22"/>
          <w:szCs w:val="22"/>
        </w:rPr>
      </w:pPr>
      <w:r w:rsidRPr="00472E50">
        <w:rPr>
          <w:rFonts w:cs="Arial"/>
          <w:sz w:val="22"/>
          <w:szCs w:val="22"/>
        </w:rPr>
        <w:t>přejezd „G</w:t>
      </w:r>
      <w:r w:rsidR="003D2594" w:rsidRPr="00472E50">
        <w:rPr>
          <w:rFonts w:cs="Arial"/>
          <w:sz w:val="22"/>
          <w:szCs w:val="22"/>
        </w:rPr>
        <w:t>5</w:t>
      </w:r>
      <w:r w:rsidRPr="00472E50">
        <w:rPr>
          <w:rFonts w:cs="Arial"/>
          <w:sz w:val="22"/>
          <w:szCs w:val="22"/>
        </w:rPr>
        <w:t>“ P38</w:t>
      </w:r>
      <w:r w:rsidR="003D2594" w:rsidRPr="00472E50">
        <w:rPr>
          <w:rFonts w:cs="Arial"/>
          <w:sz w:val="22"/>
          <w:szCs w:val="22"/>
        </w:rPr>
        <w:t>30</w:t>
      </w:r>
      <w:r w:rsidRPr="00472E50">
        <w:rPr>
          <w:rFonts w:cs="Arial"/>
          <w:sz w:val="22"/>
          <w:szCs w:val="22"/>
        </w:rPr>
        <w:t xml:space="preserve"> v km 1</w:t>
      </w:r>
      <w:r w:rsidR="003D2594" w:rsidRPr="00472E50">
        <w:rPr>
          <w:rFonts w:cs="Arial"/>
          <w:sz w:val="22"/>
          <w:szCs w:val="22"/>
        </w:rPr>
        <w:t>7</w:t>
      </w:r>
      <w:r w:rsidRPr="00472E50">
        <w:rPr>
          <w:rFonts w:cs="Arial"/>
          <w:sz w:val="22"/>
          <w:szCs w:val="22"/>
        </w:rPr>
        <w:t>,</w:t>
      </w:r>
      <w:r w:rsidR="003D2594" w:rsidRPr="00472E50">
        <w:rPr>
          <w:rFonts w:cs="Arial"/>
          <w:sz w:val="22"/>
          <w:szCs w:val="22"/>
        </w:rPr>
        <w:t>708</w:t>
      </w:r>
      <w:r w:rsidRPr="00472E50">
        <w:rPr>
          <w:rFonts w:cs="Arial"/>
          <w:sz w:val="22"/>
          <w:szCs w:val="22"/>
        </w:rPr>
        <w:t xml:space="preserve"> zabezpečený přejezdovým zařízením PZZ-EA kategorie PZS 3SBI podle ČSN 34 2650 ed.2 se dvěma výstražníky a bez závor. Umístění PZZ je v RD u přejezdu. Kontrola je v DK ŽST Rapotice</w:t>
      </w:r>
      <w:r w:rsidRPr="00472E50">
        <w:rPr>
          <w:sz w:val="22"/>
          <w:szCs w:val="22"/>
        </w:rPr>
        <w:t>.</w:t>
      </w:r>
    </w:p>
    <w:p w14:paraId="5921D602" w14:textId="77777777" w:rsidR="00A22706" w:rsidRPr="00A22706" w:rsidRDefault="00A22706" w:rsidP="00A22706">
      <w:pPr>
        <w:ind w:left="360"/>
        <w:jc w:val="both"/>
        <w:rPr>
          <w:rFonts w:cs="Arial"/>
          <w:sz w:val="22"/>
          <w:szCs w:val="22"/>
        </w:rPr>
      </w:pPr>
      <w:r w:rsidRPr="00A22706">
        <w:rPr>
          <w:rFonts w:cs="Arial"/>
          <w:sz w:val="22"/>
          <w:szCs w:val="22"/>
        </w:rPr>
        <w:t xml:space="preserve">Trať není elektrizována. </w:t>
      </w:r>
    </w:p>
    <w:p w14:paraId="021BFFFE" w14:textId="77777777" w:rsidR="005A7042" w:rsidRPr="00A2304E" w:rsidRDefault="005A7042" w:rsidP="008245E0">
      <w:pPr>
        <w:jc w:val="both"/>
        <w:rPr>
          <w:rFonts w:cs="Arial"/>
          <w:sz w:val="22"/>
          <w:szCs w:val="22"/>
          <w:highlight w:val="darkYellow"/>
        </w:rPr>
      </w:pPr>
    </w:p>
    <w:p w14:paraId="07387105" w14:textId="77777777" w:rsidR="006F0590" w:rsidRPr="00A2304E" w:rsidRDefault="006F0590" w:rsidP="00F243B3">
      <w:pPr>
        <w:jc w:val="both"/>
        <w:rPr>
          <w:rFonts w:cs="Arial"/>
          <w:sz w:val="22"/>
          <w:szCs w:val="22"/>
          <w:highlight w:val="darkYellow"/>
        </w:rPr>
      </w:pPr>
    </w:p>
    <w:p w14:paraId="1B5473B6" w14:textId="77777777" w:rsidR="005A7042" w:rsidRPr="00220AA1" w:rsidRDefault="004F64C3" w:rsidP="005A7042">
      <w:pPr>
        <w:jc w:val="both"/>
        <w:rPr>
          <w:rFonts w:cs="Arial"/>
          <w:sz w:val="22"/>
          <w:szCs w:val="22"/>
        </w:rPr>
      </w:pPr>
      <w:r w:rsidRPr="005A7042">
        <w:rPr>
          <w:b/>
          <w:sz w:val="22"/>
          <w:szCs w:val="22"/>
        </w:rPr>
        <w:t xml:space="preserve">Trať č. </w:t>
      </w:r>
      <w:r w:rsidR="005A7042" w:rsidRPr="005A7042">
        <w:rPr>
          <w:rFonts w:cs="Arial"/>
          <w:b/>
          <w:sz w:val="22"/>
          <w:szCs w:val="22"/>
        </w:rPr>
        <w:t>323A</w:t>
      </w:r>
      <w:r w:rsidRPr="005A7042">
        <w:rPr>
          <w:b/>
          <w:sz w:val="22"/>
          <w:szCs w:val="22"/>
        </w:rPr>
        <w:t xml:space="preserve"> (dle TTP)</w:t>
      </w:r>
      <w:r w:rsidR="00F03386" w:rsidRPr="005A7042">
        <w:rPr>
          <w:b/>
          <w:sz w:val="22"/>
          <w:szCs w:val="22"/>
        </w:rPr>
        <w:t xml:space="preserve"> </w:t>
      </w:r>
      <w:r w:rsidRPr="005A7042">
        <w:rPr>
          <w:b/>
          <w:sz w:val="22"/>
          <w:szCs w:val="22"/>
        </w:rPr>
        <w:t xml:space="preserve"> </w:t>
      </w:r>
      <w:r w:rsidR="005A7042" w:rsidRPr="005A7042">
        <w:rPr>
          <w:b/>
          <w:sz w:val="22"/>
          <w:szCs w:val="22"/>
        </w:rPr>
        <w:t>Střelice – Hrušovany nad Jevišovkou-Šanov</w:t>
      </w:r>
    </w:p>
    <w:p w14:paraId="11E7BBA4" w14:textId="77777777" w:rsidR="004F64C3" w:rsidRPr="008E385D" w:rsidRDefault="004F64C3" w:rsidP="005A7042">
      <w:pPr>
        <w:ind w:firstLine="709"/>
        <w:rPr>
          <w:b/>
          <w:sz w:val="22"/>
          <w:szCs w:val="22"/>
        </w:rPr>
      </w:pPr>
    </w:p>
    <w:p w14:paraId="02164575" w14:textId="77777777" w:rsidR="004F64C3" w:rsidRPr="008E385D" w:rsidRDefault="005A7042" w:rsidP="008E385D">
      <w:pPr>
        <w:jc w:val="both"/>
        <w:rPr>
          <w:rFonts w:cs="Arial"/>
          <w:sz w:val="22"/>
          <w:szCs w:val="22"/>
        </w:rPr>
      </w:pPr>
      <w:r w:rsidRPr="008E385D">
        <w:rPr>
          <w:rFonts w:cs="Arial"/>
          <w:sz w:val="22"/>
          <w:szCs w:val="22"/>
          <w:u w:val="single"/>
        </w:rPr>
        <w:t>V mezistaničním úseku Střelice – Silůvky</w:t>
      </w:r>
      <w:r w:rsidR="004F64C3" w:rsidRPr="008E385D">
        <w:rPr>
          <w:rFonts w:cs="Arial"/>
          <w:sz w:val="22"/>
          <w:szCs w:val="22"/>
        </w:rPr>
        <w:t xml:space="preserve"> je v činnosti TZZ 3.kategorie podle SŽDC (ČD) TNŽ 34 2620 typu integrované automatické hradl</w:t>
      </w:r>
      <w:r w:rsidR="00F03386" w:rsidRPr="008E385D">
        <w:rPr>
          <w:rFonts w:cs="Arial"/>
          <w:sz w:val="22"/>
          <w:szCs w:val="22"/>
        </w:rPr>
        <w:t>o</w:t>
      </w:r>
      <w:r w:rsidR="00472E50" w:rsidRPr="008E385D">
        <w:rPr>
          <w:rFonts w:cs="Arial"/>
          <w:sz w:val="22"/>
          <w:szCs w:val="22"/>
        </w:rPr>
        <w:t xml:space="preserve"> AHP03</w:t>
      </w:r>
      <w:r w:rsidR="004F64C3" w:rsidRPr="008E385D">
        <w:rPr>
          <w:rFonts w:cs="Arial"/>
          <w:sz w:val="22"/>
          <w:szCs w:val="22"/>
        </w:rPr>
        <w:t xml:space="preserve"> s počítači náprav typu Frauscher. Na trati není v činnosti vlakový zabezpečovač. </w:t>
      </w:r>
      <w:r w:rsidR="008E385D" w:rsidRPr="008E385D">
        <w:rPr>
          <w:rFonts w:cs="Arial"/>
          <w:sz w:val="22"/>
          <w:szCs w:val="22"/>
        </w:rPr>
        <w:t>V mezistaničním úseku se nenachází žádný přejezd.</w:t>
      </w:r>
      <w:r w:rsidR="00A22706">
        <w:rPr>
          <w:rFonts w:cs="Arial"/>
          <w:sz w:val="22"/>
          <w:szCs w:val="22"/>
        </w:rPr>
        <w:t xml:space="preserve"> Trať není elektrizována.</w:t>
      </w:r>
    </w:p>
    <w:p w14:paraId="2B733E2F" w14:textId="77777777" w:rsidR="004F64C3" w:rsidRPr="00A2304E" w:rsidRDefault="004F64C3" w:rsidP="00F243B3">
      <w:pPr>
        <w:jc w:val="both"/>
        <w:rPr>
          <w:rFonts w:cs="Arial"/>
          <w:sz w:val="22"/>
          <w:szCs w:val="22"/>
          <w:highlight w:val="darkYellow"/>
        </w:rPr>
      </w:pPr>
    </w:p>
    <w:p w14:paraId="7F255465" w14:textId="77777777" w:rsidR="007919EC" w:rsidRPr="00A2304E" w:rsidRDefault="007919EC" w:rsidP="007919EC">
      <w:pPr>
        <w:ind w:left="360"/>
        <w:jc w:val="both"/>
        <w:rPr>
          <w:rFonts w:cs="Arial"/>
          <w:sz w:val="22"/>
          <w:szCs w:val="22"/>
          <w:highlight w:val="darkYellow"/>
        </w:rPr>
      </w:pPr>
    </w:p>
    <w:p w14:paraId="5623B28B" w14:textId="77777777" w:rsidR="003C3E2E" w:rsidRPr="00A2304E" w:rsidRDefault="003C3E2E" w:rsidP="006E4658">
      <w:pPr>
        <w:jc w:val="both"/>
        <w:rPr>
          <w:rFonts w:cs="Arial"/>
          <w:sz w:val="22"/>
          <w:szCs w:val="22"/>
          <w:highlight w:val="darkYellow"/>
        </w:rPr>
      </w:pPr>
    </w:p>
    <w:p w14:paraId="32856CDE" w14:textId="77777777" w:rsidR="005C5209" w:rsidRPr="008E385D" w:rsidRDefault="003139FD" w:rsidP="003139FD">
      <w:pPr>
        <w:ind w:firstLine="709"/>
        <w:rPr>
          <w:b/>
          <w:sz w:val="22"/>
          <w:szCs w:val="22"/>
        </w:rPr>
      </w:pPr>
      <w:r w:rsidRPr="008E385D">
        <w:rPr>
          <w:b/>
          <w:sz w:val="22"/>
          <w:szCs w:val="22"/>
        </w:rPr>
        <w:t xml:space="preserve">RDP </w:t>
      </w:r>
    </w:p>
    <w:p w14:paraId="43AE497B" w14:textId="77777777" w:rsidR="00104A61" w:rsidRPr="005C415E" w:rsidRDefault="00D56504" w:rsidP="00104A61">
      <w:pPr>
        <w:ind w:firstLine="720"/>
        <w:jc w:val="both"/>
        <w:rPr>
          <w:sz w:val="22"/>
          <w:szCs w:val="22"/>
        </w:rPr>
      </w:pPr>
      <w:r w:rsidRPr="008E385D">
        <w:rPr>
          <w:sz w:val="22"/>
          <w:szCs w:val="22"/>
        </w:rPr>
        <w:t xml:space="preserve">Na </w:t>
      </w:r>
      <w:r w:rsidR="008E385D" w:rsidRPr="008E385D">
        <w:rPr>
          <w:sz w:val="22"/>
          <w:szCs w:val="22"/>
        </w:rPr>
        <w:t>R</w:t>
      </w:r>
      <w:r w:rsidRPr="008E385D">
        <w:rPr>
          <w:sz w:val="22"/>
          <w:szCs w:val="22"/>
        </w:rPr>
        <w:t xml:space="preserve">DP </w:t>
      </w:r>
      <w:r w:rsidR="008E385D" w:rsidRPr="008E385D">
        <w:rPr>
          <w:sz w:val="22"/>
          <w:szCs w:val="22"/>
        </w:rPr>
        <w:t>Brno</w:t>
      </w:r>
      <w:r w:rsidRPr="008E385D">
        <w:rPr>
          <w:sz w:val="22"/>
          <w:szCs w:val="22"/>
        </w:rPr>
        <w:t xml:space="preserve"> </w:t>
      </w:r>
      <w:r w:rsidR="00104A61">
        <w:rPr>
          <w:sz w:val="22"/>
          <w:szCs w:val="22"/>
        </w:rPr>
        <w:t xml:space="preserve">bude v rámci stavby: </w:t>
      </w:r>
      <w:r w:rsidRPr="008E385D">
        <w:rPr>
          <w:sz w:val="22"/>
          <w:szCs w:val="22"/>
        </w:rPr>
        <w:t xml:space="preserve"> </w:t>
      </w:r>
      <w:r w:rsidR="00104A61" w:rsidRPr="00DD6630">
        <w:rPr>
          <w:sz w:val="22"/>
          <w:szCs w:val="22"/>
        </w:rPr>
        <w:t xml:space="preserve">Elektrizace trati vč. PEÚ Brno - Zastávka u Brna, </w:t>
      </w:r>
      <w:r w:rsidR="00104A61">
        <w:rPr>
          <w:sz w:val="22"/>
          <w:szCs w:val="22"/>
        </w:rPr>
        <w:t>2</w:t>
      </w:r>
      <w:r w:rsidR="00104A61" w:rsidRPr="00DD6630">
        <w:rPr>
          <w:sz w:val="22"/>
          <w:szCs w:val="22"/>
        </w:rPr>
        <w:t>. etapa</w:t>
      </w:r>
      <w:r w:rsidR="00104A61" w:rsidRPr="005C415E">
        <w:rPr>
          <w:sz w:val="22"/>
          <w:szCs w:val="22"/>
        </w:rPr>
        <w:t xml:space="preserve"> </w:t>
      </w:r>
      <w:r w:rsidRPr="005C415E">
        <w:rPr>
          <w:sz w:val="22"/>
          <w:szCs w:val="22"/>
        </w:rPr>
        <w:t>umístěno</w:t>
      </w:r>
      <w:r w:rsidR="00104A61" w:rsidRPr="005C415E">
        <w:rPr>
          <w:sz w:val="22"/>
          <w:szCs w:val="22"/>
        </w:rPr>
        <w:t xml:space="preserve"> do 3.NP</w:t>
      </w:r>
      <w:r w:rsidRPr="005C415E">
        <w:rPr>
          <w:sz w:val="22"/>
          <w:szCs w:val="22"/>
        </w:rPr>
        <w:t xml:space="preserve"> </w:t>
      </w:r>
      <w:r w:rsidR="00104A61" w:rsidRPr="005C415E">
        <w:rPr>
          <w:sz w:val="22"/>
          <w:szCs w:val="22"/>
        </w:rPr>
        <w:t xml:space="preserve">hlavní a záložní </w:t>
      </w:r>
      <w:r w:rsidRPr="005C415E">
        <w:rPr>
          <w:sz w:val="22"/>
          <w:szCs w:val="22"/>
        </w:rPr>
        <w:t xml:space="preserve">pracoviště pro dálkové ovládání tratě </w:t>
      </w:r>
      <w:r w:rsidR="00104A61" w:rsidRPr="005C415E">
        <w:rPr>
          <w:sz w:val="22"/>
          <w:szCs w:val="22"/>
        </w:rPr>
        <w:t>Brno (mimo)</w:t>
      </w:r>
      <w:r w:rsidRPr="005C415E">
        <w:rPr>
          <w:sz w:val="22"/>
          <w:szCs w:val="22"/>
        </w:rPr>
        <w:t xml:space="preserve"> – </w:t>
      </w:r>
      <w:r w:rsidR="00104A61" w:rsidRPr="005C415E">
        <w:rPr>
          <w:sz w:val="22"/>
          <w:szCs w:val="22"/>
        </w:rPr>
        <w:t>Okříšky (mimo)</w:t>
      </w:r>
      <w:r w:rsidRPr="005C415E">
        <w:rPr>
          <w:sz w:val="22"/>
          <w:szCs w:val="22"/>
        </w:rPr>
        <w:t xml:space="preserve"> v místnosti č. </w:t>
      </w:r>
      <w:r w:rsidR="00104A61" w:rsidRPr="005C415E">
        <w:rPr>
          <w:sz w:val="22"/>
          <w:szCs w:val="22"/>
        </w:rPr>
        <w:t>306</w:t>
      </w:r>
      <w:r w:rsidRPr="005C415E">
        <w:rPr>
          <w:sz w:val="22"/>
          <w:szCs w:val="22"/>
        </w:rPr>
        <w:t xml:space="preserve">. </w:t>
      </w:r>
    </w:p>
    <w:p w14:paraId="1045BC71" w14:textId="77777777" w:rsidR="00D56504" w:rsidRPr="005C415E" w:rsidRDefault="00D56504" w:rsidP="002A4340">
      <w:pPr>
        <w:ind w:firstLine="720"/>
        <w:jc w:val="both"/>
        <w:rPr>
          <w:sz w:val="22"/>
          <w:szCs w:val="22"/>
        </w:rPr>
      </w:pPr>
      <w:r w:rsidRPr="005C415E">
        <w:rPr>
          <w:sz w:val="22"/>
          <w:szCs w:val="22"/>
        </w:rPr>
        <w:t xml:space="preserve">Technologie DOZ </w:t>
      </w:r>
      <w:r w:rsidR="00104A61" w:rsidRPr="005C415E">
        <w:rPr>
          <w:sz w:val="22"/>
          <w:szCs w:val="22"/>
        </w:rPr>
        <w:t>bude</w:t>
      </w:r>
      <w:r w:rsidR="007B27CC">
        <w:rPr>
          <w:sz w:val="22"/>
          <w:szCs w:val="22"/>
        </w:rPr>
        <w:t xml:space="preserve"> ve 2.etapě</w:t>
      </w:r>
      <w:r w:rsidRPr="005C415E">
        <w:rPr>
          <w:sz w:val="22"/>
          <w:szCs w:val="22"/>
        </w:rPr>
        <w:t xml:space="preserve"> umístěna v </w:t>
      </w:r>
      <w:r w:rsidR="00104A61" w:rsidRPr="005C415E">
        <w:rPr>
          <w:sz w:val="22"/>
          <w:szCs w:val="22"/>
        </w:rPr>
        <w:t>m</w:t>
      </w:r>
      <w:r w:rsidRPr="005C415E">
        <w:rPr>
          <w:sz w:val="22"/>
          <w:szCs w:val="22"/>
        </w:rPr>
        <w:t xml:space="preserve">ístnosti technologie </w:t>
      </w:r>
      <w:r w:rsidR="00104A61" w:rsidRPr="005C415E">
        <w:rPr>
          <w:sz w:val="22"/>
          <w:szCs w:val="22"/>
        </w:rPr>
        <w:t>č.205 ve 2.NP</w:t>
      </w:r>
      <w:r w:rsidRPr="005C415E">
        <w:rPr>
          <w:sz w:val="22"/>
          <w:szCs w:val="22"/>
        </w:rPr>
        <w:t xml:space="preserve">. </w:t>
      </w:r>
    </w:p>
    <w:p w14:paraId="5E5AFCD6" w14:textId="77777777" w:rsidR="003C3E2E" w:rsidRDefault="003C3E2E" w:rsidP="00564FC2">
      <w:pPr>
        <w:jc w:val="both"/>
        <w:rPr>
          <w:rFonts w:cs="Arial"/>
          <w:sz w:val="22"/>
          <w:szCs w:val="22"/>
        </w:rPr>
      </w:pPr>
    </w:p>
    <w:p w14:paraId="63A28A03" w14:textId="77777777" w:rsidR="00AF05B0" w:rsidRPr="00315102" w:rsidRDefault="00AF05B0" w:rsidP="00564FC2">
      <w:pPr>
        <w:jc w:val="both"/>
        <w:rPr>
          <w:rFonts w:cs="Arial"/>
          <w:sz w:val="22"/>
          <w:szCs w:val="22"/>
        </w:rPr>
      </w:pPr>
    </w:p>
    <w:p w14:paraId="6D9580FC" w14:textId="77777777" w:rsidR="00105005" w:rsidRPr="009A11CD" w:rsidRDefault="000D25E4" w:rsidP="00AF05B0">
      <w:pPr>
        <w:keepNext/>
        <w:numPr>
          <w:ilvl w:val="1"/>
          <w:numId w:val="26"/>
        </w:numPr>
        <w:spacing w:before="300" w:after="180"/>
        <w:outlineLvl w:val="1"/>
        <w:rPr>
          <w:rFonts w:eastAsia="Calibri"/>
          <w:b/>
          <w:szCs w:val="24"/>
        </w:rPr>
      </w:pPr>
      <w:bookmarkStart w:id="14" w:name="_Toc37956652"/>
      <w:bookmarkStart w:id="15" w:name="_Toc37956820"/>
      <w:r>
        <w:rPr>
          <w:rFonts w:eastAsia="Calibri"/>
          <w:b/>
          <w:szCs w:val="24"/>
        </w:rPr>
        <w:t xml:space="preserve">  </w:t>
      </w:r>
      <w:r w:rsidR="00105005" w:rsidRPr="009A11CD">
        <w:rPr>
          <w:rFonts w:eastAsia="Calibri"/>
          <w:b/>
          <w:szCs w:val="24"/>
        </w:rPr>
        <w:t>Sdělovací zařízení</w:t>
      </w:r>
      <w:bookmarkEnd w:id="14"/>
      <w:bookmarkEnd w:id="15"/>
    </w:p>
    <w:p w14:paraId="1B8232F8" w14:textId="77777777" w:rsidR="000F3EAB" w:rsidRPr="00107A5E" w:rsidRDefault="000F3EAB" w:rsidP="000F3EAB">
      <w:pPr>
        <w:ind w:firstLine="709"/>
        <w:rPr>
          <w:sz w:val="22"/>
          <w:szCs w:val="22"/>
        </w:rPr>
      </w:pPr>
      <w:r w:rsidRPr="00107A5E">
        <w:rPr>
          <w:sz w:val="22"/>
          <w:szCs w:val="22"/>
        </w:rPr>
        <w:t>V současné době na předmětné trati probíhají následující stavby:</w:t>
      </w:r>
    </w:p>
    <w:p w14:paraId="6CEA0B77" w14:textId="77777777" w:rsidR="000F3EAB" w:rsidRPr="00107A5E" w:rsidRDefault="000F3EAB" w:rsidP="000F3EAB">
      <w:pPr>
        <w:pStyle w:val="DefaultChar"/>
        <w:numPr>
          <w:ilvl w:val="0"/>
          <w:numId w:val="12"/>
        </w:numPr>
        <w:rPr>
          <w:rFonts w:ascii="Times New Roman" w:hAnsi="Times New Roman"/>
          <w:color w:val="auto"/>
          <w:sz w:val="22"/>
          <w:szCs w:val="22"/>
        </w:rPr>
      </w:pPr>
      <w:r w:rsidRPr="00107A5E">
        <w:rPr>
          <w:rFonts w:ascii="Times New Roman" w:hAnsi="Times New Roman"/>
          <w:color w:val="auto"/>
          <w:sz w:val="22"/>
          <w:szCs w:val="22"/>
        </w:rPr>
        <w:lastRenderedPageBreak/>
        <w:t>„Elektrizace trati vč. PEÚ Brno - Zastávka u Brna, 1. etapa“ (stavba v realizaci)</w:t>
      </w:r>
    </w:p>
    <w:p w14:paraId="69C6B6FC" w14:textId="77777777" w:rsidR="000F3EAB" w:rsidRPr="00107A5E" w:rsidRDefault="000F3EAB" w:rsidP="000F3EAB">
      <w:pPr>
        <w:pStyle w:val="DefaultChar"/>
        <w:numPr>
          <w:ilvl w:val="0"/>
          <w:numId w:val="12"/>
        </w:numPr>
        <w:rPr>
          <w:rFonts w:ascii="Times New Roman" w:hAnsi="Times New Roman"/>
          <w:color w:val="auto"/>
          <w:sz w:val="22"/>
          <w:szCs w:val="22"/>
        </w:rPr>
      </w:pPr>
      <w:r w:rsidRPr="00107A5E">
        <w:rPr>
          <w:rFonts w:ascii="Times New Roman" w:hAnsi="Times New Roman"/>
          <w:color w:val="auto"/>
          <w:sz w:val="22"/>
          <w:szCs w:val="22"/>
        </w:rPr>
        <w:t>„Elektrizace trati vč. PEÚ Brno - Zastávka u Brna, 2. etapa“ (předpoklad realizace 2022-2023)</w:t>
      </w:r>
    </w:p>
    <w:p w14:paraId="0766CAFA" w14:textId="77777777" w:rsidR="000F3EAB" w:rsidRPr="00107A5E" w:rsidRDefault="000F3EAB" w:rsidP="000F3EAB">
      <w:pPr>
        <w:pStyle w:val="DefaultChar"/>
        <w:numPr>
          <w:ilvl w:val="0"/>
          <w:numId w:val="12"/>
        </w:numPr>
        <w:rPr>
          <w:rFonts w:ascii="Times New Roman" w:hAnsi="Times New Roman"/>
          <w:color w:val="auto"/>
          <w:sz w:val="22"/>
          <w:szCs w:val="22"/>
        </w:rPr>
      </w:pPr>
      <w:r w:rsidRPr="00107A5E">
        <w:rPr>
          <w:rFonts w:ascii="Times New Roman" w:hAnsi="Times New Roman"/>
          <w:color w:val="auto"/>
          <w:sz w:val="22"/>
          <w:szCs w:val="22"/>
        </w:rPr>
        <w:t>„Vstup do oblasti ETCS - část PS 601 BTS 275 Starý Lískovec“ (stavba v realizaci)</w:t>
      </w:r>
    </w:p>
    <w:p w14:paraId="0D857BBE" w14:textId="77777777" w:rsidR="000F3EAB" w:rsidRPr="00107A5E" w:rsidRDefault="000F3EAB" w:rsidP="000F3EAB">
      <w:pPr>
        <w:ind w:firstLine="709"/>
        <w:rPr>
          <w:sz w:val="22"/>
          <w:szCs w:val="22"/>
        </w:rPr>
      </w:pPr>
      <w:r w:rsidRPr="00107A5E">
        <w:rPr>
          <w:sz w:val="22"/>
          <w:szCs w:val="22"/>
        </w:rPr>
        <w:t>které zásadním způsobem ovlivní stávající stav sdělovacího zařízení. Vzhledem k tomu, že výše uvedené stavby jsou podmiňující stavby pro stavbu „ETCS Brno Horní Heršpice – Zastávka u Brna“ bude pro stav sdělovacího zařízení určující výchozí stav po realizaci podmiňujících staveb. V rámci následné projektové přípravy je nutné zajistit skutečné provedení těchto podmiňujících staveb a aktualizovat výchozí podmínky sdělovacího zařízení. Pro účely této dokumentace se vycházelo ze schválených projektových dokumentací těchto podmiňujících staveb ve stadiu PDPS a se změn, které byly v době zpracování této dokumentace známé.</w:t>
      </w:r>
    </w:p>
    <w:p w14:paraId="54E8CDDC" w14:textId="77777777" w:rsidR="000F3EAB" w:rsidRPr="00107A5E" w:rsidRDefault="000F3EAB" w:rsidP="000F3EAB">
      <w:pPr>
        <w:ind w:firstLine="709"/>
        <w:rPr>
          <w:sz w:val="22"/>
          <w:szCs w:val="22"/>
        </w:rPr>
      </w:pPr>
      <w:r w:rsidRPr="00107A5E">
        <w:rPr>
          <w:sz w:val="22"/>
          <w:szCs w:val="22"/>
        </w:rPr>
        <w:t>Stavbu dále ovlivňuje stavba „GSM-R Ústí nad Labem – Chomutov (RD)“ v rámci které se mj. buduje na CDP Přerov přenosový uzel MPLS, který bude součástí samostatné přenosové sítě, určené výhradně pro GSM-R. Na tento uzel bude navazovat i nová přenosová síť z úseku Brno – Zastávka u Brna.</w:t>
      </w:r>
    </w:p>
    <w:p w14:paraId="022E66B7" w14:textId="77777777" w:rsidR="000F3EAB" w:rsidRPr="00107A5E" w:rsidRDefault="000F3EAB" w:rsidP="000F3EAB">
      <w:pPr>
        <w:ind w:firstLine="709"/>
        <w:rPr>
          <w:sz w:val="22"/>
          <w:szCs w:val="22"/>
        </w:rPr>
      </w:pPr>
      <w:r w:rsidRPr="00107A5E">
        <w:rPr>
          <w:sz w:val="22"/>
          <w:szCs w:val="22"/>
        </w:rPr>
        <w:t>V rámci stavby „Vstup do oblasti ETCS - část PS 601 BTS 275 Starý Lískovec“ bude v žkm 149,220 vybudovaná nová BTS, která bude zajišťovat pokrytí signálem v úseku žst. Brno Horní Heršpice – zast. Troubsko a na straně Brna bude zajišťovat vstup do oblasti ETCS. V rámci stavby „ETCS Brno Horní Heršpice – Zastávka u Brna“ je nutné řešit pokrytí od zastávky Troubsko dále směrem na žst. Zastávka u Brna, úsek směrem na Brno bude již pokrytý.</w:t>
      </w:r>
    </w:p>
    <w:p w14:paraId="49271C46" w14:textId="77777777" w:rsidR="000F3EAB" w:rsidRPr="00107A5E" w:rsidRDefault="000F3EAB" w:rsidP="000F3EAB">
      <w:pPr>
        <w:ind w:firstLine="709"/>
        <w:rPr>
          <w:sz w:val="22"/>
          <w:szCs w:val="22"/>
        </w:rPr>
      </w:pPr>
      <w:r w:rsidRPr="00107A5E">
        <w:rPr>
          <w:sz w:val="22"/>
          <w:szCs w:val="22"/>
        </w:rPr>
        <w:t>V rámci staveb „Elektrizace trati vč. PEÚ Brno - Zastávka u Brna, 1. a 2. etapa“ budou v celém úseku Troubsko – Zastávka u Brna připravené podmínky pro výstavbu nových základnových stanic BTS. Po skončení těchto staveb celá trať bude dálkově ovládaná z žst. Brno hl. nádraží, dispečerské pracoviště bude umístěné v technologické budově. Všechny v té době provozované sdělovací technologie budou režimu DOZ vyhovovat. Připojovací blok RBC zabezpečovacího zařízení, který se bude realizovat v rámci stavby „ETCS Brno Horní Heršpice – Zastávka u Brna“ bude umístěný v místnosti zabezpečovacího zařízení v technologické budově v žst. Brno, hl.n.</w:t>
      </w:r>
    </w:p>
    <w:p w14:paraId="7C748032" w14:textId="77777777" w:rsidR="000F3EAB" w:rsidRPr="00107A5E" w:rsidRDefault="000F3EAB" w:rsidP="000F3EAB">
      <w:pPr>
        <w:ind w:firstLine="709"/>
        <w:rPr>
          <w:sz w:val="22"/>
          <w:szCs w:val="22"/>
        </w:rPr>
      </w:pPr>
      <w:r w:rsidRPr="00107A5E">
        <w:rPr>
          <w:sz w:val="22"/>
          <w:szCs w:val="22"/>
        </w:rPr>
        <w:t>Stav jednotlivých technologií, které mají bezprostřední vliv na zavedení ETCS na předmětné trati bude po realizaci výše uvedených podmiňujících staveb následující:</w:t>
      </w:r>
    </w:p>
    <w:p w14:paraId="1C66FC0C" w14:textId="77777777" w:rsidR="00C54D35" w:rsidRPr="00107A5E" w:rsidRDefault="00C54D35" w:rsidP="00C54D35">
      <w:pPr>
        <w:jc w:val="both"/>
        <w:rPr>
          <w:sz w:val="22"/>
          <w:szCs w:val="22"/>
        </w:rPr>
      </w:pPr>
    </w:p>
    <w:p w14:paraId="35E011D5" w14:textId="77777777" w:rsidR="00C54D35" w:rsidRPr="00107A5E" w:rsidRDefault="00C54D35" w:rsidP="00C54D35">
      <w:pPr>
        <w:keepNext/>
        <w:jc w:val="both"/>
        <w:rPr>
          <w:b/>
          <w:i/>
          <w:sz w:val="22"/>
          <w:szCs w:val="22"/>
        </w:rPr>
      </w:pPr>
      <w:r w:rsidRPr="00107A5E">
        <w:rPr>
          <w:b/>
          <w:i/>
          <w:sz w:val="22"/>
          <w:szCs w:val="22"/>
        </w:rPr>
        <w:t>GSM-R:</w:t>
      </w:r>
    </w:p>
    <w:p w14:paraId="7018D811" w14:textId="77777777" w:rsidR="000F3EAB" w:rsidRPr="00107A5E" w:rsidRDefault="000F3EAB" w:rsidP="000F3EAB">
      <w:pPr>
        <w:ind w:firstLine="709"/>
        <w:rPr>
          <w:sz w:val="22"/>
          <w:szCs w:val="22"/>
        </w:rPr>
      </w:pPr>
      <w:r w:rsidRPr="00107A5E">
        <w:rPr>
          <w:sz w:val="22"/>
          <w:szCs w:val="22"/>
        </w:rPr>
        <w:t xml:space="preserve">Předmětná trať bude ve výchozím stavu pokrytá signálem mobilní sítě GSM-R po zastávku Troubsko. Přesný stav pokrytí, resp. hranice požadované úrovně pokrytí bude známá až po provedení akceptačního měření v rámci podmiňující stavby. </w:t>
      </w:r>
    </w:p>
    <w:p w14:paraId="0425ED28" w14:textId="77777777" w:rsidR="000F3EAB" w:rsidRPr="00107A5E" w:rsidRDefault="000F3EAB" w:rsidP="000F3EAB">
      <w:pPr>
        <w:ind w:firstLine="709"/>
        <w:rPr>
          <w:sz w:val="22"/>
          <w:szCs w:val="22"/>
        </w:rPr>
      </w:pPr>
      <w:r w:rsidRPr="00107A5E">
        <w:rPr>
          <w:sz w:val="22"/>
          <w:szCs w:val="22"/>
        </w:rPr>
        <w:t>Na základě rádiového plánování jsou v rámci stavby „ETCS Brno Horní Heršpice – Zastávka u Brna“ navržené následující BTS, pro jejichž výstavbu budou připravené následující výchozí podmínky.</w:t>
      </w:r>
    </w:p>
    <w:p w14:paraId="3E07B714" w14:textId="77777777" w:rsidR="000F3EAB" w:rsidRPr="00107A5E" w:rsidRDefault="000F3EAB" w:rsidP="00A83354">
      <w:pPr>
        <w:numPr>
          <w:ilvl w:val="0"/>
          <w:numId w:val="32"/>
        </w:numPr>
        <w:rPr>
          <w:sz w:val="22"/>
          <w:szCs w:val="22"/>
        </w:rPr>
      </w:pPr>
      <w:r w:rsidRPr="00107A5E">
        <w:rPr>
          <w:sz w:val="22"/>
          <w:szCs w:val="22"/>
        </w:rPr>
        <w:t>BTS 276 zast. Troubsko v žkm 146,045. V rámci přípravy bude vedle technologického domku (TD) rezervovaný prostor pro výstavbu anténního stožáru, v technologickém domku bude připravená 19“ skříň pro umístění technologie BTS, pro napájení bude připravený zálohovaný napájecí zdroj 48VDC/3kW s možností rozšíření na 5kW, pro přenosové zařízení bude připravený výpich z traťového optického kabelu (TOK). Pro anténní svody budou připravené prostupy (4ks) do TD pro zaústění.</w:t>
      </w:r>
    </w:p>
    <w:p w14:paraId="49073FCD" w14:textId="77777777" w:rsidR="000F3EAB" w:rsidRPr="00107A5E" w:rsidRDefault="000F3EAB" w:rsidP="00A83354">
      <w:pPr>
        <w:numPr>
          <w:ilvl w:val="0"/>
          <w:numId w:val="32"/>
        </w:numPr>
        <w:rPr>
          <w:sz w:val="22"/>
          <w:szCs w:val="22"/>
        </w:rPr>
      </w:pPr>
      <w:r w:rsidRPr="00107A5E">
        <w:rPr>
          <w:sz w:val="22"/>
          <w:szCs w:val="22"/>
        </w:rPr>
        <w:t>BTS 277 žst. Střelice v žkm 142,730. V rámci přípravy bude vedle technologické budovy (TB) rezervovaný prostor pro výstavbu anténního stožáru, v technologické budově bude připravená 19“ skříň pro umístění technologie BTS, pro napájení bude připravený zálohovaný napájecí zdroj 48VDC/4kW s možností rozšíření na 6kW, pro přenosové zařízení bude připravený traťový (TOK) a dálkový (DOK) optický kabel. Pro anténní svody budou připravené prostupy (4ks) do TB pro zaústění a chráničky pod zpevněnými plochami mezi místem pro stožár a TB.</w:t>
      </w:r>
    </w:p>
    <w:p w14:paraId="36276487" w14:textId="77777777" w:rsidR="000F3EAB" w:rsidRPr="00107A5E" w:rsidRDefault="000F3EAB" w:rsidP="00A83354">
      <w:pPr>
        <w:numPr>
          <w:ilvl w:val="0"/>
          <w:numId w:val="32"/>
        </w:numPr>
        <w:rPr>
          <w:sz w:val="22"/>
          <w:szCs w:val="22"/>
        </w:rPr>
      </w:pPr>
      <w:r w:rsidRPr="00107A5E">
        <w:rPr>
          <w:sz w:val="22"/>
          <w:szCs w:val="22"/>
        </w:rPr>
        <w:t xml:space="preserve">BTS 291 Bučínské louky v žkm 141,220. V rámci přípravy bude pro výstavbu BTS na pozemku SŽ, s.o. rezervovaný prostor pro výstavbu technologického domku BTS o půdorysu cca 3x2,5m a pro výstavbu anténního stožáru. Dále bude na optickém kabelu DOK v žst. Střelice připravená rezerva pro pofouknutí DOK k BTS pro výpich do TD BTS. Dále bude připravená přípojka nn ukončená na nadzemním sloupku ve vzdálenosti cca 50m do plánovaného TD pro BTS. </w:t>
      </w:r>
    </w:p>
    <w:p w14:paraId="20486CB5" w14:textId="77777777" w:rsidR="000F3EAB" w:rsidRPr="00107A5E" w:rsidRDefault="000F3EAB" w:rsidP="00A83354">
      <w:pPr>
        <w:numPr>
          <w:ilvl w:val="0"/>
          <w:numId w:val="32"/>
        </w:numPr>
        <w:rPr>
          <w:sz w:val="22"/>
          <w:szCs w:val="22"/>
        </w:rPr>
      </w:pPr>
      <w:r w:rsidRPr="00107A5E">
        <w:rPr>
          <w:sz w:val="22"/>
          <w:szCs w:val="22"/>
        </w:rPr>
        <w:lastRenderedPageBreak/>
        <w:t>BTS 292 zast. Radostice v žkm 139,489. V rámci přípravy bude na optickém kabelu DOK u stávající spojky v zast. Radostice připravená rezerva pro pofouknutí DOK k BTS pro výpich do TD BTS.</w:t>
      </w:r>
    </w:p>
    <w:p w14:paraId="157F112E" w14:textId="77777777" w:rsidR="000F3EAB" w:rsidRPr="00107A5E" w:rsidRDefault="000F3EAB" w:rsidP="00A83354">
      <w:pPr>
        <w:numPr>
          <w:ilvl w:val="0"/>
          <w:numId w:val="32"/>
        </w:numPr>
        <w:rPr>
          <w:sz w:val="22"/>
          <w:szCs w:val="22"/>
        </w:rPr>
      </w:pPr>
      <w:r w:rsidRPr="00107A5E">
        <w:rPr>
          <w:sz w:val="22"/>
          <w:szCs w:val="22"/>
        </w:rPr>
        <w:t>BTS 278 Bobrava v žkm 1,507. V rámci přípravy bude pro výstavbu BTS na pozemku SŽ, s.o. rezervovaný prostor pro výstavbu venkovní přístrojové skříně BTS a pro výstavbu anténního stožáru. Dále bude v místě TD BTS připravená rezerva na TOK pro výpich do TD BTS.</w:t>
      </w:r>
    </w:p>
    <w:p w14:paraId="46C2D8BE" w14:textId="77777777" w:rsidR="000F3EAB" w:rsidRPr="00107A5E" w:rsidRDefault="000F3EAB" w:rsidP="00A83354">
      <w:pPr>
        <w:numPr>
          <w:ilvl w:val="0"/>
          <w:numId w:val="32"/>
        </w:numPr>
        <w:rPr>
          <w:sz w:val="22"/>
          <w:szCs w:val="22"/>
        </w:rPr>
      </w:pPr>
      <w:r w:rsidRPr="00107A5E">
        <w:rPr>
          <w:sz w:val="22"/>
          <w:szCs w:val="22"/>
        </w:rPr>
        <w:t>BTS 279 Omice v žkm 3,913. V rámci přípravy bude pro výstavbu BTS zčásti na pozemku SŽ, s.o. a zčásti na vykupovaných pozemcích rezervovaný prostor pro výstavbu technologického domku BTS o půdorysu cca 3x2,5m a pro výstavbu anténního stožáru, část pozemků bude nutné vykoupit v rámci stavby ETCS. Dále bude v místě TD BTS připravená rezerva na TOK pro výpich do TD BTS a přívod drážního napájecího nn kabelu, dimenzovaného na 10kW/3f od reléového domku zabezpečovacího zařízení v km cca 3,7 a ukončeného v pojistkové skříni KS BTS v místě TD BTS.</w:t>
      </w:r>
    </w:p>
    <w:p w14:paraId="3C01D25B" w14:textId="77777777" w:rsidR="000F3EAB" w:rsidRPr="00107A5E" w:rsidRDefault="000F3EAB" w:rsidP="00A83354">
      <w:pPr>
        <w:numPr>
          <w:ilvl w:val="0"/>
          <w:numId w:val="32"/>
        </w:numPr>
        <w:rPr>
          <w:sz w:val="22"/>
          <w:szCs w:val="22"/>
        </w:rPr>
      </w:pPr>
      <w:r w:rsidRPr="00107A5E">
        <w:rPr>
          <w:sz w:val="22"/>
          <w:szCs w:val="22"/>
        </w:rPr>
        <w:t>BTS 280 žst. Tetčice v žkm 6,530. V rámci přípravy bude vedle technologické budovy (TB) rezervovaný prostor pro výstavbu anténního stožáru, v technologické budově bude připravená 19“ skříň pro umístění technologie BTS, pro napájení bude připravený zálohovaný napájecí zdroj 48VDC/4kW s možností rozšíření na 6kW, pro přenosové zařízení bude připravený traťový optický kabel (TOK). Pro anténní svody budou připravené prostupy (4ks) do TB pro zaústění a chráničky pod zpevněnými plochami mezi místem pro stožár a TB.</w:t>
      </w:r>
    </w:p>
    <w:p w14:paraId="2CEFC507" w14:textId="77777777" w:rsidR="000F3EAB" w:rsidRPr="00107A5E" w:rsidRDefault="000F3EAB" w:rsidP="00A83354">
      <w:pPr>
        <w:numPr>
          <w:ilvl w:val="0"/>
          <w:numId w:val="32"/>
        </w:numPr>
        <w:rPr>
          <w:sz w:val="22"/>
          <w:szCs w:val="22"/>
        </w:rPr>
      </w:pPr>
      <w:r w:rsidRPr="00107A5E">
        <w:rPr>
          <w:sz w:val="22"/>
          <w:szCs w:val="22"/>
        </w:rPr>
        <w:t>BTS 281 žst.Zastávka u Brna v žkm 10,605. V rámci přípravy bude vedle technologické budovy (TB) rezervovaný prostor pro výstavbu anténního stožáru, v technologické budově bude připravená 19“ skříň pro umístění technologie BTS, pro napájení bude připravený zálohovaný napájecí zdroj 48VDC/4kW s možností rozšíření na 6kW, pro přenosové zařízení bude připravený traťový (TOK) a dálkový (DOK) optický kabel. Pro anténní svody budou připravené prostupy (4ks) do TB pro zaústění a chráničky pod zpevněnými plochami mezi místem pro stožár a TB.</w:t>
      </w:r>
    </w:p>
    <w:p w14:paraId="05665A77" w14:textId="77777777" w:rsidR="000F3EAB" w:rsidRPr="00107A5E" w:rsidRDefault="000F3EAB" w:rsidP="00A83354">
      <w:pPr>
        <w:numPr>
          <w:ilvl w:val="0"/>
          <w:numId w:val="32"/>
        </w:numPr>
        <w:rPr>
          <w:sz w:val="22"/>
          <w:szCs w:val="22"/>
        </w:rPr>
      </w:pPr>
      <w:r w:rsidRPr="00107A5E">
        <w:rPr>
          <w:sz w:val="22"/>
          <w:szCs w:val="22"/>
        </w:rPr>
        <w:t>BTS 282 Habřina v žkm 12,721. V rámci přípravy bude na optickém kabelu DOK v žst. Zastávka u Brna připravená rezerva pro pofouknutí DOK k BTS pro výpich do TD BTS.</w:t>
      </w:r>
    </w:p>
    <w:p w14:paraId="42A92E31" w14:textId="77777777" w:rsidR="000F3EAB" w:rsidRPr="00107A5E" w:rsidRDefault="000F3EAB" w:rsidP="000F3EAB">
      <w:pPr>
        <w:ind w:firstLine="709"/>
        <w:rPr>
          <w:sz w:val="22"/>
          <w:szCs w:val="22"/>
        </w:rPr>
      </w:pPr>
    </w:p>
    <w:p w14:paraId="6F5DF905" w14:textId="77777777" w:rsidR="000F3EAB" w:rsidRPr="00107A5E" w:rsidRDefault="000F3EAB" w:rsidP="000F3EAB">
      <w:pPr>
        <w:ind w:firstLine="709"/>
        <w:rPr>
          <w:sz w:val="22"/>
          <w:szCs w:val="22"/>
        </w:rPr>
      </w:pPr>
      <w:r w:rsidRPr="00107A5E">
        <w:rPr>
          <w:sz w:val="22"/>
          <w:szCs w:val="22"/>
        </w:rPr>
        <w:t>Z hlediska automatických vstupů do oblasti ETCS je požadovaný signál z navazujících nebo odbočných tratí následovně:</w:t>
      </w:r>
    </w:p>
    <w:p w14:paraId="03273240" w14:textId="77777777" w:rsidR="000F3EAB" w:rsidRPr="00DA7505" w:rsidRDefault="000F3EAB" w:rsidP="000F3EAB">
      <w:pPr>
        <w:ind w:firstLine="709"/>
        <w:rPr>
          <w:sz w:val="22"/>
          <w:szCs w:val="22"/>
        </w:rPr>
      </w:pPr>
      <w:r w:rsidRPr="00DA7505">
        <w:rPr>
          <w:sz w:val="22"/>
          <w:szCs w:val="22"/>
        </w:rPr>
        <w:t xml:space="preserve">Střelice - Silůvky </w:t>
      </w:r>
      <w:r w:rsidRPr="00DA7505">
        <w:rPr>
          <w:sz w:val="22"/>
          <w:szCs w:val="22"/>
        </w:rPr>
        <w:tab/>
      </w:r>
      <w:r w:rsidRPr="00DA7505">
        <w:rPr>
          <w:sz w:val="22"/>
          <w:szCs w:val="22"/>
        </w:rPr>
        <w:tab/>
        <w:t>od žkm 139,</w:t>
      </w:r>
      <w:r w:rsidR="0018239C" w:rsidRPr="00DA7505">
        <w:rPr>
          <w:sz w:val="22"/>
          <w:szCs w:val="22"/>
        </w:rPr>
        <w:t>415</w:t>
      </w:r>
    </w:p>
    <w:p w14:paraId="11BF776D" w14:textId="77777777" w:rsidR="000F3EAB" w:rsidRPr="00107A5E" w:rsidRDefault="000F3EAB" w:rsidP="000F3EAB">
      <w:pPr>
        <w:ind w:firstLine="709"/>
        <w:rPr>
          <w:sz w:val="22"/>
          <w:szCs w:val="22"/>
        </w:rPr>
      </w:pPr>
      <w:r w:rsidRPr="00DA7505">
        <w:rPr>
          <w:sz w:val="22"/>
          <w:szCs w:val="22"/>
        </w:rPr>
        <w:t>Zastávka u Brna - Rapotice</w:t>
      </w:r>
      <w:r w:rsidRPr="00DA7505">
        <w:rPr>
          <w:sz w:val="22"/>
          <w:szCs w:val="22"/>
        </w:rPr>
        <w:tab/>
        <w:t xml:space="preserve">od žkm </w:t>
      </w:r>
      <w:r w:rsidR="0018239C" w:rsidRPr="00DA7505">
        <w:rPr>
          <w:sz w:val="22"/>
          <w:szCs w:val="22"/>
        </w:rPr>
        <w:t xml:space="preserve">  13,405</w:t>
      </w:r>
    </w:p>
    <w:p w14:paraId="79555096" w14:textId="77777777" w:rsidR="000F3EAB" w:rsidRPr="00107A5E" w:rsidRDefault="000F3EAB" w:rsidP="000F3EAB">
      <w:pPr>
        <w:ind w:firstLine="709"/>
        <w:rPr>
          <w:sz w:val="22"/>
          <w:szCs w:val="22"/>
        </w:rPr>
      </w:pPr>
    </w:p>
    <w:p w14:paraId="59017FFB" w14:textId="77777777" w:rsidR="000F3EAB" w:rsidRPr="00107A5E" w:rsidRDefault="000F3EAB" w:rsidP="000F3EAB">
      <w:pPr>
        <w:ind w:firstLine="709"/>
        <w:rPr>
          <w:sz w:val="22"/>
          <w:szCs w:val="22"/>
        </w:rPr>
      </w:pPr>
      <w:r w:rsidRPr="00107A5E">
        <w:rPr>
          <w:sz w:val="22"/>
          <w:szCs w:val="22"/>
        </w:rPr>
        <w:t>Centrální část sítě GSM-R, na kterou se budou připojovat nové BTS je umístěna v objektu CDP Přerov ve 2.NP. Nový blok RBC systému ETCS se bude připojovat na obě části centrální části sítě GSM-R a to v objektu CDP Přerov a na ul. Pernerova v Praze.</w:t>
      </w:r>
    </w:p>
    <w:p w14:paraId="299792D5" w14:textId="77777777" w:rsidR="000F3EAB" w:rsidRPr="00107A5E" w:rsidRDefault="000F3EAB" w:rsidP="000F3EAB">
      <w:pPr>
        <w:ind w:firstLine="709"/>
        <w:rPr>
          <w:sz w:val="22"/>
          <w:szCs w:val="22"/>
        </w:rPr>
      </w:pPr>
      <w:r w:rsidRPr="00107A5E">
        <w:rPr>
          <w:sz w:val="22"/>
          <w:szCs w:val="22"/>
        </w:rPr>
        <w:t xml:space="preserve"> Na základě informací správce systému jsou v současné době tyto centrální části po stránce HW vybavené pro připojení nového bloku RBC a přenosových kanálů pro připojení nových BTS na blok BSC a není nutné tuto centrální část dále vybavovat dalším zařízením. Pro zajištění mobilní komunikace bloku RBC a nových BTS se provedou pouze nezbytné SW úpravy na centrálních částech sítě GSM-R a doplní se potřebné licence.</w:t>
      </w:r>
    </w:p>
    <w:p w14:paraId="36E8B645" w14:textId="77777777" w:rsidR="000F3EAB" w:rsidRPr="00107A5E" w:rsidRDefault="000F3EAB" w:rsidP="000F3EAB">
      <w:pPr>
        <w:ind w:firstLine="709"/>
        <w:rPr>
          <w:sz w:val="22"/>
          <w:szCs w:val="22"/>
        </w:rPr>
      </w:pPr>
      <w:r w:rsidRPr="00107A5E">
        <w:rPr>
          <w:sz w:val="22"/>
          <w:szCs w:val="22"/>
        </w:rPr>
        <w:t>Propojení mezi CDP Přerov a objektem SŽ na ul. Pernerova v Praze, kde jsou umístěné centrální části sítě GSM-R a technologickou budovou v žst. Brno hl.n., kde bude umístěný nový blok RBC je v současné době zajištěné technologickou přenosovou sítí TechLan na bázi systému SDH okruhy E1 v dostatečné kapacitě, tuto kapacitu není nutné rozšiřovat. V rámci stavby se doplní potřebné kabelové propojení a připojí se stávající volné okruhy E1 na nový blok RBC.</w:t>
      </w:r>
    </w:p>
    <w:p w14:paraId="18A53415" w14:textId="77777777" w:rsidR="000F3EAB" w:rsidRPr="00107A5E" w:rsidRDefault="000F3EAB" w:rsidP="000F3EAB">
      <w:pPr>
        <w:ind w:firstLine="709"/>
        <w:rPr>
          <w:sz w:val="22"/>
          <w:szCs w:val="22"/>
        </w:rPr>
      </w:pPr>
      <w:r w:rsidRPr="00107A5E">
        <w:rPr>
          <w:sz w:val="22"/>
          <w:szCs w:val="22"/>
        </w:rPr>
        <w:t>Připojení nových BTS na centrální část sítě GSM-R řeší nový samostatný přenosový systém v rámci stavby.</w:t>
      </w:r>
    </w:p>
    <w:p w14:paraId="14CBDA41" w14:textId="77777777" w:rsidR="00C54D35" w:rsidRPr="00107A5E" w:rsidRDefault="00C54D35" w:rsidP="00C54D35">
      <w:pPr>
        <w:jc w:val="both"/>
        <w:rPr>
          <w:sz w:val="22"/>
          <w:szCs w:val="22"/>
        </w:rPr>
      </w:pPr>
    </w:p>
    <w:p w14:paraId="6B80B42C" w14:textId="77777777" w:rsidR="00C54D35" w:rsidRPr="00107A5E" w:rsidRDefault="00C54D35" w:rsidP="00C54D35">
      <w:pPr>
        <w:keepNext/>
        <w:jc w:val="both"/>
        <w:rPr>
          <w:b/>
          <w:i/>
          <w:sz w:val="22"/>
          <w:szCs w:val="22"/>
        </w:rPr>
      </w:pPr>
      <w:r w:rsidRPr="00107A5E">
        <w:rPr>
          <w:b/>
          <w:i/>
          <w:sz w:val="22"/>
          <w:szCs w:val="22"/>
        </w:rPr>
        <w:t>Přenosové zařízení:</w:t>
      </w:r>
    </w:p>
    <w:p w14:paraId="438CDD8B" w14:textId="77777777" w:rsidR="000F3EAB" w:rsidRPr="00107A5E" w:rsidRDefault="000F3EAB" w:rsidP="000F3EAB">
      <w:pPr>
        <w:ind w:firstLine="709"/>
        <w:jc w:val="both"/>
        <w:rPr>
          <w:sz w:val="22"/>
          <w:szCs w:val="22"/>
        </w:rPr>
      </w:pPr>
      <w:r w:rsidRPr="00107A5E">
        <w:rPr>
          <w:sz w:val="22"/>
          <w:szCs w:val="22"/>
        </w:rPr>
        <w:t xml:space="preserve">Předmětná trať bude ve výchozím stavu vybavená přenosovou sítí TechLan založenou na bázi uzlů MPLS v jednotlivých žst. s návazností na nový uzel MPLS na PTO Brno Horní Heršpice. Dále mezi PTO Brno Horní Heršpice a Střelice je v současné době v provozu přenosový systém TechLan </w:t>
      </w:r>
      <w:r w:rsidRPr="00107A5E">
        <w:rPr>
          <w:sz w:val="22"/>
          <w:szCs w:val="22"/>
        </w:rPr>
        <w:lastRenderedPageBreak/>
        <w:t xml:space="preserve">SDH, který pokračuje dále směrem na Silůvky a Moravské Bránice, tento systém bude provozovaný i ve výchozím stavu. </w:t>
      </w:r>
    </w:p>
    <w:p w14:paraId="0E1BE428" w14:textId="77777777" w:rsidR="000F3EAB" w:rsidRPr="00107A5E" w:rsidRDefault="000F3EAB" w:rsidP="000F3EAB">
      <w:pPr>
        <w:ind w:firstLine="709"/>
        <w:jc w:val="both"/>
        <w:rPr>
          <w:sz w:val="22"/>
          <w:szCs w:val="22"/>
        </w:rPr>
      </w:pPr>
      <w:r w:rsidRPr="00107A5E">
        <w:rPr>
          <w:sz w:val="22"/>
          <w:szCs w:val="22"/>
        </w:rPr>
        <w:t>Tyto stávající přenosové systémy TechLan se nebudou pro nové BTS využívat a v rámci stavby se pro síť GSM-R v celém úseku stavby vybuduje nový samostatný přenosový systém, oddělený od výše uvedených přenosových systémů TechLan. Pro nový přenosový systém se v některých lokalitách využije pouze stávající napájecí systém 48VDC, který se kapacitně doplní.</w:t>
      </w:r>
    </w:p>
    <w:p w14:paraId="5F0C9105" w14:textId="77777777" w:rsidR="000F3EAB" w:rsidRPr="00107A5E" w:rsidRDefault="000F3EAB" w:rsidP="000F3EAB">
      <w:pPr>
        <w:ind w:firstLine="709"/>
        <w:jc w:val="both"/>
        <w:rPr>
          <w:sz w:val="22"/>
          <w:szCs w:val="22"/>
        </w:rPr>
      </w:pPr>
      <w:r w:rsidRPr="00107A5E">
        <w:rPr>
          <w:sz w:val="22"/>
          <w:szCs w:val="22"/>
        </w:rPr>
        <w:t>Nový přenosový systém pro GSM-R se ukončí na PTO Brno Horní Heršpice, kde budou ve výchozím stavu připravené skříně 19“ s dostatečným volným prostorem pro umístění technologie a napájecí systém 48VDC. Pro vazbu přenosových cest dále na CDP Přerov je k dispozici stávající optická kabelová síť v úseku PTO Brno Horní Heršpice – ATÚ Brno Maloměřice a vlnový multiplex DWDM v úseku ATÚ Brno Maloměřice – CDP Přerov. Na CDP Přerov bude v rámci stavby GSM-R Ústí nad Labem – Chomutov připravený uzel MPLS přenosové sítě GSM-R, na který se připojí uzel nové přenosové sítě pro GSM-R z PTO Brno Horní Heršpice.</w:t>
      </w:r>
    </w:p>
    <w:p w14:paraId="00245964" w14:textId="77777777" w:rsidR="000F3EAB" w:rsidRPr="00107A5E" w:rsidRDefault="000F3EAB" w:rsidP="000F3EAB">
      <w:pPr>
        <w:ind w:firstLine="709"/>
        <w:jc w:val="both"/>
        <w:rPr>
          <w:sz w:val="22"/>
          <w:szCs w:val="22"/>
        </w:rPr>
      </w:pPr>
      <w:r w:rsidRPr="00107A5E">
        <w:rPr>
          <w:sz w:val="22"/>
          <w:szCs w:val="22"/>
        </w:rPr>
        <w:t>Pro připojení nového bloku RBC v žst. Brno hl.n. na centrální část GSM-R na CDP Přerov a v objektu SŽ na ul. Pernerova v Praze se využije stávající přenosový systém SDH  v relaci SDH TB Brno hl.n. – SDH ATÚ Brno Maloměřice – SDH CDP Přerov a SDH TB Brno hl.n. – SDH ATÚ Brno Maloměřice – SDH CDP Praha – SDH Pernerova ul.</w:t>
      </w:r>
    </w:p>
    <w:p w14:paraId="0D860C60" w14:textId="77777777" w:rsidR="00C54D35" w:rsidRPr="00107A5E" w:rsidRDefault="00C54D35" w:rsidP="00C54D35">
      <w:pPr>
        <w:jc w:val="both"/>
        <w:rPr>
          <w:sz w:val="22"/>
          <w:szCs w:val="22"/>
        </w:rPr>
      </w:pPr>
    </w:p>
    <w:p w14:paraId="6A957772" w14:textId="77777777" w:rsidR="00C54D35" w:rsidRPr="00107A5E" w:rsidRDefault="00C54D35" w:rsidP="00C54D35">
      <w:pPr>
        <w:keepNext/>
        <w:jc w:val="both"/>
        <w:rPr>
          <w:b/>
          <w:i/>
          <w:sz w:val="22"/>
          <w:szCs w:val="22"/>
        </w:rPr>
      </w:pPr>
      <w:r w:rsidRPr="00107A5E">
        <w:rPr>
          <w:b/>
          <w:i/>
          <w:sz w:val="22"/>
          <w:szCs w:val="22"/>
        </w:rPr>
        <w:t>Kabelizace:</w:t>
      </w:r>
    </w:p>
    <w:p w14:paraId="03143DF2" w14:textId="77777777" w:rsidR="000F3EAB" w:rsidRPr="00107A5E" w:rsidRDefault="000F3EAB" w:rsidP="000F3EAB">
      <w:pPr>
        <w:ind w:firstLine="709"/>
        <w:jc w:val="both"/>
        <w:rPr>
          <w:sz w:val="22"/>
          <w:szCs w:val="22"/>
        </w:rPr>
      </w:pPr>
      <w:r w:rsidRPr="00107A5E">
        <w:rPr>
          <w:sz w:val="22"/>
          <w:szCs w:val="22"/>
        </w:rPr>
        <w:t>Předmětná trať bude ve výchozím stavu vybavená optickými kabely následovně:</w:t>
      </w:r>
    </w:p>
    <w:p w14:paraId="3A991753" w14:textId="77777777" w:rsidR="000F3EAB" w:rsidRPr="00107A5E" w:rsidRDefault="000F3EAB" w:rsidP="00A83354">
      <w:pPr>
        <w:numPr>
          <w:ilvl w:val="0"/>
          <w:numId w:val="32"/>
        </w:numPr>
        <w:rPr>
          <w:sz w:val="22"/>
          <w:szCs w:val="22"/>
        </w:rPr>
      </w:pPr>
      <w:r w:rsidRPr="00107A5E">
        <w:rPr>
          <w:sz w:val="22"/>
          <w:szCs w:val="22"/>
        </w:rPr>
        <w:t>úsek PTO Brno Horní Heršpice – Střelice, v tomto úseku budou položené dvě HDPE trubky – provozní a rezervní. V provozní HDPE trubce bude položený traťový optický kabel (TOK) 72 vláken. Tento TOK bude vyvedený v zastávkách a jiných mezistaničních objektech. V rámci stavby „ETCS Brno Horní Heršpice – Zastávka u Brna“ se v tomto úseku do stejné provozní trubky HDPE položí nový dálkový optický kabel (DOK) o kapacitě 72 vláken, který se nebude vypichovat v mezistaničních úsecích a bude sloužit pro zajištění záložních přenosových okruhů.</w:t>
      </w:r>
    </w:p>
    <w:p w14:paraId="1E209DA7" w14:textId="77777777" w:rsidR="000F3EAB" w:rsidRPr="00107A5E" w:rsidRDefault="000F3EAB" w:rsidP="00A83354">
      <w:pPr>
        <w:numPr>
          <w:ilvl w:val="0"/>
          <w:numId w:val="32"/>
        </w:numPr>
        <w:rPr>
          <w:sz w:val="22"/>
          <w:szCs w:val="22"/>
        </w:rPr>
      </w:pPr>
      <w:r w:rsidRPr="00107A5E">
        <w:rPr>
          <w:sz w:val="22"/>
          <w:szCs w:val="22"/>
        </w:rPr>
        <w:t>úsek Střelice – Zastávka u Brna, v tomto úseku budou položené tři HDPE trubky – dvě provozní a jedna rezervní. V provozních HDPE trubkách budou položené dva optické kabely - traťový optický kabel (TOK) 48 vláken a dálkový optický kabel (DOK) 72 vláken. TOK bude vyvedený v zastávkách a jiných mezistaničních objektech a budou na něm připravené rezervy pro výpich k BTS mimo zastávky. V rámci stavby „ETCS Brno Horní Heršpice – Zastávka u Brna“ se z tohoto TOK udělají výpichy do BTS mimo zastávky. DOK se nebude vypichovat v mezistaničních úsecích a bude sloužit pro zajištění záložních přenosových okruhů.</w:t>
      </w:r>
    </w:p>
    <w:p w14:paraId="644CD99F" w14:textId="77777777" w:rsidR="000F3EAB" w:rsidRPr="00107A5E" w:rsidRDefault="000F3EAB" w:rsidP="00A83354">
      <w:pPr>
        <w:numPr>
          <w:ilvl w:val="0"/>
          <w:numId w:val="32"/>
        </w:numPr>
        <w:rPr>
          <w:sz w:val="22"/>
          <w:szCs w:val="22"/>
        </w:rPr>
      </w:pPr>
      <w:r w:rsidRPr="00107A5E">
        <w:rPr>
          <w:sz w:val="22"/>
          <w:szCs w:val="22"/>
        </w:rPr>
        <w:t>úsek Střelice – Radostice, v tomto úseku je v současné době položená jedna trubka HDPE, ve které je položený dálkový optický kabel (Střelice – Silůvky – Moravské Bránice) DOK o kapacitě 24 vláken. V rámci podmiňujících staveb (Elektrizace …, 1. etapa) se tento DOK bude překládat mezi žst. Střelice a nejbližší spojkou, která je cca v úrovni zastávky Radostice. Přeložka se provede výměnou stávajícího DOK 24 vláken za nový DOK 72 vláken, ukončeno bude 24 vláken a na kabelu budou v žst. Střelice vytvořené rezervy pro pofouknutí kabelu a budoucí výpichy k BTS. Zbývající vlákna se na straně žst. Střelice ukončí v rámci stavby „ETCS Brno Horní Heršpice – Zastávka u Brna“ a dále se z DOK provede 2x výpich k novým BTS na tomto traťovém úseku. V tomto traťovém úseku nelze v současné době, ani po zprovoznění výchozího stavu zajistit obchozí cesty pro přenosové zařízení. Záložní okruhy je možné zajistit pouze ve stejném DOK.</w:t>
      </w:r>
    </w:p>
    <w:p w14:paraId="73458D50" w14:textId="77777777" w:rsidR="000F3EAB" w:rsidRPr="00107A5E" w:rsidRDefault="000F3EAB" w:rsidP="00A83354">
      <w:pPr>
        <w:numPr>
          <w:ilvl w:val="0"/>
          <w:numId w:val="32"/>
        </w:numPr>
        <w:rPr>
          <w:sz w:val="22"/>
          <w:szCs w:val="22"/>
        </w:rPr>
      </w:pPr>
      <w:r w:rsidRPr="00107A5E">
        <w:rPr>
          <w:sz w:val="22"/>
          <w:szCs w:val="22"/>
        </w:rPr>
        <w:t xml:space="preserve">úsek Zastávka u Brna – Vysoké Popovice, v tomto úseku jsou v současné době položené tři trubky HDPE dvě provozní a jedna rezervní. V jedné provozní HDPE je položený traťový optický kabel TOK v kapacitě 12 vláken, který je vyváděný do reléových domků na trati. Tento TOK 12vl., vzhledem k malé kapacitě nelze využít pro potřeby připojení BTS. Ve druhé provozní HDPE je položený dálkový optický kabel DOK v kapacitě 48 vláken, tento DOK je v současné době vyvedený do žst. a do mezistaničních objektů.  V rámci podmiňujících staveb (Elektrizace …, 2. etapa) se tento DOK bude překládat mezi žst. Zastávka u Brna a nejbližší spojkou, která je cca v úrovni zastávky Vysoké Popovice. Přeložka se provede výměnou stávajícího DOK za nový DOK se stejnou dimenzí 48 vláken a na kabelu bude v žst. Zastávka u Brna vytvořená rezerva pro pofouknutí kabelu a budoucí výpich k BTS. V rámci stavby „ETCS Brno Horní Heršpice – Zastávka u Brna“ se z DOK provede výpich k nové BTS na </w:t>
      </w:r>
      <w:r w:rsidRPr="00107A5E">
        <w:rPr>
          <w:sz w:val="22"/>
          <w:szCs w:val="22"/>
        </w:rPr>
        <w:lastRenderedPageBreak/>
        <w:t>tomto traťovém úseku. V tomto traťovém úseku nelze v současné době, ani po zprovoznění výchozího stavu zajistit obchozí cesty pro přenosové zařízení. Záložní okruhy je možné zajistit pouze ve stejném DOK.</w:t>
      </w:r>
    </w:p>
    <w:p w14:paraId="4E4B2D1F" w14:textId="77777777" w:rsidR="006253E2" w:rsidRPr="00107A5E" w:rsidRDefault="006253E2" w:rsidP="006253E2">
      <w:pPr>
        <w:ind w:firstLine="709"/>
        <w:jc w:val="both"/>
        <w:rPr>
          <w:sz w:val="22"/>
          <w:szCs w:val="22"/>
        </w:rPr>
      </w:pPr>
    </w:p>
    <w:p w14:paraId="350EF03B" w14:textId="77777777" w:rsidR="006253E2" w:rsidRPr="00107A5E" w:rsidRDefault="006253E2" w:rsidP="00C54D35">
      <w:pPr>
        <w:ind w:firstLine="709"/>
        <w:jc w:val="both"/>
        <w:rPr>
          <w:sz w:val="22"/>
          <w:szCs w:val="22"/>
        </w:rPr>
      </w:pPr>
    </w:p>
    <w:p w14:paraId="1922C57A" w14:textId="77777777" w:rsidR="003D540A" w:rsidRPr="00107A5E" w:rsidRDefault="003D540A" w:rsidP="00C64544">
      <w:pPr>
        <w:jc w:val="both"/>
        <w:rPr>
          <w:rFonts w:cs="Arial"/>
          <w:sz w:val="22"/>
          <w:szCs w:val="22"/>
        </w:rPr>
      </w:pPr>
    </w:p>
    <w:p w14:paraId="65FE9C14" w14:textId="77777777" w:rsidR="00655685" w:rsidRPr="00107A5E" w:rsidRDefault="00655685" w:rsidP="00655685">
      <w:pPr>
        <w:tabs>
          <w:tab w:val="left" w:pos="1500"/>
        </w:tabs>
        <w:rPr>
          <w:rFonts w:eastAsia="Calibri"/>
          <w:b/>
          <w:szCs w:val="24"/>
        </w:rPr>
      </w:pPr>
      <w:r w:rsidRPr="00107A5E">
        <w:rPr>
          <w:rFonts w:eastAsia="Calibri"/>
          <w:b/>
          <w:szCs w:val="24"/>
        </w:rPr>
        <w:t xml:space="preserve">      </w:t>
      </w:r>
      <w:r w:rsidR="003B5E07" w:rsidRPr="00107A5E">
        <w:rPr>
          <w:rFonts w:eastAsia="Calibri"/>
          <w:b/>
          <w:szCs w:val="24"/>
        </w:rPr>
        <w:t xml:space="preserve">2.5  </w:t>
      </w:r>
      <w:r w:rsidRPr="00107A5E">
        <w:rPr>
          <w:rFonts w:eastAsia="Calibri"/>
          <w:b/>
          <w:szCs w:val="24"/>
        </w:rPr>
        <w:t xml:space="preserve"> </w:t>
      </w:r>
      <w:r w:rsidR="00BB1594" w:rsidRPr="00107A5E">
        <w:rPr>
          <w:rFonts w:eastAsia="Calibri"/>
          <w:b/>
          <w:szCs w:val="24"/>
        </w:rPr>
        <w:t>Dispečerská řídící technika (DŘT)</w:t>
      </w:r>
      <w:r w:rsidRPr="00107A5E">
        <w:rPr>
          <w:rFonts w:eastAsia="Calibri"/>
          <w:b/>
          <w:szCs w:val="24"/>
        </w:rPr>
        <w:t xml:space="preserve"> </w:t>
      </w:r>
    </w:p>
    <w:p w14:paraId="73B6A565" w14:textId="77777777" w:rsidR="0027064F" w:rsidRPr="00107A5E" w:rsidRDefault="00384B96" w:rsidP="00384B96">
      <w:pPr>
        <w:ind w:firstLine="709"/>
        <w:jc w:val="both"/>
        <w:rPr>
          <w:sz w:val="22"/>
          <w:szCs w:val="22"/>
        </w:rPr>
      </w:pPr>
      <w:r w:rsidRPr="00107A5E">
        <w:rPr>
          <w:sz w:val="22"/>
          <w:szCs w:val="22"/>
        </w:rPr>
        <w:tab/>
      </w:r>
    </w:p>
    <w:p w14:paraId="40F416BE" w14:textId="77777777" w:rsidR="00384B96" w:rsidRPr="00384B96" w:rsidRDefault="00384B96" w:rsidP="00384B96">
      <w:pPr>
        <w:ind w:firstLine="709"/>
        <w:jc w:val="both"/>
        <w:rPr>
          <w:sz w:val="22"/>
          <w:szCs w:val="22"/>
        </w:rPr>
      </w:pPr>
      <w:bookmarkStart w:id="16" w:name="_Toc37956653"/>
      <w:bookmarkStart w:id="17" w:name="_Toc37956821"/>
      <w:r w:rsidRPr="00107A5E">
        <w:rPr>
          <w:sz w:val="22"/>
          <w:szCs w:val="22"/>
        </w:rPr>
        <w:tab/>
        <w:t xml:space="preserve">V současné době je na elektrodispečinku v Brně Maloměřicích v provozu </w:t>
      </w:r>
      <w:r w:rsidRPr="00384B96">
        <w:rPr>
          <w:sz w:val="22"/>
          <w:szCs w:val="22"/>
        </w:rPr>
        <w:t>automatizovaný systém dispečerského řízení (RTis), ze kterého jsou řízena energetická zařízení podél stávajících elektrizovaných tratí. Elektrodispečink se skládá ze dvou operátorských stanovišť, čtyř velkoplošných zobrazovačů, ladící a diagnostické stanice, dvou serverů, čtyř terminálových serverů a komponent technologické LAN sítě. Hlavním úkolem elektrodispečera je zajištění plynulé a bezporuchové dodávky elektrické energie pro všechny technologické subsystémy. Současně elektrodispečer operativně řídí řízenou soustavu tak, aby vlivy na dopravu z důvodu výpadku napájení byly minimální.</w:t>
      </w:r>
    </w:p>
    <w:p w14:paraId="6F194505" w14:textId="77777777" w:rsidR="00384B96" w:rsidRPr="00384B96" w:rsidRDefault="00384B96" w:rsidP="00384B96">
      <w:pPr>
        <w:ind w:firstLine="709"/>
        <w:jc w:val="both"/>
        <w:rPr>
          <w:sz w:val="22"/>
          <w:szCs w:val="22"/>
        </w:rPr>
      </w:pPr>
      <w:r w:rsidRPr="00384B96">
        <w:rPr>
          <w:sz w:val="22"/>
          <w:szCs w:val="22"/>
        </w:rPr>
        <w:t xml:space="preserve">            Navrhovaný řídicí systém je určen pro centrální dispečerské řízení technologických celků, s možností dálkového ovládání. Pro dispečerskou obsluhu vytváří integrovaný nástroj sledování a vyhodnocování technologických dějů, současně poskytuje prostředky pro dálkové řízení důležitých zařízení v technologické síti.</w:t>
      </w:r>
    </w:p>
    <w:p w14:paraId="3779D464" w14:textId="77777777" w:rsidR="00384B96" w:rsidRPr="00384B96" w:rsidRDefault="00384B96" w:rsidP="00384B96">
      <w:pPr>
        <w:ind w:firstLine="709"/>
        <w:jc w:val="both"/>
        <w:rPr>
          <w:sz w:val="22"/>
          <w:szCs w:val="22"/>
        </w:rPr>
      </w:pPr>
      <w:r w:rsidRPr="00384B96">
        <w:rPr>
          <w:sz w:val="22"/>
          <w:szCs w:val="22"/>
        </w:rPr>
        <w:t xml:space="preserve">            V roce 2019 a 2020 byla vyprojektována projektová dokumentace DSP staveb „Elektrizace trati vč. PEÚ Brno - Zastávka u Brna, 1. etapa“ a „Elektrizace trati vč. PEÚ Brno - Zastávka u Brna, 2. etapa. </w:t>
      </w:r>
    </w:p>
    <w:p w14:paraId="57D5D8AB" w14:textId="77777777" w:rsidR="00384B96" w:rsidRPr="00384B96" w:rsidRDefault="00384B96" w:rsidP="00384B96">
      <w:pPr>
        <w:ind w:firstLine="709"/>
        <w:jc w:val="both"/>
        <w:rPr>
          <w:sz w:val="22"/>
          <w:szCs w:val="22"/>
        </w:rPr>
      </w:pPr>
      <w:r w:rsidRPr="00384B96">
        <w:rPr>
          <w:sz w:val="22"/>
          <w:szCs w:val="22"/>
        </w:rPr>
        <w:t>V roce 2019 byla zprovozněna stavba „Rekonstrukce zab.zař. v žst.Brno hl.n. . </w:t>
      </w:r>
    </w:p>
    <w:p w14:paraId="41E5F7E1" w14:textId="77777777" w:rsidR="003B02F7" w:rsidRPr="00D309FF" w:rsidRDefault="003B02F7" w:rsidP="003B02F7">
      <w:pPr>
        <w:tabs>
          <w:tab w:val="left" w:pos="1500"/>
        </w:tabs>
        <w:jc w:val="both"/>
        <w:rPr>
          <w:rFonts w:eastAsia="Calibri"/>
          <w:sz w:val="22"/>
          <w:szCs w:val="22"/>
          <w:highlight w:val="lightGray"/>
        </w:rPr>
      </w:pPr>
    </w:p>
    <w:p w14:paraId="2E6351D3" w14:textId="77777777" w:rsidR="007927E1" w:rsidRPr="002A24C9" w:rsidRDefault="007927E1" w:rsidP="002A24C9">
      <w:pPr>
        <w:keepNext/>
        <w:numPr>
          <w:ilvl w:val="0"/>
          <w:numId w:val="23"/>
        </w:numPr>
        <w:overflowPunct w:val="0"/>
        <w:autoSpaceDE w:val="0"/>
        <w:autoSpaceDN w:val="0"/>
        <w:adjustRightInd w:val="0"/>
        <w:spacing w:before="240" w:after="60"/>
        <w:outlineLvl w:val="0"/>
        <w:rPr>
          <w:rFonts w:eastAsia="Calibri" w:cs="Arial"/>
          <w:b/>
          <w:kern w:val="32"/>
          <w:sz w:val="28"/>
          <w:szCs w:val="32"/>
          <w:u w:val="single"/>
        </w:rPr>
      </w:pPr>
      <w:bookmarkStart w:id="18" w:name="_Toc37956655"/>
      <w:bookmarkStart w:id="19" w:name="_Toc37956823"/>
      <w:bookmarkEnd w:id="16"/>
      <w:bookmarkEnd w:id="17"/>
      <w:r w:rsidRPr="002A24C9">
        <w:rPr>
          <w:rFonts w:eastAsia="Calibri" w:cs="Arial"/>
          <w:b/>
          <w:kern w:val="32"/>
          <w:sz w:val="28"/>
          <w:szCs w:val="32"/>
          <w:u w:val="single"/>
        </w:rPr>
        <w:t>Požadavky na technické řešení</w:t>
      </w:r>
      <w:bookmarkEnd w:id="18"/>
      <w:bookmarkEnd w:id="19"/>
    </w:p>
    <w:p w14:paraId="3346D263" w14:textId="77777777" w:rsidR="00BC093F" w:rsidRPr="00107A5E" w:rsidRDefault="00AF05B0" w:rsidP="00AF05B0">
      <w:pPr>
        <w:keepNext/>
        <w:spacing w:before="300" w:after="180"/>
        <w:ind w:left="360"/>
        <w:outlineLvl w:val="1"/>
        <w:rPr>
          <w:rFonts w:eastAsia="Calibri"/>
          <w:b/>
          <w:szCs w:val="24"/>
        </w:rPr>
      </w:pPr>
      <w:bookmarkStart w:id="20" w:name="_Toc37956656"/>
      <w:bookmarkStart w:id="21" w:name="_Toc37956824"/>
      <w:r>
        <w:rPr>
          <w:rFonts w:eastAsia="Calibri"/>
          <w:b/>
          <w:szCs w:val="24"/>
        </w:rPr>
        <w:t>3.</w:t>
      </w:r>
      <w:r w:rsidRPr="00107A5E">
        <w:rPr>
          <w:rFonts w:eastAsia="Calibri"/>
          <w:b/>
          <w:szCs w:val="24"/>
        </w:rPr>
        <w:t>1</w:t>
      </w:r>
      <w:r w:rsidR="003B5E07" w:rsidRPr="00107A5E">
        <w:rPr>
          <w:rFonts w:eastAsia="Calibri"/>
          <w:b/>
          <w:szCs w:val="24"/>
        </w:rPr>
        <w:t xml:space="preserve"> </w:t>
      </w:r>
      <w:r w:rsidR="0039300F" w:rsidRPr="00107A5E">
        <w:rPr>
          <w:rFonts w:eastAsia="Calibri"/>
          <w:b/>
          <w:szCs w:val="24"/>
        </w:rPr>
        <w:t>Základní popis stavby</w:t>
      </w:r>
      <w:bookmarkEnd w:id="20"/>
      <w:bookmarkEnd w:id="21"/>
    </w:p>
    <w:p w14:paraId="3F01E56C" w14:textId="77777777" w:rsidR="003B5CEA" w:rsidRPr="00107A5E" w:rsidRDefault="003B5CEA" w:rsidP="00C14959">
      <w:pPr>
        <w:autoSpaceDE w:val="0"/>
        <w:autoSpaceDN w:val="0"/>
        <w:adjustRightInd w:val="0"/>
        <w:ind w:firstLine="708"/>
        <w:jc w:val="both"/>
        <w:rPr>
          <w:sz w:val="22"/>
        </w:rPr>
      </w:pPr>
      <w:r w:rsidRPr="00107A5E">
        <w:rPr>
          <w:sz w:val="22"/>
        </w:rPr>
        <w:t>Zjednodušená dokumentace stavby „</w:t>
      </w:r>
      <w:r w:rsidR="00C14959" w:rsidRPr="00107A5E">
        <w:rPr>
          <w:sz w:val="22"/>
        </w:rPr>
        <w:t>ETCS Brno Horní Heršpice – Zastávka u Brna</w:t>
      </w:r>
      <w:r w:rsidRPr="00107A5E">
        <w:rPr>
          <w:sz w:val="22"/>
        </w:rPr>
        <w:t xml:space="preserve">“ je zpracována ve smyslu </w:t>
      </w:r>
      <w:r w:rsidR="007B27CC" w:rsidRPr="00107A5E">
        <w:rPr>
          <w:sz w:val="22"/>
        </w:rPr>
        <w:t xml:space="preserve">dopisu „Podmínky stanovené Centrální komisí MD při schvalování záměrů projektu ETCS v uzlu Praha, ETCS v uzlu Brno, ETCS Ústí nad Orlicí“ ze dne 5.1.2020. </w:t>
      </w:r>
    </w:p>
    <w:p w14:paraId="46CB48AF" w14:textId="77777777" w:rsidR="003B5CEA" w:rsidRPr="00107A5E" w:rsidRDefault="003B5CEA" w:rsidP="003423DC">
      <w:pPr>
        <w:ind w:right="50" w:firstLine="540"/>
        <w:jc w:val="both"/>
        <w:rPr>
          <w:sz w:val="22"/>
          <w:szCs w:val="22"/>
        </w:rPr>
      </w:pPr>
    </w:p>
    <w:p w14:paraId="7FB0435A" w14:textId="77777777" w:rsidR="007A3CFD" w:rsidRPr="00107A5E" w:rsidRDefault="007A3CFD" w:rsidP="009203F5">
      <w:pPr>
        <w:ind w:right="50" w:firstLine="540"/>
        <w:jc w:val="both"/>
        <w:rPr>
          <w:sz w:val="22"/>
          <w:szCs w:val="22"/>
        </w:rPr>
      </w:pPr>
      <w:r w:rsidRPr="00107A5E">
        <w:rPr>
          <w:sz w:val="22"/>
          <w:szCs w:val="22"/>
        </w:rPr>
        <w:t xml:space="preserve">Stavba řeší nasazení traťové části systému ERTMS/ETCS úrovně L2 na trati </w:t>
      </w:r>
      <w:r w:rsidR="00045C00" w:rsidRPr="00107A5E">
        <w:rPr>
          <w:rFonts w:cs="Arial"/>
          <w:sz w:val="22"/>
          <w:szCs w:val="22"/>
        </w:rPr>
        <w:t>Brno-Horní Heršpice</w:t>
      </w:r>
      <w:r w:rsidRPr="00107A5E">
        <w:rPr>
          <w:sz w:val="22"/>
          <w:szCs w:val="22"/>
        </w:rPr>
        <w:t xml:space="preserve"> (mimo) – </w:t>
      </w:r>
      <w:r w:rsidR="00045C00" w:rsidRPr="00107A5E">
        <w:rPr>
          <w:sz w:val="22"/>
          <w:szCs w:val="22"/>
        </w:rPr>
        <w:t>Zastávka u Brna</w:t>
      </w:r>
      <w:r w:rsidRPr="00107A5E">
        <w:rPr>
          <w:sz w:val="22"/>
          <w:szCs w:val="22"/>
        </w:rPr>
        <w:t xml:space="preserve"> včetně automatických vstupů do oblasti ETCS z úseku tratě </w:t>
      </w:r>
      <w:r w:rsidR="002A4340" w:rsidRPr="00107A5E">
        <w:rPr>
          <w:rFonts w:cs="Arial"/>
          <w:sz w:val="22"/>
          <w:szCs w:val="22"/>
        </w:rPr>
        <w:t>Brno-Horní Heršpice</w:t>
      </w:r>
      <w:r w:rsidRPr="00107A5E">
        <w:rPr>
          <w:sz w:val="22"/>
          <w:szCs w:val="22"/>
        </w:rPr>
        <w:t xml:space="preserve"> – </w:t>
      </w:r>
      <w:r w:rsidR="002A4340" w:rsidRPr="00107A5E">
        <w:rPr>
          <w:sz w:val="22"/>
          <w:szCs w:val="22"/>
        </w:rPr>
        <w:t>Střelice</w:t>
      </w:r>
      <w:r w:rsidRPr="00107A5E">
        <w:rPr>
          <w:sz w:val="22"/>
          <w:szCs w:val="22"/>
        </w:rPr>
        <w:t xml:space="preserve">, z úseku tratě </w:t>
      </w:r>
      <w:r w:rsidR="002A4340" w:rsidRPr="00107A5E">
        <w:rPr>
          <w:sz w:val="22"/>
          <w:szCs w:val="22"/>
        </w:rPr>
        <w:t>Střelice</w:t>
      </w:r>
      <w:r w:rsidRPr="00107A5E">
        <w:rPr>
          <w:sz w:val="22"/>
          <w:szCs w:val="22"/>
        </w:rPr>
        <w:t xml:space="preserve"> – </w:t>
      </w:r>
      <w:r w:rsidR="002A4340" w:rsidRPr="00107A5E">
        <w:rPr>
          <w:sz w:val="22"/>
          <w:szCs w:val="22"/>
        </w:rPr>
        <w:t>Silůvk</w:t>
      </w:r>
      <w:r w:rsidR="009203F5" w:rsidRPr="00107A5E">
        <w:rPr>
          <w:sz w:val="22"/>
          <w:szCs w:val="22"/>
        </w:rPr>
        <w:t>y</w:t>
      </w:r>
      <w:r w:rsidRPr="00107A5E">
        <w:rPr>
          <w:sz w:val="22"/>
          <w:szCs w:val="22"/>
        </w:rPr>
        <w:t xml:space="preserve"> a z úseku tratě </w:t>
      </w:r>
      <w:r w:rsidR="002A4340" w:rsidRPr="00107A5E">
        <w:rPr>
          <w:sz w:val="22"/>
          <w:szCs w:val="22"/>
        </w:rPr>
        <w:t>Zastávka u Brna</w:t>
      </w:r>
      <w:r w:rsidRPr="00107A5E">
        <w:rPr>
          <w:sz w:val="22"/>
          <w:szCs w:val="22"/>
        </w:rPr>
        <w:t xml:space="preserve"> – </w:t>
      </w:r>
      <w:r w:rsidR="002A4340" w:rsidRPr="00107A5E">
        <w:rPr>
          <w:sz w:val="22"/>
          <w:szCs w:val="22"/>
        </w:rPr>
        <w:t>Rapotice</w:t>
      </w:r>
      <w:r w:rsidRPr="00107A5E">
        <w:rPr>
          <w:sz w:val="22"/>
          <w:szCs w:val="22"/>
        </w:rPr>
        <w:t xml:space="preserve">. </w:t>
      </w:r>
      <w:r w:rsidR="002A4340" w:rsidRPr="00107A5E">
        <w:rPr>
          <w:sz w:val="22"/>
          <w:szCs w:val="22"/>
        </w:rPr>
        <w:t>Výhledově bude m</w:t>
      </w:r>
      <w:r w:rsidRPr="00107A5E">
        <w:rPr>
          <w:sz w:val="22"/>
          <w:szCs w:val="22"/>
        </w:rPr>
        <w:t xml:space="preserve">ezi dvěma RBC tratě </w:t>
      </w:r>
      <w:r w:rsidR="002A4340" w:rsidRPr="00107A5E">
        <w:rPr>
          <w:rFonts w:cs="Arial"/>
          <w:sz w:val="22"/>
          <w:szCs w:val="22"/>
        </w:rPr>
        <w:t>Brno-Horní Heršpice</w:t>
      </w:r>
      <w:r w:rsidR="002A4340" w:rsidRPr="00107A5E">
        <w:rPr>
          <w:sz w:val="22"/>
          <w:szCs w:val="22"/>
        </w:rPr>
        <w:t xml:space="preserve"> – Zastávka u Brna</w:t>
      </w:r>
      <w:r w:rsidRPr="00107A5E">
        <w:rPr>
          <w:sz w:val="22"/>
          <w:szCs w:val="22"/>
        </w:rPr>
        <w:t xml:space="preserve"> a </w:t>
      </w:r>
      <w:r w:rsidR="002A4340" w:rsidRPr="00107A5E">
        <w:rPr>
          <w:sz w:val="22"/>
          <w:szCs w:val="22"/>
        </w:rPr>
        <w:t>železničního uzlu Brno</w:t>
      </w:r>
      <w:r w:rsidRPr="00107A5E">
        <w:rPr>
          <w:sz w:val="22"/>
          <w:szCs w:val="22"/>
        </w:rPr>
        <w:t xml:space="preserve"> realizována funkce „Handover“. Radiobloková centrála (RBC) ETCS pro trať </w:t>
      </w:r>
      <w:r w:rsidR="002A4340" w:rsidRPr="00107A5E">
        <w:rPr>
          <w:rFonts w:cs="Arial"/>
          <w:sz w:val="22"/>
          <w:szCs w:val="22"/>
        </w:rPr>
        <w:t>Brno-Horní Heršpice</w:t>
      </w:r>
      <w:r w:rsidR="002A4340" w:rsidRPr="00107A5E">
        <w:rPr>
          <w:sz w:val="22"/>
          <w:szCs w:val="22"/>
        </w:rPr>
        <w:t xml:space="preserve"> (mimo) – Zastávka u Brna bude umístěna na R</w:t>
      </w:r>
      <w:r w:rsidRPr="00107A5E">
        <w:rPr>
          <w:sz w:val="22"/>
          <w:szCs w:val="22"/>
        </w:rPr>
        <w:t xml:space="preserve">DP </w:t>
      </w:r>
      <w:r w:rsidR="002A4340" w:rsidRPr="00107A5E">
        <w:rPr>
          <w:sz w:val="22"/>
          <w:szCs w:val="22"/>
        </w:rPr>
        <w:t>Brno</w:t>
      </w:r>
      <w:r w:rsidRPr="00107A5E">
        <w:rPr>
          <w:sz w:val="22"/>
          <w:szCs w:val="22"/>
        </w:rPr>
        <w:t xml:space="preserve"> a bude využívat stávající informace i stávající přenosové cesty </w:t>
      </w:r>
      <w:r w:rsidR="00044C4E" w:rsidRPr="00107A5E">
        <w:rPr>
          <w:sz w:val="22"/>
          <w:szCs w:val="22"/>
        </w:rPr>
        <w:t xml:space="preserve">stávajícího </w:t>
      </w:r>
      <w:r w:rsidRPr="00107A5E">
        <w:rPr>
          <w:sz w:val="22"/>
          <w:szCs w:val="22"/>
        </w:rPr>
        <w:t>dál</w:t>
      </w:r>
      <w:r w:rsidR="002A4340" w:rsidRPr="00107A5E">
        <w:rPr>
          <w:sz w:val="22"/>
          <w:szCs w:val="22"/>
        </w:rPr>
        <w:t xml:space="preserve">kového ovládání (DOZ) zřízené zejména v 1. a 2. </w:t>
      </w:r>
      <w:r w:rsidR="00FE2C01" w:rsidRPr="00107A5E">
        <w:rPr>
          <w:sz w:val="22"/>
          <w:szCs w:val="22"/>
        </w:rPr>
        <w:t>e</w:t>
      </w:r>
      <w:r w:rsidR="002A4340" w:rsidRPr="00107A5E">
        <w:rPr>
          <w:sz w:val="22"/>
          <w:szCs w:val="22"/>
        </w:rPr>
        <w:t>tapě</w:t>
      </w:r>
      <w:r w:rsidR="00FE2C01" w:rsidRPr="00107A5E">
        <w:rPr>
          <w:sz w:val="22"/>
          <w:szCs w:val="22"/>
        </w:rPr>
        <w:t xml:space="preserve"> stavby „Elektrizace trati vč. PEÚ Brno - Zastávka u Brna“</w:t>
      </w:r>
      <w:r w:rsidRPr="00107A5E">
        <w:rPr>
          <w:sz w:val="22"/>
          <w:szCs w:val="22"/>
        </w:rPr>
        <w:t xml:space="preserve">. Bude prověřeno a doplněno i zařízení dispečerské řídící techniky (DŘT) a zařízení dálkové diagnostiky technologických systémů ŽDC na této trati. Ovládací pracoviště RBC na </w:t>
      </w:r>
      <w:r w:rsidR="002A4340" w:rsidRPr="00107A5E">
        <w:rPr>
          <w:sz w:val="22"/>
          <w:szCs w:val="22"/>
        </w:rPr>
        <w:t>R</w:t>
      </w:r>
      <w:r w:rsidRPr="00107A5E">
        <w:rPr>
          <w:sz w:val="22"/>
          <w:szCs w:val="22"/>
        </w:rPr>
        <w:t xml:space="preserve">DP </w:t>
      </w:r>
      <w:r w:rsidR="002A4340" w:rsidRPr="00107A5E">
        <w:rPr>
          <w:sz w:val="22"/>
          <w:szCs w:val="22"/>
        </w:rPr>
        <w:t>Brno</w:t>
      </w:r>
      <w:r w:rsidRPr="00107A5E">
        <w:rPr>
          <w:sz w:val="22"/>
          <w:szCs w:val="22"/>
        </w:rPr>
        <w:t xml:space="preserve"> bude doplněno na stávající ovládací pracoviště sálu DOZ pro tuto trať, které </w:t>
      </w:r>
      <w:r w:rsidR="003B5CEA" w:rsidRPr="00107A5E">
        <w:rPr>
          <w:sz w:val="22"/>
          <w:szCs w:val="22"/>
        </w:rPr>
        <w:t>bylo</w:t>
      </w:r>
      <w:r w:rsidRPr="00107A5E">
        <w:rPr>
          <w:sz w:val="22"/>
          <w:szCs w:val="22"/>
        </w:rPr>
        <w:t xml:space="preserve"> zřízeno </w:t>
      </w:r>
      <w:r w:rsidR="00FE2C01" w:rsidRPr="00107A5E">
        <w:rPr>
          <w:sz w:val="22"/>
          <w:szCs w:val="22"/>
        </w:rPr>
        <w:t xml:space="preserve">ve </w:t>
      </w:r>
      <w:r w:rsidR="002A4340" w:rsidRPr="00107A5E">
        <w:rPr>
          <w:sz w:val="22"/>
          <w:szCs w:val="22"/>
        </w:rPr>
        <w:t xml:space="preserve">2. </w:t>
      </w:r>
      <w:r w:rsidR="00FE2C01" w:rsidRPr="00107A5E">
        <w:rPr>
          <w:sz w:val="22"/>
          <w:szCs w:val="22"/>
        </w:rPr>
        <w:t>E</w:t>
      </w:r>
      <w:r w:rsidR="002A4340" w:rsidRPr="00107A5E">
        <w:rPr>
          <w:sz w:val="22"/>
          <w:szCs w:val="22"/>
        </w:rPr>
        <w:t>tapě</w:t>
      </w:r>
      <w:r w:rsidR="00FE2C01" w:rsidRPr="00107A5E">
        <w:rPr>
          <w:sz w:val="22"/>
          <w:szCs w:val="22"/>
        </w:rPr>
        <w:t xml:space="preserve"> výše uvedené stavby Elektrizace.</w:t>
      </w:r>
    </w:p>
    <w:p w14:paraId="2814D579" w14:textId="77777777" w:rsidR="007A3CFD" w:rsidRPr="00107A5E" w:rsidRDefault="007A3CFD" w:rsidP="003423DC">
      <w:pPr>
        <w:ind w:right="50" w:firstLine="540"/>
        <w:jc w:val="both"/>
        <w:rPr>
          <w:sz w:val="22"/>
          <w:szCs w:val="22"/>
        </w:rPr>
      </w:pPr>
    </w:p>
    <w:p w14:paraId="424E4D83" w14:textId="77777777" w:rsidR="007B02C7" w:rsidRPr="00107A5E" w:rsidRDefault="007A3CFD" w:rsidP="009203F5">
      <w:pPr>
        <w:ind w:right="50" w:firstLine="540"/>
        <w:jc w:val="both"/>
        <w:rPr>
          <w:sz w:val="22"/>
          <w:szCs w:val="22"/>
        </w:rPr>
      </w:pPr>
      <w:r w:rsidRPr="00107A5E">
        <w:rPr>
          <w:sz w:val="22"/>
          <w:szCs w:val="22"/>
        </w:rPr>
        <w:t xml:space="preserve">Stavba řeší doplnění vnitřní technologie ETCS L2 ve stávajících prostorách stavědlových ústředen v železničních stanicích </w:t>
      </w:r>
      <w:r w:rsidR="0089239F" w:rsidRPr="00107A5E">
        <w:rPr>
          <w:sz w:val="22"/>
          <w:szCs w:val="22"/>
        </w:rPr>
        <w:t xml:space="preserve">Brno-Horní Heršpice, </w:t>
      </w:r>
      <w:r w:rsidR="00C5359F" w:rsidRPr="00107A5E">
        <w:rPr>
          <w:sz w:val="22"/>
          <w:szCs w:val="22"/>
        </w:rPr>
        <w:t>Střelice</w:t>
      </w:r>
      <w:r w:rsidRPr="00107A5E">
        <w:rPr>
          <w:sz w:val="22"/>
          <w:szCs w:val="22"/>
        </w:rPr>
        <w:t xml:space="preserve">, </w:t>
      </w:r>
      <w:r w:rsidR="00C5359F" w:rsidRPr="00107A5E">
        <w:rPr>
          <w:sz w:val="22"/>
          <w:szCs w:val="22"/>
        </w:rPr>
        <w:t>Tetčice-Bobrava</w:t>
      </w:r>
      <w:r w:rsidRPr="00107A5E">
        <w:rPr>
          <w:sz w:val="22"/>
          <w:szCs w:val="22"/>
        </w:rPr>
        <w:t xml:space="preserve"> a </w:t>
      </w:r>
      <w:r w:rsidR="00C5359F" w:rsidRPr="00107A5E">
        <w:rPr>
          <w:sz w:val="22"/>
          <w:szCs w:val="22"/>
        </w:rPr>
        <w:t>Zastávka u Brna</w:t>
      </w:r>
      <w:r w:rsidRPr="00107A5E">
        <w:rPr>
          <w:sz w:val="22"/>
          <w:szCs w:val="22"/>
        </w:rPr>
        <w:t xml:space="preserve"> na této trati</w:t>
      </w:r>
      <w:r w:rsidR="00A24551" w:rsidRPr="00107A5E">
        <w:rPr>
          <w:sz w:val="22"/>
          <w:szCs w:val="22"/>
        </w:rPr>
        <w:t>. V</w:t>
      </w:r>
      <w:r w:rsidRPr="00107A5E">
        <w:rPr>
          <w:sz w:val="22"/>
          <w:szCs w:val="22"/>
        </w:rPr>
        <w:t> kolejišti těchto stanic i v mezistaničních úsecích se budou pouze umísťovat balízové skupiny na pražce mezi kolejnicové pásy</w:t>
      </w:r>
      <w:r w:rsidR="00FE4F91" w:rsidRPr="00107A5E">
        <w:rPr>
          <w:sz w:val="22"/>
          <w:szCs w:val="22"/>
        </w:rPr>
        <w:t xml:space="preserve"> a ve stanicích </w:t>
      </w:r>
      <w:r w:rsidR="00C5359F" w:rsidRPr="00107A5E">
        <w:rPr>
          <w:sz w:val="22"/>
          <w:szCs w:val="22"/>
        </w:rPr>
        <w:t>Střelice</w:t>
      </w:r>
      <w:r w:rsidR="00FE4F91" w:rsidRPr="00107A5E">
        <w:rPr>
          <w:sz w:val="22"/>
          <w:szCs w:val="22"/>
        </w:rPr>
        <w:t xml:space="preserve"> a </w:t>
      </w:r>
      <w:r w:rsidR="00C5359F" w:rsidRPr="00107A5E">
        <w:rPr>
          <w:sz w:val="22"/>
          <w:szCs w:val="22"/>
        </w:rPr>
        <w:t>Zastávka u Brna</w:t>
      </w:r>
      <w:r w:rsidR="00FE4F91" w:rsidRPr="00107A5E">
        <w:rPr>
          <w:sz w:val="22"/>
          <w:szCs w:val="22"/>
        </w:rPr>
        <w:t xml:space="preserve"> se </w:t>
      </w:r>
      <w:r w:rsidR="00C5359F" w:rsidRPr="00107A5E">
        <w:rPr>
          <w:sz w:val="22"/>
          <w:szCs w:val="22"/>
        </w:rPr>
        <w:t>doplní počítací body pro zřízení KÚ1</w:t>
      </w:r>
      <w:r w:rsidR="007B02C7" w:rsidRPr="00107A5E">
        <w:rPr>
          <w:sz w:val="22"/>
          <w:szCs w:val="22"/>
        </w:rPr>
        <w:t xml:space="preserve">  </w:t>
      </w:r>
    </w:p>
    <w:p w14:paraId="51006A2A" w14:textId="77777777" w:rsidR="007B02C7" w:rsidRPr="00107A5E" w:rsidRDefault="007B02C7" w:rsidP="009203F5">
      <w:pPr>
        <w:ind w:right="50" w:firstLine="540"/>
        <w:jc w:val="both"/>
        <w:rPr>
          <w:sz w:val="22"/>
          <w:szCs w:val="22"/>
        </w:rPr>
      </w:pPr>
    </w:p>
    <w:p w14:paraId="17F5A35A" w14:textId="77777777" w:rsidR="007B02C7" w:rsidRPr="00107A5E" w:rsidRDefault="007B02C7" w:rsidP="007B02C7">
      <w:pPr>
        <w:pStyle w:val="Podnadpis"/>
        <w:ind w:firstLine="709"/>
        <w:jc w:val="both"/>
        <w:rPr>
          <w:rFonts w:ascii="Times New Roman" w:hAnsi="Times New Roman"/>
          <w:b w:val="0"/>
          <w:sz w:val="22"/>
          <w:szCs w:val="22"/>
        </w:rPr>
      </w:pPr>
      <w:r w:rsidRPr="00107A5E">
        <w:rPr>
          <w:rFonts w:ascii="Times New Roman" w:hAnsi="Times New Roman"/>
          <w:b w:val="0"/>
          <w:sz w:val="22"/>
          <w:szCs w:val="22"/>
        </w:rPr>
        <w:t>Kromě toho však budou probíhat výkopové práce pro pokládku kabelů k doplňovaným BTS a k počítacím bodům pro úseky KU1 před vjezdovými návěstidly od Silůvek do Střelic a od Rapotic do Zastávky u Brna.</w:t>
      </w:r>
    </w:p>
    <w:p w14:paraId="45888238" w14:textId="77777777" w:rsidR="007A3CFD" w:rsidRPr="00107A5E" w:rsidRDefault="007A3CFD" w:rsidP="009203F5">
      <w:pPr>
        <w:ind w:right="50" w:firstLine="540"/>
        <w:jc w:val="both"/>
        <w:rPr>
          <w:sz w:val="22"/>
          <w:szCs w:val="22"/>
        </w:rPr>
      </w:pPr>
      <w:r w:rsidRPr="00107A5E">
        <w:rPr>
          <w:sz w:val="22"/>
          <w:szCs w:val="22"/>
        </w:rPr>
        <w:t xml:space="preserve"> </w:t>
      </w:r>
    </w:p>
    <w:p w14:paraId="20F885F9" w14:textId="77777777" w:rsidR="007A3CFD" w:rsidRPr="00107A5E" w:rsidRDefault="007A3CFD" w:rsidP="009203F5">
      <w:pPr>
        <w:ind w:right="50" w:firstLine="540"/>
        <w:jc w:val="both"/>
        <w:rPr>
          <w:sz w:val="22"/>
          <w:szCs w:val="22"/>
        </w:rPr>
      </w:pPr>
      <w:r w:rsidRPr="00107A5E">
        <w:rPr>
          <w:sz w:val="22"/>
          <w:szCs w:val="22"/>
        </w:rPr>
        <w:lastRenderedPageBreak/>
        <w:t>V úsecích</w:t>
      </w:r>
      <w:r w:rsidR="009203F5" w:rsidRPr="00107A5E">
        <w:rPr>
          <w:sz w:val="22"/>
          <w:szCs w:val="22"/>
        </w:rPr>
        <w:t xml:space="preserve"> Střelice</w:t>
      </w:r>
      <w:r w:rsidRPr="00107A5E">
        <w:rPr>
          <w:sz w:val="22"/>
          <w:szCs w:val="22"/>
        </w:rPr>
        <w:t xml:space="preserve"> – </w:t>
      </w:r>
      <w:r w:rsidR="009203F5" w:rsidRPr="00107A5E">
        <w:rPr>
          <w:sz w:val="22"/>
          <w:szCs w:val="22"/>
        </w:rPr>
        <w:t xml:space="preserve">Silůvky </w:t>
      </w:r>
      <w:r w:rsidRPr="00107A5E">
        <w:rPr>
          <w:sz w:val="22"/>
          <w:szCs w:val="22"/>
        </w:rPr>
        <w:t xml:space="preserve">a </w:t>
      </w:r>
      <w:r w:rsidR="009203F5" w:rsidRPr="00107A5E">
        <w:rPr>
          <w:sz w:val="22"/>
          <w:szCs w:val="22"/>
        </w:rPr>
        <w:t>Zastávka u Brna</w:t>
      </w:r>
      <w:r w:rsidRPr="00107A5E">
        <w:rPr>
          <w:sz w:val="22"/>
          <w:szCs w:val="22"/>
        </w:rPr>
        <w:t xml:space="preserve"> – </w:t>
      </w:r>
      <w:r w:rsidR="009203F5" w:rsidRPr="00107A5E">
        <w:rPr>
          <w:sz w:val="22"/>
          <w:szCs w:val="22"/>
        </w:rPr>
        <w:t>Rapotice</w:t>
      </w:r>
      <w:r w:rsidRPr="00107A5E">
        <w:rPr>
          <w:sz w:val="22"/>
          <w:szCs w:val="22"/>
        </w:rPr>
        <w:t xml:space="preserve"> se budou doplňovat balízy pro automatický vstup do oblasti ETCS L2. </w:t>
      </w:r>
    </w:p>
    <w:p w14:paraId="79385CF2" w14:textId="77777777" w:rsidR="0089239F" w:rsidRPr="00107A5E" w:rsidRDefault="0089239F" w:rsidP="009203F5">
      <w:pPr>
        <w:ind w:right="50" w:firstLine="540"/>
        <w:jc w:val="both"/>
        <w:rPr>
          <w:sz w:val="22"/>
          <w:szCs w:val="22"/>
        </w:rPr>
      </w:pPr>
      <w:r w:rsidRPr="00107A5E">
        <w:rPr>
          <w:sz w:val="22"/>
          <w:szCs w:val="22"/>
        </w:rPr>
        <w:t xml:space="preserve">V ŽST Brno hl.n. se bude doplňovat pracoviště dispečera DOZ </w:t>
      </w:r>
      <w:r w:rsidR="00FD7879" w:rsidRPr="00107A5E">
        <w:rPr>
          <w:sz w:val="22"/>
          <w:szCs w:val="22"/>
        </w:rPr>
        <w:t>pr</w:t>
      </w:r>
      <w:r w:rsidRPr="00107A5E">
        <w:rPr>
          <w:sz w:val="22"/>
          <w:szCs w:val="22"/>
        </w:rPr>
        <w:t>o ovládání ETCS L2 na této trati a bude se doplňovat technologie RBC ve stavědlové ústředně.</w:t>
      </w:r>
    </w:p>
    <w:p w14:paraId="0252B8AA" w14:textId="77777777" w:rsidR="00403671" w:rsidRPr="00107A5E" w:rsidRDefault="00403671" w:rsidP="003423DC">
      <w:pPr>
        <w:ind w:right="50" w:firstLine="540"/>
        <w:jc w:val="both"/>
        <w:rPr>
          <w:sz w:val="22"/>
          <w:szCs w:val="22"/>
        </w:rPr>
      </w:pPr>
    </w:p>
    <w:p w14:paraId="3A82F1E7" w14:textId="77777777" w:rsidR="003B5CEA" w:rsidRPr="00107A5E" w:rsidRDefault="00403671" w:rsidP="003423DC">
      <w:pPr>
        <w:ind w:right="50" w:firstLine="540"/>
        <w:jc w:val="both"/>
        <w:rPr>
          <w:sz w:val="22"/>
          <w:szCs w:val="22"/>
        </w:rPr>
      </w:pPr>
      <w:r w:rsidRPr="00107A5E">
        <w:rPr>
          <w:sz w:val="22"/>
          <w:szCs w:val="22"/>
        </w:rPr>
        <w:t>Hlavní z</w:t>
      </w:r>
      <w:r w:rsidR="003B5CEA" w:rsidRPr="00107A5E">
        <w:rPr>
          <w:sz w:val="22"/>
          <w:szCs w:val="22"/>
        </w:rPr>
        <w:t>ásady sdělovacího zařízení</w:t>
      </w:r>
    </w:p>
    <w:p w14:paraId="4C8701D6" w14:textId="77777777" w:rsidR="00C56549" w:rsidRPr="00D66A4A" w:rsidRDefault="00C56549" w:rsidP="00C56549">
      <w:pPr>
        <w:ind w:right="50" w:firstLine="540"/>
        <w:jc w:val="both"/>
        <w:rPr>
          <w:sz w:val="22"/>
          <w:szCs w:val="22"/>
        </w:rPr>
      </w:pPr>
      <w:r w:rsidRPr="00107A5E">
        <w:rPr>
          <w:sz w:val="22"/>
          <w:szCs w:val="22"/>
        </w:rPr>
        <w:t xml:space="preserve">Součástí stavby je zajištění signálu mobilní radiotelefonní sítě GSM-R pro přenos dat v úseku Starý Lískovec – Zastávka u Brna včetně automatických vstupů do oblasti ETCS z navazujících tratí. Úroveň signálu a jeho kvalita musí odpovídat požadavku pro úroveň L2 systému ETCS. Celkem bude v traťovém úseku a na navazujících tratích vybudováno 9 BTS. Pro připojení BTS na centrální část se vybuduje samostatný přenosový systém MPLS. Pro zajištění komunikace nového bloku RBC v žst. </w:t>
      </w:r>
      <w:r w:rsidRPr="00D66A4A">
        <w:rPr>
          <w:sz w:val="22"/>
          <w:szCs w:val="22"/>
        </w:rPr>
        <w:t>Brno hl.n. s centrálami GSM-R na CDP Přerov a ul. Pernerova Praha se využije stávající přenosový systém SDH. Pro zajištění záložních cest přenosového systému se v úseku PTO Brno Horní Heršpice – Střelice položí dálkový optický kabel DOK 72 vláken.</w:t>
      </w:r>
    </w:p>
    <w:p w14:paraId="725E5431" w14:textId="77777777" w:rsidR="007663DD" w:rsidRDefault="007663DD" w:rsidP="003423DC">
      <w:pPr>
        <w:ind w:right="50" w:firstLine="540"/>
        <w:jc w:val="both"/>
        <w:rPr>
          <w:sz w:val="22"/>
          <w:szCs w:val="22"/>
        </w:rPr>
      </w:pPr>
    </w:p>
    <w:p w14:paraId="27D0D9C2" w14:textId="77777777" w:rsidR="00D66A4A" w:rsidRPr="00E37B69" w:rsidRDefault="00D66A4A" w:rsidP="00D66A4A">
      <w:pPr>
        <w:keepNext/>
        <w:spacing w:before="300" w:after="180"/>
        <w:ind w:left="360"/>
        <w:outlineLvl w:val="1"/>
        <w:rPr>
          <w:rFonts w:eastAsia="Calibri"/>
          <w:b/>
          <w:szCs w:val="24"/>
        </w:rPr>
      </w:pPr>
      <w:r w:rsidRPr="00E37B69">
        <w:rPr>
          <w:rFonts w:eastAsia="Calibri"/>
          <w:b/>
          <w:szCs w:val="24"/>
        </w:rPr>
        <w:t>3.2 Rozsah dopravy v navrhovaném stavu</w:t>
      </w:r>
    </w:p>
    <w:p w14:paraId="123EA7FE" w14:textId="77777777" w:rsidR="00CC112F" w:rsidRPr="00E37B69" w:rsidRDefault="00CC112F" w:rsidP="00CC112F">
      <w:pPr>
        <w:pStyle w:val="Nadpis4"/>
        <w:keepLines/>
        <w:numPr>
          <w:ilvl w:val="4"/>
          <w:numId w:val="36"/>
        </w:numPr>
        <w:spacing w:after="120"/>
        <w:jc w:val="left"/>
      </w:pPr>
      <w:bookmarkStart w:id="22" w:name="_Toc24350307"/>
      <w:bookmarkStart w:id="23" w:name="_Toc37956659"/>
      <w:bookmarkStart w:id="24" w:name="_Toc37956827"/>
      <w:r w:rsidRPr="00E37B69">
        <w:t>Dvě roviny řešení dopravní technologie</w:t>
      </w:r>
      <w:bookmarkEnd w:id="22"/>
    </w:p>
    <w:p w14:paraId="08BF7DD0" w14:textId="77777777" w:rsidR="00CC112F" w:rsidRPr="00E37B69" w:rsidRDefault="00CC112F" w:rsidP="00CC112F">
      <w:pPr>
        <w:ind w:right="50" w:firstLine="540"/>
        <w:jc w:val="both"/>
        <w:rPr>
          <w:sz w:val="22"/>
          <w:szCs w:val="22"/>
        </w:rPr>
      </w:pPr>
      <w:r w:rsidRPr="00E37B69">
        <w:rPr>
          <w:sz w:val="22"/>
          <w:szCs w:val="22"/>
        </w:rPr>
        <w:t>Podle projektu měla akce „Elektrizace trati Brno – Zastávka“ probíhat v koordinaci s výstavbou nového Železničního uzlu Brno (ŽUB). Jelikož je příprava nového ŽUB stále nejistá, je nutné se vyrovnat se současnou polohou brněnského hlavního nádraží, jednokolejným zaústěním do stávajícího uzlu ŽUB a jeho kapacitními omezeními. Projektovaná stavba je vymezena úsekem ŽST Brno-Horní Heršpice, vzdálené zhlaví Státní silnice (mimo) až ŽST Zastávka u Brna (včetně). Do doby realizace nového ŽUB je tedy nutné napojit řešenou trať na stávající ŽUB.</w:t>
      </w:r>
    </w:p>
    <w:p w14:paraId="354A536E" w14:textId="77777777" w:rsidR="00CC112F" w:rsidRPr="00E37B69" w:rsidRDefault="00CC112F" w:rsidP="00CC112F">
      <w:pPr>
        <w:pStyle w:val="text"/>
        <w:spacing w:before="0" w:after="0"/>
        <w:rPr>
          <w:sz w:val="22"/>
          <w:szCs w:val="22"/>
        </w:rPr>
      </w:pPr>
      <w:r w:rsidRPr="00E37B69">
        <w:rPr>
          <w:sz w:val="22"/>
          <w:szCs w:val="22"/>
        </w:rPr>
        <w:t>Proto je problematika dopravní technologie zpracovávána ve dvou rovinách:</w:t>
      </w:r>
    </w:p>
    <w:p w14:paraId="7F6F65A5" w14:textId="77777777" w:rsidR="00CC112F" w:rsidRPr="00E37B69" w:rsidRDefault="00CC112F" w:rsidP="00CC112F">
      <w:pPr>
        <w:pStyle w:val="text"/>
        <w:numPr>
          <w:ilvl w:val="0"/>
          <w:numId w:val="37"/>
        </w:numPr>
        <w:spacing w:before="0" w:after="0"/>
        <w:rPr>
          <w:sz w:val="22"/>
          <w:szCs w:val="22"/>
        </w:rPr>
      </w:pPr>
      <w:r w:rsidRPr="00E37B69">
        <w:rPr>
          <w:b/>
          <w:sz w:val="22"/>
          <w:szCs w:val="22"/>
          <w:u w:val="single"/>
        </w:rPr>
        <w:t>Střednědobý výhled</w:t>
      </w:r>
      <w:r w:rsidRPr="00E37B69">
        <w:rPr>
          <w:sz w:val="22"/>
          <w:szCs w:val="22"/>
        </w:rPr>
        <w:t xml:space="preserve"> (přechodný stav)</w:t>
      </w:r>
    </w:p>
    <w:p w14:paraId="6F9B5E1B" w14:textId="77777777" w:rsidR="00CC112F" w:rsidRPr="00E37B69" w:rsidRDefault="00CC112F" w:rsidP="00CC112F">
      <w:pPr>
        <w:pStyle w:val="text"/>
        <w:numPr>
          <w:ilvl w:val="0"/>
          <w:numId w:val="37"/>
        </w:numPr>
        <w:spacing w:before="0" w:after="0"/>
        <w:rPr>
          <w:sz w:val="22"/>
          <w:szCs w:val="22"/>
        </w:rPr>
      </w:pPr>
      <w:r w:rsidRPr="00E37B69">
        <w:rPr>
          <w:b/>
          <w:sz w:val="22"/>
          <w:szCs w:val="22"/>
          <w:u w:val="single"/>
        </w:rPr>
        <w:t>Dlouhodobý výhled</w:t>
      </w:r>
      <w:r w:rsidRPr="00E37B69">
        <w:rPr>
          <w:sz w:val="22"/>
          <w:szCs w:val="22"/>
        </w:rPr>
        <w:t xml:space="preserve"> (cílový stav)</w:t>
      </w:r>
    </w:p>
    <w:p w14:paraId="367612B1" w14:textId="77777777" w:rsidR="00CC112F" w:rsidRPr="00E37B69" w:rsidRDefault="00CC112F" w:rsidP="00CC112F">
      <w:pPr>
        <w:pStyle w:val="text"/>
        <w:rPr>
          <w:sz w:val="22"/>
          <w:szCs w:val="22"/>
        </w:rPr>
      </w:pPr>
      <w:r w:rsidRPr="00E37B69">
        <w:rPr>
          <w:sz w:val="22"/>
          <w:szCs w:val="22"/>
        </w:rPr>
        <w:t xml:space="preserve">Ve </w:t>
      </w:r>
      <w:r w:rsidRPr="00E37B69">
        <w:rPr>
          <w:b/>
          <w:sz w:val="22"/>
          <w:szCs w:val="22"/>
          <w:u w:val="single"/>
        </w:rPr>
        <w:t>střednědobém</w:t>
      </w:r>
      <w:r w:rsidRPr="00E37B69">
        <w:rPr>
          <w:sz w:val="22"/>
          <w:szCs w:val="22"/>
        </w:rPr>
        <w:t xml:space="preserve"> výhledu se přepokládá existence Železničního uzlu Brno ve stávající podobě a neelektrizované pokračování trati Zastávka u Brna – Náměšť nad Oslavou (– Třebíč). Modernizovaná a elektrizovaná trať Brno – Zastávka u Brna bude dvoukolejná v úseku Zastávka u Brna – Střelice – Brno-Horní Heršpice, vzdálené zhlaví Státní silnice. Do stávajícího Železničního uzlu Brno bude zaústěna jednokolejně. Jednokolejné zaústění přináší omezení propustnosti trati způsobené existencí jednokolejného úseku Brno hl. n. – Brno-Horní Heršpice vzdálené zhlaví Státní silnice. Tomu se musí přizpůsobit i rozsah dopravy.</w:t>
      </w:r>
    </w:p>
    <w:p w14:paraId="6AB7E4E4" w14:textId="77777777" w:rsidR="00CC112F" w:rsidRPr="00E37B69" w:rsidRDefault="00CC112F" w:rsidP="00CC112F">
      <w:pPr>
        <w:pStyle w:val="text"/>
        <w:rPr>
          <w:sz w:val="22"/>
          <w:szCs w:val="22"/>
        </w:rPr>
      </w:pPr>
      <w:r w:rsidRPr="00E37B69">
        <w:rPr>
          <w:sz w:val="22"/>
          <w:szCs w:val="22"/>
        </w:rPr>
        <w:t xml:space="preserve">V </w:t>
      </w:r>
      <w:r w:rsidRPr="00E37B69">
        <w:rPr>
          <w:b/>
          <w:sz w:val="22"/>
          <w:szCs w:val="22"/>
          <w:u w:val="single"/>
        </w:rPr>
        <w:t>dlouhodobém</w:t>
      </w:r>
      <w:r w:rsidRPr="00E37B69">
        <w:rPr>
          <w:sz w:val="22"/>
          <w:szCs w:val="22"/>
        </w:rPr>
        <w:t xml:space="preserve"> výhledu se již přepokládá existence nového Železničního uzlu Brno včetně kapacitního napojení a elektrizace trati Zastávka u Brna – Náměšť nad Oslavou (– Třebíč). Modernizovaná a elektrizovaná trať Brno – Zastávka u Brna bude dvoukolejná v celé délce, tedy v úseku Zastávka u Brna – Střelice – Brno ŽUB. Do nového Železničního uzlu Brno bude zaústěna dvoukolejně. Dvoukolejné zaústění přinese zvýšení propustnosti trati. Díky tomu bude možné realizovat cílový rozsah dopravy bez omezení. Rozsah úprav infrastruktury v rámci stavby jednotlivých stanic na řešeném úseku trati je koncipován tak, aby umožnil zvládnutí rozsahu dopravy plánovaného jak pro střednědobý, tak i dlouhodobý výhled.</w:t>
      </w:r>
    </w:p>
    <w:p w14:paraId="2BD501CE" w14:textId="77777777" w:rsidR="00CC112F" w:rsidRPr="00E37B69" w:rsidRDefault="00CC112F" w:rsidP="00CC112F">
      <w:pPr>
        <w:pStyle w:val="Nadpis2"/>
        <w:keepNext/>
        <w:keepLines/>
        <w:numPr>
          <w:ilvl w:val="0"/>
          <w:numId w:val="0"/>
        </w:numPr>
        <w:tabs>
          <w:tab w:val="left" w:pos="851"/>
        </w:tabs>
        <w:spacing w:before="240"/>
        <w:ind w:left="709"/>
        <w:rPr>
          <w:color w:val="auto"/>
        </w:rPr>
      </w:pPr>
      <w:bookmarkStart w:id="25" w:name="_Toc24350308"/>
      <w:r w:rsidRPr="00E37B69">
        <w:rPr>
          <w:color w:val="auto"/>
        </w:rPr>
        <w:t>3.3 Rozsah dopravy ve střednědobém výhledu (přechodném stavu)</w:t>
      </w:r>
      <w:bookmarkEnd w:id="25"/>
    </w:p>
    <w:p w14:paraId="25B302CC" w14:textId="77777777" w:rsidR="00CC112F" w:rsidRPr="00E37B69" w:rsidRDefault="00CC112F" w:rsidP="00CC112F">
      <w:pPr>
        <w:pStyle w:val="Nadpis4"/>
        <w:keepLines/>
        <w:numPr>
          <w:ilvl w:val="4"/>
          <w:numId w:val="36"/>
        </w:numPr>
        <w:spacing w:after="120"/>
        <w:jc w:val="left"/>
      </w:pPr>
      <w:bookmarkStart w:id="26" w:name="_Toc24350309"/>
      <w:r w:rsidRPr="00E37B69">
        <w:t>Definice střednědobého výhledu</w:t>
      </w:r>
      <w:bookmarkEnd w:id="26"/>
    </w:p>
    <w:p w14:paraId="5F7F001C" w14:textId="77777777" w:rsidR="00CC112F" w:rsidRPr="00E37B69" w:rsidRDefault="00CC112F" w:rsidP="00CC112F">
      <w:pPr>
        <w:pStyle w:val="text"/>
        <w:rPr>
          <w:sz w:val="22"/>
          <w:szCs w:val="22"/>
        </w:rPr>
      </w:pPr>
      <w:r w:rsidRPr="00E37B69">
        <w:rPr>
          <w:sz w:val="22"/>
          <w:szCs w:val="22"/>
        </w:rPr>
        <w:t>V období střednědobého výhledu se přepokládá existence Železničního uzlu Brno ve stávající podobě a neelektrizované trati Zastávka u Brna – Náměšť nad Oslavou ( – Třebíč). Modernizovaná a elektrizovaná trať Brno – Zastávka u Brna bude dvoukolejná pouze v úseku Zastávka u Brna – Střelice – Brno-Horní Heršpice, vzdálené zhlaví Státní silnice. Do stávajícího Železničního uzlu Brno bude zaústěna jednokolejně.</w:t>
      </w:r>
    </w:p>
    <w:p w14:paraId="26340E43" w14:textId="77777777" w:rsidR="00CC112F" w:rsidRPr="00E37B69" w:rsidRDefault="00CC112F" w:rsidP="00CC112F">
      <w:pPr>
        <w:pStyle w:val="text"/>
        <w:rPr>
          <w:b/>
          <w:bCs/>
          <w:sz w:val="22"/>
          <w:szCs w:val="22"/>
        </w:rPr>
      </w:pPr>
      <w:r w:rsidRPr="00E37B69">
        <w:rPr>
          <w:b/>
          <w:bCs/>
          <w:sz w:val="22"/>
          <w:szCs w:val="22"/>
        </w:rPr>
        <w:t>Limitující prvky infrastruktury</w:t>
      </w:r>
    </w:p>
    <w:p w14:paraId="3613DCE2" w14:textId="77777777" w:rsidR="00CC112F" w:rsidRPr="00E37B69" w:rsidRDefault="00CC112F" w:rsidP="00CC112F">
      <w:pPr>
        <w:pStyle w:val="text"/>
        <w:spacing w:before="0" w:after="0"/>
        <w:rPr>
          <w:sz w:val="22"/>
          <w:szCs w:val="22"/>
        </w:rPr>
      </w:pPr>
      <w:r w:rsidRPr="00E37B69">
        <w:rPr>
          <w:sz w:val="22"/>
          <w:szCs w:val="22"/>
        </w:rPr>
        <w:lastRenderedPageBreak/>
        <w:t>Omezujícím úsekem infrastruktury ve střednědobém výhledu se stává úsek Brno hl. n. – Brno-Horní Heršpice, vzdálené zhlaví Státní silnice. Kapacitními výpočty a rozborem řešeného úseku pomocí metodiky směrnice SŽDC SM124 bylo prokázáno následující:</w:t>
      </w:r>
    </w:p>
    <w:p w14:paraId="330D9AF3" w14:textId="77777777" w:rsidR="00CC112F" w:rsidRPr="00E37B69" w:rsidRDefault="00CC112F" w:rsidP="00CC112F">
      <w:pPr>
        <w:pStyle w:val="text"/>
        <w:numPr>
          <w:ilvl w:val="0"/>
          <w:numId w:val="38"/>
        </w:numPr>
        <w:spacing w:before="0" w:after="0"/>
        <w:ind w:left="993" w:hanging="284"/>
        <w:rPr>
          <w:sz w:val="22"/>
          <w:szCs w:val="22"/>
        </w:rPr>
      </w:pPr>
      <w:r w:rsidRPr="00E37B69">
        <w:rPr>
          <w:sz w:val="22"/>
          <w:szCs w:val="22"/>
        </w:rPr>
        <w:t xml:space="preserve">Propustná výkonnost spojovací koleje č. 603 mezi zhlavím Státní silnice a ŽST Brno-Horní Heršpice umožní provést až 40 vlaků za 120 minut. Tato hodnota je dostatečná, aby vyhověla požadavku na dlouhodobý rozsah výhledové dopravy. </w:t>
      </w:r>
    </w:p>
    <w:p w14:paraId="2BFE35BE" w14:textId="77777777" w:rsidR="00CC112F" w:rsidRPr="00E37B69" w:rsidRDefault="00CC112F" w:rsidP="00CC112F">
      <w:pPr>
        <w:pStyle w:val="text"/>
        <w:numPr>
          <w:ilvl w:val="0"/>
          <w:numId w:val="38"/>
        </w:numPr>
        <w:spacing w:before="0" w:after="0"/>
        <w:ind w:left="993" w:hanging="284"/>
        <w:rPr>
          <w:sz w:val="22"/>
          <w:szCs w:val="22"/>
        </w:rPr>
      </w:pPr>
      <w:r w:rsidRPr="00E37B69">
        <w:rPr>
          <w:sz w:val="22"/>
          <w:szCs w:val="22"/>
        </w:rPr>
        <w:t xml:space="preserve">Bylo prokázáno, že kolej č. 3 spojující železniční stanice Brno hl. n. a Brno-Horní Heršpice disponuje kapacitou ve výši 12 vlakových tras za 120 minut. Výhradně na stávající koleji č. 3 mezi Brnem hl. n. a Brnem-Horními Heršpicemi nelze dlouhodobý rozsah výhledové dopravy provést. </w:t>
      </w:r>
    </w:p>
    <w:p w14:paraId="52608F37" w14:textId="77777777" w:rsidR="00CC112F" w:rsidRPr="00E37B69" w:rsidRDefault="00CC112F" w:rsidP="00CC112F">
      <w:pPr>
        <w:pStyle w:val="text"/>
        <w:numPr>
          <w:ilvl w:val="0"/>
          <w:numId w:val="38"/>
        </w:numPr>
        <w:spacing w:before="0" w:after="0"/>
        <w:ind w:left="993" w:hanging="284"/>
        <w:rPr>
          <w:sz w:val="22"/>
          <w:szCs w:val="22"/>
        </w:rPr>
      </w:pPr>
      <w:r w:rsidRPr="00E37B69">
        <w:rPr>
          <w:sz w:val="22"/>
          <w:szCs w:val="22"/>
        </w:rPr>
        <w:t xml:space="preserve">Jelikož je úsek mezi ŽST Brno hl. n. a Brno-Horní Heršpice tříkolejný, lze částečně využívat i kolej č. 1, která slouží převážně osobní dopravě do Břeclavi. Kolej č. 2 nelze využít, neboť kolejové uspořádání ŽST Brno-Horní Heršpice z ní neumožňuje jízdu na jihlavskou trať. </w:t>
      </w:r>
    </w:p>
    <w:p w14:paraId="5D631EF9" w14:textId="77777777" w:rsidR="00CC112F" w:rsidRPr="00E37B69" w:rsidRDefault="00CC112F" w:rsidP="00CC112F">
      <w:pPr>
        <w:pStyle w:val="text"/>
        <w:numPr>
          <w:ilvl w:val="0"/>
          <w:numId w:val="38"/>
        </w:numPr>
        <w:spacing w:before="0" w:after="0"/>
        <w:ind w:left="993" w:hanging="284"/>
        <w:rPr>
          <w:sz w:val="22"/>
          <w:szCs w:val="22"/>
        </w:rPr>
      </w:pPr>
      <w:r w:rsidRPr="00E37B69">
        <w:rPr>
          <w:sz w:val="22"/>
          <w:szCs w:val="22"/>
        </w:rPr>
        <w:t xml:space="preserve">Propustná výkonnost koleje č. 1 je 16 vlaků za 120 minut. Kolej je však intenzivně využívána osobní dopravou z Brna do Břeclavi. Přesto v současnosti disponuje volnou kapacitou pro vložení dalších tras vlaků z jihlavské trati. Za 120minutovou špičku je teoreticky možné vložit 6 vlakových tras. </w:t>
      </w:r>
    </w:p>
    <w:p w14:paraId="3EA8292C" w14:textId="77777777" w:rsidR="00CC112F" w:rsidRPr="00E37B69" w:rsidRDefault="00CC112F" w:rsidP="00CC112F">
      <w:pPr>
        <w:pStyle w:val="text"/>
        <w:numPr>
          <w:ilvl w:val="0"/>
          <w:numId w:val="38"/>
        </w:numPr>
        <w:spacing w:before="0" w:after="0"/>
        <w:ind w:left="993" w:hanging="284"/>
        <w:rPr>
          <w:sz w:val="22"/>
          <w:szCs w:val="22"/>
        </w:rPr>
      </w:pPr>
      <w:r w:rsidRPr="00E37B69">
        <w:rPr>
          <w:sz w:val="22"/>
          <w:szCs w:val="22"/>
        </w:rPr>
        <w:t>Výrazným omezujícím prvkem je jižní zhlaví železniční stanice Brno hl. n. Limitní hodnoty propustnosti zhlaví a jeho vybraných prvků (zejména výhybek č. 118–121) se dle Správy železnic OŘ Brno již při nynějším rozsahu dopravy blíží ke hranici svých kapacit.</w:t>
      </w:r>
    </w:p>
    <w:p w14:paraId="54405A58" w14:textId="77777777" w:rsidR="00CC112F" w:rsidRPr="00E37B69" w:rsidRDefault="00CC112F" w:rsidP="00CC112F">
      <w:pPr>
        <w:pStyle w:val="Nadpis4"/>
        <w:keepLines/>
        <w:numPr>
          <w:ilvl w:val="4"/>
          <w:numId w:val="36"/>
        </w:numPr>
        <w:spacing w:after="120"/>
        <w:jc w:val="left"/>
        <w:rPr>
          <w:sz w:val="22"/>
          <w:szCs w:val="22"/>
        </w:rPr>
      </w:pPr>
      <w:bookmarkStart w:id="27" w:name="_Toc24350310"/>
      <w:r w:rsidRPr="00E37B69">
        <w:rPr>
          <w:sz w:val="22"/>
          <w:szCs w:val="22"/>
        </w:rPr>
        <w:t>Návrh redukce dopravy pro střednědobý výhled</w:t>
      </w:r>
      <w:bookmarkEnd w:id="27"/>
    </w:p>
    <w:p w14:paraId="43D6C83F" w14:textId="77777777" w:rsidR="00CC112F" w:rsidRPr="00E37B69" w:rsidRDefault="00CC112F" w:rsidP="00CC112F">
      <w:pPr>
        <w:pStyle w:val="text"/>
        <w:spacing w:before="0" w:after="0"/>
        <w:rPr>
          <w:sz w:val="22"/>
          <w:szCs w:val="22"/>
        </w:rPr>
      </w:pPr>
      <w:r w:rsidRPr="00E37B69">
        <w:rPr>
          <w:sz w:val="22"/>
          <w:szCs w:val="22"/>
        </w:rPr>
        <w:t xml:space="preserve">Na základě výše uvedeného se doporučuje provozovat výhledovou dopravu pro období střednědobého horizontu v maximálním rozsahu 18 vlaků osobní dopravy za 120 minut. V případě uvedeného rozsahu dopravy může být dosaženo následujícího: </w:t>
      </w:r>
    </w:p>
    <w:p w14:paraId="21CCF068" w14:textId="77777777" w:rsidR="00CC112F" w:rsidRPr="00E37B69" w:rsidRDefault="00CC112F" w:rsidP="00CC112F">
      <w:pPr>
        <w:pStyle w:val="text"/>
        <w:numPr>
          <w:ilvl w:val="0"/>
          <w:numId w:val="39"/>
        </w:numPr>
        <w:spacing w:before="0" w:after="0"/>
        <w:rPr>
          <w:sz w:val="22"/>
          <w:szCs w:val="22"/>
        </w:rPr>
      </w:pPr>
      <w:r w:rsidRPr="00E37B69">
        <w:rPr>
          <w:sz w:val="22"/>
          <w:szCs w:val="22"/>
        </w:rPr>
        <w:t xml:space="preserve">Při rozsahu výhledové v počtu 18 vlaků za 120 minut bude v Brně hl. n. záloha počtu tras určených pro posun na jižním zhlaví, u nástupišť 5 a 6 a pro obslužné jízdy, ve výši 8-10 za 120 minut. To je ze strany Správy železnic OŘ Brno akceptovatelné, ale za podmínky nasazení výhradně vratných souprav (elektrické jednotky, motorové jednotky s řídícími vozy apod.). V Brně hl. n. je během dopravní špičky nutné minimalizovat objíždění souprav. </w:t>
      </w:r>
    </w:p>
    <w:p w14:paraId="4E2F7F40" w14:textId="77777777" w:rsidR="00CC112F" w:rsidRPr="00E37B69" w:rsidRDefault="00CC112F" w:rsidP="00CC112F">
      <w:pPr>
        <w:pStyle w:val="text"/>
        <w:numPr>
          <w:ilvl w:val="0"/>
          <w:numId w:val="39"/>
        </w:numPr>
        <w:spacing w:before="0" w:after="0"/>
        <w:ind w:left="993" w:hanging="284"/>
        <w:rPr>
          <w:sz w:val="22"/>
          <w:szCs w:val="22"/>
        </w:rPr>
      </w:pPr>
      <w:r w:rsidRPr="00E37B69">
        <w:rPr>
          <w:sz w:val="22"/>
          <w:szCs w:val="22"/>
        </w:rPr>
        <w:t xml:space="preserve">Pokud bude v rámci 120minutové špičky prováženo 12 vlaků po koleji č. 3 a 6 vlaků po koleji č. 1, budou využity všechny trasy na koleji č. 3. Stupeň obsazení koleje č. 3 dosáhne optimální hodnoty 0,62 a stupeň obsazení koleje č. 3 optimální hodnoty 0,60. Kolej č. 3 ani kolej č. 1 nebudou přetíženy. </w:t>
      </w:r>
    </w:p>
    <w:p w14:paraId="0F31A04E" w14:textId="77777777" w:rsidR="00CC112F" w:rsidRPr="00E37B69" w:rsidRDefault="00CC112F" w:rsidP="00CC112F">
      <w:pPr>
        <w:pStyle w:val="text"/>
        <w:numPr>
          <w:ilvl w:val="0"/>
          <w:numId w:val="39"/>
        </w:numPr>
        <w:spacing w:before="0" w:after="0"/>
        <w:ind w:left="993" w:hanging="284"/>
        <w:rPr>
          <w:sz w:val="22"/>
          <w:szCs w:val="22"/>
        </w:rPr>
      </w:pPr>
      <w:r w:rsidRPr="00E37B69">
        <w:rPr>
          <w:sz w:val="22"/>
          <w:szCs w:val="22"/>
        </w:rPr>
        <w:t xml:space="preserve">V případě vedení 14 vlaků po koleji č. 3 a 4 vlaků po koleji č. 1 za období 120 minut, bude stupeň obsazení koleje č. 3 stále v normě doporučované směrnicí UIC406 a dosáhne hodnoty 0,72. Stupeň obsazení koleje č. 1 dosáhne hodnoty 0,53. Kolej č. 3 ani kolej č. 1 nebudou přetíženy. </w:t>
      </w:r>
    </w:p>
    <w:p w14:paraId="7DDF92F2" w14:textId="77777777" w:rsidR="00CC112F" w:rsidRPr="00E37B69" w:rsidRDefault="00CC112F" w:rsidP="00CC112F">
      <w:pPr>
        <w:pStyle w:val="text"/>
        <w:numPr>
          <w:ilvl w:val="0"/>
          <w:numId w:val="39"/>
        </w:numPr>
        <w:spacing w:before="0" w:after="0"/>
        <w:ind w:left="993" w:hanging="284"/>
        <w:rPr>
          <w:sz w:val="22"/>
          <w:szCs w:val="22"/>
        </w:rPr>
      </w:pPr>
      <w:r w:rsidRPr="00E37B69">
        <w:rPr>
          <w:sz w:val="22"/>
          <w:szCs w:val="22"/>
        </w:rPr>
        <w:t xml:space="preserve">Sestavením fragmentu grafikonu bylo prokázáno, že lze sestavit takový model organizace dopravy, že vedení jihlavských vlaků po koleji č. 1 nenaruší současný model provážení osobní dopravy ve směru do Břeclavi. </w:t>
      </w:r>
    </w:p>
    <w:p w14:paraId="05153A1D" w14:textId="77777777" w:rsidR="00CC112F" w:rsidRPr="00E37B69" w:rsidRDefault="00CC112F" w:rsidP="00CC112F">
      <w:pPr>
        <w:pStyle w:val="text"/>
        <w:numPr>
          <w:ilvl w:val="0"/>
          <w:numId w:val="39"/>
        </w:numPr>
        <w:spacing w:before="0" w:after="0"/>
        <w:ind w:left="993" w:hanging="284"/>
        <w:rPr>
          <w:sz w:val="22"/>
          <w:szCs w:val="22"/>
        </w:rPr>
      </w:pPr>
      <w:r w:rsidRPr="00E37B69">
        <w:rPr>
          <w:sz w:val="22"/>
          <w:szCs w:val="22"/>
        </w:rPr>
        <w:t>V případě vedení 18 vlaků po koleji č. 603 za období 120 minut bude stupeň obsazení koleje č. 603 v podlimitní hodnotě 0,45. Kolej nebude přetížena.</w:t>
      </w:r>
    </w:p>
    <w:p w14:paraId="1A63291A" w14:textId="77777777" w:rsidR="00CC112F" w:rsidRPr="00E37B69" w:rsidRDefault="00CC112F" w:rsidP="00CC112F">
      <w:pPr>
        <w:pStyle w:val="text"/>
        <w:numPr>
          <w:ilvl w:val="0"/>
          <w:numId w:val="39"/>
        </w:numPr>
        <w:spacing w:before="0" w:after="0"/>
        <w:ind w:left="993" w:hanging="284"/>
        <w:rPr>
          <w:sz w:val="22"/>
          <w:szCs w:val="22"/>
        </w:rPr>
      </w:pPr>
      <w:r w:rsidRPr="00E37B69">
        <w:rPr>
          <w:sz w:val="22"/>
          <w:szCs w:val="22"/>
        </w:rPr>
        <w:t>Kolej č. 600 navazující na nákladní průtah bude určena pouze pro nákladní dopravu. Rozsah vlakové dopravy bude v řádu jednotek spojů za den. Kolej nebude přetížena.</w:t>
      </w:r>
    </w:p>
    <w:p w14:paraId="692C979F" w14:textId="77777777" w:rsidR="00CC112F" w:rsidRPr="00E37B69" w:rsidRDefault="00CC112F" w:rsidP="00CC112F">
      <w:pPr>
        <w:pStyle w:val="Nadpis4"/>
        <w:keepLines/>
        <w:numPr>
          <w:ilvl w:val="4"/>
          <w:numId w:val="36"/>
        </w:numPr>
        <w:spacing w:after="120"/>
        <w:jc w:val="left"/>
        <w:rPr>
          <w:sz w:val="22"/>
          <w:szCs w:val="22"/>
        </w:rPr>
      </w:pPr>
      <w:bookmarkStart w:id="28" w:name="_Toc24350311"/>
      <w:r w:rsidRPr="00E37B69">
        <w:rPr>
          <w:sz w:val="22"/>
          <w:szCs w:val="22"/>
        </w:rPr>
        <w:t>Shrnutí</w:t>
      </w:r>
      <w:bookmarkEnd w:id="28"/>
    </w:p>
    <w:p w14:paraId="6EC18C0B" w14:textId="77777777" w:rsidR="00CC112F" w:rsidRPr="00E37B69" w:rsidRDefault="00CC112F" w:rsidP="00CC112F">
      <w:pPr>
        <w:pStyle w:val="text"/>
        <w:rPr>
          <w:sz w:val="22"/>
          <w:szCs w:val="22"/>
        </w:rPr>
      </w:pPr>
      <w:r w:rsidRPr="00E37B69">
        <w:rPr>
          <w:sz w:val="22"/>
          <w:szCs w:val="22"/>
        </w:rPr>
        <w:t xml:space="preserve">Vzhledem ke kapacitnímu omezení stávající infrastruktury v úseku Brno hl. n. – Brno-Horní Heršpice, vzdálené zhlaví Státní silnice, se pro potřebu střednědobého výhledu navrhuje provozovat takový rozsah dopravy, aby v uvedeném úseku bylo prováženo nanejvýš 18 vlaků za 120 minut. Předpokladem je jízda 8 párů osobních a spěšných vlaků a jeden pár rychlíků za 120 minut. Z hlediska propustnosti trati by došlo maximálnímu využití jižního zhlaví železniční stanice Brno hl. n. a k dosažení optimálního využití jak koleje č. 3, tak i koleje č. 1, na kterou by byla převedena část jihlavských vlaků. Kolej č. 603 by měla ještě dostatečnou kapacitní rezervu. Kolej č. 600 by pro osobní dopravu využívána </w:t>
      </w:r>
      <w:r w:rsidRPr="00E37B69">
        <w:rPr>
          <w:sz w:val="22"/>
          <w:szCs w:val="22"/>
        </w:rPr>
        <w:lastRenderedPageBreak/>
        <w:t xml:space="preserve">nebyla. Nutnou podmínkou je na jihlavské trati nasazení zásadně vratných souprav (elektrické jednotky, motorové jednotky s řídícími vozy apod.), aby v Brně hl. n. nemuselo během dopravní špičky docházet k objíždění souprav. </w:t>
      </w:r>
    </w:p>
    <w:p w14:paraId="122687AC" w14:textId="77777777" w:rsidR="00CC112F" w:rsidRPr="00E37B69" w:rsidRDefault="00CC112F" w:rsidP="00CC112F">
      <w:pPr>
        <w:pStyle w:val="text"/>
        <w:rPr>
          <w:sz w:val="22"/>
          <w:szCs w:val="22"/>
        </w:rPr>
      </w:pPr>
      <w:r w:rsidRPr="00E37B69">
        <w:rPr>
          <w:sz w:val="22"/>
          <w:szCs w:val="22"/>
        </w:rPr>
        <w:t>Doporučené počty vlaků byly teoreticky prověřeny výpočtem dle směrnice SŽDC SM124. Po provedení elektrizace trati, po modernizaci staničních a traťových zabezpečovacích zařízení, zvýšení rychlosti ve směrově příznivých úsecích až na 120 km/h je možno v příměstském úseku Brno – Zastávka u Brna zajistit v době dopravní špičky vedení vlaků ve dvoukolejném úseku Brno – Zastávka u Brna v následujícím rozsahu:</w:t>
      </w:r>
    </w:p>
    <w:p w14:paraId="6B2F86C2" w14:textId="77777777" w:rsidR="00CC112F" w:rsidRPr="00E37B69" w:rsidRDefault="00CC112F" w:rsidP="00CC112F">
      <w:pPr>
        <w:pStyle w:val="text"/>
        <w:numPr>
          <w:ilvl w:val="0"/>
          <w:numId w:val="40"/>
        </w:numPr>
        <w:spacing w:before="0" w:after="0"/>
        <w:ind w:left="993" w:hanging="284"/>
        <w:rPr>
          <w:sz w:val="22"/>
          <w:szCs w:val="22"/>
        </w:rPr>
      </w:pPr>
      <w:r w:rsidRPr="00E37B69">
        <w:rPr>
          <w:sz w:val="22"/>
          <w:szCs w:val="22"/>
        </w:rPr>
        <w:t xml:space="preserve">Příměstské vlaky linky S4 IDS JMK v relaci Brno – Zastávka u Brna vést obousměrně v době dopravní špičky v-intervalu blížícímu se hodnotám 15´ – 15´ – 30´, </w:t>
      </w:r>
    </w:p>
    <w:p w14:paraId="19519FF0" w14:textId="77777777" w:rsidR="00CC112F" w:rsidRPr="00E37B69" w:rsidRDefault="00CC112F" w:rsidP="00CC112F">
      <w:pPr>
        <w:pStyle w:val="text"/>
        <w:numPr>
          <w:ilvl w:val="0"/>
          <w:numId w:val="40"/>
        </w:numPr>
        <w:spacing w:before="0" w:after="0"/>
        <w:ind w:left="993" w:hanging="284"/>
        <w:rPr>
          <w:sz w:val="22"/>
          <w:szCs w:val="22"/>
        </w:rPr>
      </w:pPr>
      <w:r w:rsidRPr="00E37B69">
        <w:rPr>
          <w:sz w:val="22"/>
          <w:szCs w:val="22"/>
        </w:rPr>
        <w:t xml:space="preserve">příměstské vlaky linky S41 IDS JMK v relaci Brno – Mor. Krumlov/Oslavany vést obousměrně v době dopravní špičky v intervalu 60 min, </w:t>
      </w:r>
    </w:p>
    <w:p w14:paraId="6B717D8C" w14:textId="77777777" w:rsidR="00CC112F" w:rsidRPr="00E37B69" w:rsidRDefault="00CC112F" w:rsidP="00CC112F">
      <w:pPr>
        <w:pStyle w:val="text"/>
        <w:numPr>
          <w:ilvl w:val="0"/>
          <w:numId w:val="40"/>
        </w:numPr>
        <w:spacing w:before="0" w:after="0"/>
        <w:ind w:left="993" w:hanging="284"/>
        <w:rPr>
          <w:sz w:val="22"/>
          <w:szCs w:val="22"/>
        </w:rPr>
      </w:pPr>
      <w:r w:rsidRPr="00E37B69">
        <w:rPr>
          <w:sz w:val="22"/>
          <w:szCs w:val="22"/>
        </w:rPr>
        <w:t>rychlíky linky R4 Brno – Jihlava vést obousměrně v intervalu 120 min.</w:t>
      </w:r>
    </w:p>
    <w:p w14:paraId="7BEA4902" w14:textId="77777777" w:rsidR="00CC112F" w:rsidRPr="00E37B69" w:rsidRDefault="00CC112F" w:rsidP="00CC112F">
      <w:pPr>
        <w:pStyle w:val="text"/>
      </w:pPr>
      <w:r w:rsidRPr="00E37B69">
        <w:rPr>
          <w:sz w:val="22"/>
          <w:szCs w:val="22"/>
        </w:rPr>
        <w:t>Uvedené základní schéma je možné upravovat podle přepravních potřeb území. Tzn. v ranní zvýšit četnost spojů linky S41 na 30 minutový interval ve směru do Brna na úkor snížení počtu vlaků linky</w:t>
      </w:r>
      <w:r w:rsidRPr="00E37B69">
        <w:t xml:space="preserve"> S4 ve směru z Brna.</w:t>
      </w:r>
    </w:p>
    <w:p w14:paraId="65FFDA52" w14:textId="77777777" w:rsidR="00CC112F" w:rsidRPr="00E37B69" w:rsidRDefault="00CC112F" w:rsidP="00CC112F">
      <w:pPr>
        <w:pStyle w:val="Nadpis4"/>
        <w:keepLines/>
        <w:numPr>
          <w:ilvl w:val="4"/>
          <w:numId w:val="36"/>
        </w:numPr>
        <w:spacing w:after="120"/>
        <w:jc w:val="left"/>
      </w:pPr>
      <w:bookmarkStart w:id="29" w:name="_Toc24350312"/>
      <w:r w:rsidRPr="00E37B69">
        <w:t>Rozsah vlaků osobní dopravy podle sdělení požadavků Krajského úřadu JMK a KORDIS JMK</w:t>
      </w:r>
      <w:bookmarkEnd w:id="29"/>
    </w:p>
    <w:p w14:paraId="23675ABA" w14:textId="77777777" w:rsidR="00CC112F" w:rsidRPr="00E37B69" w:rsidRDefault="00CC112F" w:rsidP="00CC112F">
      <w:pPr>
        <w:pStyle w:val="text"/>
        <w:rPr>
          <w:sz w:val="22"/>
          <w:szCs w:val="22"/>
        </w:rPr>
      </w:pPr>
      <w:r w:rsidRPr="00E37B69">
        <w:rPr>
          <w:sz w:val="22"/>
          <w:szCs w:val="22"/>
        </w:rPr>
        <w:t>Tabulka č. 21 zachycuje schválený rozsah dopravy pro střednědobý výhled, tedy po dokončení stavby</w:t>
      </w:r>
    </w:p>
    <w:p w14:paraId="4F104A5E" w14:textId="77777777" w:rsidR="00CC112F" w:rsidRPr="00E37B69" w:rsidRDefault="00CC112F" w:rsidP="00CC112F">
      <w:pPr>
        <w:pStyle w:val="text"/>
        <w:rPr>
          <w:sz w:val="22"/>
          <w:szCs w:val="22"/>
        </w:rPr>
      </w:pPr>
      <w:r w:rsidRPr="00E37B69">
        <w:rPr>
          <w:sz w:val="22"/>
          <w:szCs w:val="22"/>
        </w:rPr>
        <w:t>elektrizace a zkapacitnění tratě Brno – Zastávka při zachování stávajícího ŽUB a bez elektrizace trati</w:t>
      </w:r>
    </w:p>
    <w:p w14:paraId="3F01C5D9" w14:textId="77777777" w:rsidR="00CC112F" w:rsidRPr="00E37B69" w:rsidRDefault="00CC112F" w:rsidP="00CC112F">
      <w:pPr>
        <w:pStyle w:val="text"/>
        <w:rPr>
          <w:sz w:val="22"/>
          <w:szCs w:val="22"/>
        </w:rPr>
      </w:pPr>
      <w:r w:rsidRPr="00E37B69">
        <w:rPr>
          <w:sz w:val="22"/>
          <w:szCs w:val="22"/>
        </w:rPr>
        <w:t>Zastávka u Brna – Náměšť nad Oslavou (– Třebíč).</w:t>
      </w:r>
    </w:p>
    <w:p w14:paraId="420FFD88" w14:textId="77777777" w:rsidR="00CC112F" w:rsidRPr="00E37B69" w:rsidRDefault="00CC112F" w:rsidP="00CC112F">
      <w:pPr>
        <w:pStyle w:val="text"/>
        <w:rPr>
          <w:sz w:val="22"/>
          <w:szCs w:val="22"/>
          <w:u w:val="single"/>
        </w:rPr>
      </w:pPr>
    </w:p>
    <w:p w14:paraId="7A7E333A" w14:textId="77777777" w:rsidR="00CC112F" w:rsidRPr="00E37B69" w:rsidRDefault="00CC112F" w:rsidP="00CC112F">
      <w:pPr>
        <w:pStyle w:val="text"/>
        <w:rPr>
          <w:u w:val="single"/>
        </w:rPr>
        <w:sectPr w:rsidR="00CC112F" w:rsidRPr="00E37B69" w:rsidSect="008105F7">
          <w:headerReference w:type="default" r:id="rId24"/>
          <w:pgSz w:w="11907" w:h="16839" w:code="9"/>
          <w:pgMar w:top="1134" w:right="1134" w:bottom="1134" w:left="1701" w:header="709" w:footer="851" w:gutter="0"/>
          <w:cols w:space="708"/>
          <w:docGrid w:linePitch="360"/>
        </w:sectPr>
      </w:pPr>
    </w:p>
    <w:p w14:paraId="56803CB1" w14:textId="77777777" w:rsidR="00CC112F" w:rsidRPr="00E37B69" w:rsidRDefault="00CC112F" w:rsidP="00CC112F">
      <w:pPr>
        <w:pStyle w:val="Titulek"/>
        <w:keepNext/>
        <w:jc w:val="both"/>
      </w:pPr>
      <w:r w:rsidRPr="00E37B69">
        <w:lastRenderedPageBreak/>
        <w:t xml:space="preserve">Obrázek </w:t>
      </w:r>
      <w:r w:rsidR="004F4DA2">
        <w:rPr>
          <w:noProof/>
        </w:rPr>
        <w:fldChar w:fldCharType="begin"/>
      </w:r>
      <w:r w:rsidR="004F4DA2">
        <w:rPr>
          <w:noProof/>
        </w:rPr>
        <w:instrText xml:space="preserve"> SEQ Obrázek \* ARABIC </w:instrText>
      </w:r>
      <w:r w:rsidR="004F4DA2">
        <w:rPr>
          <w:noProof/>
        </w:rPr>
        <w:fldChar w:fldCharType="separate"/>
      </w:r>
      <w:r w:rsidR="004F4DA2">
        <w:rPr>
          <w:noProof/>
        </w:rPr>
        <w:t>4</w:t>
      </w:r>
      <w:r w:rsidR="004F4DA2">
        <w:rPr>
          <w:noProof/>
        </w:rPr>
        <w:fldChar w:fldCharType="end"/>
      </w:r>
      <w:r w:rsidRPr="00E37B69">
        <w:t xml:space="preserve"> </w:t>
      </w:r>
      <w:r w:rsidRPr="00E37B69">
        <w:rPr>
          <w:b w:val="0"/>
        </w:rPr>
        <w:t>Blokové schéma tratě v krátkodobém a dlouhodobém horizontu.</w:t>
      </w:r>
    </w:p>
    <w:p w14:paraId="10A53FA0" w14:textId="77777777" w:rsidR="00CC112F" w:rsidRPr="00E37B69" w:rsidRDefault="00CC112F" w:rsidP="00CC112F">
      <w:pPr>
        <w:pStyle w:val="text"/>
        <w:rPr>
          <w:u w:val="single"/>
        </w:rPr>
      </w:pPr>
      <w:r w:rsidRPr="00E37B69">
        <w:rPr>
          <w:noProof/>
        </w:rPr>
        <w:drawing>
          <wp:inline distT="0" distB="0" distL="0" distR="0" wp14:anchorId="15B9D282" wp14:editId="14CD71D0">
            <wp:extent cx="8169275" cy="5400040"/>
            <wp:effectExtent l="0" t="0" r="3175" b="0"/>
            <wp:docPr id="42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8169275" cy="5400040"/>
                    </a:xfrm>
                    <a:prstGeom prst="rect">
                      <a:avLst/>
                    </a:prstGeom>
                    <a:noFill/>
                    <a:ln>
                      <a:noFill/>
                    </a:ln>
                  </pic:spPr>
                </pic:pic>
              </a:graphicData>
            </a:graphic>
          </wp:inline>
        </w:drawing>
      </w:r>
    </w:p>
    <w:p w14:paraId="2E869120" w14:textId="77777777" w:rsidR="00CC112F" w:rsidRPr="00DA7505" w:rsidRDefault="00CC112F" w:rsidP="00CC112F">
      <w:pPr>
        <w:pStyle w:val="Titulek"/>
        <w:keepNext/>
        <w:jc w:val="both"/>
      </w:pPr>
      <w:r w:rsidRPr="00E37B69">
        <w:lastRenderedPageBreak/>
        <w:t xml:space="preserve">Obrázek </w:t>
      </w:r>
      <w:r w:rsidR="004F4DA2">
        <w:rPr>
          <w:noProof/>
        </w:rPr>
        <w:fldChar w:fldCharType="begin"/>
      </w:r>
      <w:r w:rsidR="004F4DA2">
        <w:rPr>
          <w:noProof/>
        </w:rPr>
        <w:instrText xml:space="preserve"> SEQ Obrázek \* ARABIC </w:instrText>
      </w:r>
      <w:r w:rsidR="004F4DA2">
        <w:rPr>
          <w:noProof/>
        </w:rPr>
        <w:fldChar w:fldCharType="separate"/>
      </w:r>
      <w:r w:rsidR="004F4DA2">
        <w:rPr>
          <w:noProof/>
        </w:rPr>
        <w:t>5</w:t>
      </w:r>
      <w:r w:rsidR="004F4DA2">
        <w:rPr>
          <w:noProof/>
        </w:rPr>
        <w:fldChar w:fldCharType="end"/>
      </w:r>
      <w:r w:rsidRPr="00E37B69">
        <w:t xml:space="preserve">  </w:t>
      </w:r>
      <w:r w:rsidRPr="00E37B69">
        <w:rPr>
          <w:b w:val="0"/>
        </w:rPr>
        <w:t>Blokové schéma tratě s rozsahem dopravy pro střednědobý výhled</w:t>
      </w:r>
    </w:p>
    <w:p w14:paraId="7B7A54B5" w14:textId="77777777" w:rsidR="00CC112F" w:rsidRPr="00DA7505" w:rsidRDefault="00CC112F" w:rsidP="00CC112F">
      <w:pPr>
        <w:pStyle w:val="text"/>
      </w:pPr>
      <w:r w:rsidRPr="00DA7505">
        <w:rPr>
          <w:noProof/>
        </w:rPr>
        <w:drawing>
          <wp:inline distT="0" distB="0" distL="0" distR="0" wp14:anchorId="2893EEF6" wp14:editId="4E432843">
            <wp:extent cx="9161145" cy="5339715"/>
            <wp:effectExtent l="0" t="0" r="1905" b="0"/>
            <wp:docPr id="429"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26" cstate="print">
                      <a:extLst>
                        <a:ext uri="{28A0092B-C50C-407E-A947-70E740481C1C}">
                          <a14:useLocalDpi xmlns:a14="http://schemas.microsoft.com/office/drawing/2010/main"/>
                        </a:ext>
                      </a:extLst>
                    </a:blip>
                    <a:srcRect l="2020" t="6677" r="916" b="7339"/>
                    <a:stretch>
                      <a:fillRect/>
                    </a:stretch>
                  </pic:blipFill>
                  <pic:spPr bwMode="auto">
                    <a:xfrm>
                      <a:off x="0" y="0"/>
                      <a:ext cx="9161145" cy="5339715"/>
                    </a:xfrm>
                    <a:prstGeom prst="rect">
                      <a:avLst/>
                    </a:prstGeom>
                    <a:noFill/>
                    <a:ln>
                      <a:noFill/>
                    </a:ln>
                  </pic:spPr>
                </pic:pic>
              </a:graphicData>
            </a:graphic>
          </wp:inline>
        </w:drawing>
      </w:r>
    </w:p>
    <w:p w14:paraId="1F10AD06" w14:textId="77777777" w:rsidR="00CC112F" w:rsidRPr="00DA7505" w:rsidRDefault="00CC112F" w:rsidP="00CC112F">
      <w:pPr>
        <w:pStyle w:val="Titulek"/>
        <w:keepNext/>
        <w:jc w:val="both"/>
      </w:pPr>
      <w:r w:rsidRPr="00DA7505">
        <w:lastRenderedPageBreak/>
        <w:t xml:space="preserve">Obrázek </w:t>
      </w:r>
      <w:r w:rsidR="004F4DA2">
        <w:rPr>
          <w:noProof/>
        </w:rPr>
        <w:fldChar w:fldCharType="begin"/>
      </w:r>
      <w:r w:rsidR="004F4DA2">
        <w:rPr>
          <w:noProof/>
        </w:rPr>
        <w:instrText xml:space="preserve"> SEQ Obrázek \* ARABIC </w:instrText>
      </w:r>
      <w:r w:rsidR="004F4DA2">
        <w:rPr>
          <w:noProof/>
        </w:rPr>
        <w:fldChar w:fldCharType="separate"/>
      </w:r>
      <w:r w:rsidR="004F4DA2">
        <w:rPr>
          <w:noProof/>
        </w:rPr>
        <w:t>6</w:t>
      </w:r>
      <w:r w:rsidR="004F4DA2">
        <w:rPr>
          <w:noProof/>
        </w:rPr>
        <w:fldChar w:fldCharType="end"/>
      </w:r>
      <w:r w:rsidRPr="00DA7505">
        <w:t xml:space="preserve"> </w:t>
      </w:r>
      <w:r w:rsidRPr="00DA7505">
        <w:rPr>
          <w:b w:val="0"/>
        </w:rPr>
        <w:t>Výhledové počty vlaků ve střednědobém výhledu bez ŽUB.</w:t>
      </w:r>
    </w:p>
    <w:p w14:paraId="5DCA9007" w14:textId="77777777" w:rsidR="00CC112F" w:rsidRPr="00DA7505" w:rsidRDefault="00CC112F" w:rsidP="00CC112F">
      <w:pPr>
        <w:pStyle w:val="text"/>
        <w:rPr>
          <w:u w:val="single"/>
        </w:rPr>
      </w:pPr>
      <w:r w:rsidRPr="00DA7505">
        <w:rPr>
          <w:noProof/>
        </w:rPr>
        <w:drawing>
          <wp:inline distT="0" distB="0" distL="0" distR="0" wp14:anchorId="016C6477" wp14:editId="3656DFB4">
            <wp:extent cx="9135110" cy="4934585"/>
            <wp:effectExtent l="0" t="0" r="8890" b="0"/>
            <wp:docPr id="430"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9135110" cy="4934585"/>
                    </a:xfrm>
                    <a:prstGeom prst="rect">
                      <a:avLst/>
                    </a:prstGeom>
                    <a:noFill/>
                    <a:ln>
                      <a:noFill/>
                    </a:ln>
                  </pic:spPr>
                </pic:pic>
              </a:graphicData>
            </a:graphic>
          </wp:inline>
        </w:drawing>
      </w:r>
    </w:p>
    <w:p w14:paraId="3F043602" w14:textId="77777777" w:rsidR="00CC112F" w:rsidRPr="00DA7505" w:rsidRDefault="00CC112F" w:rsidP="00CC112F">
      <w:pPr>
        <w:pStyle w:val="Titulek"/>
        <w:keepNext/>
        <w:jc w:val="both"/>
      </w:pPr>
      <w:r w:rsidRPr="00DA7505">
        <w:lastRenderedPageBreak/>
        <w:t xml:space="preserve">Obrázek </w:t>
      </w:r>
      <w:r w:rsidR="004F4DA2">
        <w:rPr>
          <w:noProof/>
        </w:rPr>
        <w:fldChar w:fldCharType="begin"/>
      </w:r>
      <w:r w:rsidR="004F4DA2">
        <w:rPr>
          <w:noProof/>
        </w:rPr>
        <w:instrText xml:space="preserve"> SEQ Obrázek \* ARABIC </w:instrText>
      </w:r>
      <w:r w:rsidR="004F4DA2">
        <w:rPr>
          <w:noProof/>
        </w:rPr>
        <w:fldChar w:fldCharType="separate"/>
      </w:r>
      <w:r w:rsidR="004F4DA2">
        <w:rPr>
          <w:noProof/>
        </w:rPr>
        <w:t>7</w:t>
      </w:r>
      <w:r w:rsidR="004F4DA2">
        <w:rPr>
          <w:noProof/>
        </w:rPr>
        <w:fldChar w:fldCharType="end"/>
      </w:r>
      <w:r w:rsidRPr="00DA7505">
        <w:t xml:space="preserve"> </w:t>
      </w:r>
      <w:r w:rsidRPr="00DA7505">
        <w:rPr>
          <w:b w:val="0"/>
        </w:rPr>
        <w:t>Blokové schéma tratě s rozsahem dopravy pro dlouhodobý výhled.</w:t>
      </w:r>
    </w:p>
    <w:p w14:paraId="1F98BFEC" w14:textId="77777777" w:rsidR="00CC112F" w:rsidRPr="00DA7505" w:rsidRDefault="00CC112F" w:rsidP="00CC112F">
      <w:pPr>
        <w:pStyle w:val="text"/>
      </w:pPr>
      <w:r w:rsidRPr="00DA7505">
        <w:rPr>
          <w:noProof/>
        </w:rPr>
        <w:drawing>
          <wp:inline distT="0" distB="0" distL="0" distR="0" wp14:anchorId="3DD0D841" wp14:editId="10050F15">
            <wp:extent cx="8893810" cy="5279390"/>
            <wp:effectExtent l="0" t="0" r="2540" b="0"/>
            <wp:docPr id="431"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pic:cNvPicPr>
                      <a:picLocks noChangeAspect="1" noChangeArrowheads="1"/>
                    </pic:cNvPicPr>
                  </pic:nvPicPr>
                  <pic:blipFill>
                    <a:blip r:embed="rId28" cstate="print">
                      <a:extLst>
                        <a:ext uri="{28A0092B-C50C-407E-A947-70E740481C1C}">
                          <a14:useLocalDpi xmlns:a14="http://schemas.microsoft.com/office/drawing/2010/main"/>
                        </a:ext>
                      </a:extLst>
                    </a:blip>
                    <a:srcRect t="5009" b="3741"/>
                    <a:stretch>
                      <a:fillRect/>
                    </a:stretch>
                  </pic:blipFill>
                  <pic:spPr bwMode="auto">
                    <a:xfrm>
                      <a:off x="0" y="0"/>
                      <a:ext cx="8893810" cy="5279390"/>
                    </a:xfrm>
                    <a:prstGeom prst="rect">
                      <a:avLst/>
                    </a:prstGeom>
                    <a:noFill/>
                    <a:ln>
                      <a:noFill/>
                    </a:ln>
                  </pic:spPr>
                </pic:pic>
              </a:graphicData>
            </a:graphic>
          </wp:inline>
        </w:drawing>
      </w:r>
    </w:p>
    <w:p w14:paraId="4207885E" w14:textId="77777777" w:rsidR="00CC112F" w:rsidRPr="00DA7505" w:rsidRDefault="00CC112F" w:rsidP="00CC112F">
      <w:pPr>
        <w:pStyle w:val="Titulek"/>
        <w:keepNext/>
        <w:jc w:val="both"/>
      </w:pPr>
      <w:r w:rsidRPr="00DA7505">
        <w:lastRenderedPageBreak/>
        <w:t xml:space="preserve">Obrázek </w:t>
      </w:r>
      <w:r w:rsidR="004F4DA2">
        <w:rPr>
          <w:noProof/>
        </w:rPr>
        <w:fldChar w:fldCharType="begin"/>
      </w:r>
      <w:r w:rsidR="004F4DA2">
        <w:rPr>
          <w:noProof/>
        </w:rPr>
        <w:instrText xml:space="preserve"> SEQ Obrázek \* ARABIC </w:instrText>
      </w:r>
      <w:r w:rsidR="004F4DA2">
        <w:rPr>
          <w:noProof/>
        </w:rPr>
        <w:fldChar w:fldCharType="separate"/>
      </w:r>
      <w:r w:rsidR="004F4DA2">
        <w:rPr>
          <w:noProof/>
        </w:rPr>
        <w:t>8</w:t>
      </w:r>
      <w:r w:rsidR="004F4DA2">
        <w:rPr>
          <w:noProof/>
        </w:rPr>
        <w:fldChar w:fldCharType="end"/>
      </w:r>
      <w:r w:rsidRPr="00DA7505">
        <w:t xml:space="preserve"> </w:t>
      </w:r>
      <w:r w:rsidRPr="00DA7505">
        <w:rPr>
          <w:b w:val="0"/>
        </w:rPr>
        <w:t>Výhledové počty vlaků v dlouhodobém výhledu s ŽUB.</w:t>
      </w:r>
    </w:p>
    <w:p w14:paraId="36074A80" w14:textId="77777777" w:rsidR="00CC112F" w:rsidRPr="00DA7505" w:rsidRDefault="00CC112F" w:rsidP="00CC112F">
      <w:pPr>
        <w:pStyle w:val="text"/>
        <w:rPr>
          <w:u w:val="single"/>
        </w:rPr>
        <w:sectPr w:rsidR="00CC112F" w:rsidRPr="00DA7505" w:rsidSect="008105F7">
          <w:pgSz w:w="16839" w:h="11907" w:orient="landscape" w:code="9"/>
          <w:pgMar w:top="720" w:right="720" w:bottom="720" w:left="720" w:header="709" w:footer="851" w:gutter="0"/>
          <w:cols w:space="708"/>
          <w:docGrid w:linePitch="360"/>
        </w:sectPr>
      </w:pPr>
      <w:r w:rsidRPr="00DA7505">
        <w:rPr>
          <w:noProof/>
        </w:rPr>
        <w:drawing>
          <wp:inline distT="0" distB="0" distL="0" distR="0" wp14:anchorId="2D204776" wp14:editId="4A624180">
            <wp:extent cx="8902700" cy="4942840"/>
            <wp:effectExtent l="0" t="0" r="0" b="0"/>
            <wp:docPr id="432"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8902700" cy="4942840"/>
                    </a:xfrm>
                    <a:prstGeom prst="rect">
                      <a:avLst/>
                    </a:prstGeom>
                    <a:noFill/>
                    <a:ln>
                      <a:noFill/>
                    </a:ln>
                  </pic:spPr>
                </pic:pic>
              </a:graphicData>
            </a:graphic>
          </wp:inline>
        </w:drawing>
      </w:r>
    </w:p>
    <w:p w14:paraId="50C1EDDC" w14:textId="77777777" w:rsidR="00CC112F" w:rsidRPr="00E37B69" w:rsidRDefault="00CC112F" w:rsidP="00CC112F">
      <w:pPr>
        <w:pStyle w:val="Nadpis4"/>
        <w:keepLines/>
        <w:numPr>
          <w:ilvl w:val="4"/>
          <w:numId w:val="36"/>
        </w:numPr>
        <w:spacing w:after="120"/>
        <w:jc w:val="left"/>
      </w:pPr>
      <w:bookmarkStart w:id="30" w:name="_Toc24350313"/>
      <w:r w:rsidRPr="00E37B69">
        <w:lastRenderedPageBreak/>
        <w:t>Nákladní doprava ve střednědobém výhledu (přechodném stavu)</w:t>
      </w:r>
      <w:bookmarkEnd w:id="30"/>
    </w:p>
    <w:p w14:paraId="3ACEF733" w14:textId="77777777" w:rsidR="00CC112F" w:rsidRPr="00E37B69" w:rsidRDefault="00CC112F" w:rsidP="00CC112F">
      <w:pPr>
        <w:pStyle w:val="text"/>
        <w:rPr>
          <w:sz w:val="22"/>
          <w:szCs w:val="22"/>
        </w:rPr>
      </w:pPr>
      <w:r w:rsidRPr="00E37B69">
        <w:rPr>
          <w:sz w:val="22"/>
          <w:szCs w:val="22"/>
        </w:rPr>
        <w:t xml:space="preserve">Pravidelná nákladní doprava dopravce ČD Cargo, a. s., bude zajišťovat rozvoz a svoz místní zátěže v relaci Brno-Maloměřice – Náměšť nad Oslavou – Střelice – Oslavany – Brno-Maloměřice. Nákladní doprava bude vedena v nezávislé trakci hnacími vozidly 731(742), o pravidelné hmotnosti zátěže S500t/S400t, o délce vlaků 400 m. S pravidelnou tranzitní dopravou nákladními vlaky dopravce ČD Cargo, a. s., se na řešeném úseku nepočítá. Ostatní nákladní doprava bude vedena podle potřeby v nezávislé trakci. 500 m. </w:t>
      </w:r>
    </w:p>
    <w:p w14:paraId="30EE370B" w14:textId="77777777" w:rsidR="00CC112F" w:rsidRPr="00E37B69" w:rsidRDefault="00CC112F" w:rsidP="00CC112F">
      <w:pPr>
        <w:pStyle w:val="Nadpis5"/>
        <w:keepLines/>
        <w:numPr>
          <w:ilvl w:val="4"/>
          <w:numId w:val="36"/>
        </w:numPr>
        <w:jc w:val="left"/>
        <w:rPr>
          <w:sz w:val="22"/>
          <w:szCs w:val="22"/>
        </w:rPr>
      </w:pPr>
      <w:r w:rsidRPr="00E37B69">
        <w:rPr>
          <w:sz w:val="22"/>
          <w:szCs w:val="22"/>
        </w:rPr>
        <w:t>Shrnutí rozsahu nákladní dopravy – pravidelná nákladní doprava (za 24 hodin):</w:t>
      </w:r>
    </w:p>
    <w:p w14:paraId="3DC280D4" w14:textId="77777777" w:rsidR="00CC112F" w:rsidRPr="00E37B69" w:rsidRDefault="00CC112F" w:rsidP="00CC112F">
      <w:pPr>
        <w:pStyle w:val="text"/>
        <w:numPr>
          <w:ilvl w:val="0"/>
          <w:numId w:val="41"/>
        </w:numPr>
        <w:spacing w:before="0" w:after="0"/>
        <w:rPr>
          <w:sz w:val="22"/>
          <w:szCs w:val="22"/>
        </w:rPr>
      </w:pPr>
      <w:r w:rsidRPr="00E37B69">
        <w:rPr>
          <w:sz w:val="22"/>
          <w:szCs w:val="22"/>
        </w:rPr>
        <w:t>Místní zátěž – 1 pár Mn vlaků – relace Brno-Maloměřice – Střelice – Silůvky a zpět (nezávislá trakce), jede pondělí až pátek,</w:t>
      </w:r>
    </w:p>
    <w:p w14:paraId="69D52B11" w14:textId="77777777" w:rsidR="00CC112F" w:rsidRPr="00E37B69" w:rsidRDefault="00CC112F" w:rsidP="00CC112F">
      <w:pPr>
        <w:pStyle w:val="text"/>
        <w:numPr>
          <w:ilvl w:val="0"/>
          <w:numId w:val="41"/>
        </w:numPr>
        <w:spacing w:before="0" w:after="0"/>
        <w:rPr>
          <w:sz w:val="22"/>
          <w:szCs w:val="22"/>
        </w:rPr>
      </w:pPr>
      <w:r w:rsidRPr="00E37B69">
        <w:rPr>
          <w:sz w:val="22"/>
          <w:szCs w:val="22"/>
        </w:rPr>
        <w:t>místní zátěž – 1x Mn – relace Brno-Maloměřice – Náměšť nad Oslavou a zpět (nezávislá trakce), jede 3x týdně.</w:t>
      </w:r>
    </w:p>
    <w:p w14:paraId="31E21427" w14:textId="77777777" w:rsidR="00CC112F" w:rsidRPr="00E37B69" w:rsidRDefault="00CC112F" w:rsidP="00CC112F">
      <w:pPr>
        <w:pStyle w:val="text"/>
        <w:spacing w:before="0" w:after="0"/>
        <w:ind w:left="1429" w:firstLine="0"/>
        <w:rPr>
          <w:sz w:val="22"/>
          <w:szCs w:val="22"/>
        </w:rPr>
      </w:pPr>
    </w:p>
    <w:p w14:paraId="492BE200" w14:textId="77777777" w:rsidR="00CC112F" w:rsidRPr="00E37B69" w:rsidRDefault="00CC112F" w:rsidP="00CC112F">
      <w:pPr>
        <w:pStyle w:val="text"/>
        <w:spacing w:before="0" w:after="0"/>
        <w:rPr>
          <w:b/>
          <w:bCs/>
          <w:sz w:val="22"/>
          <w:szCs w:val="22"/>
        </w:rPr>
      </w:pPr>
      <w:r w:rsidRPr="00E37B69">
        <w:rPr>
          <w:b/>
          <w:bCs/>
          <w:sz w:val="22"/>
          <w:szCs w:val="22"/>
        </w:rPr>
        <w:t>Nákladní doprava podle potřeby (za 24 hodin):</w:t>
      </w:r>
    </w:p>
    <w:p w14:paraId="3389FEEE" w14:textId="77777777" w:rsidR="00CC112F" w:rsidRPr="00E37B69" w:rsidRDefault="00CC112F" w:rsidP="00CC112F">
      <w:pPr>
        <w:pStyle w:val="text"/>
        <w:numPr>
          <w:ilvl w:val="0"/>
          <w:numId w:val="42"/>
        </w:numPr>
        <w:spacing w:before="0" w:after="0"/>
        <w:rPr>
          <w:sz w:val="22"/>
          <w:szCs w:val="22"/>
        </w:rPr>
      </w:pPr>
      <w:r w:rsidRPr="00E37B69">
        <w:rPr>
          <w:sz w:val="22"/>
          <w:szCs w:val="22"/>
        </w:rPr>
        <w:t>1 pár vlaků Brno - Maloměřice – Rakšice (nezávislá trakce),</w:t>
      </w:r>
    </w:p>
    <w:p w14:paraId="5005BDA3" w14:textId="77777777" w:rsidR="00CC112F" w:rsidRPr="00E37B69" w:rsidRDefault="00CC112F" w:rsidP="00CC112F">
      <w:pPr>
        <w:pStyle w:val="text"/>
        <w:numPr>
          <w:ilvl w:val="0"/>
          <w:numId w:val="42"/>
        </w:numPr>
        <w:spacing w:before="0" w:after="0"/>
        <w:rPr>
          <w:sz w:val="22"/>
          <w:szCs w:val="22"/>
        </w:rPr>
      </w:pPr>
      <w:r w:rsidRPr="00E37B69">
        <w:rPr>
          <w:sz w:val="22"/>
          <w:szCs w:val="22"/>
        </w:rPr>
        <w:t>1 pár vlaků Brno-H.Heršpice – Střelice (závislá trakce),</w:t>
      </w:r>
    </w:p>
    <w:p w14:paraId="0748F381" w14:textId="77777777" w:rsidR="00CC112F" w:rsidRPr="00E37B69" w:rsidRDefault="00CC112F" w:rsidP="00CC112F">
      <w:pPr>
        <w:pStyle w:val="text"/>
        <w:numPr>
          <w:ilvl w:val="0"/>
          <w:numId w:val="42"/>
        </w:numPr>
        <w:spacing w:before="0" w:after="0"/>
        <w:rPr>
          <w:sz w:val="22"/>
          <w:szCs w:val="22"/>
        </w:rPr>
      </w:pPr>
      <w:r w:rsidRPr="00E37B69">
        <w:rPr>
          <w:sz w:val="22"/>
          <w:szCs w:val="22"/>
        </w:rPr>
        <w:t>další vlaky podle potřeby (nezávislá trakce).</w:t>
      </w:r>
    </w:p>
    <w:p w14:paraId="14B254D0" w14:textId="77777777" w:rsidR="00CC112F" w:rsidRPr="00E37B69" w:rsidRDefault="00CC112F" w:rsidP="00CC112F">
      <w:pPr>
        <w:pStyle w:val="Nadpis3"/>
        <w:keepNext/>
        <w:keepLines/>
        <w:numPr>
          <w:ilvl w:val="3"/>
          <w:numId w:val="36"/>
        </w:numPr>
        <w:spacing w:before="240"/>
      </w:pPr>
      <w:bookmarkStart w:id="31" w:name="_Toc24350314"/>
      <w:r w:rsidRPr="00E37B69">
        <w:t>Traťová technologie ve střednědobém výhledu (přechodném stavu)</w:t>
      </w:r>
      <w:bookmarkEnd w:id="31"/>
    </w:p>
    <w:p w14:paraId="186C64D7" w14:textId="77777777" w:rsidR="00CC112F" w:rsidRPr="00E37B69" w:rsidRDefault="00CC112F" w:rsidP="00CC112F">
      <w:pPr>
        <w:pStyle w:val="Nadpis4"/>
        <w:keepLines/>
        <w:numPr>
          <w:ilvl w:val="4"/>
          <w:numId w:val="36"/>
        </w:numPr>
        <w:spacing w:after="120"/>
        <w:jc w:val="left"/>
      </w:pPr>
      <w:bookmarkStart w:id="32" w:name="_Toc24350315"/>
      <w:r w:rsidRPr="00E37B69">
        <w:t>Dálková osobní doprava – vlaky vyšších kategorií a rychlíky</w:t>
      </w:r>
      <w:bookmarkEnd w:id="32"/>
    </w:p>
    <w:p w14:paraId="11654534" w14:textId="77777777" w:rsidR="00CC112F" w:rsidRPr="00E37B69" w:rsidRDefault="00CC112F" w:rsidP="00CC112F">
      <w:pPr>
        <w:pStyle w:val="text"/>
        <w:spacing w:before="0" w:after="0"/>
        <w:rPr>
          <w:sz w:val="22"/>
          <w:szCs w:val="22"/>
        </w:rPr>
      </w:pPr>
      <w:r w:rsidRPr="00E37B69">
        <w:rPr>
          <w:sz w:val="22"/>
          <w:szCs w:val="22"/>
        </w:rPr>
        <w:t xml:space="preserve">Dálková rychlíková doprava bude zastoupena sedmi páry rychlíků relace (Plzeň – České Budějovice –) Jihlava – Brno vedených v pravidelném dvouhodinovém taktu. Vlaky budou sestaveny z hnacích vozidel nezávislé trakce řady 750.7 a 4-6 vozů UIC. (řazení bude nadále proměnlivé ve vztahu k různým obdobím roku a dnům týdne). </w:t>
      </w:r>
    </w:p>
    <w:p w14:paraId="751C9F19" w14:textId="77777777" w:rsidR="00CC112F" w:rsidRPr="00E37B69" w:rsidRDefault="00CC112F" w:rsidP="00CC112F">
      <w:pPr>
        <w:pStyle w:val="text"/>
        <w:spacing w:before="0" w:after="0"/>
        <w:rPr>
          <w:sz w:val="22"/>
          <w:szCs w:val="22"/>
        </w:rPr>
      </w:pPr>
      <w:r w:rsidRPr="00E37B69">
        <w:rPr>
          <w:sz w:val="22"/>
          <w:szCs w:val="22"/>
        </w:rPr>
        <w:t>Rychlíky budou zastavovat pro výstup a nástup cestujících v železničních stanicích Jihlava, Okříšky, Třebíč, Náměšť nad Oslavou, Brno-Starý Lískovec a Brno hl. n. Všechny další tarifní body v řešeném úseku budou projížděny.</w:t>
      </w:r>
    </w:p>
    <w:p w14:paraId="66107FA9" w14:textId="77777777" w:rsidR="00CC112F" w:rsidRPr="00E37B69" w:rsidRDefault="00CC112F" w:rsidP="00CC112F">
      <w:pPr>
        <w:pStyle w:val="text"/>
        <w:spacing w:before="0" w:after="0"/>
        <w:rPr>
          <w:sz w:val="22"/>
          <w:szCs w:val="22"/>
        </w:rPr>
      </w:pPr>
    </w:p>
    <w:p w14:paraId="21FE60B8" w14:textId="77777777" w:rsidR="00CC112F" w:rsidRPr="00E37B69" w:rsidRDefault="00CC112F" w:rsidP="00CC112F">
      <w:pPr>
        <w:pStyle w:val="Nadpis4"/>
        <w:keepLines/>
        <w:numPr>
          <w:ilvl w:val="4"/>
          <w:numId w:val="36"/>
        </w:numPr>
        <w:spacing w:before="0" w:after="0"/>
        <w:jc w:val="left"/>
      </w:pPr>
      <w:bookmarkStart w:id="33" w:name="_Toc24350316"/>
      <w:r w:rsidRPr="00E37B69">
        <w:t>Rychlá regionální osobní doprava – spěšné vlaky</w:t>
      </w:r>
      <w:bookmarkEnd w:id="33"/>
    </w:p>
    <w:p w14:paraId="36D14305" w14:textId="77777777" w:rsidR="00CC112F" w:rsidRPr="00E37B69" w:rsidRDefault="00CC112F" w:rsidP="00CC112F">
      <w:pPr>
        <w:pStyle w:val="text"/>
        <w:spacing w:before="0" w:after="0"/>
        <w:rPr>
          <w:sz w:val="22"/>
          <w:szCs w:val="22"/>
        </w:rPr>
      </w:pPr>
      <w:r w:rsidRPr="00E37B69">
        <w:rPr>
          <w:sz w:val="22"/>
          <w:szCs w:val="22"/>
        </w:rPr>
        <w:t>Rychlá meziregionální a rychlá regionální doprava bude v úseku Zastávka u Brna – Střelice zastoupena spěšnými vlaky vedenými v závislé trakci v relaci Zastávka u Brna – Brno hl. n. Vlaky budou vedeny v období dopravních špiček a budou doplňovat síť osobních zastávkových vlaků. Předpokládá se nasazení elektrických jednotek ve dvou nebo třívozovém provedení nebo jejich kombinací o maximální možné délce rovnající se 6-ti  násobku skříně UIC (26,4m).</w:t>
      </w:r>
    </w:p>
    <w:p w14:paraId="1504D7EF" w14:textId="77777777" w:rsidR="00CC112F" w:rsidRPr="00E37B69" w:rsidRDefault="00CC112F" w:rsidP="00CC112F">
      <w:pPr>
        <w:pStyle w:val="text"/>
        <w:spacing w:before="0" w:after="0"/>
      </w:pPr>
      <w:r w:rsidRPr="00E37B69">
        <w:rPr>
          <w:sz w:val="22"/>
          <w:szCs w:val="22"/>
        </w:rPr>
        <w:t>Spěšné vlaky budou obsluhovat Zastávku u Brna, Rosice u Brna, Tetčice, Brno-Starý Lískovec a Brno hl. n. Zbylé nácestné zastávky a stanice budou obsluhovány spoji jiných linek. V úseku Střelice – Brno budou spěšné a osobní vlaky linky S4 doplňovány spěšnými vlaky linky S41 relace Brno – Střelice – Hrušovany nad Jevišovkou-Šanov a zpět. Vzhledem k omezené kapacitě trati budou uvedené vlaky vedeny pouze jako posilové v období dopravních špiček. V ranních hodinách budou vlaky vedeny ve směru do Brna a v odpoledních hodinách ve směru z</w:t>
      </w:r>
      <w:r w:rsidRPr="00E37B69">
        <w:t xml:space="preserve"> Brna. Vlaky budou vedeny vozidly nezávislé trakce (předpoklad motorových vozů řady 842, resp. 854 v kombinaci s přívěsnými, případně řídícími vozy).</w:t>
      </w:r>
    </w:p>
    <w:p w14:paraId="75DC9961" w14:textId="77777777" w:rsidR="00CC112F" w:rsidRPr="00E37B69" w:rsidRDefault="00CC112F" w:rsidP="00CC112F">
      <w:pPr>
        <w:pStyle w:val="text"/>
        <w:spacing w:before="0" w:after="0"/>
        <w:rPr>
          <w:sz w:val="22"/>
          <w:szCs w:val="22"/>
        </w:rPr>
      </w:pPr>
      <w:r w:rsidRPr="00E37B69">
        <w:rPr>
          <w:sz w:val="22"/>
          <w:szCs w:val="22"/>
        </w:rPr>
        <w:t xml:space="preserve">Spěšné vlaky budou na řešeném úseku trati obsluhovat Brno-Starý Lískovec a Brno hl. n. Zbylé nácestné zastávky a stanice budou obsluhovány spoji jiných linek. </w:t>
      </w:r>
    </w:p>
    <w:p w14:paraId="2AF508DD" w14:textId="77777777" w:rsidR="00CC112F" w:rsidRPr="00E37B69" w:rsidRDefault="00CC112F" w:rsidP="00CC112F">
      <w:pPr>
        <w:pStyle w:val="Nadpis4"/>
        <w:keepLines/>
        <w:numPr>
          <w:ilvl w:val="4"/>
          <w:numId w:val="36"/>
        </w:numPr>
        <w:spacing w:before="0" w:after="0"/>
        <w:jc w:val="left"/>
      </w:pPr>
      <w:bookmarkStart w:id="34" w:name="_Toc24350317"/>
      <w:r w:rsidRPr="00E37B69">
        <w:t>Regionální osobní doprava – osobní vlaky</w:t>
      </w:r>
      <w:bookmarkEnd w:id="34"/>
    </w:p>
    <w:p w14:paraId="1561CC0C" w14:textId="77777777" w:rsidR="00CC112F" w:rsidRPr="00E37B69" w:rsidRDefault="00CC112F" w:rsidP="00CC112F">
      <w:pPr>
        <w:pStyle w:val="text"/>
        <w:spacing w:before="0" w:after="0"/>
        <w:rPr>
          <w:i/>
          <w:iCs/>
          <w:sz w:val="22"/>
          <w:szCs w:val="22"/>
        </w:rPr>
      </w:pPr>
      <w:r w:rsidRPr="00E37B69">
        <w:rPr>
          <w:sz w:val="22"/>
          <w:szCs w:val="22"/>
        </w:rPr>
        <w:t xml:space="preserve">Páteř dopravní nabídky budou představovat osobní vlaky závislé vedené v pravidelném hodinovém taktu během celého dne. Vlaky relace Zastávka u Brna – Brno hl. n. budou obsluhovat všechny stanice a </w:t>
      </w:r>
      <w:r w:rsidRPr="00E37B69">
        <w:rPr>
          <w:sz w:val="22"/>
          <w:szCs w:val="22"/>
        </w:rPr>
        <w:lastRenderedPageBreak/>
        <w:t xml:space="preserve">zastávky na trati. Předpokládá se nasazení elektrických jednotek ve dvou nebo třívozovém provedení nebo jejich kombinací o maximální možné délce rovnající se 6-ti  násobku skříně UIC (26,4m). </w:t>
      </w:r>
    </w:p>
    <w:p w14:paraId="63DD9FF4" w14:textId="77777777" w:rsidR="00CC112F" w:rsidRPr="00E37B69" w:rsidRDefault="00CC112F" w:rsidP="00CC112F">
      <w:pPr>
        <w:pStyle w:val="text"/>
        <w:spacing w:before="0" w:after="0"/>
        <w:rPr>
          <w:sz w:val="22"/>
          <w:szCs w:val="22"/>
        </w:rPr>
      </w:pPr>
      <w:r w:rsidRPr="00E37B69">
        <w:rPr>
          <w:sz w:val="22"/>
          <w:szCs w:val="22"/>
        </w:rPr>
        <w:t>Regionální osobní vlaky v relaci Brno – Hrušovany nad Jevišovkou-Šanov a Brno – Ivančice/Oslavany budou v úseku Brno – Střelice – Moravské Bránice v pracovních dnech vedeny v hodinovém taktu. V době dopravní špičky budou obě relace v úseku Brno – Moravské Bránice spojeny v jeden vlak a v ŽST Moravské Bránice se rozpojí do samostatných křídel do Hrušovan nad Jevišovkou a do Ivančic. V opačném směru se v Moravských Bránicích opětovně spojí a do Brna budou vedeny společně v jednom vlaku. Vlaky budou vedeny vozidly nezávislé trakce (předpoklad motorových vozů řady 842, resp. 854 v kombinaci s přívěsnými, případně řídícími vozy). Vzhledem k řazení přímých vozů do Ivančic budou vlaky v období dopravních špiček složeny ze dvou jednotek (2x 2 vozy), které se v Moravských Bránicích rozdělí. Nutnou podmínkou pro zvládnutí střednědobého výhledu dopravy, je nasazení zásadně vratných souprav na osobních vlacích. Musí být nasazeny elektrické jednotky, motorové jednotky s řídícími vozy apod., aby v Brně hl. n. nedocházelo k objíždění souprav.</w:t>
      </w:r>
    </w:p>
    <w:p w14:paraId="484E4B4D" w14:textId="77777777" w:rsidR="00CC112F" w:rsidRPr="00E37B69" w:rsidRDefault="00CC112F" w:rsidP="00CC112F">
      <w:pPr>
        <w:pStyle w:val="Nadpis4"/>
        <w:keepLines/>
        <w:numPr>
          <w:ilvl w:val="4"/>
          <w:numId w:val="36"/>
        </w:numPr>
        <w:spacing w:after="120"/>
        <w:jc w:val="left"/>
      </w:pPr>
      <w:bookmarkStart w:id="35" w:name="_Toc24350318"/>
      <w:r w:rsidRPr="00E37B69">
        <w:t>IDS JMK</w:t>
      </w:r>
      <w:bookmarkEnd w:id="35"/>
    </w:p>
    <w:p w14:paraId="7EABA5E1" w14:textId="77777777" w:rsidR="00CC112F" w:rsidRPr="00E37B69" w:rsidRDefault="00CC112F" w:rsidP="00CC112F">
      <w:pPr>
        <w:pStyle w:val="text"/>
        <w:spacing w:before="0" w:after="0"/>
        <w:rPr>
          <w:sz w:val="22"/>
          <w:szCs w:val="22"/>
        </w:rPr>
      </w:pPr>
      <w:r w:rsidRPr="00E37B69">
        <w:rPr>
          <w:sz w:val="22"/>
          <w:szCs w:val="22"/>
        </w:rPr>
        <w:t>V řešeném úseku Brno – Střelice – Zastávka u Brna bude osobní železniční regionální doprava (osobní a spěšné vlaky) na jihlavské větvi součástí linky S4 integrovaného dopravního systému Jihomoravského kraje (IDS JMK). Osobní doprava na hrušovanské větvi bude osobní železniční doprava v úseku Brno – Silůvky – Moravské Bránice – Miroslav/Ivančice nadále součástí linky S41 IDS JMK.</w:t>
      </w:r>
    </w:p>
    <w:p w14:paraId="1A07B1EF" w14:textId="77777777" w:rsidR="00CC112F" w:rsidRPr="00E37B69" w:rsidRDefault="00CC112F" w:rsidP="00CC112F">
      <w:pPr>
        <w:pStyle w:val="text"/>
        <w:spacing w:before="0" w:after="0"/>
        <w:rPr>
          <w:sz w:val="22"/>
          <w:szCs w:val="22"/>
        </w:rPr>
      </w:pPr>
      <w:r w:rsidRPr="00E37B69">
        <w:rPr>
          <w:sz w:val="22"/>
          <w:szCs w:val="22"/>
        </w:rPr>
        <w:t>Osobní regionální železniční doprava je realizována na základě objednávky KÚ Jihomoravského kraje, koordinátorem integrovaného dopravního systému je firma KORDIS JMK, s. r. o. Do IDS JMK budou nadále zaintegrovány rovněž rychlíky. V úseku Náměť nad Oslavou – Brno budou tvořit linku R11.</w:t>
      </w:r>
    </w:p>
    <w:p w14:paraId="3441E7C8" w14:textId="77777777" w:rsidR="00CC112F" w:rsidRPr="00E37B69" w:rsidRDefault="00CC112F" w:rsidP="00CC112F">
      <w:pPr>
        <w:pStyle w:val="Nadpis2"/>
        <w:keepNext/>
        <w:keepLines/>
        <w:numPr>
          <w:ilvl w:val="0"/>
          <w:numId w:val="0"/>
        </w:numPr>
        <w:tabs>
          <w:tab w:val="left" w:pos="851"/>
        </w:tabs>
        <w:spacing w:before="240"/>
        <w:ind w:left="709"/>
        <w:rPr>
          <w:color w:val="auto"/>
        </w:rPr>
      </w:pPr>
      <w:bookmarkStart w:id="36" w:name="_Toc24350319"/>
      <w:r w:rsidRPr="00E37B69">
        <w:rPr>
          <w:color w:val="auto"/>
        </w:rPr>
        <w:t>3.4 Rozsah dopravy v dlouhodobém výhledu (cílovém stavu)</w:t>
      </w:r>
      <w:bookmarkEnd w:id="36"/>
    </w:p>
    <w:p w14:paraId="5F65A1D8" w14:textId="77777777" w:rsidR="00CC112F" w:rsidRPr="00E37B69" w:rsidRDefault="00CC112F" w:rsidP="00CC112F">
      <w:pPr>
        <w:pStyle w:val="text"/>
        <w:spacing w:before="0" w:after="0"/>
      </w:pPr>
      <w:r w:rsidRPr="00E37B69">
        <w:t xml:space="preserve">Po provedení elektrizace trati, po modernizaci staničních a traťových zabezpečovacích zařízení, zvýšení rychlosti ve směrově příznivých úsecích až na 120 km/h je možno v příměstském úseku Brno – Zastávka u Brna zajistit v době dopravní špičky vedení vlaků ve dvoukolejném úseku Brno – Zastávka u Brna: </w:t>
      </w:r>
    </w:p>
    <w:p w14:paraId="58FED287" w14:textId="77777777" w:rsidR="00CC112F" w:rsidRPr="00E37B69" w:rsidRDefault="00CC112F" w:rsidP="00CC112F">
      <w:pPr>
        <w:pStyle w:val="text"/>
        <w:numPr>
          <w:ilvl w:val="0"/>
          <w:numId w:val="43"/>
        </w:numPr>
        <w:spacing w:before="0" w:after="0"/>
      </w:pPr>
      <w:r w:rsidRPr="00E37B69">
        <w:t>Příměstské vlaky linky S4 IDS JMK v relaci Brno – Zastávka u Brna vést obousměrně v době dopravní špičky v intervalu 30 min,</w:t>
      </w:r>
    </w:p>
    <w:p w14:paraId="42DF76EF" w14:textId="77777777" w:rsidR="00CC112F" w:rsidRPr="00E37B69" w:rsidRDefault="00CC112F" w:rsidP="00CC112F">
      <w:pPr>
        <w:pStyle w:val="text"/>
        <w:numPr>
          <w:ilvl w:val="0"/>
          <w:numId w:val="43"/>
        </w:numPr>
        <w:spacing w:before="0" w:after="0"/>
      </w:pPr>
      <w:r w:rsidRPr="00E37B69">
        <w:t>Příměstské zrychlené vlaky linky S4 IDS JMK v relaci Brno – Zastávka u Brna vést obousměrně v době dopravní špičky v intervalu 30 min, (společně se zastávkovým Os tvoří 15 minutový interval)</w:t>
      </w:r>
    </w:p>
    <w:p w14:paraId="11E28C43" w14:textId="77777777" w:rsidR="00CC112F" w:rsidRPr="00E37B69" w:rsidRDefault="00CC112F" w:rsidP="00CC112F">
      <w:pPr>
        <w:pStyle w:val="text"/>
        <w:numPr>
          <w:ilvl w:val="0"/>
          <w:numId w:val="43"/>
        </w:numPr>
        <w:spacing w:before="0" w:after="0"/>
      </w:pPr>
      <w:r w:rsidRPr="00E37B69">
        <w:t xml:space="preserve">příměstské vlaky linky S41 IDS JMK v relaci Brno – Mor. Krumlov/Oslavany vést obousměrně v době dopravní špičky v intervalu 30 min, </w:t>
      </w:r>
    </w:p>
    <w:p w14:paraId="3B2BAD39" w14:textId="77777777" w:rsidR="00CC112F" w:rsidRPr="00E37B69" w:rsidRDefault="00CC112F" w:rsidP="00CC112F">
      <w:pPr>
        <w:pStyle w:val="text"/>
        <w:numPr>
          <w:ilvl w:val="0"/>
          <w:numId w:val="43"/>
        </w:numPr>
        <w:spacing w:before="0" w:after="0"/>
      </w:pPr>
      <w:r w:rsidRPr="00E37B69">
        <w:t>rychlíky linky R4 Brno – Jihlava vést obousměrně v intervalu 120 min. s možností ve špičkových časech doplněním na 60´takt.</w:t>
      </w:r>
    </w:p>
    <w:p w14:paraId="15A1371B" w14:textId="77777777" w:rsidR="00CC112F" w:rsidRPr="00E37B69" w:rsidRDefault="00CC112F" w:rsidP="00CC112F">
      <w:pPr>
        <w:pStyle w:val="Nadpis4"/>
        <w:keepLines/>
        <w:numPr>
          <w:ilvl w:val="4"/>
          <w:numId w:val="36"/>
        </w:numPr>
        <w:spacing w:after="120"/>
        <w:jc w:val="left"/>
      </w:pPr>
      <w:bookmarkStart w:id="37" w:name="_Toc24350320"/>
      <w:r w:rsidRPr="00E37B69">
        <w:t>Rozsah vlaků osobní dopravy podle sdělení požadavků Krajského úřadu JMK a KORDIS JMK</w:t>
      </w:r>
      <w:bookmarkEnd w:id="37"/>
    </w:p>
    <w:p w14:paraId="64CBC0A7" w14:textId="77777777" w:rsidR="00CC112F" w:rsidRPr="00E37B69" w:rsidRDefault="00CC112F" w:rsidP="00CC112F">
      <w:pPr>
        <w:pStyle w:val="text"/>
        <w:spacing w:before="0" w:after="0"/>
      </w:pPr>
      <w:r w:rsidRPr="00E37B69">
        <w:t>Tabulka č. 22 zachycuje schválené počty vlaků po dokončení „Elektrizace Brno – Zastávka“ po</w:t>
      </w:r>
    </w:p>
    <w:p w14:paraId="77AAA932" w14:textId="77777777" w:rsidR="00CC112F" w:rsidRPr="00E37B69" w:rsidRDefault="00CC112F" w:rsidP="00CC112F">
      <w:pPr>
        <w:pStyle w:val="text"/>
        <w:spacing w:before="0" w:after="0"/>
      </w:pPr>
      <w:r w:rsidRPr="00E37B69">
        <w:t>zkapacitnění žst. Brno hl. n., dvoukolejném zaústění.</w:t>
      </w:r>
    </w:p>
    <w:p w14:paraId="6929DDE5" w14:textId="77777777" w:rsidR="00CC112F" w:rsidRPr="00E37B69" w:rsidRDefault="00CC112F" w:rsidP="00CC112F">
      <w:pPr>
        <w:pStyle w:val="text"/>
        <w:spacing w:before="0" w:after="0"/>
      </w:pPr>
    </w:p>
    <w:p w14:paraId="0632886A" w14:textId="77777777" w:rsidR="00CC112F" w:rsidRPr="00E37B69" w:rsidRDefault="00CC112F" w:rsidP="00CC112F">
      <w:pPr>
        <w:pStyle w:val="Nadpis5"/>
        <w:keepLines/>
        <w:numPr>
          <w:ilvl w:val="4"/>
          <w:numId w:val="36"/>
        </w:numPr>
        <w:jc w:val="left"/>
      </w:pPr>
      <w:r w:rsidRPr="00E37B69">
        <w:t>Interval spěšných vlaků a rychlíků během celého dne:</w:t>
      </w:r>
    </w:p>
    <w:p w14:paraId="5BA80566" w14:textId="77777777" w:rsidR="00CC112F" w:rsidRPr="00E37B69" w:rsidRDefault="00CC112F" w:rsidP="00CC112F">
      <w:pPr>
        <w:pStyle w:val="text"/>
        <w:numPr>
          <w:ilvl w:val="0"/>
          <w:numId w:val="44"/>
        </w:numPr>
        <w:spacing w:before="0" w:after="0"/>
      </w:pPr>
      <w:r w:rsidRPr="00E37B69">
        <w:t>R – v úseku Brno – Zastávka u Brna (– Jihlava)</w:t>
      </w:r>
      <w:r w:rsidRPr="00E37B69">
        <w:tab/>
        <w:t xml:space="preserve"> obousměrný 2hodinový takt </w:t>
      </w:r>
    </w:p>
    <w:p w14:paraId="57E4116A" w14:textId="77777777" w:rsidR="00CC112F" w:rsidRPr="00E37B69" w:rsidRDefault="00CC112F" w:rsidP="00CC112F">
      <w:pPr>
        <w:pStyle w:val="text"/>
        <w:numPr>
          <w:ilvl w:val="0"/>
          <w:numId w:val="44"/>
        </w:numPr>
        <w:spacing w:before="0" w:after="0"/>
      </w:pPr>
      <w:r w:rsidRPr="00E37B69">
        <w:t>Takt dálkové osobní dopravy je 120 min bez ohledu na špičku či sedlo.</w:t>
      </w:r>
    </w:p>
    <w:p w14:paraId="637CF6E8" w14:textId="77777777" w:rsidR="00CC112F" w:rsidRPr="00E37B69" w:rsidRDefault="00CC112F" w:rsidP="00CC112F">
      <w:pPr>
        <w:pStyle w:val="text"/>
        <w:spacing w:before="0" w:after="0"/>
        <w:ind w:left="1429" w:firstLine="0"/>
      </w:pPr>
    </w:p>
    <w:p w14:paraId="4C191598" w14:textId="77777777" w:rsidR="00CC112F" w:rsidRPr="00E37B69" w:rsidRDefault="00CC112F" w:rsidP="00CC112F">
      <w:pPr>
        <w:pStyle w:val="Nadpis5"/>
        <w:keepLines/>
        <w:numPr>
          <w:ilvl w:val="4"/>
          <w:numId w:val="36"/>
        </w:numPr>
        <w:jc w:val="left"/>
      </w:pPr>
      <w:r w:rsidRPr="00E37B69">
        <w:t>Interval regionálních osobních vlaků ve špičce:</w:t>
      </w:r>
    </w:p>
    <w:p w14:paraId="795E56F6" w14:textId="77777777" w:rsidR="00CC112F" w:rsidRPr="00E37B69" w:rsidRDefault="00CC112F" w:rsidP="00CC112F">
      <w:pPr>
        <w:pStyle w:val="text"/>
        <w:numPr>
          <w:ilvl w:val="0"/>
          <w:numId w:val="45"/>
        </w:numPr>
        <w:spacing w:before="0" w:after="0"/>
      </w:pPr>
      <w:r w:rsidRPr="00E37B69">
        <w:t xml:space="preserve">úsek Brno – Střelice ............................. 6 párů vlaků za hodinu </w:t>
      </w:r>
    </w:p>
    <w:p w14:paraId="333B070A" w14:textId="77777777" w:rsidR="00CC112F" w:rsidRPr="00E37B69" w:rsidRDefault="00CC112F" w:rsidP="00CC112F">
      <w:pPr>
        <w:pStyle w:val="text"/>
        <w:numPr>
          <w:ilvl w:val="0"/>
          <w:numId w:val="45"/>
        </w:numPr>
        <w:spacing w:before="0" w:after="0"/>
      </w:pPr>
      <w:r w:rsidRPr="00E37B69">
        <w:t xml:space="preserve">úsek Střelice – Zastávka u Brna .......... obousměrný 15minutový interval </w:t>
      </w:r>
    </w:p>
    <w:p w14:paraId="7A89E538" w14:textId="77777777" w:rsidR="00CC112F" w:rsidRPr="00E37B69" w:rsidRDefault="00CC112F" w:rsidP="00CC112F">
      <w:pPr>
        <w:pStyle w:val="text"/>
        <w:numPr>
          <w:ilvl w:val="0"/>
          <w:numId w:val="45"/>
        </w:numPr>
        <w:spacing w:before="0" w:after="0"/>
      </w:pPr>
      <w:r w:rsidRPr="00E37B69">
        <w:t>úsek Střelice – Moravské Bránice......... obousměrný 30minutový interval</w:t>
      </w:r>
    </w:p>
    <w:p w14:paraId="172B8657" w14:textId="77777777" w:rsidR="00CC112F" w:rsidRPr="00E37B69" w:rsidRDefault="00CC112F" w:rsidP="00CC112F">
      <w:pPr>
        <w:pStyle w:val="Nadpis5"/>
        <w:keepLines/>
        <w:numPr>
          <w:ilvl w:val="4"/>
          <w:numId w:val="36"/>
        </w:numPr>
        <w:jc w:val="left"/>
      </w:pPr>
      <w:r w:rsidRPr="00E37B69">
        <w:lastRenderedPageBreak/>
        <w:t>Interval regionálních osobních vlaků mimo špičku:</w:t>
      </w:r>
    </w:p>
    <w:p w14:paraId="7BCD67C8" w14:textId="77777777" w:rsidR="00CC112F" w:rsidRPr="00E37B69" w:rsidRDefault="00CC112F" w:rsidP="00CC112F">
      <w:pPr>
        <w:pStyle w:val="text"/>
        <w:numPr>
          <w:ilvl w:val="0"/>
          <w:numId w:val="46"/>
        </w:numPr>
        <w:spacing w:before="0" w:after="0"/>
      </w:pPr>
      <w:r w:rsidRPr="00E37B69">
        <w:t>úsek Brno – Střelice ............................. 3 páry vlaků za hodinu</w:t>
      </w:r>
    </w:p>
    <w:p w14:paraId="12135BFF" w14:textId="77777777" w:rsidR="00CC112F" w:rsidRPr="00E37B69" w:rsidRDefault="00CC112F" w:rsidP="00CC112F">
      <w:pPr>
        <w:pStyle w:val="text"/>
        <w:numPr>
          <w:ilvl w:val="0"/>
          <w:numId w:val="46"/>
        </w:numPr>
        <w:spacing w:before="0" w:after="0"/>
      </w:pPr>
      <w:r w:rsidRPr="00E37B69">
        <w:t>úsek Střelice – Zastávka u Brna .......... obousměrný 30 minutový interval</w:t>
      </w:r>
    </w:p>
    <w:p w14:paraId="0BBCEE54" w14:textId="77777777" w:rsidR="00CC112F" w:rsidRPr="00E37B69" w:rsidRDefault="00CC112F" w:rsidP="00CC112F">
      <w:pPr>
        <w:pStyle w:val="text"/>
        <w:numPr>
          <w:ilvl w:val="0"/>
          <w:numId w:val="46"/>
        </w:numPr>
        <w:spacing w:before="0" w:after="0"/>
      </w:pPr>
      <w:r w:rsidRPr="00E37B69">
        <w:t>úsek Střelice – Moravské Bránice......... obousměrný 60 minutový interval</w:t>
      </w:r>
    </w:p>
    <w:p w14:paraId="6A0FB1D4" w14:textId="77777777" w:rsidR="00CC112F" w:rsidRPr="00E37B69" w:rsidRDefault="00CC112F" w:rsidP="00CC112F">
      <w:pPr>
        <w:pStyle w:val="text"/>
      </w:pPr>
      <w:r w:rsidRPr="00E37B69">
        <w:t>Provoz nákladní dopravy bude směřován do časového období mimo dopravní špičku. Jihomoravský kraj předpokládá dobu trvání dopravní špičky osobní regionální dopravy v časech od 6 do 9 hodin a od 14 do 19 hodin.</w:t>
      </w:r>
    </w:p>
    <w:p w14:paraId="7725FD63" w14:textId="77777777" w:rsidR="00CC112F" w:rsidRPr="00E37B69" w:rsidRDefault="00CC112F" w:rsidP="00CC112F">
      <w:pPr>
        <w:pStyle w:val="Nadpis4"/>
        <w:keepLines/>
        <w:numPr>
          <w:ilvl w:val="4"/>
          <w:numId w:val="36"/>
        </w:numPr>
        <w:spacing w:before="0" w:after="0"/>
        <w:jc w:val="left"/>
      </w:pPr>
      <w:bookmarkStart w:id="38" w:name="_Toc24350321"/>
      <w:r w:rsidRPr="00E37B69">
        <w:t>Nákladní doprava ve dlouhodobém výhledu (cílovém stavu)</w:t>
      </w:r>
      <w:bookmarkEnd w:id="38"/>
    </w:p>
    <w:p w14:paraId="0776A3F9" w14:textId="77777777" w:rsidR="00CC112F" w:rsidRPr="00E37B69" w:rsidRDefault="00CC112F" w:rsidP="00CC112F">
      <w:pPr>
        <w:pStyle w:val="text"/>
        <w:spacing w:before="0" w:after="0"/>
      </w:pPr>
      <w:r w:rsidRPr="00E37B69">
        <w:t xml:space="preserve">Rozsah nákladní dopravy se předpokládá v obdobném rozsahu jako v rámci střednědobého výhledu. Manipulační nákladní vlaky by měly být nadále vedeny v nezávislé trakci. V případě nákladní dopravy podle potřeby dopravce ČD CARGO, a. s., případně ostatních dopravců, bude umožněna jízda vlaků jak v závislé, tak nezávislé trakci. Předpokládá se zejména v případě obsluhy skladu ropných produktů Čepro, a. s., ve Střelicích ucelenými vlaky. </w:t>
      </w:r>
    </w:p>
    <w:p w14:paraId="6D7D353C" w14:textId="77777777" w:rsidR="00CC112F" w:rsidRPr="00E37B69" w:rsidRDefault="00CC112F" w:rsidP="00CC112F">
      <w:pPr>
        <w:pStyle w:val="Nadpis3"/>
        <w:keepNext/>
        <w:keepLines/>
        <w:numPr>
          <w:ilvl w:val="3"/>
          <w:numId w:val="36"/>
        </w:numPr>
        <w:spacing w:before="240"/>
      </w:pPr>
      <w:bookmarkStart w:id="39" w:name="_Toc24350322"/>
      <w:r w:rsidRPr="00E37B69">
        <w:t>Traťová technologie ve dlouhodobém výhledu (cílovém stavu)</w:t>
      </w:r>
      <w:bookmarkEnd w:id="39"/>
    </w:p>
    <w:p w14:paraId="77703E52" w14:textId="77777777" w:rsidR="00CC112F" w:rsidRPr="00E37B69" w:rsidRDefault="00CC112F" w:rsidP="00CC112F">
      <w:pPr>
        <w:pStyle w:val="Nadpis4"/>
        <w:keepLines/>
        <w:numPr>
          <w:ilvl w:val="4"/>
          <w:numId w:val="36"/>
        </w:numPr>
        <w:spacing w:before="0" w:after="0"/>
        <w:jc w:val="left"/>
      </w:pPr>
      <w:bookmarkStart w:id="40" w:name="_Toc24350323"/>
      <w:r w:rsidRPr="00E37B69">
        <w:t>Dálková osobní doprava – vlaky vyšších kategorií a rychlíky</w:t>
      </w:r>
      <w:bookmarkEnd w:id="40"/>
    </w:p>
    <w:p w14:paraId="2813D5FD" w14:textId="77777777" w:rsidR="00CC112F" w:rsidRPr="00E37B69" w:rsidRDefault="00CC112F" w:rsidP="00CC112F">
      <w:pPr>
        <w:pStyle w:val="text"/>
        <w:spacing w:before="0" w:after="0"/>
      </w:pPr>
      <w:r w:rsidRPr="00E37B69">
        <w:t>Vlaky vyšších kategorií nebudou na řešeném úseku provozovány. Dálková rychlíková doprava bude zastoupena sedmi páry rychlíků relace (Plzeň – České Budějovice – ) Jihlava – Brno vedených v pravidelném dvouhodinovém taktu. Vlaky budou sestaveny z hnacích vozidel nezávislé trakce a 4–7 vozů UIC, (řazení bude nadále proměnlivé ve vztahu k různým obdobím roku a dnům týdne). Konkrétní řadu hnacího vozidla nelze v současné době určit, ale předpoklad je nahrazení současných řad 750.7 výkonnějšími dieselovými lokomotivami. Rovněž není znám dopravce, který bude danou linku v budoucnu provozovat. Předpokládá se však nasazení moderního vozidla, jehož výkon umožní rychlost 120–140 km/h. Rychlíky budou zastavovat pro výstup a nástup cestujících v železničních stanicích Jihlava, Okříšky, Třebíč, Náměšť nad Oslavou, Brno-Starý Lískovec a Brno hl. n. Všechny další tarifní body v řešeném úseku budou projížděny.</w:t>
      </w:r>
    </w:p>
    <w:p w14:paraId="1C050AAD" w14:textId="77777777" w:rsidR="00CC112F" w:rsidRPr="00E37B69" w:rsidRDefault="00CC112F" w:rsidP="00CC112F">
      <w:pPr>
        <w:pStyle w:val="text"/>
        <w:spacing w:before="0" w:after="0"/>
      </w:pPr>
    </w:p>
    <w:p w14:paraId="0877586E" w14:textId="77777777" w:rsidR="00CC112F" w:rsidRPr="00E37B69" w:rsidRDefault="00CC112F" w:rsidP="00CC112F">
      <w:pPr>
        <w:pStyle w:val="Nadpis4"/>
        <w:keepLines/>
        <w:numPr>
          <w:ilvl w:val="4"/>
          <w:numId w:val="36"/>
        </w:numPr>
        <w:spacing w:before="0" w:after="0"/>
        <w:jc w:val="left"/>
      </w:pPr>
      <w:bookmarkStart w:id="41" w:name="_Toc24350324"/>
      <w:r w:rsidRPr="00E37B69">
        <w:t>Rychlá regionální osobní doprava – spěšné vlaky</w:t>
      </w:r>
      <w:bookmarkEnd w:id="41"/>
    </w:p>
    <w:p w14:paraId="658835AC" w14:textId="77777777" w:rsidR="00CC112F" w:rsidRPr="00E37B69" w:rsidRDefault="00CC112F" w:rsidP="00CC112F">
      <w:pPr>
        <w:pStyle w:val="text"/>
        <w:spacing w:before="0" w:after="0"/>
      </w:pPr>
      <w:r w:rsidRPr="00E37B69">
        <w:t>Rychlá meziregionální a rychlá regionální doprava bude v úseku Zastávka u Brna – Střelice zastoupena spěšnými vlaky vedenými v závislé trakci v relaci Zastávka u Brna – Brno hl. n. – Boskovice/Letovice. Vlaky budou vedeny v období dopravních špiček ve 30minutovém intervalu a v obdobích dopravního sedla v 60minutovém intervalu. Spěšné vlaky zastávecké větve budou v období celého dne vhodně proloženy s osobními zastávkovými vlaky relace Zastávka u Brna – Brno hl. n. – Boskovice/Letovice. Vlaky budou vedeny vozidly závislé trakce. Konkrétní řadu hnacího vozidla nelze v současné době určit. Předpokládá se však nasazení moderních elektrických jednotek, jejichž výkon umožní rychlost až 120–140 km/h.</w:t>
      </w:r>
    </w:p>
    <w:p w14:paraId="357FECCA" w14:textId="77777777" w:rsidR="00CC112F" w:rsidRPr="00E37B69" w:rsidRDefault="00CC112F" w:rsidP="00CC112F">
      <w:pPr>
        <w:pStyle w:val="text"/>
        <w:spacing w:before="0"/>
      </w:pPr>
      <w:r w:rsidRPr="00E37B69">
        <w:t xml:space="preserve">Spěšné vlaky budou na řešeném úseku trati obsluhovat Zastávku u Brna, Rosice u Brna, Tetčice, Brno- Starý Lískovec a Brno hl. n. Zbylé nácestné zastávky a stanice budou obsluhovány spoji jiných linek. </w:t>
      </w:r>
    </w:p>
    <w:p w14:paraId="07ABCB0B" w14:textId="77777777" w:rsidR="00CC112F" w:rsidRPr="00E37B69" w:rsidRDefault="00CC112F" w:rsidP="00CC112F">
      <w:pPr>
        <w:pStyle w:val="Nadpis4"/>
        <w:keepLines/>
        <w:numPr>
          <w:ilvl w:val="4"/>
          <w:numId w:val="36"/>
        </w:numPr>
        <w:spacing w:before="0" w:after="0"/>
        <w:jc w:val="left"/>
      </w:pPr>
      <w:bookmarkStart w:id="42" w:name="_Toc24350325"/>
      <w:r w:rsidRPr="00E37B69">
        <w:t>Regionální osobní doprava – osobní vlaky</w:t>
      </w:r>
      <w:bookmarkEnd w:id="42"/>
    </w:p>
    <w:p w14:paraId="64990750" w14:textId="77777777" w:rsidR="00CC112F" w:rsidRPr="00E37B69" w:rsidRDefault="00CC112F" w:rsidP="00CC112F">
      <w:pPr>
        <w:pStyle w:val="text"/>
        <w:spacing w:before="0" w:after="0"/>
      </w:pPr>
      <w:r w:rsidRPr="00E37B69">
        <w:t>Páteř dopravní nabídky budou představovat osobní vlaky vedené v závislé trakci v relaci Zastávka u Brna – Brno hl. n. – Boskovice/Letovice. Vlaky budou vedeny v období dopravních špiček v 30´taktu a v obdobích dopravního sedla v 60´taktu. Osobní vlaky zastávecké větve budou v období celého dne vhodně proloženy se spěšnými vlaky. Vlaky budou vedeny vozidly závislé trakce. Konkrétní řadu hnacího vozidla nelze v současné době určit, neboť nejsou určeny roky realizace staveb, které jsou nutné pro zahájení dopravy v rozsahu pro dlouhodobý výhled. Předpokládá se však nasazení moderních elektrických jednotek, jejichž výkon umožní rychlost až 120–140 km/h.</w:t>
      </w:r>
    </w:p>
    <w:p w14:paraId="5DBA693E" w14:textId="77777777" w:rsidR="00CC112F" w:rsidRPr="00E37B69" w:rsidRDefault="00CC112F" w:rsidP="00CC112F">
      <w:pPr>
        <w:pStyle w:val="text"/>
        <w:spacing w:before="0" w:after="0"/>
      </w:pPr>
      <w:r w:rsidRPr="00E37B69">
        <w:t>Regionální osobní vlaky v relaci Brno – Hrušovany nad Jevišovkou-Šanov a Brno – Ivančice/Oslavany budou v úseku Brno – Střelice – Moravské Bránice v pracovních dnech vedeny v třicetiminutovém intervalu. V době dopravní špičky budou obě relace v úseku Brno – Moravské Bránice spojeny v jeden vlak a v žst. Moravské Bránice se rozpojí do samostatných křídel do Hrušovan nad Jevišovkou a do Ivančic. V opačném směru se v Moravských Bránicích opětovně spojí a do Brna budou vedeny společně v jednom vlaku. Osobní vlaky hrušovanské větve budou v úseku Brno hl. n. – Střelice vedeny jako zrychlené, obslouží pouze stanice a zastávky Brno hl. n., Brno-Vídeňská, Brno- Starý Lískovec a Střelice. Na zastávce Střelice dolní zastaví, pokud bude špičkový interval zastávkových vlaků 60 minut. Bude projíždět v sedle, večer a v (6), +. Ve špičce projede vždy, jakmile bude dosažen špičkový interval zastávkových vlaků 30 minut. Vlaky budou vedeny vozidly nezávislé trakce. Předpokládá se však nasazení moderních motorových jednotek, jejichž výkon umožní rychlost až 120 km/h.</w:t>
      </w:r>
    </w:p>
    <w:p w14:paraId="53645FEA" w14:textId="77777777" w:rsidR="00CC112F" w:rsidRPr="00E37B69" w:rsidRDefault="00CC112F" w:rsidP="00CC112F">
      <w:pPr>
        <w:pStyle w:val="Nadpis5"/>
        <w:keepLines/>
        <w:numPr>
          <w:ilvl w:val="4"/>
          <w:numId w:val="36"/>
        </w:numPr>
        <w:spacing w:before="240" w:after="120"/>
        <w:jc w:val="left"/>
      </w:pPr>
      <w:r w:rsidRPr="00E37B69">
        <w:lastRenderedPageBreak/>
        <w:t>IDS JMK</w:t>
      </w:r>
    </w:p>
    <w:p w14:paraId="4CC07F88" w14:textId="77777777" w:rsidR="00CC112F" w:rsidRPr="00E37B69" w:rsidRDefault="00CC112F" w:rsidP="00CC112F">
      <w:pPr>
        <w:pStyle w:val="text"/>
        <w:spacing w:before="0" w:after="0"/>
      </w:pPr>
      <w:r w:rsidRPr="00E37B69">
        <w:t xml:space="preserve">V řešeném úseku Brno – Střelice – Zastávka u Brna bude osobní železniční regionální doprava (osobní a spěšné vlaky) na jihlavské větvi nově součástí linky S2 integrovaného dopravního systému Jihomoravského kraje (IDS JMK). Linka S2 bude výhledově vedena v relaci Náměšť nad Oslavou – Zastávka u Brna – Boskovice/Letovice. </w:t>
      </w:r>
    </w:p>
    <w:p w14:paraId="0FE950FC" w14:textId="77777777" w:rsidR="00CC112F" w:rsidRPr="00E37B69" w:rsidRDefault="00CC112F" w:rsidP="00CC112F">
      <w:pPr>
        <w:pStyle w:val="text"/>
        <w:spacing w:before="0" w:after="0"/>
      </w:pPr>
      <w:r w:rsidRPr="00E37B69">
        <w:t>Osobní doprava na hrušovanské větvi bude osobní železniční doprava v úseku Brno – Silůvky – Moravské Bránice – Miroslav/Ivančice nadále součástí linky S41 IDS JMK. Osobní regionální železniční doprava bude realizována na základě objednávky KÚ Jihomoravského kraje, koordinátorem integrovaného dopravního systému bude firma KORDIS JMK, s. r. o.</w:t>
      </w:r>
    </w:p>
    <w:p w14:paraId="04D49F74" w14:textId="77777777" w:rsidR="00CC112F" w:rsidRPr="00E37B69" w:rsidRDefault="00CC112F" w:rsidP="00CC112F">
      <w:pPr>
        <w:pStyle w:val="text"/>
        <w:spacing w:before="0" w:after="0"/>
      </w:pPr>
      <w:r w:rsidRPr="00E37B69">
        <w:t>Do IDS JMK budou nadále zaintegrovány rovněž rychlíky. V úseku Náměšť nad Oslavou – Brno budou tvořit linku R11.</w:t>
      </w:r>
    </w:p>
    <w:p w14:paraId="6BF5D8B0" w14:textId="77777777" w:rsidR="00CC112F" w:rsidRPr="00E37B69" w:rsidRDefault="00CC112F" w:rsidP="00CC112F">
      <w:pPr>
        <w:pStyle w:val="text"/>
        <w:spacing w:before="0" w:after="0"/>
      </w:pPr>
    </w:p>
    <w:p w14:paraId="5186D6F1" w14:textId="77777777" w:rsidR="00CC112F" w:rsidRPr="00E37B69" w:rsidRDefault="00CC112F" w:rsidP="00CC112F">
      <w:pPr>
        <w:pStyle w:val="Nadpis4"/>
        <w:keepLines/>
        <w:numPr>
          <w:ilvl w:val="4"/>
          <w:numId w:val="36"/>
        </w:numPr>
        <w:spacing w:before="0" w:after="0"/>
        <w:jc w:val="left"/>
      </w:pPr>
      <w:bookmarkStart w:id="43" w:name="_Toc24350326"/>
      <w:r w:rsidRPr="00E37B69">
        <w:t>Nákladní doprava</w:t>
      </w:r>
      <w:bookmarkEnd w:id="43"/>
    </w:p>
    <w:p w14:paraId="3CF0B0E5" w14:textId="77777777" w:rsidR="00CC112F" w:rsidRPr="00E37B69" w:rsidRDefault="00CC112F" w:rsidP="00CC112F">
      <w:pPr>
        <w:pStyle w:val="text"/>
        <w:spacing w:before="0" w:after="0"/>
      </w:pPr>
      <w:r w:rsidRPr="00E37B69">
        <w:t>Pravidelná nákladní doprava v úseku Brno – Zastávka u Brna bude tvořena výhradně manipulačními nákladními vlaky. Zastoupena bude párem Mn vlaků – relace Brno-Maloměřice – Střelice – Silůvky a zpět (veden hnacím vozidlem nezávislé trakce) a relací Brno-Maloměřice – Náměšť nad Oslavou a zpět. Uvedené vlaky pojedou ve vybraných dnech týdne. Ostatní nákladní doprava bude vedena jen podle potřeby.</w:t>
      </w:r>
    </w:p>
    <w:p w14:paraId="78BF16C2" w14:textId="77777777" w:rsidR="00CC112F" w:rsidRPr="00E37B69" w:rsidRDefault="00CC112F" w:rsidP="00CC112F">
      <w:pPr>
        <w:pStyle w:val="text"/>
        <w:spacing w:before="0" w:after="0"/>
      </w:pPr>
      <w:r w:rsidRPr="00E37B69">
        <w:t>Nejvýznamnější podíl na nákladní dopravě má stanice Střelice, kde se nachází zapojení vlečky č. 5223 „Vlečka Střelice“. Pro tuto vlečku je nutné mít ve stanici minimálně dvě dopravní koleje ve stanici a oproti projektu z roku 2012 kde byla v projektu vyprojektována jedna elektrizovaná dopravní kolej, je vhodné aby, byla dopravní koleje č. 7 také elektrizována. Pro zmiňovanou vlečku nastávají situace, kdy je využíváno kolejiště žst. Střelice jako předávkové kolejiště ložených vozů pro vlečku a prázdných vozů z vlečky. Ve špičkových frekvencích může nastat situace, kdy jsou na jedné koleji odstavené vozy pro vlečku a na druhé koleji jsou prázdné vozy z vlečky. Obsluhu vlečky si provádí vlečkař sám. Dále je ve stanici zatím v pronájmu na účelových kolejích TO-Brno fa. Lokotrans s.r.o., která provádí opravy soukromých vozů dopravců, zejména se zde provádí revize těchto vozů. Pro účely odstavení nákladních vozů pro tuto firmu se využívá zbylé kapacity dopravních nebo manipulačních kolejích. Proto je v oproti původnímu projektu z roku 2012 nutné zachovat alespoň kolej č. 13b a nově kolej č. 11.  Fa. Lokotrans zvažuje převzetí pronájmu účelových kolejí a převední části kolejiště na vlečku. Pro tyto účely se navrhuje vytvoření hranic budoucí vlečky u návěstidla Se10.</w:t>
      </w:r>
    </w:p>
    <w:p w14:paraId="55D8FAF3" w14:textId="77777777" w:rsidR="00CC112F" w:rsidRPr="00E37B69" w:rsidRDefault="00CC112F" w:rsidP="00CC112F">
      <w:pPr>
        <w:pStyle w:val="M-TEXT"/>
      </w:pPr>
    </w:p>
    <w:p w14:paraId="00201A77" w14:textId="77777777" w:rsidR="00CC112F" w:rsidRPr="00E37B69" w:rsidRDefault="00CC112F" w:rsidP="00CC112F">
      <w:pPr>
        <w:keepNext/>
        <w:spacing w:before="300" w:after="180"/>
        <w:ind w:left="426"/>
        <w:outlineLvl w:val="1"/>
        <w:rPr>
          <w:rFonts w:eastAsia="Calibri"/>
          <w:b/>
          <w:color w:val="0000FF"/>
          <w:szCs w:val="24"/>
        </w:rPr>
      </w:pPr>
      <w:bookmarkStart w:id="44" w:name="_Toc397582707"/>
      <w:bookmarkStart w:id="45" w:name="_Toc435709991"/>
      <w:bookmarkStart w:id="46" w:name="_Toc28667675"/>
      <w:bookmarkStart w:id="47" w:name="_Toc37956658"/>
      <w:bookmarkStart w:id="48" w:name="_Toc37956826"/>
      <w:r w:rsidRPr="00E37B69">
        <w:rPr>
          <w:rFonts w:eastAsia="Calibri"/>
          <w:b/>
          <w:szCs w:val="24"/>
        </w:rPr>
        <w:t>3.5 Počty současně aktivních vlaků a nutné počty radioblokových centrál</w:t>
      </w:r>
      <w:bookmarkEnd w:id="44"/>
      <w:bookmarkEnd w:id="45"/>
      <w:bookmarkEnd w:id="46"/>
      <w:bookmarkEnd w:id="47"/>
      <w:bookmarkEnd w:id="48"/>
    </w:p>
    <w:p w14:paraId="6AA40711" w14:textId="77777777" w:rsidR="00CC112F" w:rsidRPr="00E37B69" w:rsidRDefault="00CC112F" w:rsidP="00CC112F">
      <w:pPr>
        <w:tabs>
          <w:tab w:val="num" w:pos="540"/>
        </w:tabs>
        <w:rPr>
          <w:b/>
          <w:bCs/>
          <w:sz w:val="22"/>
        </w:rPr>
      </w:pPr>
      <w:r w:rsidRPr="00E37B69">
        <w:rPr>
          <w:b/>
          <w:bCs/>
          <w:sz w:val="22"/>
        </w:rPr>
        <w:t>Ve vztahu ke stávajícímu rozsahu dopravy</w:t>
      </w:r>
    </w:p>
    <w:p w14:paraId="31B00E17" w14:textId="77777777" w:rsidR="00CC112F" w:rsidRPr="00E37B69" w:rsidRDefault="00CC112F" w:rsidP="00CC112F">
      <w:pPr>
        <w:jc w:val="both"/>
        <w:rPr>
          <w:rFonts w:cs="Arial"/>
          <w:sz w:val="22"/>
          <w:szCs w:val="22"/>
        </w:rPr>
      </w:pPr>
    </w:p>
    <w:p w14:paraId="4A195455" w14:textId="77777777" w:rsidR="00CC112F" w:rsidRPr="00E37B69" w:rsidRDefault="00CC112F" w:rsidP="00CC112F">
      <w:pPr>
        <w:jc w:val="both"/>
        <w:rPr>
          <w:rFonts w:cs="Arial"/>
          <w:sz w:val="22"/>
          <w:szCs w:val="22"/>
        </w:rPr>
      </w:pPr>
      <w:r w:rsidRPr="00E37B69">
        <w:rPr>
          <w:rFonts w:cs="Arial"/>
          <w:sz w:val="22"/>
          <w:szCs w:val="22"/>
        </w:rPr>
        <w:t xml:space="preserve">Pro dimenzování počtu radioblokových centrál pro řešenou oblast je nutné stanovit počet současně aktivních vlaků, které jsou ve stejnou dobu přihlášeny k RBC. </w:t>
      </w:r>
    </w:p>
    <w:p w14:paraId="48C521C3" w14:textId="77777777" w:rsidR="00CC112F" w:rsidRPr="00E37B69" w:rsidRDefault="00CC112F" w:rsidP="00CC112F">
      <w:pPr>
        <w:jc w:val="both"/>
        <w:rPr>
          <w:rFonts w:cs="Arial"/>
          <w:sz w:val="22"/>
          <w:szCs w:val="22"/>
        </w:rPr>
      </w:pPr>
      <w:r w:rsidRPr="00E37B69">
        <w:rPr>
          <w:rFonts w:cs="Arial"/>
          <w:sz w:val="22"/>
          <w:szCs w:val="22"/>
        </w:rPr>
        <w:t>Limitní hodnota počtu současně aktivních souprav pro jednu radioblokovou centrálu, se kterými dokáže komunikovat, dosahuje hodnoty 60 vlaků. V případě, že bude vyhodnocen vyšší počet současně aktivních vlaků než 60, bude nutné pro příslušný traťový úsek zajistit instalaci dvou či více radioblokových centrál.</w:t>
      </w:r>
    </w:p>
    <w:p w14:paraId="4DAD0A5C" w14:textId="77777777" w:rsidR="00CC112F" w:rsidRPr="00E37B69" w:rsidRDefault="00CC112F" w:rsidP="00CC112F">
      <w:pPr>
        <w:jc w:val="both"/>
        <w:rPr>
          <w:rFonts w:cs="Arial"/>
          <w:sz w:val="22"/>
          <w:szCs w:val="22"/>
        </w:rPr>
      </w:pPr>
      <w:r w:rsidRPr="00E37B69">
        <w:rPr>
          <w:rFonts w:cs="Arial"/>
          <w:sz w:val="22"/>
          <w:szCs w:val="22"/>
        </w:rPr>
        <w:t>Do počtu vlaků se započítávají:</w:t>
      </w:r>
    </w:p>
    <w:p w14:paraId="02734112" w14:textId="77777777" w:rsidR="00CC112F" w:rsidRPr="00E37B69" w:rsidRDefault="00CC112F" w:rsidP="00CC112F">
      <w:pPr>
        <w:numPr>
          <w:ilvl w:val="0"/>
          <w:numId w:val="14"/>
        </w:numPr>
        <w:jc w:val="both"/>
        <w:rPr>
          <w:rFonts w:cs="Arial"/>
          <w:sz w:val="22"/>
          <w:szCs w:val="22"/>
        </w:rPr>
      </w:pPr>
      <w:r w:rsidRPr="00E37B69">
        <w:rPr>
          <w:rFonts w:cs="Arial"/>
          <w:sz w:val="22"/>
          <w:szCs w:val="22"/>
        </w:rPr>
        <w:t>Vlaky jedoucí po kolejích příslušného traťového úseku, včetně vlaků, které jsou sice ještě před oblastí úrovně 2, avšak již navazují spojení s RBC, a vlaků, které jsou již za oblastí úrovně 2, avšak dosud nemají zrušeno spojení s RBC,</w:t>
      </w:r>
    </w:p>
    <w:p w14:paraId="1A93F442" w14:textId="77777777" w:rsidR="00CC112F" w:rsidRPr="00E37B69" w:rsidRDefault="00CC112F" w:rsidP="00CC112F">
      <w:pPr>
        <w:numPr>
          <w:ilvl w:val="0"/>
          <w:numId w:val="14"/>
        </w:numPr>
        <w:jc w:val="both"/>
        <w:rPr>
          <w:rFonts w:cs="Arial"/>
          <w:sz w:val="22"/>
          <w:szCs w:val="22"/>
        </w:rPr>
      </w:pPr>
      <w:r w:rsidRPr="00E37B69">
        <w:rPr>
          <w:rFonts w:cs="Arial"/>
          <w:sz w:val="22"/>
          <w:szCs w:val="22"/>
        </w:rPr>
        <w:t>vlaky stojící na dopravních kolejích (z důvodu dopravních nebo přepravních) ve stanicích příslušného traťového úseku,</w:t>
      </w:r>
    </w:p>
    <w:p w14:paraId="390E3B9B" w14:textId="77777777" w:rsidR="00CC112F" w:rsidRPr="00E37B69" w:rsidRDefault="00CC112F" w:rsidP="00CC112F">
      <w:pPr>
        <w:numPr>
          <w:ilvl w:val="0"/>
          <w:numId w:val="14"/>
        </w:numPr>
        <w:jc w:val="both"/>
        <w:rPr>
          <w:rFonts w:cs="Arial"/>
          <w:sz w:val="22"/>
          <w:szCs w:val="22"/>
        </w:rPr>
      </w:pPr>
      <w:r w:rsidRPr="00E37B69">
        <w:rPr>
          <w:rFonts w:cs="Arial"/>
          <w:sz w:val="22"/>
          <w:szCs w:val="22"/>
        </w:rPr>
        <w:t>vlaky připravující se na jízdu (tj. vlaky ze stanice výchozí), které jsou již přihlášeny k RBC,</w:t>
      </w:r>
    </w:p>
    <w:p w14:paraId="7211798E" w14:textId="77777777" w:rsidR="00CC112F" w:rsidRPr="00E37B69" w:rsidRDefault="00CC112F" w:rsidP="00CC112F">
      <w:pPr>
        <w:numPr>
          <w:ilvl w:val="0"/>
          <w:numId w:val="14"/>
        </w:numPr>
        <w:jc w:val="both"/>
        <w:rPr>
          <w:rFonts w:cs="Arial"/>
          <w:sz w:val="22"/>
          <w:szCs w:val="22"/>
        </w:rPr>
      </w:pPr>
      <w:r w:rsidRPr="00E37B69">
        <w:rPr>
          <w:rFonts w:cs="Arial"/>
          <w:sz w:val="22"/>
          <w:szCs w:val="22"/>
        </w:rPr>
        <w:t>vlaky končící jízdu (tj. vlaky ve stanici na příslušném traťovém úseku končící), které však ještě nej</w:t>
      </w:r>
      <w:r w:rsidRPr="00E37B69">
        <w:rPr>
          <w:rFonts w:cs="Arial"/>
          <w:sz w:val="22"/>
          <w:szCs w:val="22"/>
        </w:rPr>
        <w:softHyphen/>
        <w:t>sou odhlášeny od RBC,</w:t>
      </w:r>
    </w:p>
    <w:p w14:paraId="23712B08" w14:textId="77777777" w:rsidR="00CC112F" w:rsidRPr="00E37B69" w:rsidRDefault="00CC112F" w:rsidP="00CC112F">
      <w:pPr>
        <w:numPr>
          <w:ilvl w:val="0"/>
          <w:numId w:val="14"/>
        </w:numPr>
        <w:jc w:val="both"/>
        <w:rPr>
          <w:rFonts w:cs="Arial"/>
          <w:sz w:val="22"/>
          <w:szCs w:val="22"/>
        </w:rPr>
      </w:pPr>
      <w:r w:rsidRPr="00E37B69">
        <w:rPr>
          <w:rFonts w:cs="Arial"/>
          <w:sz w:val="22"/>
          <w:szCs w:val="22"/>
        </w:rPr>
        <w:t>vlaky přijíždějící a odjíždějící z/na odbočné tratě, které jsou zaústěny do příslušného traťového úseku,</w:t>
      </w:r>
    </w:p>
    <w:p w14:paraId="478CA1DB" w14:textId="77777777" w:rsidR="00CC112F" w:rsidRPr="00E37B69" w:rsidRDefault="00CC112F" w:rsidP="00CC112F">
      <w:pPr>
        <w:numPr>
          <w:ilvl w:val="0"/>
          <w:numId w:val="14"/>
        </w:numPr>
        <w:jc w:val="both"/>
        <w:rPr>
          <w:rFonts w:cs="Arial"/>
          <w:sz w:val="22"/>
          <w:szCs w:val="22"/>
        </w:rPr>
      </w:pPr>
      <w:r w:rsidRPr="00E37B69">
        <w:rPr>
          <w:rFonts w:cs="Arial"/>
          <w:sz w:val="22"/>
          <w:szCs w:val="22"/>
        </w:rPr>
        <w:t>vlaky přecházející na vlečky a z vleček, které jsou zaústěny do příslušného traťového úseku,</w:t>
      </w:r>
    </w:p>
    <w:p w14:paraId="792A2120" w14:textId="77777777" w:rsidR="00CC112F" w:rsidRPr="00E37B69" w:rsidRDefault="00CC112F" w:rsidP="00CC112F">
      <w:pPr>
        <w:numPr>
          <w:ilvl w:val="0"/>
          <w:numId w:val="14"/>
        </w:numPr>
        <w:jc w:val="both"/>
        <w:rPr>
          <w:rFonts w:cs="Arial"/>
          <w:sz w:val="22"/>
          <w:szCs w:val="22"/>
        </w:rPr>
      </w:pPr>
      <w:r w:rsidRPr="00E37B69">
        <w:rPr>
          <w:rFonts w:cs="Arial"/>
          <w:sz w:val="22"/>
          <w:szCs w:val="22"/>
        </w:rPr>
        <w:lastRenderedPageBreak/>
        <w:t>postrková hnací vozidla vlaků jedoucí po síti příslušného traťového úseku a tratí odbočných (vč. postrků připravujících se na jízdu, stojící na dopravních kolejích z důvodů dopravních nebo přepravních, končící jízdu, postrky před a za oblastí úrovně 2, obdobně jako je popsáno v první odrážce),</w:t>
      </w:r>
    </w:p>
    <w:p w14:paraId="6045CF45" w14:textId="77777777" w:rsidR="00CC112F" w:rsidRPr="00E37B69" w:rsidRDefault="00CC112F" w:rsidP="00CC112F">
      <w:pPr>
        <w:numPr>
          <w:ilvl w:val="0"/>
          <w:numId w:val="14"/>
        </w:numPr>
        <w:jc w:val="both"/>
        <w:rPr>
          <w:rFonts w:cs="Arial"/>
          <w:sz w:val="22"/>
          <w:szCs w:val="22"/>
        </w:rPr>
      </w:pPr>
      <w:r w:rsidRPr="00E37B69">
        <w:rPr>
          <w:rFonts w:cs="Arial"/>
          <w:sz w:val="22"/>
          <w:szCs w:val="22"/>
        </w:rPr>
        <w:t>posunové díly, které se mění za jízdy ve vlak, a již od okamžiku, kdy se připravují k jízdě.</w:t>
      </w:r>
    </w:p>
    <w:p w14:paraId="712D73A3" w14:textId="77777777" w:rsidR="00CC112F" w:rsidRPr="00E37B69" w:rsidRDefault="00CC112F" w:rsidP="00CC112F">
      <w:pPr>
        <w:jc w:val="both"/>
        <w:rPr>
          <w:rFonts w:cs="Arial"/>
          <w:sz w:val="22"/>
          <w:szCs w:val="22"/>
        </w:rPr>
      </w:pPr>
      <w:r w:rsidRPr="00E37B69">
        <w:rPr>
          <w:rFonts w:cs="Arial"/>
          <w:sz w:val="22"/>
          <w:szCs w:val="22"/>
        </w:rPr>
        <w:t>Do počtu vlaků se nezapočítávají:</w:t>
      </w:r>
    </w:p>
    <w:p w14:paraId="77BA31CB" w14:textId="77777777" w:rsidR="00CC112F" w:rsidRPr="00E37B69" w:rsidRDefault="00CC112F" w:rsidP="00CC112F">
      <w:pPr>
        <w:numPr>
          <w:ilvl w:val="0"/>
          <w:numId w:val="14"/>
        </w:numPr>
        <w:jc w:val="both"/>
        <w:rPr>
          <w:rFonts w:cs="Arial"/>
          <w:sz w:val="22"/>
          <w:szCs w:val="22"/>
        </w:rPr>
      </w:pPr>
      <w:r w:rsidRPr="00E37B69">
        <w:rPr>
          <w:rFonts w:cs="Arial"/>
          <w:sz w:val="22"/>
          <w:szCs w:val="22"/>
        </w:rPr>
        <w:t>Odstavené vlaky ve stanicích, které nejsou přihlášeny k RBC,</w:t>
      </w:r>
    </w:p>
    <w:p w14:paraId="3D152312" w14:textId="77777777" w:rsidR="00CC112F" w:rsidRPr="00E37B69" w:rsidRDefault="00CC112F" w:rsidP="00CC112F">
      <w:pPr>
        <w:numPr>
          <w:ilvl w:val="0"/>
          <w:numId w:val="14"/>
        </w:numPr>
        <w:jc w:val="both"/>
        <w:rPr>
          <w:rFonts w:cs="Arial"/>
          <w:sz w:val="22"/>
          <w:szCs w:val="22"/>
        </w:rPr>
      </w:pPr>
      <w:r w:rsidRPr="00E37B69">
        <w:rPr>
          <w:rFonts w:cs="Arial"/>
          <w:sz w:val="22"/>
          <w:szCs w:val="22"/>
        </w:rPr>
        <w:t>výchozí vlaky, které ještě nejsou přihlášeny k RBC,</w:t>
      </w:r>
    </w:p>
    <w:p w14:paraId="6EEF39C9" w14:textId="77777777" w:rsidR="00CC112F" w:rsidRPr="00E37B69" w:rsidRDefault="00CC112F" w:rsidP="00CC112F">
      <w:pPr>
        <w:numPr>
          <w:ilvl w:val="0"/>
          <w:numId w:val="14"/>
        </w:numPr>
        <w:jc w:val="both"/>
        <w:rPr>
          <w:rFonts w:cs="Arial"/>
          <w:sz w:val="22"/>
          <w:szCs w:val="22"/>
        </w:rPr>
      </w:pPr>
      <w:r w:rsidRPr="00E37B69">
        <w:rPr>
          <w:rFonts w:cs="Arial"/>
          <w:sz w:val="22"/>
          <w:szCs w:val="22"/>
        </w:rPr>
        <w:t>končící vlaky, které jsou již odhlášeny od RBC,</w:t>
      </w:r>
    </w:p>
    <w:p w14:paraId="6A88C276" w14:textId="77777777" w:rsidR="00CC112F" w:rsidRPr="00E37B69" w:rsidRDefault="00CC112F" w:rsidP="00CC112F">
      <w:pPr>
        <w:numPr>
          <w:ilvl w:val="0"/>
          <w:numId w:val="14"/>
        </w:numPr>
        <w:jc w:val="both"/>
        <w:rPr>
          <w:rFonts w:cs="Arial"/>
          <w:sz w:val="22"/>
          <w:szCs w:val="22"/>
        </w:rPr>
      </w:pPr>
      <w:r w:rsidRPr="00E37B69">
        <w:rPr>
          <w:rFonts w:cs="Arial"/>
          <w:sz w:val="22"/>
          <w:szCs w:val="22"/>
        </w:rPr>
        <w:t>posunové díly, které se pohybují v rámci obvodů stanic, případně na mezistaničních úsecích jako PMD,</w:t>
      </w:r>
    </w:p>
    <w:p w14:paraId="1B991F2E" w14:textId="77777777" w:rsidR="00CC112F" w:rsidRPr="00E37B69" w:rsidRDefault="00CC112F" w:rsidP="00CC112F">
      <w:pPr>
        <w:numPr>
          <w:ilvl w:val="0"/>
          <w:numId w:val="14"/>
        </w:numPr>
        <w:jc w:val="both"/>
        <w:rPr>
          <w:rFonts w:cs="Arial"/>
          <w:sz w:val="22"/>
          <w:szCs w:val="22"/>
        </w:rPr>
      </w:pPr>
      <w:r w:rsidRPr="00E37B69">
        <w:rPr>
          <w:rFonts w:cs="Arial"/>
          <w:sz w:val="22"/>
          <w:szCs w:val="22"/>
        </w:rPr>
        <w:t>posunové díly, které zajišťují obsluhu zaústěných vleček, pokud se uskutečňují cestou posunu,</w:t>
      </w:r>
    </w:p>
    <w:p w14:paraId="5C4DFA48" w14:textId="77777777" w:rsidR="00CC112F" w:rsidRPr="00E37B69" w:rsidRDefault="00CC112F" w:rsidP="00CC112F">
      <w:pPr>
        <w:numPr>
          <w:ilvl w:val="0"/>
          <w:numId w:val="14"/>
        </w:numPr>
        <w:jc w:val="both"/>
        <w:rPr>
          <w:rFonts w:cs="Arial"/>
          <w:sz w:val="22"/>
          <w:szCs w:val="22"/>
        </w:rPr>
      </w:pPr>
      <w:r w:rsidRPr="00E37B69">
        <w:rPr>
          <w:rFonts w:cs="Arial"/>
          <w:sz w:val="22"/>
          <w:szCs w:val="22"/>
        </w:rPr>
        <w:t>postrky, které jsou již odhlášeny od RBC, ale ještě nejsou přihlášeny k RBC.</w:t>
      </w:r>
    </w:p>
    <w:p w14:paraId="36877C71" w14:textId="77777777" w:rsidR="00CC112F" w:rsidRPr="00E37B69" w:rsidRDefault="00CC112F" w:rsidP="00CC112F">
      <w:pPr>
        <w:jc w:val="both"/>
        <w:rPr>
          <w:rFonts w:cs="Arial"/>
          <w:sz w:val="22"/>
          <w:szCs w:val="22"/>
        </w:rPr>
      </w:pPr>
      <w:r w:rsidRPr="00E37B69">
        <w:rPr>
          <w:rFonts w:cs="Arial"/>
          <w:sz w:val="22"/>
          <w:szCs w:val="22"/>
        </w:rPr>
        <w:t>Pro získání počtu současně aktivních vlaků byla zvolena metoda rozboru listů grafikonu GVD 2019/2020 pro jednotlivé traťové úseky. Během období 00:00 až 24:00 byl vyhodnocen 10minutový interval s maximálním počtem současně aktivních vlaků. Zvolený 10minutový interval postihuje nejen aktivní (jedoucí) vlaky v příslušném minutovém řezu, ale započítává i vlaky, které budou vyjíždět z výchozích stanic v období následujících 5 minut, ob</w:t>
      </w:r>
      <w:r w:rsidRPr="00E37B69">
        <w:rPr>
          <w:rFonts w:cs="Arial"/>
          <w:sz w:val="22"/>
          <w:szCs w:val="22"/>
        </w:rPr>
        <w:softHyphen/>
        <w:t>dobně jako končící vlaky, které ukončily jízdu v předchozích 5 minutách. Interval 5 minut je dosta</w:t>
      </w:r>
      <w:r w:rsidRPr="00E37B69">
        <w:rPr>
          <w:rFonts w:cs="Arial"/>
          <w:sz w:val="22"/>
          <w:szCs w:val="22"/>
        </w:rPr>
        <w:softHyphen/>
        <w:t>tečný pro přihlášení výchozího vlaku a odhlášení končícího vlaku od RBC.</w:t>
      </w:r>
    </w:p>
    <w:p w14:paraId="06BDBE31" w14:textId="77777777" w:rsidR="00CC112F" w:rsidRPr="00E37B69" w:rsidRDefault="00CC112F" w:rsidP="00CC112F">
      <w:pPr>
        <w:jc w:val="both"/>
        <w:rPr>
          <w:rFonts w:cs="Arial"/>
          <w:sz w:val="22"/>
          <w:szCs w:val="22"/>
        </w:rPr>
      </w:pPr>
      <w:r w:rsidRPr="00E37B69">
        <w:rPr>
          <w:rFonts w:cs="Arial"/>
          <w:sz w:val="22"/>
          <w:szCs w:val="22"/>
        </w:rPr>
        <w:t xml:space="preserve">V následujících tabulkách je uveden přehled současně aktivních vlaků v jednotlivých 10minutových intervalech během dne. Ve výsledku 10minutová špička je dosažena ve špičkách kolem sudé hodiny čase L:55 – S:05, kdy je aktivních 10 vlaků. K těmto počtům vlaků osobní dopravy je připočten jeden aktivní vlak nákladní dopravy plus dva vlaky provádějící obrat v žst. Zastávka u Brna, které ještě nejsou odhlášeny ze systému ETCS nebo naopak již jsou přihlášeny do systému ETCS mimo časové rozpětí čekající na odjezd a dále 25 % rezerva pro mimořádné vlaky v počtu dvou vlaků.. Maximální výhledový stav počtu aktivně přihlášených vlaků do jedné RBC se rovná  </w:t>
      </w:r>
      <w:r w:rsidRPr="00E37B69">
        <w:rPr>
          <w:rFonts w:cs="Arial"/>
          <w:b/>
          <w:sz w:val="22"/>
          <w:szCs w:val="22"/>
        </w:rPr>
        <w:t>15 vlakům</w:t>
      </w:r>
      <w:r w:rsidRPr="00E37B69">
        <w:rPr>
          <w:rFonts w:cs="Arial"/>
          <w:sz w:val="22"/>
          <w:szCs w:val="22"/>
        </w:rPr>
        <w:t>.</w:t>
      </w:r>
    </w:p>
    <w:p w14:paraId="383607B0" w14:textId="77777777" w:rsidR="00CC112F" w:rsidRPr="00E37B69" w:rsidRDefault="00CC112F" w:rsidP="00CC112F">
      <w:pPr>
        <w:jc w:val="both"/>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4"/>
        <w:gridCol w:w="4690"/>
      </w:tblGrid>
      <w:tr w:rsidR="00CC112F" w:rsidRPr="00E37B69" w14:paraId="06CD969E" w14:textId="77777777" w:rsidTr="00790DE8">
        <w:tc>
          <w:tcPr>
            <w:tcW w:w="9544" w:type="dxa"/>
            <w:gridSpan w:val="2"/>
            <w:shd w:val="clear" w:color="auto" w:fill="F7CAAC"/>
          </w:tcPr>
          <w:p w14:paraId="0BD1B306" w14:textId="77777777" w:rsidR="00CC112F" w:rsidRPr="00E37B69" w:rsidRDefault="00CC112F" w:rsidP="00790DE8">
            <w:pPr>
              <w:tabs>
                <w:tab w:val="num" w:pos="540"/>
              </w:tabs>
              <w:spacing w:before="120"/>
              <w:ind w:firstLine="709"/>
              <w:jc w:val="center"/>
              <w:rPr>
                <w:b/>
                <w:bCs/>
                <w:sz w:val="22"/>
              </w:rPr>
            </w:pPr>
            <w:r w:rsidRPr="00E37B69">
              <w:rPr>
                <w:b/>
                <w:bCs/>
                <w:sz w:val="22"/>
              </w:rPr>
              <w:t>Stávající stav (po rekonstrukci tratě) bez ŽUB</w:t>
            </w:r>
          </w:p>
        </w:tc>
      </w:tr>
      <w:tr w:rsidR="00CC112F" w:rsidRPr="00E37B69" w14:paraId="2E3AA3B6" w14:textId="77777777" w:rsidTr="00790DE8">
        <w:tc>
          <w:tcPr>
            <w:tcW w:w="4772" w:type="dxa"/>
            <w:shd w:val="clear" w:color="auto" w:fill="F7CAAC"/>
          </w:tcPr>
          <w:p w14:paraId="1817F009" w14:textId="77777777" w:rsidR="00CC112F" w:rsidRPr="00E37B69" w:rsidRDefault="00CC112F" w:rsidP="00790DE8">
            <w:pPr>
              <w:tabs>
                <w:tab w:val="num" w:pos="540"/>
              </w:tabs>
              <w:spacing w:before="120"/>
              <w:ind w:firstLine="709"/>
              <w:jc w:val="center"/>
              <w:rPr>
                <w:b/>
                <w:bCs/>
                <w:sz w:val="22"/>
              </w:rPr>
            </w:pPr>
            <w:r w:rsidRPr="00E37B69">
              <w:rPr>
                <w:b/>
                <w:bCs/>
                <w:sz w:val="22"/>
              </w:rPr>
              <w:t>Traťový úsek</w:t>
            </w:r>
          </w:p>
        </w:tc>
        <w:tc>
          <w:tcPr>
            <w:tcW w:w="4772" w:type="dxa"/>
            <w:shd w:val="clear" w:color="auto" w:fill="F7CAAC"/>
          </w:tcPr>
          <w:p w14:paraId="69604B6E" w14:textId="77777777" w:rsidR="00CC112F" w:rsidRPr="00E37B69" w:rsidRDefault="00CC112F" w:rsidP="00790DE8">
            <w:pPr>
              <w:tabs>
                <w:tab w:val="num" w:pos="540"/>
              </w:tabs>
              <w:spacing w:before="120"/>
              <w:jc w:val="center"/>
              <w:rPr>
                <w:b/>
                <w:bCs/>
                <w:sz w:val="22"/>
              </w:rPr>
            </w:pPr>
            <w:r w:rsidRPr="00E37B69">
              <w:rPr>
                <w:b/>
                <w:bCs/>
                <w:sz w:val="22"/>
              </w:rPr>
              <w:t>Brno Horní Heršpice – Zastávka u Brna</w:t>
            </w:r>
          </w:p>
        </w:tc>
      </w:tr>
      <w:tr w:rsidR="00CC112F" w:rsidRPr="00E37B69" w14:paraId="52DBA3F4" w14:textId="77777777" w:rsidTr="00790DE8">
        <w:tc>
          <w:tcPr>
            <w:tcW w:w="4772" w:type="dxa"/>
            <w:shd w:val="clear" w:color="auto" w:fill="FFF2CC"/>
          </w:tcPr>
          <w:p w14:paraId="1AA75469" w14:textId="77777777" w:rsidR="00CC112F" w:rsidRPr="00E37B69" w:rsidRDefault="00CC112F" w:rsidP="00790DE8">
            <w:pPr>
              <w:tabs>
                <w:tab w:val="num" w:pos="540"/>
              </w:tabs>
              <w:spacing w:before="120"/>
              <w:jc w:val="center"/>
              <w:rPr>
                <w:bCs/>
                <w:sz w:val="22"/>
              </w:rPr>
            </w:pPr>
            <w:r w:rsidRPr="00E37B69">
              <w:rPr>
                <w:bCs/>
                <w:sz w:val="22"/>
              </w:rPr>
              <w:t xml:space="preserve">vlak </w:t>
            </w:r>
            <w:r w:rsidRPr="00E37B69">
              <w:rPr>
                <w:bCs/>
                <w:sz w:val="20"/>
              </w:rPr>
              <w:t>jedoucí pod ETCS dle výhledu bez ŽUB</w:t>
            </w:r>
          </w:p>
        </w:tc>
        <w:tc>
          <w:tcPr>
            <w:tcW w:w="4772" w:type="dxa"/>
            <w:shd w:val="clear" w:color="auto" w:fill="auto"/>
          </w:tcPr>
          <w:p w14:paraId="205E0B13" w14:textId="77777777" w:rsidR="00CC112F" w:rsidRPr="00E37B69" w:rsidRDefault="00CC112F" w:rsidP="00790DE8">
            <w:pPr>
              <w:tabs>
                <w:tab w:val="num" w:pos="540"/>
              </w:tabs>
              <w:spacing w:before="120"/>
              <w:ind w:firstLine="709"/>
              <w:jc w:val="center"/>
              <w:rPr>
                <w:bCs/>
                <w:sz w:val="22"/>
              </w:rPr>
            </w:pPr>
            <w:r w:rsidRPr="00E37B69">
              <w:rPr>
                <w:bCs/>
                <w:sz w:val="22"/>
              </w:rPr>
              <w:t>8</w:t>
            </w:r>
          </w:p>
        </w:tc>
      </w:tr>
      <w:tr w:rsidR="00CC112F" w:rsidRPr="00E37B69" w14:paraId="20147F01" w14:textId="77777777" w:rsidTr="00790DE8">
        <w:tc>
          <w:tcPr>
            <w:tcW w:w="4772" w:type="dxa"/>
            <w:shd w:val="clear" w:color="auto" w:fill="FFF2CC"/>
          </w:tcPr>
          <w:p w14:paraId="4F2DAF7E" w14:textId="77777777" w:rsidR="00CC112F" w:rsidRPr="00E37B69" w:rsidRDefault="00CC112F" w:rsidP="00790DE8">
            <w:pPr>
              <w:tabs>
                <w:tab w:val="num" w:pos="540"/>
              </w:tabs>
              <w:spacing w:before="120"/>
              <w:jc w:val="center"/>
              <w:rPr>
                <w:bCs/>
                <w:sz w:val="22"/>
              </w:rPr>
            </w:pPr>
            <w:r w:rsidRPr="00E37B69">
              <w:rPr>
                <w:bCs/>
                <w:sz w:val="22"/>
              </w:rPr>
              <w:t>záloha na mimořádné vlaky (25%)</w:t>
            </w:r>
          </w:p>
        </w:tc>
        <w:tc>
          <w:tcPr>
            <w:tcW w:w="4772" w:type="dxa"/>
            <w:shd w:val="clear" w:color="auto" w:fill="auto"/>
          </w:tcPr>
          <w:p w14:paraId="26B2452C" w14:textId="77777777" w:rsidR="00CC112F" w:rsidRPr="00E37B69" w:rsidRDefault="00CC112F" w:rsidP="00790DE8">
            <w:pPr>
              <w:tabs>
                <w:tab w:val="num" w:pos="540"/>
              </w:tabs>
              <w:spacing w:before="120"/>
              <w:ind w:firstLine="709"/>
              <w:jc w:val="center"/>
              <w:rPr>
                <w:bCs/>
                <w:sz w:val="22"/>
              </w:rPr>
            </w:pPr>
            <w:r w:rsidRPr="00E37B69">
              <w:rPr>
                <w:bCs/>
                <w:sz w:val="22"/>
              </w:rPr>
              <w:t>2</w:t>
            </w:r>
          </w:p>
        </w:tc>
      </w:tr>
      <w:tr w:rsidR="00CC112F" w:rsidRPr="00E37B69" w14:paraId="0C7DA762" w14:textId="77777777" w:rsidTr="00790DE8">
        <w:tc>
          <w:tcPr>
            <w:tcW w:w="4772" w:type="dxa"/>
            <w:shd w:val="clear" w:color="auto" w:fill="FFF2CC"/>
          </w:tcPr>
          <w:p w14:paraId="4D5910EB" w14:textId="77777777" w:rsidR="00CC112F" w:rsidRPr="00E37B69" w:rsidRDefault="00CC112F" w:rsidP="00790DE8">
            <w:pPr>
              <w:tabs>
                <w:tab w:val="num" w:pos="540"/>
              </w:tabs>
              <w:spacing w:before="120"/>
              <w:jc w:val="center"/>
              <w:rPr>
                <w:bCs/>
                <w:sz w:val="22"/>
              </w:rPr>
            </w:pPr>
            <w:r w:rsidRPr="00E37B69">
              <w:rPr>
                <w:b/>
                <w:bCs/>
                <w:sz w:val="22"/>
              </w:rPr>
              <w:t>Vlaky jedoucí pod ETCS</w:t>
            </w:r>
            <w:r w:rsidRPr="00E37B69">
              <w:rPr>
                <w:bCs/>
                <w:sz w:val="22"/>
              </w:rPr>
              <w:t xml:space="preserve"> (celkem)</w:t>
            </w:r>
          </w:p>
        </w:tc>
        <w:tc>
          <w:tcPr>
            <w:tcW w:w="4772" w:type="dxa"/>
            <w:shd w:val="clear" w:color="auto" w:fill="E2EFD9"/>
          </w:tcPr>
          <w:p w14:paraId="6CEAF31E" w14:textId="77777777" w:rsidR="00CC112F" w:rsidRPr="00E37B69" w:rsidRDefault="00CC112F" w:rsidP="00790DE8">
            <w:pPr>
              <w:tabs>
                <w:tab w:val="num" w:pos="540"/>
              </w:tabs>
              <w:spacing w:before="120"/>
              <w:ind w:firstLine="709"/>
              <w:jc w:val="center"/>
              <w:rPr>
                <w:b/>
                <w:bCs/>
                <w:sz w:val="22"/>
              </w:rPr>
            </w:pPr>
            <w:r w:rsidRPr="00E37B69">
              <w:rPr>
                <w:b/>
                <w:bCs/>
                <w:sz w:val="22"/>
              </w:rPr>
              <w:t>10</w:t>
            </w:r>
          </w:p>
        </w:tc>
      </w:tr>
      <w:tr w:rsidR="00CC112F" w:rsidRPr="00E37B69" w14:paraId="7CE260DC" w14:textId="77777777" w:rsidTr="00790DE8">
        <w:tc>
          <w:tcPr>
            <w:tcW w:w="4772" w:type="dxa"/>
            <w:shd w:val="clear" w:color="auto" w:fill="FFF2CC"/>
          </w:tcPr>
          <w:p w14:paraId="4B8B1A37" w14:textId="77777777" w:rsidR="00CC112F" w:rsidRPr="00E37B69" w:rsidRDefault="00CC112F" w:rsidP="00790DE8">
            <w:pPr>
              <w:tabs>
                <w:tab w:val="num" w:pos="540"/>
              </w:tabs>
              <w:spacing w:before="120"/>
              <w:ind w:firstLine="709"/>
              <w:jc w:val="center"/>
              <w:rPr>
                <w:bCs/>
                <w:sz w:val="22"/>
              </w:rPr>
            </w:pPr>
            <w:r w:rsidRPr="00E37B69">
              <w:rPr>
                <w:bCs/>
                <w:sz w:val="22"/>
              </w:rPr>
              <w:t>Počet RBC</w:t>
            </w:r>
          </w:p>
        </w:tc>
        <w:tc>
          <w:tcPr>
            <w:tcW w:w="4772" w:type="dxa"/>
            <w:shd w:val="clear" w:color="auto" w:fill="auto"/>
          </w:tcPr>
          <w:p w14:paraId="327991FD" w14:textId="77777777" w:rsidR="00CC112F" w:rsidRPr="00E37B69" w:rsidRDefault="00CC112F" w:rsidP="00790DE8">
            <w:pPr>
              <w:tabs>
                <w:tab w:val="num" w:pos="540"/>
              </w:tabs>
              <w:spacing w:before="120"/>
              <w:ind w:firstLine="709"/>
              <w:jc w:val="center"/>
              <w:rPr>
                <w:bCs/>
                <w:sz w:val="22"/>
              </w:rPr>
            </w:pPr>
            <w:r w:rsidRPr="00E37B69">
              <w:rPr>
                <w:bCs/>
                <w:sz w:val="22"/>
              </w:rPr>
              <w:t>1</w:t>
            </w:r>
          </w:p>
        </w:tc>
      </w:tr>
      <w:tr w:rsidR="00CC112F" w:rsidRPr="00E37B69" w14:paraId="61C2C41A" w14:textId="77777777" w:rsidTr="00790DE8">
        <w:tc>
          <w:tcPr>
            <w:tcW w:w="4772" w:type="dxa"/>
            <w:shd w:val="clear" w:color="auto" w:fill="FFF2CC"/>
          </w:tcPr>
          <w:p w14:paraId="13AAE2D8" w14:textId="77777777" w:rsidR="00CC112F" w:rsidRPr="00E37B69" w:rsidRDefault="00CC112F" w:rsidP="00790DE8">
            <w:pPr>
              <w:tabs>
                <w:tab w:val="num" w:pos="540"/>
              </w:tabs>
              <w:spacing w:before="120"/>
              <w:ind w:firstLine="709"/>
              <w:jc w:val="center"/>
              <w:rPr>
                <w:bCs/>
                <w:sz w:val="22"/>
              </w:rPr>
            </w:pPr>
            <w:r w:rsidRPr="00E37B69">
              <w:rPr>
                <w:bCs/>
                <w:sz w:val="22"/>
              </w:rPr>
              <w:t>Kapacita RBC</w:t>
            </w:r>
          </w:p>
        </w:tc>
        <w:tc>
          <w:tcPr>
            <w:tcW w:w="4772" w:type="dxa"/>
            <w:shd w:val="clear" w:color="auto" w:fill="auto"/>
          </w:tcPr>
          <w:p w14:paraId="1DCD22F5" w14:textId="77777777" w:rsidR="00CC112F" w:rsidRPr="00E37B69" w:rsidRDefault="00CC112F" w:rsidP="00790DE8">
            <w:pPr>
              <w:tabs>
                <w:tab w:val="num" w:pos="540"/>
              </w:tabs>
              <w:spacing w:before="120"/>
              <w:ind w:firstLine="709"/>
              <w:jc w:val="center"/>
              <w:rPr>
                <w:bCs/>
                <w:sz w:val="22"/>
              </w:rPr>
            </w:pPr>
            <w:r w:rsidRPr="00E37B69">
              <w:rPr>
                <w:bCs/>
                <w:sz w:val="22"/>
              </w:rPr>
              <w:t>60</w:t>
            </w:r>
          </w:p>
        </w:tc>
      </w:tr>
      <w:tr w:rsidR="00CC112F" w:rsidRPr="00E37B69" w14:paraId="0D5E98FE" w14:textId="77777777" w:rsidTr="00790DE8">
        <w:tc>
          <w:tcPr>
            <w:tcW w:w="4772" w:type="dxa"/>
            <w:shd w:val="clear" w:color="auto" w:fill="FFF2CC"/>
          </w:tcPr>
          <w:p w14:paraId="07EA1501" w14:textId="77777777" w:rsidR="00CC112F" w:rsidRPr="00E37B69" w:rsidRDefault="00CC112F" w:rsidP="00790DE8">
            <w:pPr>
              <w:tabs>
                <w:tab w:val="num" w:pos="540"/>
              </w:tabs>
              <w:spacing w:before="120"/>
              <w:ind w:firstLine="709"/>
              <w:jc w:val="center"/>
              <w:rPr>
                <w:b/>
                <w:bCs/>
                <w:sz w:val="22"/>
              </w:rPr>
            </w:pPr>
            <w:r w:rsidRPr="00E37B69">
              <w:rPr>
                <w:b/>
                <w:bCs/>
                <w:sz w:val="22"/>
              </w:rPr>
              <w:t>Rezerva RBC</w:t>
            </w:r>
          </w:p>
        </w:tc>
        <w:tc>
          <w:tcPr>
            <w:tcW w:w="4772" w:type="dxa"/>
            <w:shd w:val="clear" w:color="auto" w:fill="E2EFD9"/>
          </w:tcPr>
          <w:p w14:paraId="3A348EFF" w14:textId="77777777" w:rsidR="00CC112F" w:rsidRPr="00E37B69" w:rsidRDefault="00CC112F" w:rsidP="00790DE8">
            <w:pPr>
              <w:tabs>
                <w:tab w:val="num" w:pos="540"/>
              </w:tabs>
              <w:spacing w:before="120"/>
              <w:ind w:firstLine="709"/>
              <w:jc w:val="center"/>
              <w:rPr>
                <w:b/>
                <w:bCs/>
                <w:sz w:val="22"/>
              </w:rPr>
            </w:pPr>
            <w:r w:rsidRPr="00E37B69">
              <w:rPr>
                <w:b/>
                <w:bCs/>
                <w:sz w:val="22"/>
              </w:rPr>
              <w:t>50</w:t>
            </w:r>
          </w:p>
        </w:tc>
      </w:tr>
    </w:tbl>
    <w:p w14:paraId="011FFF46" w14:textId="77777777" w:rsidR="00CC112F" w:rsidRPr="00E37B69" w:rsidRDefault="00CC112F" w:rsidP="00CC112F">
      <w:pPr>
        <w:tabs>
          <w:tab w:val="num" w:pos="540"/>
        </w:tabs>
        <w:rPr>
          <w:b/>
          <w:b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4"/>
        <w:gridCol w:w="4690"/>
      </w:tblGrid>
      <w:tr w:rsidR="00CC112F" w:rsidRPr="00E37B69" w14:paraId="27FB677D" w14:textId="77777777" w:rsidTr="00790DE8">
        <w:tc>
          <w:tcPr>
            <w:tcW w:w="9544" w:type="dxa"/>
            <w:gridSpan w:val="2"/>
            <w:shd w:val="clear" w:color="auto" w:fill="F7CAAC"/>
          </w:tcPr>
          <w:p w14:paraId="4390E058" w14:textId="77777777" w:rsidR="00CC112F" w:rsidRPr="00E37B69" w:rsidRDefault="00CC112F" w:rsidP="00790DE8">
            <w:pPr>
              <w:keepNext/>
              <w:tabs>
                <w:tab w:val="num" w:pos="540"/>
              </w:tabs>
              <w:spacing w:before="120"/>
              <w:ind w:firstLine="709"/>
              <w:jc w:val="center"/>
              <w:rPr>
                <w:b/>
                <w:bCs/>
                <w:sz w:val="22"/>
              </w:rPr>
            </w:pPr>
            <w:r w:rsidRPr="00E37B69">
              <w:rPr>
                <w:b/>
                <w:bCs/>
                <w:sz w:val="22"/>
              </w:rPr>
              <w:lastRenderedPageBreak/>
              <w:t>Výhledový stav (po rekonstrukci tratě) s ŽUB</w:t>
            </w:r>
          </w:p>
        </w:tc>
      </w:tr>
      <w:tr w:rsidR="00CC112F" w:rsidRPr="00E37B69" w14:paraId="743497B3" w14:textId="77777777" w:rsidTr="00790DE8">
        <w:tc>
          <w:tcPr>
            <w:tcW w:w="4772" w:type="dxa"/>
            <w:shd w:val="clear" w:color="auto" w:fill="F7CAAC"/>
          </w:tcPr>
          <w:p w14:paraId="72BDEB57" w14:textId="77777777" w:rsidR="00CC112F" w:rsidRPr="00E37B69" w:rsidRDefault="00CC112F" w:rsidP="00790DE8">
            <w:pPr>
              <w:keepNext/>
              <w:tabs>
                <w:tab w:val="num" w:pos="540"/>
              </w:tabs>
              <w:spacing w:before="120"/>
              <w:ind w:firstLine="709"/>
              <w:jc w:val="center"/>
              <w:rPr>
                <w:b/>
                <w:bCs/>
                <w:sz w:val="22"/>
              </w:rPr>
            </w:pPr>
            <w:r w:rsidRPr="00E37B69">
              <w:rPr>
                <w:b/>
                <w:bCs/>
                <w:sz w:val="22"/>
              </w:rPr>
              <w:t>Traťový úsek</w:t>
            </w:r>
          </w:p>
        </w:tc>
        <w:tc>
          <w:tcPr>
            <w:tcW w:w="4772" w:type="dxa"/>
            <w:shd w:val="clear" w:color="auto" w:fill="F7CAAC"/>
          </w:tcPr>
          <w:p w14:paraId="7AFA6D00" w14:textId="77777777" w:rsidR="00CC112F" w:rsidRPr="00E37B69" w:rsidRDefault="00CC112F" w:rsidP="00790DE8">
            <w:pPr>
              <w:keepNext/>
              <w:tabs>
                <w:tab w:val="num" w:pos="540"/>
              </w:tabs>
              <w:spacing w:before="120"/>
              <w:jc w:val="center"/>
              <w:rPr>
                <w:b/>
                <w:bCs/>
                <w:sz w:val="22"/>
              </w:rPr>
            </w:pPr>
            <w:r w:rsidRPr="00E37B69">
              <w:rPr>
                <w:b/>
                <w:bCs/>
                <w:sz w:val="22"/>
              </w:rPr>
              <w:t>Brno Horní Heršpice – Zastávka u Brna</w:t>
            </w:r>
          </w:p>
        </w:tc>
      </w:tr>
      <w:tr w:rsidR="00CC112F" w:rsidRPr="00E37B69" w14:paraId="1513DF53" w14:textId="77777777" w:rsidTr="00790DE8">
        <w:tc>
          <w:tcPr>
            <w:tcW w:w="4772" w:type="dxa"/>
            <w:shd w:val="clear" w:color="auto" w:fill="FFF2CC"/>
          </w:tcPr>
          <w:p w14:paraId="20ACB43A" w14:textId="77777777" w:rsidR="00CC112F" w:rsidRPr="00E37B69" w:rsidRDefault="00CC112F" w:rsidP="00790DE8">
            <w:pPr>
              <w:keepNext/>
              <w:tabs>
                <w:tab w:val="num" w:pos="540"/>
              </w:tabs>
              <w:spacing w:before="120"/>
              <w:jc w:val="center"/>
              <w:rPr>
                <w:bCs/>
                <w:sz w:val="22"/>
              </w:rPr>
            </w:pPr>
            <w:r w:rsidRPr="00E37B69">
              <w:rPr>
                <w:bCs/>
                <w:sz w:val="22"/>
              </w:rPr>
              <w:t xml:space="preserve">vlak </w:t>
            </w:r>
            <w:r w:rsidRPr="00E37B69">
              <w:rPr>
                <w:bCs/>
                <w:sz w:val="20"/>
              </w:rPr>
              <w:t>jedoucí pod ETCS dle výhledu bez ŽUB</w:t>
            </w:r>
          </w:p>
        </w:tc>
        <w:tc>
          <w:tcPr>
            <w:tcW w:w="4772" w:type="dxa"/>
            <w:shd w:val="clear" w:color="auto" w:fill="auto"/>
          </w:tcPr>
          <w:p w14:paraId="1C8AD4D6" w14:textId="77777777" w:rsidR="00CC112F" w:rsidRPr="00E37B69" w:rsidRDefault="00CC112F" w:rsidP="00790DE8">
            <w:pPr>
              <w:keepNext/>
              <w:tabs>
                <w:tab w:val="num" w:pos="540"/>
              </w:tabs>
              <w:spacing w:before="120"/>
              <w:ind w:firstLine="709"/>
              <w:jc w:val="center"/>
              <w:rPr>
                <w:bCs/>
                <w:sz w:val="22"/>
              </w:rPr>
            </w:pPr>
            <w:r w:rsidRPr="00E37B69">
              <w:rPr>
                <w:bCs/>
                <w:sz w:val="22"/>
              </w:rPr>
              <w:t>12</w:t>
            </w:r>
          </w:p>
        </w:tc>
      </w:tr>
      <w:tr w:rsidR="00CC112F" w:rsidRPr="00E37B69" w14:paraId="7ADC5582" w14:textId="77777777" w:rsidTr="00790DE8">
        <w:tc>
          <w:tcPr>
            <w:tcW w:w="4772" w:type="dxa"/>
            <w:shd w:val="clear" w:color="auto" w:fill="FFF2CC"/>
          </w:tcPr>
          <w:p w14:paraId="366B34DE" w14:textId="77777777" w:rsidR="00CC112F" w:rsidRPr="00E37B69" w:rsidRDefault="00CC112F" w:rsidP="00790DE8">
            <w:pPr>
              <w:keepNext/>
              <w:tabs>
                <w:tab w:val="num" w:pos="540"/>
              </w:tabs>
              <w:spacing w:before="120"/>
              <w:jc w:val="center"/>
              <w:rPr>
                <w:bCs/>
                <w:sz w:val="22"/>
              </w:rPr>
            </w:pPr>
            <w:r w:rsidRPr="00E37B69">
              <w:rPr>
                <w:bCs/>
                <w:sz w:val="22"/>
              </w:rPr>
              <w:t>záloha na mimořádné vlaky (25%)</w:t>
            </w:r>
          </w:p>
        </w:tc>
        <w:tc>
          <w:tcPr>
            <w:tcW w:w="4772" w:type="dxa"/>
            <w:shd w:val="clear" w:color="auto" w:fill="auto"/>
          </w:tcPr>
          <w:p w14:paraId="49D7E797" w14:textId="77777777" w:rsidR="00CC112F" w:rsidRPr="00E37B69" w:rsidRDefault="00CC112F" w:rsidP="00790DE8">
            <w:pPr>
              <w:keepNext/>
              <w:tabs>
                <w:tab w:val="num" w:pos="540"/>
              </w:tabs>
              <w:spacing w:before="120"/>
              <w:ind w:firstLine="709"/>
              <w:jc w:val="center"/>
              <w:rPr>
                <w:bCs/>
                <w:sz w:val="22"/>
              </w:rPr>
            </w:pPr>
            <w:r w:rsidRPr="00E37B69">
              <w:rPr>
                <w:bCs/>
                <w:sz w:val="22"/>
              </w:rPr>
              <w:t>3</w:t>
            </w:r>
          </w:p>
        </w:tc>
      </w:tr>
      <w:tr w:rsidR="00CC112F" w:rsidRPr="00E37B69" w14:paraId="4D465C18" w14:textId="77777777" w:rsidTr="00790DE8">
        <w:tc>
          <w:tcPr>
            <w:tcW w:w="4772" w:type="dxa"/>
            <w:shd w:val="clear" w:color="auto" w:fill="FFF2CC"/>
          </w:tcPr>
          <w:p w14:paraId="71C94B45" w14:textId="77777777" w:rsidR="00CC112F" w:rsidRPr="00E37B69" w:rsidRDefault="00CC112F" w:rsidP="00790DE8">
            <w:pPr>
              <w:keepNext/>
              <w:tabs>
                <w:tab w:val="num" w:pos="540"/>
              </w:tabs>
              <w:spacing w:before="120"/>
              <w:jc w:val="center"/>
              <w:rPr>
                <w:bCs/>
                <w:sz w:val="22"/>
              </w:rPr>
            </w:pPr>
            <w:r w:rsidRPr="00E37B69">
              <w:rPr>
                <w:b/>
                <w:bCs/>
                <w:sz w:val="22"/>
              </w:rPr>
              <w:t>Vlaky jedoucí pod ETCS</w:t>
            </w:r>
            <w:r w:rsidRPr="00E37B69">
              <w:rPr>
                <w:bCs/>
                <w:sz w:val="22"/>
              </w:rPr>
              <w:t xml:space="preserve"> (celkem)</w:t>
            </w:r>
          </w:p>
        </w:tc>
        <w:tc>
          <w:tcPr>
            <w:tcW w:w="4772" w:type="dxa"/>
            <w:shd w:val="clear" w:color="auto" w:fill="E2EFD9"/>
          </w:tcPr>
          <w:p w14:paraId="52597766" w14:textId="77777777" w:rsidR="00CC112F" w:rsidRPr="00E37B69" w:rsidRDefault="00CC112F" w:rsidP="00790DE8">
            <w:pPr>
              <w:keepNext/>
              <w:tabs>
                <w:tab w:val="num" w:pos="540"/>
              </w:tabs>
              <w:spacing w:before="120"/>
              <w:ind w:firstLine="709"/>
              <w:jc w:val="center"/>
              <w:rPr>
                <w:b/>
                <w:bCs/>
                <w:sz w:val="22"/>
              </w:rPr>
            </w:pPr>
            <w:r w:rsidRPr="00E37B69">
              <w:rPr>
                <w:b/>
                <w:bCs/>
                <w:sz w:val="22"/>
              </w:rPr>
              <w:t>15</w:t>
            </w:r>
          </w:p>
        </w:tc>
      </w:tr>
      <w:tr w:rsidR="00CC112F" w:rsidRPr="00E37B69" w14:paraId="227F7435" w14:textId="77777777" w:rsidTr="00790DE8">
        <w:tc>
          <w:tcPr>
            <w:tcW w:w="4772" w:type="dxa"/>
            <w:shd w:val="clear" w:color="auto" w:fill="FFF2CC"/>
          </w:tcPr>
          <w:p w14:paraId="1F47EEF8" w14:textId="77777777" w:rsidR="00CC112F" w:rsidRPr="00E37B69" w:rsidRDefault="00CC112F" w:rsidP="00790DE8">
            <w:pPr>
              <w:keepNext/>
              <w:tabs>
                <w:tab w:val="num" w:pos="540"/>
              </w:tabs>
              <w:spacing w:before="120"/>
              <w:ind w:firstLine="709"/>
              <w:jc w:val="center"/>
              <w:rPr>
                <w:bCs/>
                <w:sz w:val="22"/>
              </w:rPr>
            </w:pPr>
            <w:r w:rsidRPr="00E37B69">
              <w:rPr>
                <w:bCs/>
                <w:sz w:val="22"/>
              </w:rPr>
              <w:t>Počet RBC</w:t>
            </w:r>
          </w:p>
        </w:tc>
        <w:tc>
          <w:tcPr>
            <w:tcW w:w="4772" w:type="dxa"/>
            <w:shd w:val="clear" w:color="auto" w:fill="auto"/>
          </w:tcPr>
          <w:p w14:paraId="25A7694D" w14:textId="77777777" w:rsidR="00CC112F" w:rsidRPr="00E37B69" w:rsidRDefault="00CC112F" w:rsidP="00790DE8">
            <w:pPr>
              <w:keepNext/>
              <w:tabs>
                <w:tab w:val="num" w:pos="540"/>
              </w:tabs>
              <w:spacing w:before="120"/>
              <w:ind w:firstLine="709"/>
              <w:jc w:val="center"/>
              <w:rPr>
                <w:bCs/>
                <w:sz w:val="22"/>
              </w:rPr>
            </w:pPr>
            <w:r w:rsidRPr="00E37B69">
              <w:rPr>
                <w:bCs/>
                <w:sz w:val="22"/>
              </w:rPr>
              <w:t>1</w:t>
            </w:r>
          </w:p>
        </w:tc>
      </w:tr>
      <w:tr w:rsidR="00CC112F" w:rsidRPr="00E37B69" w14:paraId="1E033FE7" w14:textId="77777777" w:rsidTr="00790DE8">
        <w:tc>
          <w:tcPr>
            <w:tcW w:w="4772" w:type="dxa"/>
            <w:shd w:val="clear" w:color="auto" w:fill="FFF2CC"/>
          </w:tcPr>
          <w:p w14:paraId="0E99E8CD" w14:textId="77777777" w:rsidR="00CC112F" w:rsidRPr="00E37B69" w:rsidRDefault="00CC112F" w:rsidP="00790DE8">
            <w:pPr>
              <w:keepNext/>
              <w:tabs>
                <w:tab w:val="num" w:pos="540"/>
              </w:tabs>
              <w:spacing w:before="120"/>
              <w:ind w:firstLine="709"/>
              <w:jc w:val="center"/>
              <w:rPr>
                <w:bCs/>
                <w:sz w:val="22"/>
              </w:rPr>
            </w:pPr>
            <w:r w:rsidRPr="00E37B69">
              <w:rPr>
                <w:bCs/>
                <w:sz w:val="22"/>
              </w:rPr>
              <w:t>Kapacita RBC</w:t>
            </w:r>
          </w:p>
        </w:tc>
        <w:tc>
          <w:tcPr>
            <w:tcW w:w="4772" w:type="dxa"/>
            <w:shd w:val="clear" w:color="auto" w:fill="auto"/>
          </w:tcPr>
          <w:p w14:paraId="4184C841" w14:textId="77777777" w:rsidR="00CC112F" w:rsidRPr="00E37B69" w:rsidRDefault="00CC112F" w:rsidP="00790DE8">
            <w:pPr>
              <w:keepNext/>
              <w:tabs>
                <w:tab w:val="num" w:pos="540"/>
              </w:tabs>
              <w:spacing w:before="120"/>
              <w:ind w:firstLine="709"/>
              <w:jc w:val="center"/>
              <w:rPr>
                <w:bCs/>
                <w:sz w:val="22"/>
              </w:rPr>
            </w:pPr>
            <w:r w:rsidRPr="00E37B69">
              <w:rPr>
                <w:bCs/>
                <w:sz w:val="22"/>
              </w:rPr>
              <w:t>60</w:t>
            </w:r>
          </w:p>
        </w:tc>
      </w:tr>
      <w:tr w:rsidR="00CC112F" w:rsidRPr="00E37B69" w14:paraId="4635FA28" w14:textId="77777777" w:rsidTr="00790DE8">
        <w:tc>
          <w:tcPr>
            <w:tcW w:w="4772" w:type="dxa"/>
            <w:shd w:val="clear" w:color="auto" w:fill="FFF2CC"/>
          </w:tcPr>
          <w:p w14:paraId="7DB75608" w14:textId="77777777" w:rsidR="00CC112F" w:rsidRPr="00E37B69" w:rsidRDefault="00CC112F" w:rsidP="00790DE8">
            <w:pPr>
              <w:keepNext/>
              <w:tabs>
                <w:tab w:val="num" w:pos="540"/>
              </w:tabs>
              <w:spacing w:before="120"/>
              <w:ind w:firstLine="709"/>
              <w:jc w:val="center"/>
              <w:rPr>
                <w:b/>
                <w:bCs/>
                <w:sz w:val="22"/>
              </w:rPr>
            </w:pPr>
            <w:r w:rsidRPr="00E37B69">
              <w:rPr>
                <w:b/>
                <w:bCs/>
                <w:sz w:val="22"/>
              </w:rPr>
              <w:t>Rezerva RBC</w:t>
            </w:r>
          </w:p>
        </w:tc>
        <w:tc>
          <w:tcPr>
            <w:tcW w:w="4772" w:type="dxa"/>
            <w:shd w:val="clear" w:color="auto" w:fill="E2EFD9"/>
          </w:tcPr>
          <w:p w14:paraId="7D6C7E4B" w14:textId="77777777" w:rsidR="00CC112F" w:rsidRPr="00E37B69" w:rsidRDefault="00CC112F" w:rsidP="00790DE8">
            <w:pPr>
              <w:keepNext/>
              <w:tabs>
                <w:tab w:val="num" w:pos="540"/>
              </w:tabs>
              <w:spacing w:before="120"/>
              <w:ind w:firstLine="709"/>
              <w:jc w:val="center"/>
              <w:rPr>
                <w:b/>
                <w:bCs/>
                <w:sz w:val="22"/>
              </w:rPr>
            </w:pPr>
            <w:r w:rsidRPr="00E37B69">
              <w:rPr>
                <w:b/>
                <w:bCs/>
                <w:sz w:val="22"/>
              </w:rPr>
              <w:t>45</w:t>
            </w:r>
          </w:p>
        </w:tc>
      </w:tr>
    </w:tbl>
    <w:p w14:paraId="1FCAB490" w14:textId="77777777" w:rsidR="00CC112F" w:rsidRPr="00E37B69" w:rsidRDefault="00CC112F" w:rsidP="00CC112F">
      <w:pPr>
        <w:tabs>
          <w:tab w:val="num" w:pos="540"/>
        </w:tabs>
        <w:rPr>
          <w:b/>
          <w:bCs/>
          <w:sz w:val="22"/>
        </w:rPr>
      </w:pPr>
    </w:p>
    <w:p w14:paraId="3E7DBE98" w14:textId="77777777" w:rsidR="00CC112F" w:rsidRPr="00E37B69" w:rsidRDefault="00CC112F" w:rsidP="00CC112F">
      <w:pPr>
        <w:rPr>
          <w:b/>
          <w:bCs/>
          <w:sz w:val="22"/>
        </w:rPr>
      </w:pPr>
    </w:p>
    <w:p w14:paraId="7905B597" w14:textId="77777777" w:rsidR="00CC112F" w:rsidRPr="00E37B69" w:rsidRDefault="00CC112F" w:rsidP="00CC112F">
      <w:pPr>
        <w:pStyle w:val="Odstavecseseznamem"/>
        <w:keepNext/>
        <w:numPr>
          <w:ilvl w:val="1"/>
          <w:numId w:val="62"/>
        </w:numPr>
        <w:spacing w:before="300" w:after="180"/>
        <w:outlineLvl w:val="1"/>
        <w:rPr>
          <w:rFonts w:eastAsia="Calibri"/>
          <w:b/>
          <w:szCs w:val="24"/>
        </w:rPr>
      </w:pPr>
      <w:r w:rsidRPr="00E37B69">
        <w:rPr>
          <w:rFonts w:eastAsia="Calibri"/>
          <w:b/>
          <w:szCs w:val="24"/>
        </w:rPr>
        <w:t>Dopravní opatření po dobu výstavby</w:t>
      </w:r>
    </w:p>
    <w:p w14:paraId="6B146308" w14:textId="77777777" w:rsidR="00CC112F" w:rsidRPr="00E37B69" w:rsidRDefault="00CC112F" w:rsidP="00CC112F">
      <w:pPr>
        <w:pStyle w:val="TEXT0"/>
        <w:spacing w:before="0" w:after="0"/>
      </w:pPr>
      <w:r w:rsidRPr="00E37B69">
        <w:t>V návaznosti na následující kapitolu Zásady organizace výstavby a přiložený předpokládaný harmonogram výstavby je předpoklad, že během stavebních postupů SP2 – SP9 bude prováděna montáž balíz v jednotlivých mezistaničních úsecích nebo na dopravních kolejích v žst. |Střelice, Tetčice-Bobrava a Zastávka u Brna. Předpokladem pro určení výluk potřebných k montáži balíz, je skutečnost, že stavební postupy SP2 – SP3 (úseky Brno-Horní Heršpice – Střelice, žst. Střelice a Střelice – Silůvky) bude montáž prováděna na již zprovozněné infrastruktuře a po dobu SP4 – SP9 bude montáž prováděna na dokončované infrastruktuře v úseku Střelice až Zastávka u Brna v rámci akce „</w:t>
      </w:r>
      <w:r w:rsidRPr="00E37B69">
        <w:rPr>
          <w:i/>
        </w:rPr>
        <w:t>Elektrizace trati vč. PEÚ Brno – Zastávka u Brna, 2. etapa</w:t>
      </w:r>
      <w:r w:rsidRPr="00E37B69">
        <w:t xml:space="preserve">“. Bude tedy uvažováno, že SP2 –SP9 budou sladěny tak, aby se vzájemně překrývali a nebylo nutné vyvolávat výlukové stavy, vyžadující omezení drážní infrastruktury nebo náhradní autobusovou dopravu (NAD). </w:t>
      </w:r>
    </w:p>
    <w:p w14:paraId="08280972" w14:textId="77777777" w:rsidR="00CC112F" w:rsidRPr="00E37B69" w:rsidRDefault="00CC112F" w:rsidP="00CC112F">
      <w:pPr>
        <w:pStyle w:val="TEXT0"/>
        <w:spacing w:before="0" w:after="0"/>
      </w:pPr>
      <w:r w:rsidRPr="00E37B69">
        <w:t xml:space="preserve">Dopravní opatření pro jednotlivé výlukové stavy jsou tedy vypracovány pouze na SP2 - SP4. </w:t>
      </w:r>
    </w:p>
    <w:p w14:paraId="02FEFE4F" w14:textId="77777777" w:rsidR="00CC112F" w:rsidRPr="00E37B69" w:rsidRDefault="00CC112F" w:rsidP="00CC112F">
      <w:pPr>
        <w:pStyle w:val="TEXT0"/>
        <w:sectPr w:rsidR="00CC112F" w:rsidRPr="00E37B69" w:rsidSect="003C067D">
          <w:headerReference w:type="default" r:id="rId30"/>
          <w:footerReference w:type="even" r:id="rId31"/>
          <w:footerReference w:type="default" r:id="rId32"/>
          <w:pgSz w:w="12240" w:h="15840"/>
          <w:pgMar w:top="1134" w:right="1418" w:bottom="1276" w:left="1418" w:header="426" w:footer="254" w:gutter="0"/>
          <w:cols w:space="708"/>
        </w:sectPr>
      </w:pPr>
    </w:p>
    <w:p w14:paraId="0B6ED067" w14:textId="77777777" w:rsidR="00CC112F" w:rsidRPr="00E37B69" w:rsidRDefault="00CC112F" w:rsidP="00CC112F">
      <w:pPr>
        <w:pStyle w:val="Titulek"/>
        <w:keepNext/>
        <w:jc w:val="both"/>
        <w:rPr>
          <w:b w:val="0"/>
        </w:rPr>
      </w:pPr>
      <w:r w:rsidRPr="00E37B69">
        <w:lastRenderedPageBreak/>
        <w:t xml:space="preserve">Obrázek </w:t>
      </w:r>
      <w:r w:rsidR="004F4DA2">
        <w:rPr>
          <w:noProof/>
        </w:rPr>
        <w:fldChar w:fldCharType="begin"/>
      </w:r>
      <w:r w:rsidR="004F4DA2">
        <w:rPr>
          <w:noProof/>
        </w:rPr>
        <w:instrText xml:space="preserve"> SEQ Obrázek \* ARABIC </w:instrText>
      </w:r>
      <w:r w:rsidR="004F4DA2">
        <w:rPr>
          <w:noProof/>
        </w:rPr>
        <w:fldChar w:fldCharType="separate"/>
      </w:r>
      <w:r w:rsidR="004F4DA2">
        <w:rPr>
          <w:noProof/>
        </w:rPr>
        <w:t>9</w:t>
      </w:r>
      <w:r w:rsidR="004F4DA2">
        <w:rPr>
          <w:noProof/>
        </w:rPr>
        <w:fldChar w:fldCharType="end"/>
      </w:r>
      <w:r w:rsidRPr="00E37B69">
        <w:t xml:space="preserve"> </w:t>
      </w:r>
      <w:r w:rsidRPr="00E37B69">
        <w:rPr>
          <w:b w:val="0"/>
        </w:rPr>
        <w:t>Plán výluk předpokládané realizace “ETCS Brno-Horní Heršpice – Zastávka u Brna“ pro rok 2024</w:t>
      </w:r>
    </w:p>
    <w:p w14:paraId="353DBFA3" w14:textId="77777777" w:rsidR="00CC112F" w:rsidRPr="00E37B69" w:rsidRDefault="00CC112F" w:rsidP="00CC112F">
      <w:pPr>
        <w:pStyle w:val="TEXT0"/>
        <w:sectPr w:rsidR="00CC112F" w:rsidRPr="00E37B69" w:rsidSect="001F545E">
          <w:pgSz w:w="15840" w:h="12240" w:orient="landscape"/>
          <w:pgMar w:top="720" w:right="720" w:bottom="720" w:left="720" w:header="426" w:footer="254" w:gutter="0"/>
          <w:cols w:space="708"/>
          <w:docGrid w:linePitch="326"/>
        </w:sectPr>
      </w:pPr>
      <w:r w:rsidRPr="00E37B69">
        <w:rPr>
          <w:noProof/>
          <w:lang w:eastAsia="cs-CZ"/>
        </w:rPr>
        <mc:AlternateContent>
          <mc:Choice Requires="wpc">
            <w:drawing>
              <wp:inline distT="0" distB="0" distL="0" distR="0" wp14:anchorId="367797DA" wp14:editId="2509638F">
                <wp:extent cx="8691245" cy="5611495"/>
                <wp:effectExtent l="2540" t="0" r="2540" b="0"/>
                <wp:docPr id="126" name="Plátno 4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469" name="Obrázek 43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469108"/>
                            <a:ext cx="8655642" cy="4857682"/>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2B04990" id="Plátno 434" o:spid="_x0000_s1026" editas="canvas" style="width:684.35pt;height:441.85pt;mso-position-horizontal-relative:char;mso-position-vertical-relative:line" coordsize="86912,56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">
                <v:shape id="_x0000_s1027" type="#_x0000_t75" style="position:absolute;width:86912;height:56114;visibility:visible;mso-wrap-style:square">
                  <v:fill o:detectmouseclick="t"/>
                  <v:path o:connecttype="none"/>
                </v:shape>
                <v:shape id="Obrázek 433" o:spid="_x0000_s1028" type="#_x0000_t75" style="position:absolute;top:4691;width:86556;height:48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IYmXEAAAA3AAAAA8AAABkcnMvZG93bnJldi54bWxEj0FrwkAUhO+C/2F5gjezq7ZSo6uIIHgp&#10;ttHeH9lnEsy+jdk1pv++Wyj0OMzMN8x629tadNT6yrGGaaJAEOfOVFxouJwPkzcQPiAbrB2Thm/y&#10;sN0MB2tMjXvyJ3VZKESEsE9RQxlCk0rp85Is+sQ1xNG7utZiiLItpGnxGeG2ljOlFtJixXGhxIb2&#10;JeW37GE1fOxOxfvrTIWT2k9VdujmX/dsrvV41O9WIAL14T/81z4aDS+LJfyeiUdAb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vIYmXEAAAA3AAAAA8AAAAAAAAAAAAAAAAA&#10;nwIAAGRycy9kb3ducmV2LnhtbFBLBQYAAAAABAAEAPcAAACQAwAAAAA=&#10;">
                  <v:imagedata r:id="rId34" o:title=""/>
                  <v:path arrowok="t"/>
                </v:shape>
                <w10:anchorlock/>
              </v:group>
            </w:pict>
          </mc:Fallback>
        </mc:AlternateContent>
      </w:r>
    </w:p>
    <w:p w14:paraId="1CED8DE0" w14:textId="77777777" w:rsidR="00CC112F" w:rsidRPr="00E37B69" w:rsidRDefault="00CC112F" w:rsidP="00CC112F">
      <w:pPr>
        <w:pStyle w:val="Nadpis3"/>
        <w:keepNext/>
        <w:keepLines/>
        <w:numPr>
          <w:ilvl w:val="0"/>
          <w:numId w:val="0"/>
        </w:numPr>
        <w:spacing w:before="240"/>
        <w:ind w:left="709"/>
      </w:pPr>
      <w:bookmarkStart w:id="49" w:name="_Toc17894163"/>
      <w:r w:rsidRPr="00E37B69">
        <w:lastRenderedPageBreak/>
        <w:t>Definice výluk a dopravní opatření</w:t>
      </w:r>
      <w:bookmarkEnd w:id="49"/>
      <w:r w:rsidRPr="00E37B69">
        <w:t xml:space="preserve"> během stavebních postupů</w:t>
      </w:r>
    </w:p>
    <w:p w14:paraId="60688168" w14:textId="77777777" w:rsidR="00CC112F" w:rsidRPr="00E37B69" w:rsidRDefault="00CC112F" w:rsidP="00CC112F">
      <w:pPr>
        <w:pStyle w:val="Nadpis5"/>
        <w:keepLines/>
        <w:numPr>
          <w:ilvl w:val="4"/>
          <w:numId w:val="0"/>
        </w:numPr>
        <w:ind w:left="709" w:hanging="709"/>
        <w:jc w:val="left"/>
      </w:pPr>
      <w:r w:rsidRPr="00E37B69">
        <w:t>Výluka traťové koleje č. 1 a č. 2 během SP2</w:t>
      </w:r>
    </w:p>
    <w:p w14:paraId="24396FBA" w14:textId="77777777" w:rsidR="00CC112F" w:rsidRPr="00E37B69" w:rsidRDefault="00CC112F" w:rsidP="00CC112F">
      <w:pPr>
        <w:pStyle w:val="text"/>
        <w:spacing w:before="0" w:after="0"/>
      </w:pPr>
      <w:r w:rsidRPr="00E37B69">
        <w:t>V mezistaničním úseku Brno-Horní Heršpice - Střelice je navržena opakovaná denní výluka traťové koleje č. 1 nebo č. 2 v délce 8 hodin o víkendech v celkovém počtu 4 výluk.</w:t>
      </w:r>
    </w:p>
    <w:p w14:paraId="4A7FF4CE" w14:textId="77777777" w:rsidR="00CC112F" w:rsidRPr="00E37B69" w:rsidRDefault="00CC112F" w:rsidP="00CC112F">
      <w:pPr>
        <w:pStyle w:val="text"/>
        <w:spacing w:before="0" w:after="0"/>
        <w:rPr>
          <w:u w:val="single"/>
        </w:rPr>
      </w:pPr>
      <w:r w:rsidRPr="00E37B69">
        <w:rPr>
          <w:u w:val="single"/>
        </w:rPr>
        <w:t>Dopravní opatření.</w:t>
      </w:r>
    </w:p>
    <w:p w14:paraId="29DF728E" w14:textId="77777777" w:rsidR="00CC112F" w:rsidRPr="00E37B69" w:rsidRDefault="00CC112F" w:rsidP="00CC112F">
      <w:pPr>
        <w:pStyle w:val="text"/>
        <w:spacing w:before="0" w:after="0"/>
      </w:pPr>
      <w:r w:rsidRPr="00E37B69">
        <w:t xml:space="preserve">V úseku Brno-Horní Heršpice – Střelice bude sjízdná pouze jedna traťová kolej. To znamená nedostatečnou propustnost trati pro zajištění jízdy všech vlaků osobní dopravy. V obou směrech se prodlužují jízdní doby – viz kapitola výpočtu výlukových jízdních dob. Je nutné provést redukci dopravy a vybrané spoje nahradit NAD. Blíže v kapitole Omezení osobní drážní dopravy a NAD. </w:t>
      </w:r>
    </w:p>
    <w:p w14:paraId="7C3A84C1" w14:textId="77777777" w:rsidR="00CC112F" w:rsidRPr="00E37B69" w:rsidRDefault="00CC112F" w:rsidP="00CC112F">
      <w:pPr>
        <w:pStyle w:val="Nadpis5"/>
        <w:keepLines/>
        <w:numPr>
          <w:ilvl w:val="4"/>
          <w:numId w:val="0"/>
        </w:numPr>
        <w:ind w:left="709" w:hanging="709"/>
        <w:jc w:val="left"/>
      </w:pPr>
      <w:r w:rsidRPr="00E37B69">
        <w:t>Výluka staničních kolejí v žst. Střelice během SP3</w:t>
      </w:r>
    </w:p>
    <w:p w14:paraId="6C03D1C7" w14:textId="77777777" w:rsidR="00CC112F" w:rsidRPr="00E37B69" w:rsidRDefault="00CC112F" w:rsidP="00CC112F"/>
    <w:p w14:paraId="6993AE42" w14:textId="77777777" w:rsidR="00CC112F" w:rsidRPr="00E37B69" w:rsidRDefault="00CC112F" w:rsidP="00CC112F">
      <w:pPr>
        <w:pStyle w:val="Odstavecseseznamem10"/>
        <w:numPr>
          <w:ilvl w:val="0"/>
          <w:numId w:val="47"/>
        </w:numPr>
        <w:spacing w:after="0" w:line="240" w:lineRule="auto"/>
        <w:jc w:val="both"/>
        <w:rPr>
          <w:u w:val="single"/>
        </w:rPr>
      </w:pPr>
      <w:r w:rsidRPr="00E37B69">
        <w:rPr>
          <w:u w:val="single"/>
        </w:rPr>
        <w:t>Výluka staniční koleje č. 3, 5 a 7</w:t>
      </w:r>
    </w:p>
    <w:p w14:paraId="61911AA0" w14:textId="77777777" w:rsidR="00CC112F" w:rsidRPr="00E37B69" w:rsidRDefault="00CC112F" w:rsidP="00CC112F">
      <w:pPr>
        <w:pStyle w:val="text"/>
        <w:spacing w:before="0" w:after="0"/>
      </w:pPr>
      <w:r w:rsidRPr="00E37B69">
        <w:t>V žst. Střelice bude vyloučena dopravní kolej č. 3, č. 5 a č. 7 vymezená polohou odjezdových návěstidel S3 – L3, S5 - L5 a S7 – L7 v celkovém počtu 1 výluka v délce trvání 8 hodin.</w:t>
      </w:r>
    </w:p>
    <w:p w14:paraId="16B7679C" w14:textId="77777777" w:rsidR="00CC112F" w:rsidRPr="00E37B69" w:rsidRDefault="00CC112F" w:rsidP="00CC112F">
      <w:pPr>
        <w:pStyle w:val="text"/>
        <w:spacing w:before="0" w:after="0"/>
        <w:rPr>
          <w:u w:val="single"/>
        </w:rPr>
      </w:pPr>
      <w:r w:rsidRPr="00E37B69">
        <w:rPr>
          <w:u w:val="single"/>
        </w:rPr>
        <w:t>Dopravní opatření.</w:t>
      </w:r>
    </w:p>
    <w:p w14:paraId="150E8C57" w14:textId="77777777" w:rsidR="00CC112F" w:rsidRPr="00E37B69" w:rsidRDefault="00CC112F" w:rsidP="00CC112F">
      <w:pPr>
        <w:pStyle w:val="text"/>
        <w:spacing w:before="0" w:after="0"/>
      </w:pPr>
      <w:r w:rsidRPr="00E37B69">
        <w:t>V Střelice nebude možná jízda vlaků v liché kolejové skupině v kolejích č. 3, č. 5 a č. 7.  Veškeré jízdy vlaků budou realizovány pouze po staničních kolejích č. 1 a č. 2. Jízdy osobních vlaků Linky S4 budou vedeny bez omezení a vlaky linky S41 v lichém směru budou vedeny po staniční koleji č. 1. Vzhledem k výhledovému GVD, který se zde očekává o víkendu, není nutno provádět další omezení v podobě redukce osobních vlaků nebo zavádění NAD.</w:t>
      </w:r>
    </w:p>
    <w:p w14:paraId="6A2A8FB7" w14:textId="77777777" w:rsidR="00CC112F" w:rsidRPr="00E37B69" w:rsidRDefault="00CC112F" w:rsidP="00CC112F">
      <w:pPr>
        <w:pStyle w:val="text"/>
      </w:pPr>
    </w:p>
    <w:p w14:paraId="7DD83C77" w14:textId="77777777" w:rsidR="00CC112F" w:rsidRPr="00E37B69" w:rsidRDefault="00CC112F" w:rsidP="00CC112F">
      <w:pPr>
        <w:pStyle w:val="Odstavecseseznamem10"/>
        <w:numPr>
          <w:ilvl w:val="0"/>
          <w:numId w:val="47"/>
        </w:numPr>
        <w:spacing w:after="0" w:line="240" w:lineRule="auto"/>
        <w:jc w:val="both"/>
        <w:rPr>
          <w:u w:val="single"/>
        </w:rPr>
      </w:pPr>
      <w:r w:rsidRPr="00E37B69">
        <w:rPr>
          <w:u w:val="single"/>
        </w:rPr>
        <w:t>Výluka staniční koleje č. 1b</w:t>
      </w:r>
    </w:p>
    <w:p w14:paraId="6B948B07" w14:textId="77777777" w:rsidR="00CC112F" w:rsidRPr="00E37B69" w:rsidRDefault="00CC112F" w:rsidP="00CC112F">
      <w:pPr>
        <w:pStyle w:val="text"/>
        <w:spacing w:before="0" w:after="0"/>
      </w:pPr>
      <w:r w:rsidRPr="00E37B69">
        <w:t>V žst. Střelice bude vyloučena dopravní kolej č. 1b vymezená polohou návěstidel Sc1b – L1b v celkovém počtu 1 výluka v délce trvání 2 hodin.</w:t>
      </w:r>
    </w:p>
    <w:p w14:paraId="3CA677AA" w14:textId="77777777" w:rsidR="00CC112F" w:rsidRPr="00E37B69" w:rsidRDefault="00CC112F" w:rsidP="00CC112F">
      <w:pPr>
        <w:pStyle w:val="text"/>
        <w:spacing w:before="0" w:after="0"/>
        <w:rPr>
          <w:u w:val="single"/>
        </w:rPr>
      </w:pPr>
      <w:r w:rsidRPr="00E37B69">
        <w:rPr>
          <w:u w:val="single"/>
        </w:rPr>
        <w:t>Dopravní opatření.</w:t>
      </w:r>
    </w:p>
    <w:p w14:paraId="594992CB" w14:textId="77777777" w:rsidR="00CC112F" w:rsidRPr="00E37B69" w:rsidRDefault="00CC112F" w:rsidP="00CC112F">
      <w:pPr>
        <w:pStyle w:val="text"/>
        <w:spacing w:before="0" w:after="0"/>
      </w:pPr>
      <w:r w:rsidRPr="00E37B69">
        <w:t>V žst. Střelice nebude možná jízda po koleji č. 1b a současně nebude možná jízda po traťové koleji ve směru provizorního napojení na stávající traťovou kolej do Tetčic. Doporučujeme tuto výluku provést v období, kdy již bude probíhat výluka traťové koleje související s navazující stavbou „</w:t>
      </w:r>
      <w:r w:rsidRPr="00E37B69">
        <w:rPr>
          <w:i/>
        </w:rPr>
        <w:t>Elektrizace trati vč. PEÚ Brno – Zastávka u Brna, 2. etapa</w:t>
      </w:r>
      <w:r w:rsidRPr="00E37B69">
        <w:t xml:space="preserve">“ bez nutnosti NAD. </w:t>
      </w:r>
    </w:p>
    <w:p w14:paraId="76914E02" w14:textId="77777777" w:rsidR="00CC112F" w:rsidRPr="00E37B69" w:rsidRDefault="00CC112F" w:rsidP="00CC112F">
      <w:pPr>
        <w:pStyle w:val="text"/>
        <w:spacing w:after="0"/>
      </w:pPr>
    </w:p>
    <w:p w14:paraId="3F6AA1E1" w14:textId="77777777" w:rsidR="00CC112F" w:rsidRPr="00E37B69" w:rsidRDefault="00CC112F" w:rsidP="00CC112F">
      <w:pPr>
        <w:pStyle w:val="Odstavecseseznamem10"/>
        <w:numPr>
          <w:ilvl w:val="0"/>
          <w:numId w:val="47"/>
        </w:numPr>
        <w:spacing w:after="0" w:line="240" w:lineRule="auto"/>
        <w:jc w:val="both"/>
        <w:rPr>
          <w:u w:val="single"/>
        </w:rPr>
      </w:pPr>
      <w:r w:rsidRPr="00E37B69">
        <w:rPr>
          <w:u w:val="single"/>
        </w:rPr>
        <w:t>Výluka staniční koleje č. 1</w:t>
      </w:r>
    </w:p>
    <w:p w14:paraId="78D11804" w14:textId="77777777" w:rsidR="00CC112F" w:rsidRPr="00E37B69" w:rsidRDefault="00CC112F" w:rsidP="00CC112F">
      <w:pPr>
        <w:pStyle w:val="text"/>
        <w:spacing w:before="0" w:after="0"/>
      </w:pPr>
      <w:r w:rsidRPr="00E37B69">
        <w:t>V žst. Střelice bude vyloučena dopravní kolej č. 1 vymezená polohou návěstidel S1 – L1 v celkovém počtu 1 výluka v délce trvání 2 hodin.</w:t>
      </w:r>
    </w:p>
    <w:p w14:paraId="08934525" w14:textId="77777777" w:rsidR="00CC112F" w:rsidRPr="00E37B69" w:rsidRDefault="00CC112F" w:rsidP="00CC112F">
      <w:pPr>
        <w:pStyle w:val="text"/>
        <w:spacing w:before="0" w:after="0"/>
        <w:rPr>
          <w:u w:val="single"/>
        </w:rPr>
      </w:pPr>
      <w:r w:rsidRPr="00E37B69">
        <w:rPr>
          <w:u w:val="single"/>
        </w:rPr>
        <w:t>Dopravní opatření.</w:t>
      </w:r>
    </w:p>
    <w:p w14:paraId="14D0614E" w14:textId="77777777" w:rsidR="00CC112F" w:rsidRPr="00E37B69" w:rsidRDefault="00CC112F" w:rsidP="00CC112F">
      <w:pPr>
        <w:pStyle w:val="TEXT0"/>
        <w:spacing w:before="0" w:after="0"/>
      </w:pPr>
      <w:r w:rsidRPr="00E37B69">
        <w:t>V žst. Střelice nebude možná jízda vlaků po koleji č. 1. Veškeré jízdy vlaků budou realizovány po staničních kolejích č. 2, 3, 5 a 7. Jízdy osobních vlaků Linky S4 budou vedeny v sudém směru bez omezení v lichém směru po staniční koleji č. 3. Vlaky linky S41 v lichém směru budou vedeny po staniční koleji č. 3 a v sudém směru po koleji č. 2. Vzhledem k výhledovému GVD, který se zde očekává o víkendu, není nutno provádět další omezení v podobě redukce osobních vlaků nebo zavádění NAD.</w:t>
      </w:r>
    </w:p>
    <w:p w14:paraId="19319E0B" w14:textId="77777777" w:rsidR="00CC112F" w:rsidRPr="00E37B69" w:rsidRDefault="00CC112F" w:rsidP="00CC112F">
      <w:pPr>
        <w:pStyle w:val="TEXT0"/>
        <w:spacing w:before="0" w:after="0"/>
      </w:pPr>
    </w:p>
    <w:p w14:paraId="1F88C206" w14:textId="77777777" w:rsidR="00CC112F" w:rsidRPr="00E37B69" w:rsidRDefault="00CC112F" w:rsidP="00CC112F">
      <w:pPr>
        <w:pStyle w:val="Odstavecseseznamem10"/>
        <w:numPr>
          <w:ilvl w:val="0"/>
          <w:numId w:val="47"/>
        </w:numPr>
        <w:spacing w:after="0" w:line="240" w:lineRule="auto"/>
        <w:jc w:val="both"/>
        <w:rPr>
          <w:u w:val="single"/>
        </w:rPr>
      </w:pPr>
      <w:r w:rsidRPr="00E37B69">
        <w:rPr>
          <w:u w:val="single"/>
        </w:rPr>
        <w:t>Výluka staniční koleje č. 2 a č. 2a</w:t>
      </w:r>
    </w:p>
    <w:p w14:paraId="5C88123B" w14:textId="77777777" w:rsidR="00CC112F" w:rsidRPr="00E37B69" w:rsidRDefault="00CC112F" w:rsidP="00CC112F">
      <w:pPr>
        <w:pStyle w:val="text"/>
        <w:spacing w:before="0" w:after="0"/>
      </w:pPr>
      <w:r w:rsidRPr="00E37B69">
        <w:t>V žst. Střelice bude vyloučena dopravní kolej č. 2 ač. 2a vymezená polohou návěstidel S2 – L2 a Sc2b – L2b v celkovém počtu 1 výluka v délce trvání 4 hodin..</w:t>
      </w:r>
    </w:p>
    <w:p w14:paraId="6B304828" w14:textId="77777777" w:rsidR="00CC112F" w:rsidRPr="00E37B69" w:rsidRDefault="00CC112F" w:rsidP="00CC112F">
      <w:pPr>
        <w:pStyle w:val="text"/>
        <w:spacing w:before="0" w:after="0"/>
        <w:rPr>
          <w:u w:val="single"/>
        </w:rPr>
      </w:pPr>
      <w:r w:rsidRPr="00E37B69">
        <w:rPr>
          <w:u w:val="single"/>
        </w:rPr>
        <w:t>Dopravní opatření.</w:t>
      </w:r>
    </w:p>
    <w:p w14:paraId="364D27DC" w14:textId="77777777" w:rsidR="00CC112F" w:rsidRPr="00E37B69" w:rsidRDefault="00CC112F" w:rsidP="00CC112F">
      <w:pPr>
        <w:pStyle w:val="TEXT0"/>
        <w:spacing w:before="0" w:after="0"/>
      </w:pPr>
      <w:r w:rsidRPr="00E37B69">
        <w:t>V žst. Střelice nebude možná jízda vlaků po koleji č. 2. a č.2a. Veškeré jízdy vlaků budou realizovány po staničních kolejích č. 1, 3, 5 a 7. Jízdy osobních vlaků Linky S4 budou vedeny v lichém směru bez omezení v sudém směru po staniční koleji č. 1 nebo č. 3. Vlaky linky S41 v lichém směru budou vedeny po staniční koleji č. 3 a č. 1 a v sudém směru po koleji č. 1 nebo č. 3. Vzhledem k výhledovému GVD, který se zde očekává o víkendu, není nutno provádět další omezení v podobě redukce osobních vlaků nebo zavádění NAD.</w:t>
      </w:r>
    </w:p>
    <w:p w14:paraId="48FEEA2E" w14:textId="77777777" w:rsidR="00CC112F" w:rsidRPr="00E37B69" w:rsidRDefault="00CC112F" w:rsidP="00CC112F">
      <w:pPr>
        <w:pStyle w:val="Nadpis5"/>
        <w:keepLines/>
        <w:numPr>
          <w:ilvl w:val="4"/>
          <w:numId w:val="0"/>
        </w:numPr>
        <w:ind w:left="709" w:hanging="709"/>
        <w:jc w:val="left"/>
      </w:pPr>
      <w:r w:rsidRPr="00E37B69">
        <w:t>Výluka traťové koleje č. 1 během SP4</w:t>
      </w:r>
    </w:p>
    <w:p w14:paraId="766AB695" w14:textId="77777777" w:rsidR="00CC112F" w:rsidRPr="00E37B69" w:rsidRDefault="00CC112F" w:rsidP="00CC112F">
      <w:pPr>
        <w:pStyle w:val="text"/>
        <w:spacing w:before="0" w:after="0"/>
      </w:pPr>
      <w:r w:rsidRPr="00E37B69">
        <w:t>V mezistaničním úseku Střelice - Silůvky je navržena denní výluka traťové koleje v délce 8 hodin o víkendu v celkovém počtu 1 výluka.</w:t>
      </w:r>
    </w:p>
    <w:p w14:paraId="76EB6418" w14:textId="77777777" w:rsidR="00CC112F" w:rsidRPr="00E37B69" w:rsidRDefault="00CC112F" w:rsidP="00CC112F">
      <w:pPr>
        <w:pStyle w:val="text"/>
        <w:spacing w:before="0" w:after="0"/>
        <w:rPr>
          <w:u w:val="single"/>
        </w:rPr>
      </w:pPr>
      <w:r w:rsidRPr="00E37B69">
        <w:rPr>
          <w:u w:val="single"/>
        </w:rPr>
        <w:t>Dopravní opatření.</w:t>
      </w:r>
    </w:p>
    <w:p w14:paraId="3F6BD133" w14:textId="77777777" w:rsidR="00CC112F" w:rsidRPr="00E37B69" w:rsidRDefault="00CC112F" w:rsidP="00CC112F">
      <w:pPr>
        <w:pStyle w:val="text"/>
        <w:spacing w:before="0" w:after="0"/>
      </w:pPr>
      <w:r w:rsidRPr="00E37B69">
        <w:t>V úseku Střelice – Silůvky bude zastaven provoz po dobu výluky. Veškerá drážní osobní doprava linky S41 bude nahrazena NAD. Blíže v kapitole Omezení osobní drážní dopravy a NAD.</w:t>
      </w:r>
    </w:p>
    <w:p w14:paraId="26455B55" w14:textId="77777777" w:rsidR="00CC112F" w:rsidRPr="00E37B69" w:rsidRDefault="00CC112F" w:rsidP="00CC112F">
      <w:pPr>
        <w:pStyle w:val="text"/>
      </w:pPr>
    </w:p>
    <w:p w14:paraId="4DCDA27F" w14:textId="77777777" w:rsidR="00CC112F" w:rsidRPr="00E37B69" w:rsidRDefault="00CC112F" w:rsidP="00CC112F">
      <w:pPr>
        <w:pStyle w:val="Nadpis5"/>
      </w:pPr>
      <w:bookmarkStart w:id="50" w:name="_Toc17894167"/>
      <w:r w:rsidRPr="00E37B69">
        <w:lastRenderedPageBreak/>
        <w:t>Omezení drážní dopravy, náhradní autobusová doprava (NAD)</w:t>
      </w:r>
      <w:bookmarkEnd w:id="50"/>
    </w:p>
    <w:p w14:paraId="64DFBB13" w14:textId="77777777" w:rsidR="00CC112F" w:rsidRPr="00E37B69" w:rsidRDefault="00CC112F" w:rsidP="00CC112F">
      <w:pPr>
        <w:pStyle w:val="text"/>
        <w:spacing w:before="0" w:after="0"/>
      </w:pPr>
      <w:r w:rsidRPr="00E37B69">
        <w:t xml:space="preserve">Během stavebních postupů nastanou dva stavy, kdy nebude možné částečně nebo úplně provozovat železniční dopravu. Po dobu úplného nebo částečného omezení bude nutné nahradit osobní železniční dopravu náhradní autobusovou dopravou (dále jen NAD). NAD bude zaváděna, jak pro vlaky linky S41 (hrušovanská větev), tak pro vlaky linek S4. (jihlavská větev). </w:t>
      </w:r>
    </w:p>
    <w:p w14:paraId="7618B90B" w14:textId="77777777" w:rsidR="00CC112F" w:rsidRPr="00E37B69" w:rsidRDefault="00CC112F" w:rsidP="00CC112F">
      <w:pPr>
        <w:pStyle w:val="text"/>
        <w:spacing w:before="0" w:after="0"/>
      </w:pPr>
      <w:r w:rsidRPr="00E37B69">
        <w:t>Během SP2 bude nutné nahradit veškerou osobní dopravu na lince S4. Ponechána bude linka R11 a linka S41. Vzhledem k tomu, že je nutné nahradit linku S4 je vhodné ji směřovat až do období, kdy bude tato linka nahrazována NAD v rámci dopravních opatření souvisejících s výstavbou „</w:t>
      </w:r>
      <w:r w:rsidRPr="00E37B69">
        <w:rPr>
          <w:i/>
        </w:rPr>
        <w:t>Elektrizace trati vč. PEÚ Brno – Zastávka u Brna, 2. etapa</w:t>
      </w:r>
      <w:r w:rsidRPr="00E37B69">
        <w:t>“, která si vyžaduje také zavedení NAD pro linku S4. To znamená, že bude SP2 směřován do začátku období výstavby pro zmiňovanou stavbu a tou je druhá polovina května roku 2023.</w:t>
      </w:r>
    </w:p>
    <w:p w14:paraId="2D7FBF7A" w14:textId="77777777" w:rsidR="00CC112F" w:rsidRPr="00E37B69" w:rsidRDefault="00CC112F" w:rsidP="00CC112F">
      <w:pPr>
        <w:pStyle w:val="text"/>
        <w:spacing w:before="0" w:after="0"/>
      </w:pPr>
      <w:r w:rsidRPr="00E37B69">
        <w:t>Během SP4 je požadována jedna výluka traťové koleje v úseku Střelice – Silůvky v rozsahu 8 hodin, po dobu této výluky konané o víkendu bude nutné zavedení NAD na hrušovanské větvy za linky S41. Kalkulace náhrad za NAD je uvedena níže v tabulce.</w:t>
      </w:r>
    </w:p>
    <w:p w14:paraId="18E17521" w14:textId="77777777" w:rsidR="00CC112F" w:rsidRPr="00E37B69" w:rsidRDefault="00CC112F" w:rsidP="00CC112F">
      <w:pPr>
        <w:pStyle w:val="Nadpis3"/>
        <w:keepNext/>
        <w:keepLines/>
        <w:numPr>
          <w:ilvl w:val="3"/>
          <w:numId w:val="36"/>
        </w:numPr>
        <w:spacing w:before="240"/>
      </w:pPr>
      <w:bookmarkStart w:id="51" w:name="_Toc17894168"/>
      <w:r w:rsidRPr="00E37B69">
        <w:t>Vedení linek NAD</w:t>
      </w:r>
      <w:bookmarkEnd w:id="51"/>
    </w:p>
    <w:p w14:paraId="1C57233F" w14:textId="77777777" w:rsidR="00CC112F" w:rsidRPr="00E37B69" w:rsidRDefault="00CC112F" w:rsidP="00CC112F">
      <w:pPr>
        <w:pStyle w:val="Nadpis4"/>
        <w:keepLines/>
        <w:numPr>
          <w:ilvl w:val="4"/>
          <w:numId w:val="36"/>
        </w:numPr>
        <w:spacing w:after="120"/>
        <w:jc w:val="left"/>
      </w:pPr>
      <w:bookmarkStart w:id="52" w:name="_Toc17894170"/>
      <w:r w:rsidRPr="00E37B69">
        <w:t>Hrušovanská větev</w:t>
      </w:r>
      <w:bookmarkEnd w:id="52"/>
    </w:p>
    <w:p w14:paraId="55EFDA76" w14:textId="77777777" w:rsidR="00CC112F" w:rsidRPr="00E37B69" w:rsidRDefault="00CC112F" w:rsidP="00CC112F">
      <w:pPr>
        <w:pStyle w:val="text"/>
        <w:spacing w:before="0" w:after="0"/>
      </w:pPr>
      <w:r w:rsidRPr="00E37B69">
        <w:t>Vedení linek NAD na hrušovanské větvy se navrhuje rozdělení linek na linky:</w:t>
      </w:r>
    </w:p>
    <w:p w14:paraId="6D9CD202" w14:textId="77777777" w:rsidR="00CC112F" w:rsidRPr="00E37B69" w:rsidRDefault="00CC112F" w:rsidP="00CC112F">
      <w:pPr>
        <w:pStyle w:val="text"/>
        <w:numPr>
          <w:ilvl w:val="0"/>
          <w:numId w:val="48"/>
        </w:numPr>
        <w:spacing w:before="0" w:after="0"/>
        <w:rPr>
          <w:b/>
        </w:rPr>
      </w:pPr>
      <w:r w:rsidRPr="00E37B69">
        <w:rPr>
          <w:b/>
        </w:rPr>
        <w:t>xS41 linka I –</w:t>
      </w:r>
      <w:r w:rsidRPr="00E37B69">
        <w:t xml:space="preserve"> je linka nahrazující osobní vlak linky S41 určená pro frekvenci cestujících do Moravských Bránic a Ivančic. Linka je výchozí v zastávce NAD Brno, Uhelná a pokračující přes zastávky Brno, Heršpická – Silůvky Anenská – Moravské Bránice, U hřbitova – Moravské bránice, žst. – Iavnčice, Stříbrný mlýn – Ivančice, město – Ivančice, žst.</w:t>
      </w:r>
    </w:p>
    <w:p w14:paraId="34317B35" w14:textId="77777777" w:rsidR="00CC112F" w:rsidRPr="00F32465" w:rsidRDefault="00CC112F" w:rsidP="00CC112F">
      <w:pPr>
        <w:pStyle w:val="text"/>
        <w:numPr>
          <w:ilvl w:val="0"/>
          <w:numId w:val="48"/>
        </w:numPr>
        <w:spacing w:before="0" w:after="0"/>
        <w:rPr>
          <w:b/>
        </w:rPr>
      </w:pPr>
      <w:r w:rsidRPr="00E37B69">
        <w:rPr>
          <w:b/>
        </w:rPr>
        <w:t>xS41 linka S –</w:t>
      </w:r>
      <w:r w:rsidRPr="00E37B69">
        <w:t xml:space="preserve"> je linkou určenou pro frekvenci cestujících z Moravských Bránic směr Střelice s přestupem na vlak nebo NAD směr Náměšť nad Oslavou nebo Brno. Linka je výchozí ze zastávky NAD Moravské Bránice, žst. a pokračuje přes zastávky Silůvky, Anenská ul. – Radostice, Mlýnská sil. </w:t>
      </w:r>
      <w:r w:rsidRPr="00F32465">
        <w:t>do zastávky NAD Střelice, žst.</w:t>
      </w:r>
    </w:p>
    <w:p w14:paraId="69506A0E" w14:textId="77777777" w:rsidR="00CC112F" w:rsidRPr="00DA7505" w:rsidRDefault="00CC112F" w:rsidP="00CC112F">
      <w:pPr>
        <w:pStyle w:val="text"/>
        <w:spacing w:before="0" w:after="0"/>
        <w:ind w:firstLine="567"/>
      </w:pPr>
      <w:r w:rsidRPr="00F32465">
        <w:t>Přehledné znázornění vedení linek NAD zobrazuje následující obrázek.</w:t>
      </w:r>
    </w:p>
    <w:p w14:paraId="4D019811" w14:textId="77777777" w:rsidR="00CC112F" w:rsidRPr="00DA7505" w:rsidRDefault="00CC112F" w:rsidP="00CC112F">
      <w:pPr>
        <w:pStyle w:val="text"/>
        <w:sectPr w:rsidR="00CC112F" w:rsidRPr="00DA7505" w:rsidSect="007D7CB6">
          <w:headerReference w:type="default" r:id="rId35"/>
          <w:footerReference w:type="default" r:id="rId36"/>
          <w:pgSz w:w="11907" w:h="16839" w:code="9"/>
          <w:pgMar w:top="1134" w:right="1134" w:bottom="1134" w:left="1560" w:header="709" w:footer="851" w:gutter="0"/>
          <w:cols w:space="708"/>
          <w:docGrid w:linePitch="360"/>
        </w:sectPr>
      </w:pPr>
    </w:p>
    <w:p w14:paraId="51339D1D" w14:textId="77777777" w:rsidR="00CC112F" w:rsidRPr="00DA7505" w:rsidRDefault="00CC112F" w:rsidP="00CC112F">
      <w:pPr>
        <w:pStyle w:val="Titulek"/>
        <w:keepNext/>
        <w:jc w:val="both"/>
      </w:pPr>
      <w:r w:rsidRPr="00DA7505">
        <w:lastRenderedPageBreak/>
        <w:t xml:space="preserve">Obrázek </w:t>
      </w:r>
      <w:r w:rsidR="004F4DA2">
        <w:rPr>
          <w:noProof/>
        </w:rPr>
        <w:fldChar w:fldCharType="begin"/>
      </w:r>
      <w:r w:rsidR="004F4DA2">
        <w:rPr>
          <w:noProof/>
        </w:rPr>
        <w:instrText xml:space="preserve"> SEQ Obrázek \* ARABIC </w:instrText>
      </w:r>
      <w:r w:rsidR="004F4DA2">
        <w:rPr>
          <w:noProof/>
        </w:rPr>
        <w:fldChar w:fldCharType="separate"/>
      </w:r>
      <w:r w:rsidR="004F4DA2">
        <w:rPr>
          <w:noProof/>
        </w:rPr>
        <w:t>10</w:t>
      </w:r>
      <w:r w:rsidR="004F4DA2">
        <w:rPr>
          <w:noProof/>
        </w:rPr>
        <w:fldChar w:fldCharType="end"/>
      </w:r>
      <w:r w:rsidRPr="00DA7505">
        <w:t xml:space="preserve"> </w:t>
      </w:r>
      <w:r w:rsidRPr="00DA7505">
        <w:rPr>
          <w:b w:val="0"/>
        </w:rPr>
        <w:t>Vedení linek NAD</w:t>
      </w:r>
    </w:p>
    <w:p w14:paraId="441F52AD" w14:textId="77777777" w:rsidR="00CC112F" w:rsidRPr="00DA7505" w:rsidRDefault="00CC112F" w:rsidP="00CC112F">
      <w:pPr>
        <w:pStyle w:val="text"/>
        <w:ind w:firstLine="0"/>
        <w:sectPr w:rsidR="00CC112F" w:rsidRPr="00DA7505" w:rsidSect="001F545E">
          <w:pgSz w:w="16839" w:h="11907" w:orient="landscape" w:code="9"/>
          <w:pgMar w:top="720" w:right="720" w:bottom="720" w:left="720" w:header="709" w:footer="851" w:gutter="0"/>
          <w:cols w:space="708"/>
          <w:docGrid w:linePitch="360"/>
        </w:sectPr>
      </w:pPr>
      <w:r w:rsidRPr="00DA7505">
        <w:rPr>
          <w:noProof/>
        </w:rPr>
        <w:drawing>
          <wp:inline distT="0" distB="0" distL="0" distR="0" wp14:anchorId="743D24DC" wp14:editId="68BC09CD">
            <wp:extent cx="9532993" cy="5476875"/>
            <wp:effectExtent l="0" t="0" r="0" b="0"/>
            <wp:docPr id="435" name="Obrázek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a:ext>
                      </a:extLst>
                    </a:blip>
                    <a:stretch>
                      <a:fillRect/>
                    </a:stretch>
                  </pic:blipFill>
                  <pic:spPr>
                    <a:xfrm>
                      <a:off x="0" y="0"/>
                      <a:ext cx="9536989" cy="5479171"/>
                    </a:xfrm>
                    <a:prstGeom prst="rect">
                      <a:avLst/>
                    </a:prstGeom>
                  </pic:spPr>
                </pic:pic>
              </a:graphicData>
            </a:graphic>
          </wp:inline>
        </w:drawing>
      </w:r>
    </w:p>
    <w:p w14:paraId="00B39B55" w14:textId="77777777" w:rsidR="00CC112F" w:rsidRPr="00E37B69" w:rsidRDefault="00CC112F" w:rsidP="00CC112F">
      <w:pPr>
        <w:pStyle w:val="Nadpis4"/>
      </w:pPr>
      <w:bookmarkStart w:id="53" w:name="_Toc17894171"/>
      <w:r w:rsidRPr="00E37B69">
        <w:lastRenderedPageBreak/>
        <w:t>Výpočet náhrad za NAD</w:t>
      </w:r>
      <w:bookmarkEnd w:id="53"/>
    </w:p>
    <w:p w14:paraId="055AAF40" w14:textId="77777777" w:rsidR="00CC112F" w:rsidRPr="00E37B69" w:rsidRDefault="00CC112F" w:rsidP="00CC112F">
      <w:pPr>
        <w:pStyle w:val="text"/>
        <w:spacing w:before="0" w:after="0"/>
        <w:rPr>
          <w:sz w:val="22"/>
          <w:szCs w:val="22"/>
        </w:rPr>
      </w:pPr>
      <w:r w:rsidRPr="00E37B69">
        <w:rPr>
          <w:sz w:val="22"/>
          <w:szCs w:val="22"/>
        </w:rPr>
        <w:t>Dle novelizace zákona o drahách č. 266/1994 z roku 2017 je nutné zahrnovat poplatky za NAD do celkových investičních nákladů stavby. Vyčíslení nákladů na NAD se počítá dle pokynu č. 50864/2017-SŽDC-GŘ-O6 ze dne 20.12.2017.</w:t>
      </w:r>
    </w:p>
    <w:p w14:paraId="0301D38A" w14:textId="77777777" w:rsidR="00CC112F" w:rsidRPr="00E37B69" w:rsidRDefault="00CC112F" w:rsidP="00CC112F">
      <w:pPr>
        <w:pStyle w:val="text"/>
        <w:spacing w:before="0" w:after="0"/>
        <w:rPr>
          <w:sz w:val="22"/>
          <w:szCs w:val="22"/>
        </w:rPr>
      </w:pPr>
      <w:r w:rsidRPr="00E37B69">
        <w:rPr>
          <w:sz w:val="22"/>
          <w:szCs w:val="22"/>
        </w:rPr>
        <w:t>Dle tohoto pokynu se výpočet provádí dle vzorce:</w:t>
      </w:r>
    </w:p>
    <w:p w14:paraId="781D1753" w14:textId="77777777" w:rsidR="00CC112F" w:rsidRPr="00E37B69" w:rsidRDefault="00CC112F" w:rsidP="00CC112F">
      <w:pPr>
        <w:pStyle w:val="text"/>
        <w:spacing w:before="0" w:after="0"/>
        <w:rPr>
          <w:sz w:val="22"/>
          <w:szCs w:val="22"/>
          <w:vertAlign w:val="subscript"/>
        </w:rPr>
      </w:pPr>
      <w:r w:rsidRPr="00E37B69">
        <w:rPr>
          <w:sz w:val="22"/>
          <w:szCs w:val="22"/>
        </w:rPr>
        <w:t>N</w:t>
      </w:r>
      <w:r w:rsidRPr="00E37B69">
        <w:rPr>
          <w:sz w:val="22"/>
          <w:szCs w:val="22"/>
          <w:vertAlign w:val="subscript"/>
        </w:rPr>
        <w:t xml:space="preserve">nad </w:t>
      </w:r>
      <w:r w:rsidRPr="00E37B69">
        <w:rPr>
          <w:sz w:val="22"/>
          <w:szCs w:val="22"/>
        </w:rPr>
        <w:t>= 70kč * Ʃ</w:t>
      </w:r>
      <w:r w:rsidRPr="00E37B69">
        <w:rPr>
          <w:sz w:val="22"/>
          <w:szCs w:val="22"/>
          <w:vertAlign w:val="subscript"/>
        </w:rPr>
        <w:t>1</w:t>
      </w:r>
      <w:r w:rsidRPr="00E37B69">
        <w:rPr>
          <w:sz w:val="22"/>
          <w:szCs w:val="22"/>
        </w:rPr>
        <w:t>T</w:t>
      </w:r>
      <w:r w:rsidRPr="00E37B69">
        <w:rPr>
          <w:sz w:val="22"/>
          <w:szCs w:val="22"/>
          <w:vertAlign w:val="subscript"/>
        </w:rPr>
        <w:t>km</w:t>
      </w:r>
    </w:p>
    <w:p w14:paraId="0F14C2F2" w14:textId="77777777" w:rsidR="00CC112F" w:rsidRPr="00E37B69" w:rsidRDefault="00CC112F" w:rsidP="00CC112F">
      <w:pPr>
        <w:pStyle w:val="text"/>
        <w:spacing w:before="0" w:after="0"/>
        <w:rPr>
          <w:sz w:val="22"/>
          <w:szCs w:val="22"/>
        </w:rPr>
      </w:pPr>
      <w:r w:rsidRPr="00E37B69">
        <w:rPr>
          <w:sz w:val="22"/>
          <w:szCs w:val="22"/>
        </w:rPr>
        <w:t>N</w:t>
      </w:r>
      <w:r w:rsidRPr="00E37B69">
        <w:rPr>
          <w:sz w:val="22"/>
          <w:szCs w:val="22"/>
          <w:vertAlign w:val="subscript"/>
        </w:rPr>
        <w:t>nad</w:t>
      </w:r>
      <w:r w:rsidRPr="00E37B69">
        <w:rPr>
          <w:sz w:val="22"/>
          <w:szCs w:val="22"/>
        </w:rPr>
        <w:t xml:space="preserve"> – náklady za náhradní autobusovou dopravu na jednu ucelenou výluku</w:t>
      </w:r>
    </w:p>
    <w:p w14:paraId="2A877357" w14:textId="77777777" w:rsidR="00CC112F" w:rsidRPr="00E37B69" w:rsidRDefault="00CC112F" w:rsidP="00CC112F">
      <w:pPr>
        <w:pStyle w:val="text"/>
        <w:spacing w:before="0" w:after="0"/>
        <w:rPr>
          <w:sz w:val="22"/>
          <w:szCs w:val="22"/>
        </w:rPr>
      </w:pPr>
      <w:r w:rsidRPr="00E37B69">
        <w:rPr>
          <w:sz w:val="22"/>
          <w:szCs w:val="22"/>
        </w:rPr>
        <w:t>i – proměnná zahrnující počet objízdných tras autobusové dopravy s různou délkou</w:t>
      </w:r>
    </w:p>
    <w:p w14:paraId="296097A4" w14:textId="77777777" w:rsidR="00CC112F" w:rsidRPr="00E37B69" w:rsidRDefault="00CC112F" w:rsidP="00CC112F">
      <w:pPr>
        <w:pStyle w:val="text"/>
        <w:spacing w:before="0" w:after="0"/>
        <w:rPr>
          <w:sz w:val="22"/>
          <w:szCs w:val="22"/>
        </w:rPr>
      </w:pPr>
      <w:r w:rsidRPr="00E37B69">
        <w:rPr>
          <w:sz w:val="22"/>
          <w:szCs w:val="22"/>
        </w:rPr>
        <w:t>Ʃ</w:t>
      </w:r>
      <w:r w:rsidRPr="00E37B69">
        <w:rPr>
          <w:sz w:val="22"/>
          <w:szCs w:val="22"/>
          <w:vertAlign w:val="subscript"/>
        </w:rPr>
        <w:t>1</w:t>
      </w:r>
      <w:r w:rsidRPr="00E37B69">
        <w:rPr>
          <w:sz w:val="22"/>
          <w:szCs w:val="22"/>
        </w:rPr>
        <w:t>T</w:t>
      </w:r>
      <w:r w:rsidRPr="00E37B69">
        <w:rPr>
          <w:sz w:val="22"/>
          <w:szCs w:val="22"/>
          <w:vertAlign w:val="subscript"/>
        </w:rPr>
        <w:t>km</w:t>
      </w:r>
      <w:r w:rsidRPr="00E37B69">
        <w:rPr>
          <w:sz w:val="22"/>
          <w:szCs w:val="22"/>
        </w:rPr>
        <w:t xml:space="preserve"> – celková délka ujetých km objízdných tras na období </w:t>
      </w:r>
    </w:p>
    <w:p w14:paraId="79A6298B" w14:textId="77777777" w:rsidR="00CC112F" w:rsidRPr="00E37B69" w:rsidRDefault="00CC112F" w:rsidP="00CC112F">
      <w:pPr>
        <w:pStyle w:val="text"/>
        <w:spacing w:before="0" w:after="0"/>
        <w:rPr>
          <w:sz w:val="22"/>
          <w:szCs w:val="22"/>
        </w:rPr>
      </w:pPr>
      <w:r w:rsidRPr="00E37B69">
        <w:rPr>
          <w:sz w:val="22"/>
          <w:szCs w:val="22"/>
        </w:rPr>
        <w:t>Ʃ</w:t>
      </w:r>
      <w:r w:rsidRPr="00E37B69">
        <w:rPr>
          <w:sz w:val="22"/>
          <w:szCs w:val="22"/>
          <w:vertAlign w:val="subscript"/>
        </w:rPr>
        <w:t xml:space="preserve"> </w:t>
      </w:r>
      <w:r w:rsidRPr="00E37B69">
        <w:rPr>
          <w:sz w:val="22"/>
          <w:szCs w:val="22"/>
        </w:rPr>
        <w:t>T</w:t>
      </w:r>
      <w:r w:rsidRPr="00E37B69">
        <w:rPr>
          <w:sz w:val="22"/>
          <w:szCs w:val="22"/>
          <w:vertAlign w:val="subscript"/>
        </w:rPr>
        <w:t>kmi</w:t>
      </w:r>
      <w:r w:rsidRPr="00E37B69">
        <w:rPr>
          <w:sz w:val="22"/>
          <w:szCs w:val="22"/>
        </w:rPr>
        <w:t xml:space="preserve"> = T</w:t>
      </w:r>
      <w:r w:rsidRPr="00E37B69">
        <w:rPr>
          <w:sz w:val="22"/>
          <w:szCs w:val="22"/>
          <w:vertAlign w:val="subscript"/>
        </w:rPr>
        <w:t xml:space="preserve">kmi </w:t>
      </w:r>
      <w:r w:rsidRPr="00E37B69">
        <w:rPr>
          <w:sz w:val="22"/>
          <w:szCs w:val="22"/>
        </w:rPr>
        <w:t>(Ʃ</w:t>
      </w:r>
      <w:r w:rsidRPr="00E37B69">
        <w:rPr>
          <w:sz w:val="22"/>
          <w:szCs w:val="22"/>
          <w:vertAlign w:val="subscript"/>
        </w:rPr>
        <w:t>1</w:t>
      </w:r>
      <w:r w:rsidRPr="00E37B69">
        <w:rPr>
          <w:sz w:val="22"/>
          <w:szCs w:val="22"/>
        </w:rPr>
        <w:t>A</w:t>
      </w:r>
      <w:r w:rsidRPr="00E37B69">
        <w:rPr>
          <w:sz w:val="22"/>
          <w:szCs w:val="22"/>
          <w:vertAlign w:val="subscript"/>
        </w:rPr>
        <w:t xml:space="preserve">denP </w:t>
      </w:r>
      <w:r w:rsidRPr="00E37B69">
        <w:rPr>
          <w:sz w:val="22"/>
          <w:szCs w:val="22"/>
        </w:rPr>
        <w:t>* D</w:t>
      </w:r>
      <w:r w:rsidRPr="00E37B69">
        <w:rPr>
          <w:sz w:val="22"/>
          <w:szCs w:val="22"/>
          <w:vertAlign w:val="subscript"/>
        </w:rPr>
        <w:t xml:space="preserve">p + </w:t>
      </w:r>
      <w:r w:rsidRPr="00E37B69">
        <w:rPr>
          <w:sz w:val="22"/>
          <w:szCs w:val="22"/>
        </w:rPr>
        <w:t>Ʃ</w:t>
      </w:r>
      <w:r w:rsidRPr="00E37B69">
        <w:rPr>
          <w:sz w:val="22"/>
          <w:szCs w:val="22"/>
          <w:vertAlign w:val="subscript"/>
        </w:rPr>
        <w:t>1</w:t>
      </w:r>
      <w:r w:rsidRPr="00E37B69">
        <w:rPr>
          <w:sz w:val="22"/>
          <w:szCs w:val="22"/>
        </w:rPr>
        <w:t>A</w:t>
      </w:r>
      <w:r w:rsidRPr="00E37B69">
        <w:rPr>
          <w:sz w:val="22"/>
          <w:szCs w:val="22"/>
          <w:vertAlign w:val="subscript"/>
        </w:rPr>
        <w:t xml:space="preserve">denV </w:t>
      </w:r>
      <w:r w:rsidRPr="00E37B69">
        <w:rPr>
          <w:sz w:val="22"/>
          <w:szCs w:val="22"/>
        </w:rPr>
        <w:t>* D</w:t>
      </w:r>
      <w:r w:rsidRPr="00E37B69">
        <w:rPr>
          <w:sz w:val="22"/>
          <w:szCs w:val="22"/>
          <w:vertAlign w:val="subscript"/>
        </w:rPr>
        <w:t xml:space="preserve">v </w:t>
      </w:r>
      <w:r w:rsidRPr="00E37B69">
        <w:rPr>
          <w:sz w:val="22"/>
          <w:szCs w:val="22"/>
        </w:rPr>
        <w:t>)</w:t>
      </w:r>
    </w:p>
    <w:p w14:paraId="7694B7D2" w14:textId="77777777" w:rsidR="00CC112F" w:rsidRPr="00E37B69" w:rsidRDefault="00CC112F" w:rsidP="00CC112F">
      <w:pPr>
        <w:pStyle w:val="text"/>
        <w:spacing w:before="0" w:after="0"/>
        <w:rPr>
          <w:sz w:val="22"/>
          <w:szCs w:val="22"/>
        </w:rPr>
      </w:pPr>
      <w:r w:rsidRPr="00E37B69">
        <w:rPr>
          <w:sz w:val="22"/>
          <w:szCs w:val="22"/>
        </w:rPr>
        <w:t>T</w:t>
      </w:r>
      <w:r w:rsidRPr="00E37B69">
        <w:rPr>
          <w:sz w:val="22"/>
          <w:szCs w:val="22"/>
          <w:vertAlign w:val="subscript"/>
        </w:rPr>
        <w:t xml:space="preserve">kmi </w:t>
      </w:r>
      <w:r w:rsidRPr="00E37B69">
        <w:rPr>
          <w:sz w:val="22"/>
          <w:szCs w:val="22"/>
        </w:rPr>
        <w:t>– délka v km jednotlivých objízdných tras zahrnující spojnici všech dopraven na vyloučené trase.</w:t>
      </w:r>
    </w:p>
    <w:p w14:paraId="425CFD15" w14:textId="77777777" w:rsidR="00CC112F" w:rsidRPr="00E37B69" w:rsidRDefault="00CC112F" w:rsidP="00CC112F">
      <w:pPr>
        <w:pStyle w:val="text"/>
        <w:spacing w:before="0" w:after="0"/>
        <w:rPr>
          <w:sz w:val="22"/>
          <w:szCs w:val="22"/>
        </w:rPr>
      </w:pPr>
      <w:r w:rsidRPr="00E37B69">
        <w:rPr>
          <w:sz w:val="22"/>
          <w:szCs w:val="22"/>
        </w:rPr>
        <w:t>D</w:t>
      </w:r>
      <w:r w:rsidRPr="00E37B69">
        <w:rPr>
          <w:sz w:val="22"/>
          <w:szCs w:val="22"/>
          <w:vertAlign w:val="subscript"/>
        </w:rPr>
        <w:t>p</w:t>
      </w:r>
      <w:r w:rsidRPr="00E37B69">
        <w:rPr>
          <w:sz w:val="22"/>
          <w:szCs w:val="22"/>
        </w:rPr>
        <w:t xml:space="preserve"> – počet pracovních dnů s vyloučením dopravy na jednu ucelenou výluku</w:t>
      </w:r>
    </w:p>
    <w:p w14:paraId="0465E9F8" w14:textId="77777777" w:rsidR="00CC112F" w:rsidRPr="00E37B69" w:rsidRDefault="00CC112F" w:rsidP="00CC112F">
      <w:pPr>
        <w:pStyle w:val="text"/>
        <w:spacing w:before="0" w:after="0"/>
        <w:rPr>
          <w:sz w:val="22"/>
          <w:szCs w:val="22"/>
        </w:rPr>
      </w:pPr>
      <w:r w:rsidRPr="00E37B69">
        <w:rPr>
          <w:sz w:val="22"/>
          <w:szCs w:val="22"/>
        </w:rPr>
        <w:t>D</w:t>
      </w:r>
      <w:r w:rsidRPr="00E37B69">
        <w:rPr>
          <w:sz w:val="22"/>
          <w:szCs w:val="22"/>
          <w:vertAlign w:val="subscript"/>
        </w:rPr>
        <w:t xml:space="preserve">v </w:t>
      </w:r>
      <w:r w:rsidRPr="00E37B69">
        <w:rPr>
          <w:sz w:val="22"/>
          <w:szCs w:val="22"/>
        </w:rPr>
        <w:t>– počet dnů pracovního volna (So, Ne) s vyloučením dopravy na jednu ucelenou výluku</w:t>
      </w:r>
    </w:p>
    <w:p w14:paraId="54CD92AE" w14:textId="77777777" w:rsidR="00CC112F" w:rsidRPr="00E37B69" w:rsidRDefault="00CC112F" w:rsidP="00CC112F">
      <w:pPr>
        <w:pStyle w:val="text"/>
        <w:spacing w:before="0" w:after="0"/>
        <w:rPr>
          <w:sz w:val="22"/>
          <w:szCs w:val="22"/>
        </w:rPr>
      </w:pPr>
      <w:r w:rsidRPr="00E37B69">
        <w:rPr>
          <w:sz w:val="22"/>
          <w:szCs w:val="22"/>
        </w:rPr>
        <w:t>Ʃ</w:t>
      </w:r>
      <w:r w:rsidRPr="00E37B69">
        <w:rPr>
          <w:sz w:val="22"/>
          <w:szCs w:val="22"/>
          <w:vertAlign w:val="subscript"/>
        </w:rPr>
        <w:t>1</w:t>
      </w:r>
      <w:r w:rsidRPr="00E37B69">
        <w:rPr>
          <w:sz w:val="22"/>
          <w:szCs w:val="22"/>
        </w:rPr>
        <w:t>A</w:t>
      </w:r>
      <w:r w:rsidRPr="00E37B69">
        <w:rPr>
          <w:sz w:val="22"/>
          <w:szCs w:val="22"/>
          <w:vertAlign w:val="subscript"/>
        </w:rPr>
        <w:t>denP</w:t>
      </w:r>
      <w:r w:rsidRPr="00E37B69">
        <w:rPr>
          <w:sz w:val="22"/>
          <w:szCs w:val="22"/>
        </w:rPr>
        <w:t xml:space="preserve"> – celkový počet autobusů NAD za 1 pracovní den pro danou objízdnou trasu</w:t>
      </w:r>
    </w:p>
    <w:p w14:paraId="6D80F0E7" w14:textId="77777777" w:rsidR="00CC112F" w:rsidRPr="00E37B69" w:rsidRDefault="00CC112F" w:rsidP="00CC112F">
      <w:pPr>
        <w:pStyle w:val="text"/>
        <w:spacing w:before="0" w:after="0"/>
        <w:jc w:val="center"/>
        <w:rPr>
          <w:sz w:val="22"/>
          <w:szCs w:val="22"/>
        </w:rPr>
      </w:pPr>
      <w:r w:rsidRPr="00E37B69">
        <w:rPr>
          <w:sz w:val="22"/>
          <w:szCs w:val="22"/>
        </w:rPr>
        <w:t>Ʃ</w:t>
      </w:r>
      <w:r w:rsidRPr="00E37B69">
        <w:rPr>
          <w:sz w:val="22"/>
          <w:szCs w:val="22"/>
          <w:vertAlign w:val="subscript"/>
        </w:rPr>
        <w:t>1</w:t>
      </w:r>
      <w:r w:rsidRPr="00E37B69">
        <w:rPr>
          <w:sz w:val="22"/>
          <w:szCs w:val="22"/>
        </w:rPr>
        <w:t>A</w:t>
      </w:r>
      <w:r w:rsidRPr="00E37B69">
        <w:rPr>
          <w:sz w:val="22"/>
          <w:szCs w:val="22"/>
          <w:vertAlign w:val="subscript"/>
        </w:rPr>
        <w:t xml:space="preserve">denV </w:t>
      </w:r>
      <w:r w:rsidRPr="00E37B69">
        <w:rPr>
          <w:sz w:val="22"/>
          <w:szCs w:val="22"/>
        </w:rPr>
        <w:t>– celkový počet autobusů NAD za 1 den pracovního volna pro danou objízdnou trasu</w:t>
      </w:r>
    </w:p>
    <w:p w14:paraId="06A6CA01" w14:textId="77777777" w:rsidR="00CC112F" w:rsidRPr="00E37B69" w:rsidRDefault="00CC112F" w:rsidP="00CC112F">
      <w:pPr>
        <w:pStyle w:val="text"/>
        <w:spacing w:before="0" w:after="0"/>
        <w:rPr>
          <w:sz w:val="22"/>
          <w:szCs w:val="22"/>
        </w:rPr>
      </w:pPr>
      <w:r w:rsidRPr="00E37B69">
        <w:rPr>
          <w:sz w:val="22"/>
          <w:szCs w:val="22"/>
        </w:rPr>
        <w:t>Ʃ</w:t>
      </w:r>
      <w:r w:rsidRPr="00E37B69">
        <w:rPr>
          <w:sz w:val="22"/>
          <w:szCs w:val="22"/>
          <w:vertAlign w:val="subscript"/>
        </w:rPr>
        <w:t>1</w:t>
      </w:r>
      <w:r w:rsidRPr="00E37B69">
        <w:rPr>
          <w:sz w:val="22"/>
          <w:szCs w:val="22"/>
        </w:rPr>
        <w:t>A</w:t>
      </w:r>
      <w:r w:rsidRPr="00E37B69">
        <w:rPr>
          <w:sz w:val="22"/>
          <w:szCs w:val="22"/>
          <w:vertAlign w:val="subscript"/>
        </w:rPr>
        <w:t xml:space="preserve">denP </w:t>
      </w:r>
      <w:r w:rsidRPr="00E37B69">
        <w:rPr>
          <w:sz w:val="22"/>
          <w:szCs w:val="22"/>
        </w:rPr>
        <w:t>= ( A</w:t>
      </w:r>
      <w:r w:rsidRPr="00E37B69">
        <w:rPr>
          <w:sz w:val="22"/>
          <w:szCs w:val="22"/>
          <w:vertAlign w:val="subscript"/>
        </w:rPr>
        <w:t xml:space="preserve">xi </w:t>
      </w:r>
      <w:r w:rsidRPr="00E37B69">
        <w:rPr>
          <w:sz w:val="22"/>
          <w:szCs w:val="22"/>
        </w:rPr>
        <w:t xml:space="preserve"> * V</w:t>
      </w:r>
      <w:r w:rsidRPr="00E37B69">
        <w:rPr>
          <w:sz w:val="22"/>
          <w:szCs w:val="22"/>
          <w:vertAlign w:val="subscript"/>
        </w:rPr>
        <w:t xml:space="preserve">pi </w:t>
      </w:r>
      <w:r w:rsidRPr="00E37B69">
        <w:rPr>
          <w:sz w:val="22"/>
          <w:szCs w:val="22"/>
        </w:rPr>
        <w:t>)</w:t>
      </w:r>
    </w:p>
    <w:p w14:paraId="47A0340C" w14:textId="77777777" w:rsidR="00CC112F" w:rsidRPr="00E37B69" w:rsidRDefault="00CC112F" w:rsidP="00CC112F">
      <w:pPr>
        <w:pStyle w:val="text"/>
        <w:spacing w:before="0" w:after="0"/>
        <w:rPr>
          <w:sz w:val="22"/>
          <w:szCs w:val="22"/>
        </w:rPr>
      </w:pPr>
      <w:r w:rsidRPr="00E37B69">
        <w:rPr>
          <w:sz w:val="22"/>
          <w:szCs w:val="22"/>
        </w:rPr>
        <w:t>Ʃ</w:t>
      </w:r>
      <w:r w:rsidRPr="00E37B69">
        <w:rPr>
          <w:sz w:val="22"/>
          <w:szCs w:val="22"/>
          <w:vertAlign w:val="subscript"/>
        </w:rPr>
        <w:t>1</w:t>
      </w:r>
      <w:r w:rsidRPr="00E37B69">
        <w:rPr>
          <w:sz w:val="22"/>
          <w:szCs w:val="22"/>
        </w:rPr>
        <w:t>A</w:t>
      </w:r>
      <w:r w:rsidRPr="00E37B69">
        <w:rPr>
          <w:sz w:val="22"/>
          <w:szCs w:val="22"/>
          <w:vertAlign w:val="subscript"/>
        </w:rPr>
        <w:t xml:space="preserve">denV </w:t>
      </w:r>
      <w:r w:rsidRPr="00E37B69">
        <w:rPr>
          <w:sz w:val="22"/>
          <w:szCs w:val="22"/>
        </w:rPr>
        <w:t>= ( A</w:t>
      </w:r>
      <w:r w:rsidRPr="00E37B69">
        <w:rPr>
          <w:sz w:val="22"/>
          <w:szCs w:val="22"/>
          <w:vertAlign w:val="subscript"/>
        </w:rPr>
        <w:t xml:space="preserve">xi </w:t>
      </w:r>
      <w:r w:rsidRPr="00E37B69">
        <w:rPr>
          <w:sz w:val="22"/>
          <w:szCs w:val="22"/>
        </w:rPr>
        <w:t xml:space="preserve"> * V</w:t>
      </w:r>
      <w:r w:rsidRPr="00E37B69">
        <w:rPr>
          <w:sz w:val="22"/>
          <w:szCs w:val="22"/>
          <w:vertAlign w:val="subscript"/>
        </w:rPr>
        <w:t xml:space="preserve">vi </w:t>
      </w:r>
      <w:r w:rsidRPr="00E37B69">
        <w:rPr>
          <w:sz w:val="22"/>
          <w:szCs w:val="22"/>
        </w:rPr>
        <w:t>)</w:t>
      </w:r>
    </w:p>
    <w:p w14:paraId="67F9863A" w14:textId="77777777" w:rsidR="00CC112F" w:rsidRPr="00E37B69" w:rsidRDefault="00CC112F" w:rsidP="00CC112F">
      <w:pPr>
        <w:pStyle w:val="text"/>
        <w:spacing w:before="0" w:after="0"/>
        <w:rPr>
          <w:sz w:val="22"/>
          <w:szCs w:val="22"/>
        </w:rPr>
      </w:pPr>
      <w:r w:rsidRPr="00E37B69">
        <w:rPr>
          <w:sz w:val="22"/>
          <w:szCs w:val="22"/>
        </w:rPr>
        <w:t>A</w:t>
      </w:r>
      <w:r w:rsidRPr="00E37B69">
        <w:rPr>
          <w:sz w:val="22"/>
          <w:szCs w:val="22"/>
          <w:vertAlign w:val="subscript"/>
        </w:rPr>
        <w:t xml:space="preserve">xi </w:t>
      </w:r>
      <w:r w:rsidRPr="00E37B69">
        <w:rPr>
          <w:sz w:val="22"/>
          <w:szCs w:val="22"/>
        </w:rPr>
        <w:t>–počet autobusů NAD na vlakovou soupravu pro danou objízdnou trasu</w:t>
      </w:r>
    </w:p>
    <w:p w14:paraId="6A9F3F0D" w14:textId="77777777" w:rsidR="00CC112F" w:rsidRPr="00E37B69" w:rsidRDefault="00CC112F" w:rsidP="00CC112F">
      <w:pPr>
        <w:pStyle w:val="text"/>
        <w:spacing w:before="0" w:after="0"/>
        <w:rPr>
          <w:sz w:val="22"/>
          <w:szCs w:val="22"/>
        </w:rPr>
      </w:pPr>
      <w:r w:rsidRPr="00E37B69">
        <w:rPr>
          <w:sz w:val="22"/>
          <w:szCs w:val="22"/>
        </w:rPr>
        <w:t>V</w:t>
      </w:r>
      <w:r w:rsidRPr="00E37B69">
        <w:rPr>
          <w:sz w:val="22"/>
          <w:szCs w:val="22"/>
          <w:vertAlign w:val="subscript"/>
        </w:rPr>
        <w:t xml:space="preserve">pi </w:t>
      </w:r>
      <w:r w:rsidRPr="00E37B69">
        <w:rPr>
          <w:sz w:val="22"/>
          <w:szCs w:val="22"/>
        </w:rPr>
        <w:t>– počet vlaků za pracovní den pro danou objízdnou trasu</w:t>
      </w:r>
    </w:p>
    <w:p w14:paraId="7A42C9B5" w14:textId="77777777" w:rsidR="00CC112F" w:rsidRPr="00E37B69" w:rsidRDefault="00CC112F" w:rsidP="00CC112F">
      <w:pPr>
        <w:pStyle w:val="text"/>
        <w:spacing w:before="0" w:after="0"/>
        <w:rPr>
          <w:sz w:val="22"/>
          <w:szCs w:val="22"/>
        </w:rPr>
      </w:pPr>
      <w:r w:rsidRPr="00E37B69">
        <w:rPr>
          <w:sz w:val="22"/>
          <w:szCs w:val="22"/>
        </w:rPr>
        <w:t>V</w:t>
      </w:r>
      <w:r w:rsidRPr="00E37B69">
        <w:rPr>
          <w:sz w:val="22"/>
          <w:szCs w:val="22"/>
          <w:vertAlign w:val="subscript"/>
        </w:rPr>
        <w:t xml:space="preserve">vi </w:t>
      </w:r>
      <w:r w:rsidRPr="00E37B69">
        <w:rPr>
          <w:sz w:val="22"/>
          <w:szCs w:val="22"/>
        </w:rPr>
        <w:t>– počet vlaků za za dny pracovního volna pro danou objízdnou trasu</w:t>
      </w:r>
    </w:p>
    <w:p w14:paraId="6F412BD9" w14:textId="77777777" w:rsidR="00CC112F" w:rsidRPr="00E37B69" w:rsidRDefault="00CC112F" w:rsidP="00CC112F">
      <w:pPr>
        <w:pStyle w:val="text"/>
        <w:spacing w:before="0" w:after="0"/>
        <w:rPr>
          <w:sz w:val="22"/>
          <w:szCs w:val="22"/>
        </w:rPr>
      </w:pPr>
      <w:r w:rsidRPr="00E37B69">
        <w:rPr>
          <w:sz w:val="22"/>
          <w:szCs w:val="22"/>
        </w:rPr>
        <w:t>Předpokládaná kapacita dle pokynu činí 50 osob na jeden autobus.</w:t>
      </w:r>
    </w:p>
    <w:p w14:paraId="323C10DB" w14:textId="77777777" w:rsidR="00CC112F" w:rsidRPr="00E37B69" w:rsidRDefault="00CC112F" w:rsidP="00CC112F">
      <w:pPr>
        <w:pStyle w:val="text"/>
        <w:spacing w:before="0" w:after="0"/>
        <w:rPr>
          <w:sz w:val="22"/>
          <w:szCs w:val="22"/>
        </w:rPr>
      </w:pPr>
      <w:r w:rsidRPr="00E37B69">
        <w:rPr>
          <w:sz w:val="22"/>
          <w:szCs w:val="22"/>
        </w:rPr>
        <w:t>Ve stanovené jednotkové sazbě Kč za km NAD jsou zohledněny předpokládané náklady na úspory dopravce související s přerušením drážní dopravy, které vycházejí ze statistických údajů vzešlých z provedených fakturací NAD v roce 2017.</w:t>
      </w:r>
    </w:p>
    <w:p w14:paraId="455F6020" w14:textId="77777777" w:rsidR="00CC112F" w:rsidRPr="00E37B69" w:rsidRDefault="00CC112F" w:rsidP="00CC112F">
      <w:pPr>
        <w:pStyle w:val="text"/>
        <w:spacing w:before="0" w:after="0"/>
        <w:rPr>
          <w:sz w:val="22"/>
          <w:szCs w:val="22"/>
        </w:rPr>
      </w:pPr>
      <w:r w:rsidRPr="00E37B69">
        <w:rPr>
          <w:sz w:val="22"/>
          <w:szCs w:val="22"/>
        </w:rPr>
        <w:t>Doporučené počty autobusů za jednotlivé spoje jsou následující:</w:t>
      </w:r>
    </w:p>
    <w:p w14:paraId="76F778CC" w14:textId="77777777" w:rsidR="00CC112F" w:rsidRPr="00E37B69" w:rsidRDefault="00CC112F" w:rsidP="00CC112F">
      <w:pPr>
        <w:pStyle w:val="text"/>
        <w:numPr>
          <w:ilvl w:val="0"/>
          <w:numId w:val="56"/>
        </w:numPr>
        <w:spacing w:before="0" w:after="0"/>
        <w:rPr>
          <w:sz w:val="22"/>
          <w:szCs w:val="22"/>
        </w:rPr>
      </w:pPr>
      <w:r w:rsidRPr="00E37B69">
        <w:rPr>
          <w:b/>
          <w:sz w:val="22"/>
          <w:szCs w:val="22"/>
        </w:rPr>
        <w:t xml:space="preserve">linky xS41I </w:t>
      </w:r>
      <w:r w:rsidRPr="00E37B69">
        <w:rPr>
          <w:sz w:val="22"/>
          <w:szCs w:val="22"/>
        </w:rPr>
        <w:t>a</w:t>
      </w:r>
      <w:r w:rsidRPr="00E37B69">
        <w:rPr>
          <w:b/>
          <w:sz w:val="22"/>
          <w:szCs w:val="22"/>
        </w:rPr>
        <w:t xml:space="preserve"> xS41S</w:t>
      </w:r>
      <w:r w:rsidRPr="00E37B69">
        <w:rPr>
          <w:sz w:val="22"/>
          <w:szCs w:val="22"/>
        </w:rPr>
        <w:t xml:space="preserve"> – tyto linky nahrazují vlak, které jsou v průměru řazeny se 3 vozy nebo kombinací motorový vůz, přípojný/řídící vůz a motorový vůz. Pro pokrytí průměrné kapacity vlaku (200 míst) je nutné nasazení 4 autobusů. Při rozložení do linek se navrhuje nasazení </w:t>
      </w:r>
      <w:r w:rsidRPr="00E37B69">
        <w:rPr>
          <w:b/>
          <w:sz w:val="22"/>
          <w:szCs w:val="22"/>
        </w:rPr>
        <w:t>3 autobusů</w:t>
      </w:r>
      <w:r w:rsidRPr="00E37B69">
        <w:rPr>
          <w:sz w:val="22"/>
          <w:szCs w:val="22"/>
        </w:rPr>
        <w:t xml:space="preserve"> NAD na linku </w:t>
      </w:r>
      <w:r w:rsidRPr="00E37B69">
        <w:rPr>
          <w:b/>
          <w:sz w:val="22"/>
          <w:szCs w:val="22"/>
        </w:rPr>
        <w:t>xS41I</w:t>
      </w:r>
      <w:r w:rsidRPr="00E37B69">
        <w:rPr>
          <w:sz w:val="22"/>
          <w:szCs w:val="22"/>
        </w:rPr>
        <w:t xml:space="preserve"> a </w:t>
      </w:r>
      <w:r w:rsidRPr="00E37B69">
        <w:rPr>
          <w:b/>
          <w:sz w:val="22"/>
          <w:szCs w:val="22"/>
        </w:rPr>
        <w:t>jednoho autobusu</w:t>
      </w:r>
      <w:r w:rsidRPr="00E37B69">
        <w:rPr>
          <w:sz w:val="22"/>
          <w:szCs w:val="22"/>
        </w:rPr>
        <w:t xml:space="preserve"> NAD na linku </w:t>
      </w:r>
      <w:r w:rsidRPr="00E37B69">
        <w:rPr>
          <w:b/>
          <w:sz w:val="22"/>
          <w:szCs w:val="22"/>
        </w:rPr>
        <w:t>xS41S</w:t>
      </w:r>
    </w:p>
    <w:p w14:paraId="0EE22DC3" w14:textId="77777777" w:rsidR="00CC112F" w:rsidRPr="00E37B69" w:rsidRDefault="00CC112F" w:rsidP="00CC112F">
      <w:pPr>
        <w:pStyle w:val="text"/>
        <w:ind w:left="1429" w:firstLine="0"/>
      </w:pPr>
    </w:p>
    <w:p w14:paraId="16024ADD" w14:textId="77777777" w:rsidR="00CC112F" w:rsidRPr="00E37B69" w:rsidRDefault="00CC112F" w:rsidP="00CC112F">
      <w:pPr>
        <w:rPr>
          <w:sz w:val="20"/>
        </w:rPr>
      </w:pPr>
      <w:r w:rsidRPr="00E37B69">
        <w:br w:type="page"/>
      </w:r>
    </w:p>
    <w:p w14:paraId="70FEBC86" w14:textId="77777777" w:rsidR="00CC112F" w:rsidRPr="00E37B69" w:rsidRDefault="00CC112F" w:rsidP="00CC112F">
      <w:pPr>
        <w:pStyle w:val="Titulek"/>
        <w:keepNext/>
        <w:rPr>
          <w:b w:val="0"/>
        </w:rPr>
      </w:pPr>
      <w:r w:rsidRPr="00E37B69">
        <w:lastRenderedPageBreak/>
        <w:t xml:space="preserve"> </w:t>
      </w:r>
      <w:r w:rsidRPr="00E37B69">
        <w:rPr>
          <w:b w:val="0"/>
        </w:rPr>
        <w:t>Vyčíslení náhrad za NAD po dobu SP 2 a SP4</w:t>
      </w:r>
    </w:p>
    <w:p w14:paraId="77936261" w14:textId="77777777" w:rsidR="00CC112F" w:rsidRPr="00E37B69" w:rsidRDefault="00CC112F" w:rsidP="00CC112F">
      <w:pPr>
        <w:pStyle w:val="text"/>
        <w:ind w:firstLine="0"/>
      </w:pPr>
      <w:r w:rsidRPr="00E37B69">
        <w:rPr>
          <w:noProof/>
        </w:rPr>
        <w:drawing>
          <wp:inline distT="0" distB="0" distL="0" distR="0" wp14:anchorId="10D0DD4F" wp14:editId="37C6DF64">
            <wp:extent cx="5762625" cy="1722755"/>
            <wp:effectExtent l="0" t="0" r="9525" b="0"/>
            <wp:docPr id="409" name="Obrázek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2625" cy="1722755"/>
                    </a:xfrm>
                    <a:prstGeom prst="rect">
                      <a:avLst/>
                    </a:prstGeom>
                    <a:noFill/>
                    <a:ln>
                      <a:noFill/>
                    </a:ln>
                  </pic:spPr>
                </pic:pic>
              </a:graphicData>
            </a:graphic>
          </wp:inline>
        </w:drawing>
      </w:r>
    </w:p>
    <w:p w14:paraId="6C320D42" w14:textId="77777777" w:rsidR="00CC112F" w:rsidRPr="00E37B69" w:rsidRDefault="00CC112F" w:rsidP="00CC112F">
      <w:pPr>
        <w:pStyle w:val="text"/>
        <w:spacing w:before="0" w:after="0"/>
        <w:rPr>
          <w:sz w:val="22"/>
          <w:szCs w:val="22"/>
        </w:rPr>
      </w:pPr>
      <w:r w:rsidRPr="00E37B69">
        <w:t xml:space="preserve">Výpočty náhrad za NAD jsou kalkulovány na současný GVD 2020/21 a je nutné vzít v patrnost, že nové trasování v budoucím GVD v době realizace může ovlivnit potřebu zavádět NAD za jiné spoje během jednokolejných </w:t>
      </w:r>
      <w:r w:rsidRPr="00E37B69">
        <w:rPr>
          <w:sz w:val="22"/>
          <w:szCs w:val="22"/>
        </w:rPr>
        <w:t>výluk v úseku Brno-Horní Hešpice – Střelice. Lze předpokládat, že trasování vlaků se příliš nezmění především z důvodů omezené kapacity mezi Brnem hl.n. až Brnem-Horními Heršpicemi zhl. St. silnice vedené v jednokolejné stopě, kde jsou již trasy vlaků zažité a ustálené v nejoptimálnější poloze. Přesto může nastat určitá korekce k předloženým výpočtům.</w:t>
      </w:r>
    </w:p>
    <w:p w14:paraId="57339E14" w14:textId="77777777" w:rsidR="00CC112F" w:rsidRPr="00E37B69" w:rsidRDefault="00CC112F" w:rsidP="00CC112F">
      <w:pPr>
        <w:pStyle w:val="text"/>
        <w:rPr>
          <w:rFonts w:eastAsia="Calibri"/>
        </w:rPr>
      </w:pPr>
    </w:p>
    <w:p w14:paraId="72443DE7" w14:textId="77777777" w:rsidR="008105F7" w:rsidRPr="00E37B69" w:rsidRDefault="008105F7" w:rsidP="008105F7">
      <w:pPr>
        <w:pStyle w:val="text"/>
        <w:rPr>
          <w:rFonts w:eastAsia="Calibri"/>
        </w:rPr>
      </w:pPr>
    </w:p>
    <w:p w14:paraId="3F07C28D" w14:textId="77777777" w:rsidR="0027533E" w:rsidRPr="00E37B69" w:rsidRDefault="0027533E" w:rsidP="00BD54B3">
      <w:pPr>
        <w:pStyle w:val="Odstavecseseznamem"/>
        <w:keepNext/>
        <w:numPr>
          <w:ilvl w:val="1"/>
          <w:numId w:val="62"/>
        </w:numPr>
        <w:spacing w:before="300" w:after="180"/>
        <w:outlineLvl w:val="1"/>
        <w:rPr>
          <w:rFonts w:eastAsia="Calibri"/>
          <w:b/>
          <w:szCs w:val="24"/>
        </w:rPr>
      </w:pPr>
      <w:r w:rsidRPr="00E37B69">
        <w:rPr>
          <w:rFonts w:eastAsia="Calibri"/>
          <w:b/>
          <w:szCs w:val="24"/>
        </w:rPr>
        <w:t>Zásady organizace výstavby</w:t>
      </w:r>
      <w:bookmarkEnd w:id="23"/>
      <w:bookmarkEnd w:id="24"/>
    </w:p>
    <w:p w14:paraId="27BF69F9" w14:textId="77777777" w:rsidR="00BE228D" w:rsidRPr="00DF0146" w:rsidRDefault="00226CB5" w:rsidP="00BE228D">
      <w:pPr>
        <w:ind w:left="-993"/>
        <w:jc w:val="center"/>
        <w:rPr>
          <w:rFonts w:ascii="Arial" w:hAnsi="Arial" w:cs="Arial"/>
          <w:b/>
          <w:color w:val="FF0000"/>
          <w:sz w:val="20"/>
        </w:rPr>
      </w:pPr>
      <w:r>
        <w:rPr>
          <w:rFonts w:ascii="Arial" w:hAnsi="Arial" w:cs="Arial"/>
          <w:b/>
          <w:noProof/>
          <w:color w:val="FF0000"/>
          <w:sz w:val="20"/>
        </w:rPr>
        <w:drawing>
          <wp:inline distT="0" distB="0" distL="0" distR="0" wp14:anchorId="6374C1F0" wp14:editId="11410063">
            <wp:extent cx="7247255" cy="3316605"/>
            <wp:effectExtent l="0" t="0" r="0" b="0"/>
            <wp:docPr id="9" name="obrázek 9" descr="úvodní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úvodní obrázek"/>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247255" cy="3316605"/>
                    </a:xfrm>
                    <a:prstGeom prst="rect">
                      <a:avLst/>
                    </a:prstGeom>
                    <a:noFill/>
                    <a:ln>
                      <a:noFill/>
                    </a:ln>
                  </pic:spPr>
                </pic:pic>
              </a:graphicData>
            </a:graphic>
          </wp:inline>
        </w:drawing>
      </w:r>
    </w:p>
    <w:p w14:paraId="75514B9F" w14:textId="77777777" w:rsidR="00BE228D" w:rsidRPr="00DF0146" w:rsidRDefault="00BE228D" w:rsidP="00BE228D">
      <w:pPr>
        <w:pStyle w:val="Podnadpis"/>
        <w:ind w:firstLine="397"/>
        <w:jc w:val="both"/>
        <w:rPr>
          <w:rFonts w:cs="Arial"/>
          <w:b w:val="0"/>
          <w:color w:val="FF0000"/>
          <w:sz w:val="20"/>
        </w:rPr>
      </w:pPr>
    </w:p>
    <w:p w14:paraId="4ACF0E9E" w14:textId="77777777" w:rsidR="00BE228D" w:rsidRPr="00107A5E" w:rsidRDefault="00BE228D" w:rsidP="00BE228D">
      <w:pPr>
        <w:pStyle w:val="Podnadpis"/>
        <w:ind w:firstLine="397"/>
        <w:jc w:val="both"/>
        <w:rPr>
          <w:rFonts w:cs="Arial"/>
          <w:b w:val="0"/>
          <w:sz w:val="20"/>
        </w:rPr>
      </w:pPr>
      <w:r w:rsidRPr="00107A5E">
        <w:rPr>
          <w:rFonts w:cs="Arial"/>
          <w:b w:val="0"/>
          <w:sz w:val="20"/>
        </w:rPr>
        <w:t xml:space="preserve">Stavba </w:t>
      </w:r>
      <w:r w:rsidRPr="00107A5E">
        <w:rPr>
          <w:rFonts w:cs="Arial"/>
          <w:sz w:val="20"/>
        </w:rPr>
        <w:t>“</w:t>
      </w:r>
      <w:r w:rsidRPr="00107A5E">
        <w:rPr>
          <w:rFonts w:cs="Arial"/>
          <w:b w:val="0"/>
          <w:sz w:val="20"/>
        </w:rPr>
        <w:t>ETCS Brno</w:t>
      </w:r>
      <w:r w:rsidR="0089239F" w:rsidRPr="00107A5E">
        <w:rPr>
          <w:rFonts w:cs="Arial"/>
          <w:b w:val="0"/>
          <w:sz w:val="20"/>
        </w:rPr>
        <w:t>-</w:t>
      </w:r>
      <w:r w:rsidRPr="00107A5E">
        <w:rPr>
          <w:rFonts w:cs="Arial"/>
          <w:b w:val="0"/>
          <w:sz w:val="20"/>
        </w:rPr>
        <w:t>Horní Heršpice – Zastávka u Brna</w:t>
      </w:r>
      <w:r w:rsidRPr="00107A5E">
        <w:rPr>
          <w:rFonts w:cs="Arial"/>
          <w:sz w:val="20"/>
        </w:rPr>
        <w:t>”</w:t>
      </w:r>
      <w:r w:rsidRPr="00107A5E">
        <w:rPr>
          <w:rFonts w:cs="Arial"/>
          <w:b w:val="0"/>
          <w:sz w:val="20"/>
        </w:rPr>
        <w:t xml:space="preserve"> bude realizována výhradně na pozemcích Správy železnic, s.o. a ČD, a.s.. Stavba řeší pouze doplnění vnitřní technologie ETCS L2 ve stávajících prostorách stavědlových ústředen v železničních stanicích </w:t>
      </w:r>
      <w:r w:rsidR="0089239F" w:rsidRPr="00107A5E">
        <w:rPr>
          <w:rFonts w:cs="Arial"/>
          <w:b w:val="0"/>
          <w:sz w:val="20"/>
        </w:rPr>
        <w:t xml:space="preserve">Brno-Horní Heršpice, </w:t>
      </w:r>
      <w:r w:rsidRPr="00107A5E">
        <w:rPr>
          <w:rFonts w:cs="Arial"/>
          <w:b w:val="0"/>
          <w:sz w:val="20"/>
        </w:rPr>
        <w:t>Střelice, Tetčice a Zastávka u Brna na této trati. V kolejišti těchto stanic i v mezistaničních úsecích se budou pouze umísťovat balízové skupiny na pražce mezi kolejnicové pásy. Budou však kromě toho probíhat výkopové práce pro pokládku kabelů k jednotlivým BTS</w:t>
      </w:r>
      <w:r w:rsidR="00077E76" w:rsidRPr="00107A5E">
        <w:rPr>
          <w:rFonts w:cs="Arial"/>
          <w:b w:val="0"/>
          <w:sz w:val="20"/>
        </w:rPr>
        <w:t xml:space="preserve"> a k počítacím bodům pro úseky KU1 před vjezdovými návěstidly od Silůvek do Střelic a od Rapotic do Zastávky u Brna.</w:t>
      </w:r>
    </w:p>
    <w:p w14:paraId="0470A6FB" w14:textId="77777777" w:rsidR="00BE228D" w:rsidRPr="00107A5E" w:rsidRDefault="00BE228D" w:rsidP="00BE228D">
      <w:pPr>
        <w:pStyle w:val="Podnadpis"/>
        <w:ind w:firstLine="397"/>
        <w:jc w:val="both"/>
        <w:rPr>
          <w:rFonts w:cs="Arial"/>
          <w:b w:val="0"/>
          <w:sz w:val="20"/>
        </w:rPr>
      </w:pPr>
      <w:r w:rsidRPr="00107A5E">
        <w:rPr>
          <w:rFonts w:cs="Arial"/>
          <w:b w:val="0"/>
          <w:sz w:val="20"/>
        </w:rPr>
        <w:lastRenderedPageBreak/>
        <w:t xml:space="preserve">V úsecích Střelice – Silůvky a Zastávka – Náměšť nad Oslavou se budou doplňovat balízy pro automatický vstup do oblasti ETCS L2. </w:t>
      </w:r>
    </w:p>
    <w:p w14:paraId="70C2AE04" w14:textId="77777777" w:rsidR="002C3F20" w:rsidRPr="00107A5E" w:rsidRDefault="002C3F20" w:rsidP="00BE228D">
      <w:pPr>
        <w:pStyle w:val="Podnadpis"/>
        <w:ind w:firstLine="397"/>
        <w:jc w:val="both"/>
        <w:rPr>
          <w:rFonts w:cs="Arial"/>
          <w:b w:val="0"/>
          <w:sz w:val="20"/>
        </w:rPr>
      </w:pPr>
      <w:r w:rsidRPr="00107A5E">
        <w:rPr>
          <w:rFonts w:cs="Arial"/>
          <w:b w:val="0"/>
          <w:sz w:val="20"/>
        </w:rPr>
        <w:t xml:space="preserve">V ŽST Brno hl.n. bude zřízena RBC a doplňováno na dispečerské pracoviště DOZ pro ovládání ETCS L2 této  tratě.  </w:t>
      </w:r>
    </w:p>
    <w:p w14:paraId="779AD08D" w14:textId="77777777" w:rsidR="00BE228D" w:rsidRPr="00107A5E" w:rsidRDefault="00412004" w:rsidP="00BE228D">
      <w:pPr>
        <w:pStyle w:val="Podnadpis"/>
        <w:ind w:firstLine="397"/>
        <w:jc w:val="both"/>
        <w:rPr>
          <w:rFonts w:cs="Arial"/>
          <w:b w:val="0"/>
          <w:sz w:val="20"/>
        </w:rPr>
      </w:pPr>
      <w:r w:rsidRPr="00107A5E">
        <w:rPr>
          <w:rFonts w:cs="Arial"/>
          <w:b w:val="0"/>
          <w:sz w:val="20"/>
        </w:rPr>
        <w:t>Dále budou zřízeny kabelové trasy sdělovacího zařízení a silnoproudu.</w:t>
      </w:r>
    </w:p>
    <w:p w14:paraId="093FB03B" w14:textId="77777777" w:rsidR="00BE228D" w:rsidRPr="00107A5E" w:rsidRDefault="00BE228D" w:rsidP="00BE228D">
      <w:pPr>
        <w:pStyle w:val="Podnadpis"/>
        <w:ind w:firstLine="397"/>
        <w:jc w:val="both"/>
        <w:rPr>
          <w:rFonts w:cs="Arial"/>
          <w:b w:val="0"/>
          <w:sz w:val="20"/>
        </w:rPr>
      </w:pPr>
      <w:r w:rsidRPr="00107A5E">
        <w:rPr>
          <w:rFonts w:cs="Arial"/>
          <w:b w:val="0"/>
          <w:sz w:val="20"/>
        </w:rPr>
        <w:t xml:space="preserve">Z hlediska zajištění dopravní obsluhy a zázemí stavby jsou navrženy plochy zařízení staveniště v železničních stanicích </w:t>
      </w:r>
      <w:r w:rsidRPr="00107A5E">
        <w:rPr>
          <w:rFonts w:cs="Arial"/>
          <w:sz w:val="20"/>
        </w:rPr>
        <w:t xml:space="preserve">Střelice, Tetčice a Zastávka u Brna. </w:t>
      </w:r>
      <w:r w:rsidRPr="00107A5E">
        <w:rPr>
          <w:rFonts w:cs="Arial"/>
          <w:b w:val="0"/>
          <w:sz w:val="20"/>
        </w:rPr>
        <w:t xml:space="preserve">Rovněž jsou navrženy plochy ZS v mezistaničních úsecích v blízkosti realizací BTS. </w:t>
      </w:r>
    </w:p>
    <w:p w14:paraId="6B587669" w14:textId="77777777" w:rsidR="00BE228D" w:rsidRPr="00107A5E" w:rsidRDefault="00BE228D" w:rsidP="00BE228D">
      <w:pPr>
        <w:pStyle w:val="Podnadpis"/>
        <w:ind w:firstLine="397"/>
        <w:jc w:val="both"/>
        <w:rPr>
          <w:rFonts w:cs="Arial"/>
          <w:b w:val="0"/>
          <w:sz w:val="20"/>
        </w:rPr>
      </w:pPr>
      <w:r w:rsidRPr="00107A5E">
        <w:rPr>
          <w:rFonts w:cs="Arial"/>
          <w:b w:val="0"/>
          <w:sz w:val="20"/>
        </w:rPr>
        <w:t>Je rovněž navržena síť obslužných dopravních silničních tras pro stavbu. Zátěž dopravními prostředky pro stavbu bude na této silniční síti nízká.</w:t>
      </w:r>
    </w:p>
    <w:p w14:paraId="3BC39614" w14:textId="77777777" w:rsidR="00BE228D" w:rsidRPr="00DF42B5" w:rsidRDefault="00BE228D" w:rsidP="00BE228D">
      <w:pPr>
        <w:pStyle w:val="Podnadpis"/>
        <w:ind w:firstLine="397"/>
        <w:jc w:val="both"/>
        <w:rPr>
          <w:rFonts w:cs="Arial"/>
          <w:b w:val="0"/>
          <w:sz w:val="20"/>
        </w:rPr>
      </w:pPr>
      <w:r w:rsidRPr="00107A5E">
        <w:rPr>
          <w:rFonts w:cs="Arial"/>
          <w:b w:val="0"/>
          <w:sz w:val="20"/>
        </w:rPr>
        <w:t xml:space="preserve">Montáže balíz v traťových úsecích budou realizovány v krátkých výlukách železničními </w:t>
      </w:r>
      <w:r w:rsidRPr="00DF42B5">
        <w:rPr>
          <w:rFonts w:cs="Arial"/>
          <w:b w:val="0"/>
          <w:sz w:val="20"/>
        </w:rPr>
        <w:t>prostředk</w:t>
      </w:r>
      <w:r>
        <w:rPr>
          <w:rFonts w:cs="Arial"/>
          <w:b w:val="0"/>
          <w:sz w:val="20"/>
        </w:rPr>
        <w:t>y a železničními vozidly (MUV):</w:t>
      </w:r>
    </w:p>
    <w:p w14:paraId="59614186" w14:textId="77777777" w:rsidR="00BE228D" w:rsidRPr="00DF0146" w:rsidRDefault="00226CB5" w:rsidP="00BE228D">
      <w:pPr>
        <w:pStyle w:val="Podnadpis"/>
        <w:jc w:val="both"/>
        <w:rPr>
          <w:rFonts w:cs="Arial"/>
          <w:b w:val="0"/>
          <w:color w:val="FF0000"/>
          <w:sz w:val="20"/>
        </w:rPr>
      </w:pPr>
      <w:r w:rsidRPr="00522E81">
        <w:rPr>
          <w:rFonts w:cs="Arial"/>
          <w:noProof/>
          <w:color w:val="FF0000"/>
          <w:sz w:val="20"/>
        </w:rPr>
        <w:drawing>
          <wp:inline distT="0" distB="0" distL="0" distR="0" wp14:anchorId="05B89489" wp14:editId="1526F296">
            <wp:extent cx="5759450" cy="3234690"/>
            <wp:effectExtent l="38100" t="38100" r="31750" b="41910"/>
            <wp:docPr id="10" name="Picture 2" descr="C:\ARCHIVY FOTOGRAFIÍ\13 Archiv fotografií 8.7.-6.9.2016\20160906_132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CHIVY FOTOGRAFIÍ\13 Archiv fotografií 8.7.-6.9.2016\20160906_13291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w="28575" cmpd="sng">
                      <a:solidFill>
                        <a:srgbClr val="FFFFFF"/>
                      </a:solidFill>
                      <a:miter lim="800000"/>
                      <a:headEnd/>
                      <a:tailEnd/>
                    </a:ln>
                    <a:effectLst/>
                  </pic:spPr>
                </pic:pic>
              </a:graphicData>
            </a:graphic>
          </wp:inline>
        </w:drawing>
      </w:r>
    </w:p>
    <w:p w14:paraId="031B9DBB" w14:textId="77777777" w:rsidR="00BE228D" w:rsidRPr="00DF42B5" w:rsidRDefault="00BE228D" w:rsidP="00BE228D">
      <w:pPr>
        <w:pStyle w:val="Podnadpis"/>
        <w:ind w:firstLine="397"/>
        <w:jc w:val="both"/>
        <w:rPr>
          <w:rFonts w:cs="Arial"/>
          <w:b w:val="0"/>
          <w:sz w:val="20"/>
        </w:rPr>
      </w:pPr>
      <w:r w:rsidRPr="00DF42B5">
        <w:rPr>
          <w:rFonts w:cs="Arial"/>
          <w:b w:val="0"/>
          <w:sz w:val="20"/>
        </w:rPr>
        <w:t>Ve vyobrazení viz výše jsou čárkovaně černými čarami zakresleny dopravní trasy této stavby. Tyto budou sloužit pro návoz materiálu a referentská vozidla vedení stavby a kontrolních pracovníků.</w:t>
      </w:r>
    </w:p>
    <w:p w14:paraId="557EBF90" w14:textId="77777777" w:rsidR="00BE228D" w:rsidRPr="00DF0146" w:rsidRDefault="00BE228D" w:rsidP="00BE228D">
      <w:pPr>
        <w:pStyle w:val="Podnadpis"/>
        <w:ind w:firstLine="397"/>
        <w:jc w:val="both"/>
        <w:rPr>
          <w:rFonts w:cs="Arial"/>
          <w:b w:val="0"/>
          <w:color w:val="FF0000"/>
          <w:sz w:val="20"/>
        </w:rPr>
      </w:pPr>
    </w:p>
    <w:p w14:paraId="7A87CCBB" w14:textId="77777777" w:rsidR="00BE228D" w:rsidRPr="00DF0146" w:rsidRDefault="00BE228D" w:rsidP="00BE228D">
      <w:pPr>
        <w:ind w:left="-142"/>
        <w:rPr>
          <w:rFonts w:ascii="Arial" w:hAnsi="Arial" w:cs="Arial"/>
          <w:b/>
          <w:color w:val="FF0000"/>
          <w:sz w:val="20"/>
        </w:rPr>
      </w:pPr>
    </w:p>
    <w:p w14:paraId="46C61579" w14:textId="77777777" w:rsidR="00BE228D" w:rsidRPr="006975CA" w:rsidRDefault="00BE228D" w:rsidP="00BE228D">
      <w:pPr>
        <w:pStyle w:val="Podnadpis"/>
        <w:ind w:firstLine="397"/>
        <w:jc w:val="both"/>
        <w:rPr>
          <w:rFonts w:cs="Arial"/>
          <w:sz w:val="20"/>
        </w:rPr>
      </w:pPr>
      <w:r w:rsidRPr="006975CA">
        <w:rPr>
          <w:rFonts w:cs="Arial"/>
          <w:sz w:val="20"/>
        </w:rPr>
        <w:t>Plochy zařízení staveniště – obecné zásady ke všem dotčeným železničním stanicím zařazených do stavby.</w:t>
      </w:r>
    </w:p>
    <w:p w14:paraId="3832A065" w14:textId="77777777" w:rsidR="00BE228D" w:rsidRPr="006975CA" w:rsidRDefault="00BE228D" w:rsidP="00BE228D">
      <w:pPr>
        <w:pStyle w:val="Podnadpis"/>
        <w:ind w:firstLine="397"/>
        <w:jc w:val="both"/>
        <w:rPr>
          <w:rFonts w:cs="Arial"/>
          <w:b w:val="0"/>
          <w:sz w:val="20"/>
        </w:rPr>
      </w:pPr>
      <w:r w:rsidRPr="006975CA">
        <w:rPr>
          <w:rFonts w:cs="Arial"/>
          <w:b w:val="0"/>
          <w:sz w:val="20"/>
        </w:rPr>
        <w:t xml:space="preserve">Pro potřeby stavby </w:t>
      </w:r>
      <w:r w:rsidRPr="006975CA">
        <w:rPr>
          <w:rFonts w:cs="Arial"/>
          <w:sz w:val="20"/>
        </w:rPr>
        <w:t>“</w:t>
      </w:r>
      <w:r w:rsidRPr="006975CA">
        <w:rPr>
          <w:rFonts w:cs="Arial"/>
          <w:b w:val="0"/>
          <w:sz w:val="20"/>
        </w:rPr>
        <w:t>ETCS Brno Horní Heršpice – Zastávka u Brna</w:t>
      </w:r>
      <w:r w:rsidRPr="006975CA">
        <w:rPr>
          <w:rFonts w:cs="Arial"/>
          <w:sz w:val="20"/>
        </w:rPr>
        <w:t>”</w:t>
      </w:r>
      <w:r w:rsidRPr="006975CA">
        <w:rPr>
          <w:rFonts w:cs="Arial"/>
          <w:b w:val="0"/>
          <w:sz w:val="20"/>
        </w:rPr>
        <w:t xml:space="preserve"> byly navrženy plochy zařízení staveniště uvedení níže v textu. </w:t>
      </w:r>
    </w:p>
    <w:p w14:paraId="09400994" w14:textId="77777777" w:rsidR="00BE228D" w:rsidRPr="006975CA" w:rsidRDefault="00BE228D" w:rsidP="00BE228D">
      <w:pPr>
        <w:pStyle w:val="Podnadpis"/>
        <w:ind w:firstLine="397"/>
        <w:jc w:val="both"/>
        <w:rPr>
          <w:rFonts w:cs="Arial"/>
          <w:b w:val="0"/>
          <w:sz w:val="20"/>
        </w:rPr>
      </w:pPr>
      <w:r w:rsidRPr="006975CA">
        <w:rPr>
          <w:rFonts w:cs="Arial"/>
          <w:b w:val="0"/>
          <w:sz w:val="20"/>
        </w:rPr>
        <w:t>Technické i sociální vybavení jednotlivých areálů zařízení staveniště, staveništní komunikace, jejich zpevnění, případně jejich úprava není předmětem řešení technické části projektové dokumentace.</w:t>
      </w:r>
    </w:p>
    <w:p w14:paraId="78BC1FCB" w14:textId="77777777" w:rsidR="00BE228D" w:rsidRPr="006975CA" w:rsidRDefault="00BE228D" w:rsidP="00BE228D">
      <w:pPr>
        <w:pStyle w:val="Podnadpis"/>
        <w:ind w:firstLine="397"/>
        <w:jc w:val="both"/>
        <w:rPr>
          <w:b w:val="0"/>
          <w:sz w:val="20"/>
        </w:rPr>
      </w:pPr>
      <w:r w:rsidRPr="006975CA">
        <w:rPr>
          <w:b w:val="0"/>
          <w:sz w:val="20"/>
        </w:rPr>
        <w:t>Situování ploch zařízení staveniště je zakresleno v následných vyobrazeních zelenou barvou. Plochy budou sloužit pro krátkodobé skládkování materiálu jak na volné ploše, tak ve skladištních buňkách. Dále zde budou skladové buňky ručního nářadí a menší mechanizace. Rovněž tak budou v těchto areálech buňky jako úběžiště, kancelář a šatna, případně jídelna. Každý areál bude po dobu prací vybaven mobilními chemickými WC a rovněž soupravou ručních hasebních prostředků a hasicími přístroji. K vytápění kancelářských a šatnových buněk v období nepřízně počasí se doporučuje vytápění elektrické.</w:t>
      </w:r>
    </w:p>
    <w:p w14:paraId="641CB551" w14:textId="77777777" w:rsidR="00BE228D" w:rsidRPr="00AC7DD7" w:rsidRDefault="00BE228D" w:rsidP="00BE228D">
      <w:pPr>
        <w:pStyle w:val="Podnadpis"/>
        <w:ind w:firstLine="397"/>
        <w:jc w:val="both"/>
        <w:rPr>
          <w:b w:val="0"/>
          <w:sz w:val="20"/>
        </w:rPr>
      </w:pPr>
      <w:r w:rsidRPr="00AC7DD7">
        <w:rPr>
          <w:b w:val="0"/>
          <w:sz w:val="20"/>
        </w:rPr>
        <w:t>Plochy zařízení staveniště budou vybaveny kontejnery ke shromažďování a separaci odpadů.</w:t>
      </w:r>
    </w:p>
    <w:p w14:paraId="3C64C6F5" w14:textId="77777777" w:rsidR="00BE228D" w:rsidRPr="00AC7DD7" w:rsidRDefault="00BE228D" w:rsidP="00BE228D">
      <w:pPr>
        <w:pStyle w:val="Podnadpis"/>
        <w:ind w:firstLine="397"/>
        <w:jc w:val="both"/>
        <w:rPr>
          <w:b w:val="0"/>
          <w:sz w:val="20"/>
        </w:rPr>
      </w:pPr>
      <w:r w:rsidRPr="00AC7DD7">
        <w:rPr>
          <w:b w:val="0"/>
          <w:sz w:val="20"/>
        </w:rPr>
        <w:t>V rámci ploch ZS nebudou parkoviště pro nákladní automobily či stavební stroje. Ty budou přes noc či na období bez jejich potřeby odstavovány na oficielních parkovacích plochách, kde kromě lepší ochrany životního prostředí bude zajištěna i jejich lepší ostraha. Na automobilech či stavebních strojích se nebude provádět v zařízení staveniště jejich mytí, údržba či opravy. Pro krátkodobá stání automobilů či techniky bude v každém areálu potřebný počet záchytných nádob proti zamezení úkapů ropných látek. Rovněž tak bude zajištěno několik balení Vapexu pro likvidaci nenadálých úniků při případné poruše mechanismů.</w:t>
      </w:r>
    </w:p>
    <w:p w14:paraId="01317961" w14:textId="77777777" w:rsidR="00BE228D" w:rsidRPr="00AC7DD7" w:rsidRDefault="00BE228D" w:rsidP="00BE228D">
      <w:pPr>
        <w:pStyle w:val="Podnadpis"/>
        <w:ind w:firstLine="397"/>
        <w:jc w:val="both"/>
        <w:rPr>
          <w:b w:val="0"/>
          <w:sz w:val="20"/>
        </w:rPr>
      </w:pPr>
      <w:r w:rsidRPr="00AC7DD7">
        <w:rPr>
          <w:b w:val="0"/>
          <w:sz w:val="20"/>
        </w:rPr>
        <w:lastRenderedPageBreak/>
        <w:t>Na vedení stavby bude vedena kniha o technických prohlídkách vozidel.</w:t>
      </w:r>
    </w:p>
    <w:p w14:paraId="620A1F94" w14:textId="77777777" w:rsidR="00BE228D" w:rsidRPr="00AC7DD7" w:rsidRDefault="00BE228D" w:rsidP="00BE228D">
      <w:pPr>
        <w:pStyle w:val="Podnadpis"/>
        <w:ind w:firstLine="397"/>
        <w:jc w:val="both"/>
        <w:rPr>
          <w:b w:val="0"/>
          <w:sz w:val="20"/>
        </w:rPr>
      </w:pPr>
      <w:r w:rsidRPr="00AC7DD7">
        <w:rPr>
          <w:b w:val="0"/>
          <w:sz w:val="20"/>
        </w:rPr>
        <w:t xml:space="preserve">Kriteriem pro výběr subdodavatelských firem je také soběstačnost firmy v péči o své zaměstnance z hlediska potřeb a nároků na ubytovací a stravovací kapacity. </w:t>
      </w:r>
    </w:p>
    <w:p w14:paraId="396A6A73" w14:textId="77777777" w:rsidR="00BE228D" w:rsidRPr="00DA7505" w:rsidRDefault="00BE228D" w:rsidP="00BE228D">
      <w:pPr>
        <w:pStyle w:val="Podnadpis"/>
        <w:ind w:firstLine="397"/>
        <w:jc w:val="both"/>
        <w:rPr>
          <w:b w:val="0"/>
          <w:sz w:val="20"/>
        </w:rPr>
      </w:pPr>
      <w:r w:rsidRPr="00AC7DD7">
        <w:rPr>
          <w:b w:val="0"/>
          <w:sz w:val="20"/>
        </w:rPr>
        <w:t xml:space="preserve">Zřízení ZS a úpravy (zpevnění) staveništních a přístupových komunikací je navrženo provádět před </w:t>
      </w:r>
      <w:r w:rsidRPr="00DA7505">
        <w:rPr>
          <w:b w:val="0"/>
          <w:sz w:val="20"/>
        </w:rPr>
        <w:t xml:space="preserve">započetím konkrétních modernizačních prací ve stanici. </w:t>
      </w:r>
    </w:p>
    <w:p w14:paraId="4282A27B" w14:textId="77777777" w:rsidR="00BE228D" w:rsidRPr="00DA7505" w:rsidRDefault="00BE228D" w:rsidP="00BE228D">
      <w:pPr>
        <w:pStyle w:val="Podnadpis"/>
        <w:ind w:firstLine="397"/>
        <w:jc w:val="both"/>
        <w:rPr>
          <w:b w:val="0"/>
          <w:sz w:val="20"/>
        </w:rPr>
      </w:pPr>
      <w:r w:rsidRPr="00DA7505">
        <w:rPr>
          <w:b w:val="0"/>
          <w:sz w:val="20"/>
        </w:rPr>
        <w:t>Návoz materiálu je uvažován převážně po železnici, vlastní staveništní doprava je pak umožněna v převážné většině případů silniční dopravou.</w:t>
      </w:r>
    </w:p>
    <w:p w14:paraId="28A02752" w14:textId="77777777" w:rsidR="00700677" w:rsidRPr="00DA7505" w:rsidRDefault="00700677" w:rsidP="00BE228D">
      <w:pPr>
        <w:pStyle w:val="Podnadpis"/>
        <w:ind w:firstLine="397"/>
        <w:jc w:val="both"/>
        <w:rPr>
          <w:b w:val="0"/>
          <w:sz w:val="20"/>
        </w:rPr>
      </w:pPr>
      <w:r w:rsidRPr="00DA7505">
        <w:rPr>
          <w:b w:val="0"/>
          <w:sz w:val="20"/>
        </w:rPr>
        <w:t>Plochy ZS nacházející se v blízkosti přejezdů budou sloužit pouze k přiblížení materiálu k místu montáže. V žádném případě nebudou narušeny rozhledové poměry na přejezdech.</w:t>
      </w:r>
    </w:p>
    <w:p w14:paraId="23113814" w14:textId="77777777" w:rsidR="00BE228D" w:rsidRPr="00DA7505" w:rsidRDefault="00BE228D" w:rsidP="00BE228D">
      <w:pPr>
        <w:pStyle w:val="Podnadpis"/>
        <w:ind w:firstLine="397"/>
        <w:jc w:val="both"/>
        <w:rPr>
          <w:b w:val="0"/>
          <w:sz w:val="20"/>
        </w:rPr>
      </w:pPr>
      <w:r w:rsidRPr="00DA7505">
        <w:rPr>
          <w:b w:val="0"/>
          <w:sz w:val="20"/>
        </w:rPr>
        <w:t>Plochy ZS a komunikace budou po dokončení modernizace uvedeny do původního stavu, v případě zemního povrchu se urovnají, zkypří a osejí travním semenem. Některé plochy ZS a komunikace, zpevňované pro potřeby stavby, mohou, po dohodě s investorem v zájmu správců nebo uživatelů, zůstat ponechány takto upravené (nebudou se uvádět do původního stavu).</w:t>
      </w:r>
    </w:p>
    <w:p w14:paraId="66A10F16" w14:textId="77777777" w:rsidR="00BE228D" w:rsidRPr="00AC7DD7" w:rsidRDefault="00BE228D" w:rsidP="00BE228D">
      <w:pPr>
        <w:pStyle w:val="Podnadpis"/>
        <w:ind w:firstLine="397"/>
        <w:jc w:val="both"/>
        <w:rPr>
          <w:b w:val="0"/>
          <w:sz w:val="20"/>
        </w:rPr>
      </w:pPr>
      <w:r w:rsidRPr="00AC7DD7">
        <w:rPr>
          <w:b w:val="0"/>
          <w:sz w:val="20"/>
        </w:rPr>
        <w:t>Při realizaci stavby nesmí být znečišťovány místní a silniční komunikace, materiál nelze skladovat na vozovce. Při realizaci stavby je třeba zabezpečit minimální prašnost zavedením vhodných opatření (zkrápění, čištění komunikací a použité mechanizace).</w:t>
      </w:r>
    </w:p>
    <w:p w14:paraId="4BCCA532" w14:textId="77777777" w:rsidR="00BE228D" w:rsidRPr="00AC7DD7" w:rsidRDefault="00BE228D" w:rsidP="00BE228D">
      <w:pPr>
        <w:pStyle w:val="Podnadpis"/>
        <w:ind w:firstLine="397"/>
        <w:jc w:val="both"/>
        <w:rPr>
          <w:b w:val="0"/>
          <w:sz w:val="20"/>
        </w:rPr>
      </w:pPr>
    </w:p>
    <w:p w14:paraId="04EA3FB7" w14:textId="77777777" w:rsidR="00BE228D" w:rsidRPr="00AC7DD7" w:rsidRDefault="00BE228D" w:rsidP="00BE228D">
      <w:pPr>
        <w:pStyle w:val="Podnadpis"/>
        <w:ind w:firstLine="397"/>
        <w:jc w:val="both"/>
        <w:rPr>
          <w:rFonts w:cs="Arial"/>
          <w:b w:val="0"/>
          <w:sz w:val="20"/>
        </w:rPr>
      </w:pPr>
      <w:r w:rsidRPr="00AC7DD7">
        <w:rPr>
          <w:rFonts w:cs="Arial"/>
          <w:b w:val="0"/>
          <w:sz w:val="20"/>
        </w:rPr>
        <w:t>Stavba se nachází v ochranném pásmu dráhy a v dalších stávajících ochranných pásmech inženýrských sítí a pozemních komunikací. Před zahájením stavby budou veškeré stávající inženýrské sítě vytýčeny a během stavby budou chráněny v celém obvodu staveniště, na plochách ZS a komunikacích, vhodným a se správcem sítě dohodnutým technickým opatřením (zapanelování, obednění)</w:t>
      </w:r>
    </w:p>
    <w:p w14:paraId="299B0D13" w14:textId="77777777" w:rsidR="00BE228D" w:rsidRPr="00AC7DD7" w:rsidRDefault="00BE228D" w:rsidP="00BE228D">
      <w:pPr>
        <w:pStyle w:val="Podnadpis"/>
        <w:ind w:firstLine="397"/>
        <w:jc w:val="both"/>
        <w:rPr>
          <w:b w:val="0"/>
          <w:sz w:val="20"/>
        </w:rPr>
      </w:pPr>
    </w:p>
    <w:p w14:paraId="3C515138" w14:textId="77777777" w:rsidR="00BE228D" w:rsidRPr="00AC7DD7" w:rsidRDefault="00BE228D" w:rsidP="00BE228D">
      <w:pPr>
        <w:pStyle w:val="Podnadpis"/>
        <w:ind w:firstLine="397"/>
        <w:jc w:val="both"/>
        <w:rPr>
          <w:b w:val="0"/>
          <w:sz w:val="20"/>
        </w:rPr>
      </w:pPr>
      <w:r w:rsidRPr="00AC7DD7">
        <w:rPr>
          <w:b w:val="0"/>
          <w:sz w:val="20"/>
        </w:rPr>
        <w:t>V průběhu stavby musí být zajištěna bezpečnost osob pohybujících se v okolí stavby. Stavba musí být řádně označena informační tabulí s uvedením investora, zhotovitele, jména a kontaktu na stavbyvedoucího a s uvedením dalších informací.</w:t>
      </w:r>
    </w:p>
    <w:p w14:paraId="16A5977B" w14:textId="77777777" w:rsidR="00BE228D" w:rsidRPr="00AC7DD7" w:rsidRDefault="00BE228D" w:rsidP="00BE228D">
      <w:pPr>
        <w:pStyle w:val="Podnadpis"/>
        <w:ind w:firstLine="397"/>
        <w:jc w:val="both"/>
        <w:rPr>
          <w:b w:val="0"/>
          <w:sz w:val="20"/>
        </w:rPr>
      </w:pPr>
    </w:p>
    <w:p w14:paraId="69B0FDC2" w14:textId="77777777" w:rsidR="00BE228D" w:rsidRPr="00AC7DD7" w:rsidRDefault="00BE228D" w:rsidP="00BE228D">
      <w:pPr>
        <w:ind w:firstLine="397"/>
        <w:jc w:val="both"/>
        <w:rPr>
          <w:rFonts w:ascii="Arial" w:hAnsi="Arial" w:cs="Arial"/>
          <w:sz w:val="20"/>
        </w:rPr>
      </w:pPr>
      <w:r w:rsidRPr="00AC7DD7">
        <w:rPr>
          <w:rFonts w:ascii="Arial" w:hAnsi="Arial" w:cs="Arial"/>
          <w:sz w:val="20"/>
        </w:rPr>
        <w:t>V bezprostřední blízkosti u vchodu bude umístěna kancelářská buňka s ostrahou, kde bude evidence přítomnosti pracovníků. Na této buňce budou vyvěšeny identifikační údaje o stavbě, požární a evakuační plán pro toto staveniště, seznam členů požární hlídky, veškerá potřebná telefonní čísla jednotek záchranného systému. Dále zde bude vyvěšeno oznámení o zahájení prací zaslané oblastnímu inspektorátu práce, a tabule „Stavba povolena“ ze stavebního povolení.</w:t>
      </w:r>
    </w:p>
    <w:p w14:paraId="4603DE88" w14:textId="77777777" w:rsidR="00BE228D" w:rsidRPr="00AC7DD7" w:rsidRDefault="00BE228D" w:rsidP="00BE228D">
      <w:pPr>
        <w:jc w:val="both"/>
        <w:rPr>
          <w:rFonts w:ascii="Arial" w:hAnsi="Arial" w:cs="Arial"/>
          <w:sz w:val="20"/>
        </w:rPr>
      </w:pPr>
    </w:p>
    <w:p w14:paraId="1D7CE631" w14:textId="77777777" w:rsidR="00BE228D" w:rsidRPr="00AC7DD7" w:rsidRDefault="00BE228D" w:rsidP="00BE228D">
      <w:pPr>
        <w:jc w:val="both"/>
        <w:rPr>
          <w:rFonts w:ascii="Arial" w:hAnsi="Arial" w:cs="Arial"/>
          <w:sz w:val="20"/>
        </w:rPr>
      </w:pPr>
      <w:r w:rsidRPr="00AC7DD7">
        <w:rPr>
          <w:rFonts w:ascii="Arial" w:hAnsi="Arial" w:cs="Arial"/>
          <w:sz w:val="20"/>
        </w:rPr>
        <w:t>Areál zařízení staveniště včetně hygienického zázemí si musí dodavatel vybudovat v předstihu před zahájením stavebních prací.</w:t>
      </w:r>
    </w:p>
    <w:p w14:paraId="5B97B706" w14:textId="77777777" w:rsidR="00BE228D" w:rsidRPr="00AC7DD7" w:rsidRDefault="00BE228D" w:rsidP="00BE228D">
      <w:pPr>
        <w:rPr>
          <w:rFonts w:ascii="Arial" w:hAnsi="Arial" w:cs="Arial"/>
          <w:sz w:val="20"/>
        </w:rPr>
      </w:pPr>
    </w:p>
    <w:p w14:paraId="6655371F" w14:textId="77777777" w:rsidR="00BE228D" w:rsidRPr="00AC7DD7" w:rsidRDefault="00BE228D" w:rsidP="00BE228D">
      <w:pPr>
        <w:rPr>
          <w:rFonts w:ascii="Arial" w:hAnsi="Arial" w:cs="Arial"/>
          <w:sz w:val="20"/>
        </w:rPr>
      </w:pPr>
      <w:r w:rsidRPr="00AC7DD7">
        <w:rPr>
          <w:rFonts w:ascii="Arial" w:hAnsi="Arial" w:cs="Arial"/>
          <w:sz w:val="20"/>
        </w:rPr>
        <w:t>Vzor nástěnky:</w:t>
      </w:r>
    </w:p>
    <w:p w14:paraId="6E308736" w14:textId="77777777" w:rsidR="00BE228D" w:rsidRPr="00DF0146" w:rsidRDefault="00226CB5" w:rsidP="00BE228D">
      <w:pPr>
        <w:rPr>
          <w:rFonts w:ascii="Arial" w:hAnsi="Arial" w:cs="Arial"/>
          <w:color w:val="FF0000"/>
          <w:sz w:val="20"/>
        </w:rPr>
      </w:pPr>
      <w:r w:rsidRPr="00DF0146">
        <w:rPr>
          <w:rFonts w:ascii="Arial" w:hAnsi="Arial" w:cs="Arial"/>
          <w:noProof/>
          <w:color w:val="FF0000"/>
          <w:sz w:val="20"/>
        </w:rPr>
        <w:drawing>
          <wp:inline distT="0" distB="0" distL="0" distR="0" wp14:anchorId="12351B6B" wp14:editId="1A6990D2">
            <wp:extent cx="5704840" cy="2865755"/>
            <wp:effectExtent l="0" t="0" r="0" b="0"/>
            <wp:docPr id="11" name="obrázek 11" descr="00nástě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0nástěnk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04840" cy="2865755"/>
                    </a:xfrm>
                    <a:prstGeom prst="rect">
                      <a:avLst/>
                    </a:prstGeom>
                    <a:noFill/>
                    <a:ln>
                      <a:noFill/>
                    </a:ln>
                  </pic:spPr>
                </pic:pic>
              </a:graphicData>
            </a:graphic>
          </wp:inline>
        </w:drawing>
      </w:r>
    </w:p>
    <w:p w14:paraId="56C0127C" w14:textId="77777777" w:rsidR="00BE228D" w:rsidRPr="00AC7DD7" w:rsidRDefault="00BE228D" w:rsidP="00BE228D">
      <w:pPr>
        <w:pStyle w:val="Podnadpis"/>
        <w:ind w:firstLine="397"/>
        <w:jc w:val="both"/>
        <w:rPr>
          <w:rFonts w:cs="Arial"/>
          <w:b w:val="0"/>
          <w:sz w:val="20"/>
        </w:rPr>
      </w:pPr>
    </w:p>
    <w:p w14:paraId="2192003B" w14:textId="77777777" w:rsidR="00BE228D" w:rsidRPr="00AC7DD7" w:rsidRDefault="00BE228D" w:rsidP="00BE228D">
      <w:pPr>
        <w:pStyle w:val="Podnadpis"/>
        <w:ind w:firstLine="708"/>
        <w:jc w:val="both"/>
        <w:rPr>
          <w:rFonts w:cs="Arial"/>
          <w:b w:val="0"/>
          <w:sz w:val="20"/>
        </w:rPr>
      </w:pPr>
      <w:r w:rsidRPr="00AC7DD7">
        <w:rPr>
          <w:rFonts w:cs="Arial"/>
          <w:b w:val="0"/>
          <w:sz w:val="20"/>
        </w:rPr>
        <w:lastRenderedPageBreak/>
        <w:t>Kriteriem pro výběr subdodavatelských firem je také soběstačnost firmy v péči o své zaměstnance z hlediska potřeb a nároků na ubytovací a stravovací kapacity. V žádném případě nebudou pracovníci ubytováváni v mobilních ubytovacích buňkách na ploše ZS. Ubytovací kapacity jsou v potřebném množství v příslušném městě. Z hlediska stravování je možné řešení dovozem stravy na pracoviště, případně odvozem pracovníků do stravovacích zařízení.</w:t>
      </w:r>
    </w:p>
    <w:p w14:paraId="791FA176" w14:textId="77777777" w:rsidR="00BE228D" w:rsidRPr="00AC7DD7" w:rsidRDefault="00BE228D" w:rsidP="00BE228D">
      <w:pPr>
        <w:pStyle w:val="Podnadpis"/>
        <w:ind w:firstLine="397"/>
        <w:jc w:val="both"/>
        <w:rPr>
          <w:rFonts w:cs="Arial"/>
          <w:b w:val="0"/>
          <w:sz w:val="20"/>
        </w:rPr>
      </w:pPr>
      <w:r w:rsidRPr="00AC7DD7">
        <w:rPr>
          <w:rFonts w:cs="Arial"/>
          <w:b w:val="0"/>
          <w:sz w:val="20"/>
        </w:rPr>
        <w:tab/>
        <w:t xml:space="preserve">Zřízení ZS a úpravy (zpevnění) staveništních a přístupových komunikací je navrženo provádět před započetím konkrétních modernizačních prací v koleji na trati. </w:t>
      </w:r>
    </w:p>
    <w:p w14:paraId="4D821764" w14:textId="77777777" w:rsidR="00BE228D" w:rsidRPr="00AC7DD7" w:rsidRDefault="00BE228D" w:rsidP="00BE228D">
      <w:pPr>
        <w:pStyle w:val="Podnadpis"/>
        <w:ind w:firstLine="397"/>
        <w:jc w:val="both"/>
        <w:rPr>
          <w:rFonts w:cs="Arial"/>
          <w:b w:val="0"/>
          <w:sz w:val="20"/>
        </w:rPr>
      </w:pPr>
      <w:r w:rsidRPr="00AC7DD7">
        <w:rPr>
          <w:rFonts w:cs="Arial"/>
          <w:b w:val="0"/>
          <w:sz w:val="20"/>
        </w:rPr>
        <w:tab/>
        <w:t>Návoz materiálu je uvažován převážně po železnici, vlastní staveništní doprava je pak umožněna v převážné většině případů silniční dopravou.</w:t>
      </w:r>
    </w:p>
    <w:p w14:paraId="12C823FC" w14:textId="77777777" w:rsidR="00BE228D" w:rsidRPr="00AC7DD7" w:rsidRDefault="00BE228D" w:rsidP="00BE228D">
      <w:pPr>
        <w:pStyle w:val="Podnadpis"/>
        <w:ind w:firstLine="397"/>
        <w:jc w:val="both"/>
        <w:rPr>
          <w:rFonts w:cs="Arial"/>
          <w:b w:val="0"/>
          <w:sz w:val="20"/>
        </w:rPr>
      </w:pPr>
      <w:r w:rsidRPr="00AC7DD7">
        <w:rPr>
          <w:rFonts w:cs="Arial"/>
          <w:b w:val="0"/>
          <w:sz w:val="20"/>
        </w:rPr>
        <w:tab/>
        <w:t xml:space="preserve">Plocha ZS a komunikace (polní, účelové a místní komunikace) budou po dokončení modernizace uvedeny do původního stavu, v případě zemního povrchu se urovnají, zkypří a osejí travním semenem. </w:t>
      </w:r>
    </w:p>
    <w:p w14:paraId="2319270E" w14:textId="77777777" w:rsidR="00BE228D" w:rsidRPr="00AC7DD7" w:rsidRDefault="00BE228D" w:rsidP="00BE228D">
      <w:pPr>
        <w:pStyle w:val="Podnadpis"/>
        <w:ind w:firstLine="397"/>
        <w:jc w:val="both"/>
        <w:rPr>
          <w:rFonts w:cs="Arial"/>
          <w:b w:val="0"/>
          <w:sz w:val="20"/>
        </w:rPr>
      </w:pPr>
    </w:p>
    <w:p w14:paraId="16FC19E2" w14:textId="77777777" w:rsidR="00BE228D" w:rsidRPr="00AC7DD7" w:rsidRDefault="00BE228D" w:rsidP="00BE228D">
      <w:pPr>
        <w:pStyle w:val="Podnadpis"/>
        <w:ind w:firstLine="397"/>
        <w:jc w:val="both"/>
        <w:rPr>
          <w:rFonts w:cs="Arial"/>
          <w:b w:val="0"/>
          <w:sz w:val="20"/>
        </w:rPr>
      </w:pPr>
      <w:r w:rsidRPr="00AC7DD7">
        <w:rPr>
          <w:rFonts w:cs="Arial"/>
          <w:b w:val="0"/>
          <w:sz w:val="20"/>
        </w:rPr>
        <w:t xml:space="preserve">Typické uspořádání plochy areálu zařízení staveniště </w:t>
      </w:r>
      <w:r w:rsidRPr="00AC7DD7">
        <w:rPr>
          <w:rFonts w:cs="Arial"/>
          <w:sz w:val="20"/>
        </w:rPr>
        <w:t>(uvedený obecný vzor dopravního značení je pouze návodem a podkladem pro zhotovitele, který konkrétní dopravní značení vypracuje pro konkrétní plochy ZS, které si pro realizaci stavby vybere a dopravní značení projedná s příslušným DI PČR a příslušným silničním správním úřadem při jednání o zvláštním užívání komunikace)</w:t>
      </w:r>
      <w:r w:rsidRPr="00AC7DD7">
        <w:rPr>
          <w:rFonts w:cs="Arial"/>
          <w:b w:val="0"/>
          <w:sz w:val="20"/>
        </w:rPr>
        <w:t xml:space="preserve">: </w:t>
      </w:r>
    </w:p>
    <w:p w14:paraId="6079A5C0" w14:textId="77777777" w:rsidR="00BE228D" w:rsidRPr="00AC7DD7" w:rsidRDefault="00226CB5" w:rsidP="00BE228D">
      <w:pPr>
        <w:pStyle w:val="Podnadpis"/>
        <w:ind w:left="-540"/>
        <w:jc w:val="both"/>
        <w:rPr>
          <w:rFonts w:cs="Arial"/>
          <w:b w:val="0"/>
          <w:sz w:val="20"/>
        </w:rPr>
      </w:pPr>
      <w:r w:rsidRPr="00AC7DD7">
        <w:rPr>
          <w:rFonts w:cs="Arial"/>
          <w:noProof/>
          <w:sz w:val="20"/>
        </w:rPr>
        <w:lastRenderedPageBreak/>
        <w:drawing>
          <wp:inline distT="0" distB="0" distL="0" distR="0" wp14:anchorId="5EE57D90" wp14:editId="250EDCC6">
            <wp:extent cx="6400800" cy="7110730"/>
            <wp:effectExtent l="0" t="0" r="0" b="0"/>
            <wp:docPr id="12" name="obrázek 12" descr="plocha zařízení staveništ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ocha zařízení staveniště"/>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00800" cy="7110730"/>
                    </a:xfrm>
                    <a:prstGeom prst="rect">
                      <a:avLst/>
                    </a:prstGeom>
                    <a:noFill/>
                    <a:ln>
                      <a:noFill/>
                    </a:ln>
                  </pic:spPr>
                </pic:pic>
              </a:graphicData>
            </a:graphic>
          </wp:inline>
        </w:drawing>
      </w:r>
    </w:p>
    <w:p w14:paraId="35D8AEDC" w14:textId="77777777" w:rsidR="00BE228D" w:rsidRPr="006975CA" w:rsidRDefault="00BE228D" w:rsidP="00BE228D">
      <w:pPr>
        <w:pStyle w:val="Podnadpis"/>
        <w:jc w:val="left"/>
        <w:rPr>
          <w:rFonts w:cs="Arial"/>
          <w:bCs/>
          <w:sz w:val="20"/>
        </w:rPr>
      </w:pPr>
      <w:bookmarkStart w:id="54" w:name="OLE_LINK2"/>
      <w:r w:rsidRPr="00AC7DD7">
        <w:rPr>
          <w:rFonts w:cs="Arial"/>
          <w:bCs/>
          <w:sz w:val="20"/>
        </w:rPr>
        <w:br w:type="page"/>
      </w:r>
      <w:r w:rsidRPr="006975CA">
        <w:rPr>
          <w:rFonts w:cs="Arial"/>
          <w:bCs/>
          <w:sz w:val="20"/>
        </w:rPr>
        <w:lastRenderedPageBreak/>
        <w:t>Popis jednotlivých ploch zařízení staveniště:</w:t>
      </w:r>
    </w:p>
    <w:p w14:paraId="54B90E47" w14:textId="77777777" w:rsidR="00BE228D" w:rsidRDefault="00BE228D" w:rsidP="00BE228D">
      <w:pPr>
        <w:pStyle w:val="Podnadpis"/>
        <w:jc w:val="both"/>
        <w:rPr>
          <w:rFonts w:cs="Arial"/>
          <w:b w:val="0"/>
          <w:sz w:val="20"/>
        </w:rPr>
      </w:pPr>
      <w:r w:rsidRPr="006975CA">
        <w:rPr>
          <w:rFonts w:cs="Arial"/>
          <w:b w:val="0"/>
          <w:sz w:val="20"/>
        </w:rPr>
        <w:t xml:space="preserve">Jako plochy a prostory vhodné pro zřízení areálů zařízení staveniště v rámci celé stavby byly vytipovány drážní plochy (v majetku SŽ, nebo ČD). Pokud jsou tyto plochy v majetku ČD, je zde riziko, že ČD poskytne plochu za pronájem, případně je možné, že ČD tyto plochy nepronajme. </w:t>
      </w:r>
      <w:bookmarkEnd w:id="54"/>
    </w:p>
    <w:p w14:paraId="5A65AA42" w14:textId="77777777" w:rsidR="00BE228D" w:rsidRPr="006B7858" w:rsidRDefault="00BE228D" w:rsidP="00BE228D">
      <w:pPr>
        <w:pStyle w:val="Podnadpis"/>
        <w:jc w:val="both"/>
        <w:rPr>
          <w:rFonts w:cs="Arial"/>
          <w:color w:val="FF0000"/>
          <w:sz w:val="18"/>
          <w:szCs w:val="18"/>
        </w:rPr>
      </w:pPr>
    </w:p>
    <w:p w14:paraId="09419878" w14:textId="77777777" w:rsidR="00BE228D" w:rsidRPr="009F6C47" w:rsidRDefault="00BE228D" w:rsidP="00BE228D">
      <w:pPr>
        <w:rPr>
          <w:rFonts w:ascii="Arial" w:hAnsi="Arial" w:cs="Arial"/>
          <w:b/>
          <w:sz w:val="20"/>
        </w:rPr>
      </w:pPr>
      <w:r w:rsidRPr="009F6C47">
        <w:rPr>
          <w:rFonts w:ascii="Arial" w:hAnsi="Arial" w:cs="Arial"/>
          <w:b/>
          <w:sz w:val="20"/>
        </w:rPr>
        <w:t>ZS km 146,0</w:t>
      </w:r>
    </w:p>
    <w:p w14:paraId="3482FC0D" w14:textId="77777777" w:rsidR="00BE228D" w:rsidRPr="009F6C47" w:rsidRDefault="00BE228D" w:rsidP="00BE228D">
      <w:pPr>
        <w:rPr>
          <w:rFonts w:ascii="Arial" w:hAnsi="Arial" w:cs="Arial"/>
          <w:sz w:val="20"/>
        </w:rPr>
      </w:pPr>
      <w:r w:rsidRPr="009F6C47">
        <w:rPr>
          <w:rFonts w:ascii="Arial" w:hAnsi="Arial" w:cs="Arial"/>
          <w:sz w:val="20"/>
        </w:rPr>
        <w:t>Určení: BTS 276 a doplnění ETCS v TÚ Brno Horní Heršpice - Střelice</w:t>
      </w:r>
    </w:p>
    <w:p w14:paraId="200C4B00" w14:textId="77777777" w:rsidR="00BE228D" w:rsidRPr="009F6C47" w:rsidRDefault="00BE228D" w:rsidP="00BE228D">
      <w:pPr>
        <w:rPr>
          <w:rFonts w:ascii="Arial" w:hAnsi="Arial" w:cs="Arial"/>
          <w:sz w:val="20"/>
        </w:rPr>
      </w:pPr>
      <w:r w:rsidRPr="009F6C47">
        <w:rPr>
          <w:rFonts w:ascii="Arial" w:hAnsi="Arial" w:cs="Arial"/>
          <w:sz w:val="20"/>
        </w:rPr>
        <w:t>Plocha: 34 m</w:t>
      </w:r>
      <w:r w:rsidRPr="009F6C47">
        <w:rPr>
          <w:rFonts w:ascii="Arial" w:hAnsi="Arial" w:cs="Arial"/>
          <w:sz w:val="20"/>
          <w:vertAlign w:val="superscript"/>
        </w:rPr>
        <w:t>2</w:t>
      </w:r>
      <w:r w:rsidRPr="009F6C47">
        <w:rPr>
          <w:rFonts w:ascii="Arial" w:hAnsi="Arial" w:cs="Arial"/>
          <w:sz w:val="20"/>
        </w:rPr>
        <w:t xml:space="preserve"> a 147 m</w:t>
      </w:r>
      <w:r w:rsidRPr="009F6C47">
        <w:rPr>
          <w:rFonts w:ascii="Arial" w:hAnsi="Arial" w:cs="Arial"/>
          <w:sz w:val="20"/>
          <w:vertAlign w:val="superscript"/>
        </w:rPr>
        <w:t>2</w:t>
      </w:r>
      <w:r w:rsidRPr="009F6C47">
        <w:rPr>
          <w:rFonts w:ascii="Arial" w:hAnsi="Arial" w:cs="Arial"/>
          <w:sz w:val="20"/>
        </w:rPr>
        <w:t xml:space="preserve"> (volná skládková plocha)</w:t>
      </w:r>
    </w:p>
    <w:p w14:paraId="12A61565" w14:textId="77777777" w:rsidR="00BE228D" w:rsidRPr="009F6C47" w:rsidRDefault="00BE228D" w:rsidP="00BE228D">
      <w:pPr>
        <w:rPr>
          <w:rFonts w:ascii="Arial" w:hAnsi="Arial" w:cs="Arial"/>
          <w:sz w:val="20"/>
        </w:rPr>
      </w:pPr>
      <w:r w:rsidRPr="009F6C47">
        <w:rPr>
          <w:rFonts w:ascii="Arial" w:hAnsi="Arial" w:cs="Arial"/>
          <w:sz w:val="20"/>
        </w:rPr>
        <w:t>Charakter plochy: zpevněná</w:t>
      </w:r>
    </w:p>
    <w:p w14:paraId="088F87BB" w14:textId="77777777" w:rsidR="00BE228D" w:rsidRPr="00F107C7" w:rsidRDefault="00BE228D" w:rsidP="00BE228D">
      <w:pPr>
        <w:rPr>
          <w:rFonts w:ascii="Arial" w:hAnsi="Arial" w:cs="Arial"/>
          <w:color w:val="0070C0"/>
          <w:sz w:val="20"/>
        </w:rPr>
      </w:pPr>
      <w:r w:rsidRPr="00F107C7">
        <w:rPr>
          <w:rFonts w:ascii="Arial" w:hAnsi="Arial" w:cs="Arial"/>
          <w:color w:val="0070C0"/>
          <w:sz w:val="20"/>
        </w:rPr>
        <w:t>Pozemek: drážní SŽ s. o.</w:t>
      </w:r>
    </w:p>
    <w:p w14:paraId="0556C1B7" w14:textId="77777777" w:rsidR="00BE228D" w:rsidRPr="009F6C47" w:rsidRDefault="00BE228D" w:rsidP="00BE228D">
      <w:pPr>
        <w:rPr>
          <w:rFonts w:ascii="Arial" w:hAnsi="Arial" w:cs="Arial"/>
          <w:sz w:val="20"/>
        </w:rPr>
      </w:pPr>
      <w:r w:rsidRPr="009F6C47">
        <w:rPr>
          <w:rFonts w:ascii="Arial" w:hAnsi="Arial" w:cs="Arial"/>
          <w:sz w:val="20"/>
        </w:rPr>
        <w:t>Dopravní napojení: odbočka ze silnice Střelice – Ostopovice směr Troubsko zast.</w:t>
      </w:r>
      <w:r>
        <w:rPr>
          <w:rFonts w:ascii="Arial" w:hAnsi="Arial" w:cs="Arial"/>
          <w:sz w:val="20"/>
        </w:rPr>
        <w:t>, ul. U Dráhy - Ostopovická</w:t>
      </w:r>
    </w:p>
    <w:p w14:paraId="6C524678" w14:textId="77777777" w:rsidR="00BE228D" w:rsidRPr="009F6C47" w:rsidRDefault="00BE228D" w:rsidP="00BE228D">
      <w:pPr>
        <w:rPr>
          <w:rFonts w:ascii="Arial" w:hAnsi="Arial" w:cs="Arial"/>
          <w:sz w:val="20"/>
        </w:rPr>
      </w:pPr>
      <w:r w:rsidRPr="009F6C47">
        <w:rPr>
          <w:rFonts w:ascii="Arial" w:hAnsi="Arial" w:cs="Arial"/>
          <w:sz w:val="20"/>
        </w:rPr>
        <w:t xml:space="preserve">Katastrální území: </w:t>
      </w:r>
      <w:hyperlink r:id="rId43" w:history="1">
        <w:r w:rsidRPr="009F6C47">
          <w:rPr>
            <w:rFonts w:ascii="Arial" w:hAnsi="Arial" w:cs="Arial"/>
            <w:sz w:val="20"/>
          </w:rPr>
          <w:t>Troubsko [768715]</w:t>
        </w:r>
      </w:hyperlink>
    </w:p>
    <w:p w14:paraId="2B666441" w14:textId="77777777" w:rsidR="00BE228D" w:rsidRPr="009F6C47" w:rsidRDefault="00BE228D" w:rsidP="00BE228D">
      <w:pPr>
        <w:rPr>
          <w:rFonts w:ascii="Arial" w:hAnsi="Arial" w:cs="Arial"/>
          <w:sz w:val="20"/>
        </w:rPr>
      </w:pPr>
      <w:r w:rsidRPr="009F6C47">
        <w:rPr>
          <w:rFonts w:ascii="Arial" w:hAnsi="Arial" w:cs="Arial"/>
          <w:sz w:val="20"/>
        </w:rPr>
        <w:t xml:space="preserve">Č. parcel: 1532 </w:t>
      </w:r>
    </w:p>
    <w:p w14:paraId="1220D26E" w14:textId="77777777" w:rsidR="00BE228D" w:rsidRPr="009F6C47" w:rsidRDefault="00BE228D" w:rsidP="00BE228D">
      <w:pPr>
        <w:rPr>
          <w:rFonts w:ascii="Arial" w:hAnsi="Arial" w:cs="Arial"/>
          <w:sz w:val="20"/>
        </w:rPr>
      </w:pPr>
      <w:r w:rsidRPr="009F6C47">
        <w:rPr>
          <w:rFonts w:ascii="Arial" w:hAnsi="Arial" w:cs="Arial"/>
          <w:sz w:val="20"/>
        </w:rPr>
        <w:t>Číslo LV: 410</w:t>
      </w:r>
    </w:p>
    <w:p w14:paraId="10357E03" w14:textId="77777777" w:rsidR="00BE228D" w:rsidRPr="009F6C47" w:rsidRDefault="00BE228D" w:rsidP="00BE228D">
      <w:pPr>
        <w:rPr>
          <w:rFonts w:ascii="Arial" w:hAnsi="Arial" w:cs="Arial"/>
          <w:sz w:val="20"/>
        </w:rPr>
      </w:pPr>
      <w:r w:rsidRPr="009F6C47">
        <w:rPr>
          <w:rFonts w:ascii="Arial" w:hAnsi="Arial" w:cs="Arial"/>
          <w:sz w:val="20"/>
        </w:rPr>
        <w:t>Výměra: 19196</w:t>
      </w:r>
    </w:p>
    <w:p w14:paraId="6F2FE778" w14:textId="77777777" w:rsidR="00BE228D" w:rsidRPr="009F6C47" w:rsidRDefault="00BE228D" w:rsidP="00BE228D">
      <w:pPr>
        <w:rPr>
          <w:rFonts w:ascii="Arial" w:hAnsi="Arial" w:cs="Arial"/>
          <w:sz w:val="20"/>
        </w:rPr>
      </w:pPr>
      <w:r w:rsidRPr="009F6C47">
        <w:rPr>
          <w:rFonts w:ascii="Arial" w:hAnsi="Arial" w:cs="Arial"/>
          <w:sz w:val="20"/>
        </w:rPr>
        <w:t>Typ parcely: Parcela katastru nemovitostí</w:t>
      </w:r>
    </w:p>
    <w:p w14:paraId="1BCFD125" w14:textId="77777777" w:rsidR="00BE228D" w:rsidRPr="009F6C47" w:rsidRDefault="00BE228D" w:rsidP="00BE228D">
      <w:pPr>
        <w:rPr>
          <w:rFonts w:ascii="Arial" w:hAnsi="Arial" w:cs="Arial"/>
          <w:sz w:val="20"/>
        </w:rPr>
      </w:pPr>
      <w:r w:rsidRPr="009F6C47">
        <w:rPr>
          <w:rFonts w:ascii="Arial" w:hAnsi="Arial" w:cs="Arial"/>
          <w:sz w:val="20"/>
        </w:rPr>
        <w:t>Způsob využití: dráha</w:t>
      </w:r>
    </w:p>
    <w:p w14:paraId="0E97374F" w14:textId="77777777" w:rsidR="00BE228D" w:rsidRPr="009F6C47" w:rsidRDefault="00BE228D" w:rsidP="00BE228D">
      <w:pPr>
        <w:rPr>
          <w:rFonts w:ascii="Arial" w:hAnsi="Arial" w:cs="Arial"/>
          <w:sz w:val="20"/>
        </w:rPr>
      </w:pPr>
      <w:r w:rsidRPr="009F6C47">
        <w:rPr>
          <w:rFonts w:ascii="Arial" w:hAnsi="Arial" w:cs="Arial"/>
          <w:sz w:val="20"/>
        </w:rPr>
        <w:t>Druh pozemku: ostatní plocha</w:t>
      </w:r>
    </w:p>
    <w:p w14:paraId="5A319462" w14:textId="77777777" w:rsidR="00BE228D" w:rsidRPr="006B7858" w:rsidRDefault="00BE228D" w:rsidP="00BE228D">
      <w:pPr>
        <w:rPr>
          <w:rFonts w:ascii="Arial" w:hAnsi="Arial" w:cs="Arial"/>
          <w:color w:val="FF0000"/>
          <w:sz w:val="20"/>
        </w:rPr>
      </w:pPr>
    </w:p>
    <w:p w14:paraId="3B1666C4" w14:textId="77777777" w:rsidR="00BE228D" w:rsidRPr="006B7858" w:rsidRDefault="00226CB5" w:rsidP="00BE228D">
      <w:pPr>
        <w:ind w:left="-567"/>
        <w:rPr>
          <w:rFonts w:ascii="Arial" w:hAnsi="Arial" w:cs="Arial"/>
          <w:color w:val="FF0000"/>
          <w:sz w:val="20"/>
        </w:rPr>
      </w:pPr>
      <w:r w:rsidRPr="006B7858">
        <w:rPr>
          <w:rFonts w:ascii="Arial" w:hAnsi="Arial" w:cs="Arial"/>
          <w:noProof/>
          <w:color w:val="FF0000"/>
          <w:sz w:val="20"/>
        </w:rPr>
        <w:drawing>
          <wp:inline distT="0" distB="0" distL="0" distR="0" wp14:anchorId="46385B24" wp14:editId="7B0D4B4B">
            <wp:extent cx="6796405" cy="3807460"/>
            <wp:effectExtent l="0" t="0" r="4445" b="2540"/>
            <wp:docPr id="13" name="obrázek 13" descr="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4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796405" cy="3807460"/>
                    </a:xfrm>
                    <a:prstGeom prst="rect">
                      <a:avLst/>
                    </a:prstGeom>
                    <a:noFill/>
                    <a:ln>
                      <a:noFill/>
                    </a:ln>
                  </pic:spPr>
                </pic:pic>
              </a:graphicData>
            </a:graphic>
          </wp:inline>
        </w:drawing>
      </w:r>
    </w:p>
    <w:p w14:paraId="65714E02" w14:textId="77777777" w:rsidR="00BE228D" w:rsidRPr="006B7858" w:rsidRDefault="00BE228D" w:rsidP="00BE228D">
      <w:pPr>
        <w:ind w:left="-567"/>
        <w:rPr>
          <w:rFonts w:ascii="Arial" w:hAnsi="Arial" w:cs="Arial"/>
          <w:color w:val="FF0000"/>
          <w:sz w:val="20"/>
        </w:rPr>
      </w:pPr>
    </w:p>
    <w:p w14:paraId="46CA96A4" w14:textId="77777777" w:rsidR="00BE228D" w:rsidRPr="006B7858" w:rsidRDefault="00BE228D" w:rsidP="00BE228D">
      <w:pPr>
        <w:rPr>
          <w:rFonts w:ascii="Arial" w:hAnsi="Arial" w:cs="Arial"/>
          <w:color w:val="FF0000"/>
          <w:sz w:val="20"/>
        </w:rPr>
      </w:pPr>
    </w:p>
    <w:p w14:paraId="6501EB57" w14:textId="77777777" w:rsidR="00BE228D" w:rsidRPr="006B7858" w:rsidRDefault="00226CB5" w:rsidP="00BE228D">
      <w:pPr>
        <w:tabs>
          <w:tab w:val="left" w:pos="3402"/>
        </w:tabs>
        <w:rPr>
          <w:rFonts w:ascii="Arial" w:hAnsi="Arial" w:cs="Arial"/>
          <w:color w:val="FF0000"/>
          <w:sz w:val="20"/>
        </w:rPr>
      </w:pPr>
      <w:r w:rsidRPr="006B7858">
        <w:rPr>
          <w:rFonts w:ascii="Arial" w:hAnsi="Arial" w:cs="Arial"/>
          <w:noProof/>
          <w:color w:val="FF0000"/>
          <w:sz w:val="20"/>
        </w:rPr>
        <w:lastRenderedPageBreak/>
        <w:drawing>
          <wp:inline distT="0" distB="0" distL="0" distR="0" wp14:anchorId="480E6692" wp14:editId="6B81BF49">
            <wp:extent cx="5759450" cy="3234690"/>
            <wp:effectExtent l="0" t="0" r="0" b="3810"/>
            <wp:docPr id="14" name="obrázek 14" descr="146-0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46-0 fot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p w14:paraId="15AE59AD" w14:textId="77777777" w:rsidR="00BE228D" w:rsidRPr="006B7858" w:rsidRDefault="00BE228D" w:rsidP="00BE228D">
      <w:pPr>
        <w:rPr>
          <w:rFonts w:ascii="Arial" w:hAnsi="Arial" w:cs="Arial"/>
          <w:color w:val="FF0000"/>
          <w:sz w:val="20"/>
        </w:rPr>
      </w:pPr>
    </w:p>
    <w:p w14:paraId="5CB2F8FE" w14:textId="77777777" w:rsidR="00BE228D" w:rsidRPr="006B7858" w:rsidRDefault="00BE228D" w:rsidP="00BE228D">
      <w:pPr>
        <w:rPr>
          <w:rFonts w:ascii="Arial" w:hAnsi="Arial" w:cs="Arial"/>
          <w:color w:val="FF0000"/>
          <w:sz w:val="20"/>
        </w:rPr>
      </w:pPr>
    </w:p>
    <w:p w14:paraId="59071C7C" w14:textId="77777777" w:rsidR="00BE228D" w:rsidRPr="009F6C47" w:rsidRDefault="00BE228D" w:rsidP="00BE228D">
      <w:pPr>
        <w:rPr>
          <w:rFonts w:ascii="Arial" w:hAnsi="Arial" w:cs="Arial"/>
          <w:sz w:val="18"/>
          <w:szCs w:val="18"/>
        </w:rPr>
      </w:pPr>
      <w:r w:rsidRPr="009F6C47">
        <w:rPr>
          <w:rFonts w:ascii="Arial" w:hAnsi="Arial" w:cs="Arial"/>
          <w:sz w:val="18"/>
          <w:szCs w:val="18"/>
        </w:rPr>
        <w:t>Souřadnice lomových bodů plochy ZS km 146,0:</w:t>
      </w:r>
    </w:p>
    <w:p w14:paraId="00DCB6B0" w14:textId="77777777" w:rsidR="00BE228D" w:rsidRPr="009F6C47" w:rsidRDefault="00BE228D" w:rsidP="00BE228D">
      <w:pPr>
        <w:rPr>
          <w:rFonts w:ascii="Arial" w:hAnsi="Arial" w:cs="Arial"/>
          <w:sz w:val="18"/>
          <w:szCs w:val="18"/>
        </w:rPr>
      </w:pPr>
      <w:r>
        <w:rPr>
          <w:rFonts w:ascii="Arial" w:hAnsi="Arial" w:cs="Arial"/>
          <w:sz w:val="18"/>
          <w:szCs w:val="18"/>
        </w:rPr>
        <w:t>1</w:t>
      </w:r>
      <w:r>
        <w:rPr>
          <w:rFonts w:ascii="Arial" w:hAnsi="Arial" w:cs="Arial"/>
          <w:sz w:val="18"/>
          <w:szCs w:val="18"/>
        </w:rPr>
        <w:tab/>
      </w:r>
      <w:r w:rsidRPr="009F6C47">
        <w:rPr>
          <w:rFonts w:ascii="Arial" w:hAnsi="Arial" w:cs="Arial"/>
          <w:sz w:val="18"/>
          <w:szCs w:val="18"/>
        </w:rPr>
        <w:t>1163615.285</w:t>
      </w:r>
      <w:r>
        <w:rPr>
          <w:rFonts w:ascii="Arial" w:hAnsi="Arial" w:cs="Arial"/>
          <w:sz w:val="18"/>
          <w:szCs w:val="18"/>
        </w:rPr>
        <w:tab/>
      </w:r>
      <w:r w:rsidRPr="009F6C47">
        <w:rPr>
          <w:rFonts w:ascii="Arial" w:hAnsi="Arial" w:cs="Arial"/>
          <w:sz w:val="18"/>
          <w:szCs w:val="18"/>
        </w:rPr>
        <w:t xml:space="preserve">604508.972    </w:t>
      </w:r>
    </w:p>
    <w:p w14:paraId="2E593828" w14:textId="77777777" w:rsidR="00BE228D" w:rsidRPr="009F6C47" w:rsidRDefault="00BE228D" w:rsidP="00BE228D">
      <w:pPr>
        <w:rPr>
          <w:rFonts w:ascii="Arial" w:hAnsi="Arial" w:cs="Arial"/>
          <w:sz w:val="18"/>
          <w:szCs w:val="18"/>
        </w:rPr>
      </w:pPr>
      <w:r>
        <w:rPr>
          <w:rFonts w:ascii="Arial" w:hAnsi="Arial" w:cs="Arial"/>
          <w:sz w:val="18"/>
          <w:szCs w:val="18"/>
        </w:rPr>
        <w:t>2</w:t>
      </w:r>
      <w:r>
        <w:rPr>
          <w:rFonts w:ascii="Arial" w:hAnsi="Arial" w:cs="Arial"/>
          <w:sz w:val="18"/>
          <w:szCs w:val="18"/>
        </w:rPr>
        <w:tab/>
      </w:r>
      <w:r w:rsidRPr="009F6C47">
        <w:rPr>
          <w:rFonts w:ascii="Arial" w:hAnsi="Arial" w:cs="Arial"/>
          <w:sz w:val="18"/>
          <w:szCs w:val="18"/>
        </w:rPr>
        <w:t>1163607.827</w:t>
      </w:r>
      <w:r>
        <w:rPr>
          <w:rFonts w:ascii="Arial" w:hAnsi="Arial" w:cs="Arial"/>
          <w:sz w:val="18"/>
          <w:szCs w:val="18"/>
        </w:rPr>
        <w:tab/>
      </w:r>
      <w:r w:rsidRPr="009F6C47">
        <w:rPr>
          <w:rFonts w:ascii="Arial" w:hAnsi="Arial" w:cs="Arial"/>
          <w:sz w:val="18"/>
          <w:szCs w:val="18"/>
        </w:rPr>
        <w:t xml:space="preserve">604499.267    </w:t>
      </w:r>
    </w:p>
    <w:p w14:paraId="2FCC358B" w14:textId="77777777" w:rsidR="00BE228D" w:rsidRPr="009F6C47" w:rsidRDefault="00BE228D" w:rsidP="00BE228D">
      <w:pPr>
        <w:rPr>
          <w:rFonts w:ascii="Arial" w:hAnsi="Arial" w:cs="Arial"/>
          <w:sz w:val="18"/>
          <w:szCs w:val="18"/>
        </w:rPr>
      </w:pPr>
      <w:r>
        <w:rPr>
          <w:rFonts w:ascii="Arial" w:hAnsi="Arial" w:cs="Arial"/>
          <w:sz w:val="18"/>
          <w:szCs w:val="18"/>
        </w:rPr>
        <w:t>3</w:t>
      </w:r>
      <w:r>
        <w:rPr>
          <w:rFonts w:ascii="Arial" w:hAnsi="Arial" w:cs="Arial"/>
          <w:sz w:val="18"/>
          <w:szCs w:val="18"/>
        </w:rPr>
        <w:tab/>
      </w:r>
      <w:r w:rsidRPr="009F6C47">
        <w:rPr>
          <w:rFonts w:ascii="Arial" w:hAnsi="Arial" w:cs="Arial"/>
          <w:sz w:val="18"/>
          <w:szCs w:val="18"/>
        </w:rPr>
        <w:t>1163610.852</w:t>
      </w:r>
      <w:r>
        <w:rPr>
          <w:rFonts w:ascii="Arial" w:hAnsi="Arial" w:cs="Arial"/>
          <w:sz w:val="18"/>
          <w:szCs w:val="18"/>
        </w:rPr>
        <w:tab/>
      </w:r>
      <w:r w:rsidRPr="009F6C47">
        <w:rPr>
          <w:rFonts w:ascii="Arial" w:hAnsi="Arial" w:cs="Arial"/>
          <w:sz w:val="18"/>
          <w:szCs w:val="18"/>
        </w:rPr>
        <w:t xml:space="preserve">604496.710    </w:t>
      </w:r>
    </w:p>
    <w:p w14:paraId="482EE0C3" w14:textId="77777777" w:rsidR="00BE228D" w:rsidRPr="009F6C47" w:rsidRDefault="00BE228D" w:rsidP="00BE228D">
      <w:pPr>
        <w:rPr>
          <w:rFonts w:ascii="Arial" w:hAnsi="Arial" w:cs="Arial"/>
          <w:sz w:val="18"/>
          <w:szCs w:val="18"/>
        </w:rPr>
      </w:pPr>
      <w:r>
        <w:rPr>
          <w:rFonts w:ascii="Arial" w:hAnsi="Arial" w:cs="Arial"/>
          <w:sz w:val="18"/>
          <w:szCs w:val="18"/>
        </w:rPr>
        <w:t>4</w:t>
      </w:r>
      <w:r>
        <w:rPr>
          <w:rFonts w:ascii="Arial" w:hAnsi="Arial" w:cs="Arial"/>
          <w:sz w:val="18"/>
          <w:szCs w:val="18"/>
        </w:rPr>
        <w:tab/>
      </w:r>
      <w:r w:rsidRPr="009F6C47">
        <w:rPr>
          <w:rFonts w:ascii="Arial" w:hAnsi="Arial" w:cs="Arial"/>
          <w:sz w:val="18"/>
          <w:szCs w:val="18"/>
        </w:rPr>
        <w:t>1163616.537</w:t>
      </w:r>
      <w:r>
        <w:rPr>
          <w:rFonts w:ascii="Arial" w:hAnsi="Arial" w:cs="Arial"/>
          <w:sz w:val="18"/>
          <w:szCs w:val="18"/>
        </w:rPr>
        <w:tab/>
      </w:r>
      <w:r w:rsidRPr="009F6C47">
        <w:rPr>
          <w:rFonts w:ascii="Arial" w:hAnsi="Arial" w:cs="Arial"/>
          <w:sz w:val="18"/>
          <w:szCs w:val="18"/>
        </w:rPr>
        <w:t xml:space="preserve">604508.033  </w:t>
      </w:r>
    </w:p>
    <w:p w14:paraId="49717111" w14:textId="77777777" w:rsidR="00BE228D" w:rsidRPr="009F6C47" w:rsidRDefault="00BE228D" w:rsidP="00BE228D">
      <w:pPr>
        <w:rPr>
          <w:rFonts w:ascii="Arial" w:hAnsi="Arial" w:cs="Arial"/>
          <w:sz w:val="18"/>
          <w:szCs w:val="18"/>
        </w:rPr>
      </w:pPr>
    </w:p>
    <w:p w14:paraId="200B81A1" w14:textId="77777777" w:rsidR="00BE228D" w:rsidRPr="009F6C47" w:rsidRDefault="00BE228D" w:rsidP="00BE228D">
      <w:pPr>
        <w:rPr>
          <w:rFonts w:ascii="Arial" w:hAnsi="Arial" w:cs="Arial"/>
          <w:sz w:val="18"/>
          <w:szCs w:val="18"/>
        </w:rPr>
      </w:pPr>
      <w:r>
        <w:rPr>
          <w:rFonts w:ascii="Arial" w:hAnsi="Arial" w:cs="Arial"/>
          <w:sz w:val="18"/>
          <w:szCs w:val="18"/>
        </w:rPr>
        <w:t>volná</w:t>
      </w:r>
      <w:r w:rsidRPr="009F6C47">
        <w:rPr>
          <w:rFonts w:ascii="Arial" w:hAnsi="Arial" w:cs="Arial"/>
          <w:sz w:val="18"/>
          <w:szCs w:val="18"/>
        </w:rPr>
        <w:t xml:space="preserve"> skládková</w:t>
      </w:r>
      <w:r>
        <w:rPr>
          <w:rFonts w:ascii="Arial" w:hAnsi="Arial" w:cs="Arial"/>
          <w:sz w:val="18"/>
          <w:szCs w:val="18"/>
        </w:rPr>
        <w:t xml:space="preserve"> plocha:</w:t>
      </w:r>
    </w:p>
    <w:p w14:paraId="7478B8E7" w14:textId="77777777" w:rsidR="00BE228D" w:rsidRPr="009F6C47" w:rsidRDefault="00BE228D" w:rsidP="00BE228D">
      <w:pPr>
        <w:rPr>
          <w:rFonts w:ascii="Arial" w:hAnsi="Arial" w:cs="Arial"/>
          <w:sz w:val="18"/>
          <w:szCs w:val="18"/>
        </w:rPr>
      </w:pPr>
      <w:r>
        <w:rPr>
          <w:rFonts w:ascii="Arial" w:hAnsi="Arial" w:cs="Arial"/>
          <w:sz w:val="18"/>
          <w:szCs w:val="18"/>
        </w:rPr>
        <w:t>1</w:t>
      </w:r>
      <w:r>
        <w:rPr>
          <w:rFonts w:ascii="Arial" w:hAnsi="Arial" w:cs="Arial"/>
          <w:sz w:val="18"/>
          <w:szCs w:val="18"/>
        </w:rPr>
        <w:tab/>
      </w:r>
      <w:r w:rsidRPr="009F6C47">
        <w:rPr>
          <w:rFonts w:ascii="Arial" w:hAnsi="Arial" w:cs="Arial"/>
          <w:sz w:val="18"/>
          <w:szCs w:val="18"/>
        </w:rPr>
        <w:t>1163606.388</w:t>
      </w:r>
      <w:r>
        <w:rPr>
          <w:rFonts w:ascii="Arial" w:hAnsi="Arial" w:cs="Arial"/>
          <w:sz w:val="18"/>
          <w:szCs w:val="18"/>
        </w:rPr>
        <w:tab/>
      </w:r>
      <w:r w:rsidRPr="009F6C47">
        <w:rPr>
          <w:rFonts w:ascii="Arial" w:hAnsi="Arial" w:cs="Arial"/>
          <w:sz w:val="18"/>
          <w:szCs w:val="18"/>
        </w:rPr>
        <w:t xml:space="preserve">604497.417    </w:t>
      </w:r>
    </w:p>
    <w:p w14:paraId="565A77B1" w14:textId="77777777" w:rsidR="00BE228D" w:rsidRPr="009F6C47" w:rsidRDefault="00BE228D" w:rsidP="00BE228D">
      <w:pPr>
        <w:rPr>
          <w:rFonts w:ascii="Arial" w:hAnsi="Arial" w:cs="Arial"/>
          <w:sz w:val="18"/>
          <w:szCs w:val="18"/>
        </w:rPr>
      </w:pPr>
      <w:r>
        <w:rPr>
          <w:rFonts w:ascii="Arial" w:hAnsi="Arial" w:cs="Arial"/>
          <w:sz w:val="18"/>
          <w:szCs w:val="18"/>
        </w:rPr>
        <w:t>2</w:t>
      </w:r>
      <w:r>
        <w:rPr>
          <w:rFonts w:ascii="Arial" w:hAnsi="Arial" w:cs="Arial"/>
          <w:sz w:val="18"/>
          <w:szCs w:val="18"/>
        </w:rPr>
        <w:tab/>
      </w:r>
      <w:r w:rsidRPr="009F6C47">
        <w:rPr>
          <w:rFonts w:ascii="Arial" w:hAnsi="Arial" w:cs="Arial"/>
          <w:sz w:val="18"/>
          <w:szCs w:val="18"/>
        </w:rPr>
        <w:t>1163590.052</w:t>
      </w:r>
      <w:r>
        <w:rPr>
          <w:rFonts w:ascii="Arial" w:hAnsi="Arial" w:cs="Arial"/>
          <w:sz w:val="18"/>
          <w:szCs w:val="18"/>
        </w:rPr>
        <w:tab/>
      </w:r>
      <w:r w:rsidRPr="009F6C47">
        <w:rPr>
          <w:rFonts w:ascii="Arial" w:hAnsi="Arial" w:cs="Arial"/>
          <w:sz w:val="18"/>
          <w:szCs w:val="18"/>
        </w:rPr>
        <w:t xml:space="preserve">604476.120    </w:t>
      </w:r>
    </w:p>
    <w:p w14:paraId="67AEB237" w14:textId="77777777" w:rsidR="00BE228D" w:rsidRPr="009F6C47" w:rsidRDefault="00BE228D" w:rsidP="00BE228D">
      <w:pPr>
        <w:rPr>
          <w:rFonts w:ascii="Arial" w:hAnsi="Arial" w:cs="Arial"/>
          <w:sz w:val="18"/>
          <w:szCs w:val="18"/>
        </w:rPr>
      </w:pPr>
      <w:r>
        <w:rPr>
          <w:rFonts w:ascii="Arial" w:hAnsi="Arial" w:cs="Arial"/>
          <w:sz w:val="18"/>
          <w:szCs w:val="18"/>
        </w:rPr>
        <w:t>3</w:t>
      </w:r>
      <w:r>
        <w:rPr>
          <w:rFonts w:ascii="Arial" w:hAnsi="Arial" w:cs="Arial"/>
          <w:sz w:val="18"/>
          <w:szCs w:val="18"/>
        </w:rPr>
        <w:tab/>
      </w:r>
      <w:r w:rsidRPr="009F6C47">
        <w:rPr>
          <w:rFonts w:ascii="Arial" w:hAnsi="Arial" w:cs="Arial"/>
          <w:sz w:val="18"/>
          <w:szCs w:val="18"/>
        </w:rPr>
        <w:t>1163590.052</w:t>
      </w:r>
      <w:r>
        <w:rPr>
          <w:rFonts w:ascii="Arial" w:hAnsi="Arial" w:cs="Arial"/>
          <w:sz w:val="18"/>
          <w:szCs w:val="18"/>
        </w:rPr>
        <w:tab/>
      </w:r>
      <w:r w:rsidRPr="009F6C47">
        <w:rPr>
          <w:rFonts w:ascii="Arial" w:hAnsi="Arial" w:cs="Arial"/>
          <w:sz w:val="18"/>
          <w:szCs w:val="18"/>
        </w:rPr>
        <w:t xml:space="preserve">604476.120    </w:t>
      </w:r>
    </w:p>
    <w:p w14:paraId="33F7DDEB" w14:textId="77777777" w:rsidR="00BE228D" w:rsidRPr="009F6C47" w:rsidRDefault="00BE228D" w:rsidP="00BE228D">
      <w:pPr>
        <w:rPr>
          <w:rFonts w:ascii="Arial" w:hAnsi="Arial" w:cs="Arial"/>
          <w:sz w:val="18"/>
          <w:szCs w:val="18"/>
        </w:rPr>
      </w:pPr>
      <w:r>
        <w:rPr>
          <w:rFonts w:ascii="Arial" w:hAnsi="Arial" w:cs="Arial"/>
          <w:sz w:val="18"/>
          <w:szCs w:val="18"/>
        </w:rPr>
        <w:t>4</w:t>
      </w:r>
      <w:r>
        <w:rPr>
          <w:rFonts w:ascii="Arial" w:hAnsi="Arial" w:cs="Arial"/>
          <w:sz w:val="18"/>
          <w:szCs w:val="18"/>
        </w:rPr>
        <w:tab/>
      </w:r>
      <w:r w:rsidRPr="009F6C47">
        <w:rPr>
          <w:rFonts w:ascii="Arial" w:hAnsi="Arial" w:cs="Arial"/>
          <w:sz w:val="18"/>
          <w:szCs w:val="18"/>
        </w:rPr>
        <w:t>1163594.769</w:t>
      </w:r>
      <w:r>
        <w:rPr>
          <w:rFonts w:ascii="Arial" w:hAnsi="Arial" w:cs="Arial"/>
          <w:sz w:val="18"/>
          <w:szCs w:val="18"/>
        </w:rPr>
        <w:tab/>
      </w:r>
      <w:r w:rsidRPr="009F6C47">
        <w:rPr>
          <w:rFonts w:ascii="Arial" w:hAnsi="Arial" w:cs="Arial"/>
          <w:sz w:val="18"/>
          <w:szCs w:val="18"/>
        </w:rPr>
        <w:t xml:space="preserve">604470.940    </w:t>
      </w:r>
    </w:p>
    <w:p w14:paraId="47095677" w14:textId="77777777" w:rsidR="00BE228D" w:rsidRPr="009F6C47" w:rsidRDefault="00BE228D" w:rsidP="00BE228D">
      <w:pPr>
        <w:rPr>
          <w:rFonts w:ascii="Arial" w:hAnsi="Arial" w:cs="Arial"/>
          <w:sz w:val="18"/>
          <w:szCs w:val="18"/>
        </w:rPr>
      </w:pPr>
      <w:r>
        <w:rPr>
          <w:rFonts w:ascii="Arial" w:hAnsi="Arial" w:cs="Arial"/>
          <w:sz w:val="18"/>
          <w:szCs w:val="18"/>
        </w:rPr>
        <w:t>5</w:t>
      </w:r>
      <w:r>
        <w:rPr>
          <w:rFonts w:ascii="Arial" w:hAnsi="Arial" w:cs="Arial"/>
          <w:sz w:val="18"/>
          <w:szCs w:val="18"/>
        </w:rPr>
        <w:tab/>
      </w:r>
      <w:r w:rsidRPr="009F6C47">
        <w:rPr>
          <w:rFonts w:ascii="Arial" w:hAnsi="Arial" w:cs="Arial"/>
          <w:sz w:val="18"/>
          <w:szCs w:val="18"/>
        </w:rPr>
        <w:t>1163594.769</w:t>
      </w:r>
      <w:r>
        <w:rPr>
          <w:rFonts w:ascii="Arial" w:hAnsi="Arial" w:cs="Arial"/>
          <w:sz w:val="18"/>
          <w:szCs w:val="18"/>
        </w:rPr>
        <w:tab/>
      </w:r>
      <w:r w:rsidRPr="009F6C47">
        <w:rPr>
          <w:rFonts w:ascii="Arial" w:hAnsi="Arial" w:cs="Arial"/>
          <w:sz w:val="18"/>
          <w:szCs w:val="18"/>
        </w:rPr>
        <w:t xml:space="preserve">604470.940    </w:t>
      </w:r>
    </w:p>
    <w:p w14:paraId="4C46E1C1" w14:textId="77777777" w:rsidR="00BE228D" w:rsidRPr="009F6C47" w:rsidRDefault="00BE228D" w:rsidP="00BE228D">
      <w:pPr>
        <w:rPr>
          <w:rFonts w:ascii="Arial" w:hAnsi="Arial" w:cs="Arial"/>
          <w:sz w:val="18"/>
          <w:szCs w:val="18"/>
        </w:rPr>
      </w:pPr>
      <w:r>
        <w:rPr>
          <w:rFonts w:ascii="Arial" w:hAnsi="Arial" w:cs="Arial"/>
          <w:sz w:val="18"/>
          <w:szCs w:val="18"/>
        </w:rPr>
        <w:t>6</w:t>
      </w:r>
      <w:r>
        <w:rPr>
          <w:rFonts w:ascii="Arial" w:hAnsi="Arial" w:cs="Arial"/>
          <w:sz w:val="18"/>
          <w:szCs w:val="18"/>
        </w:rPr>
        <w:tab/>
      </w:r>
      <w:r w:rsidRPr="009F6C47">
        <w:rPr>
          <w:rFonts w:ascii="Arial" w:hAnsi="Arial" w:cs="Arial"/>
          <w:sz w:val="18"/>
          <w:szCs w:val="18"/>
        </w:rPr>
        <w:t>1163598.335</w:t>
      </w:r>
      <w:r>
        <w:rPr>
          <w:rFonts w:ascii="Arial" w:hAnsi="Arial" w:cs="Arial"/>
          <w:sz w:val="18"/>
          <w:szCs w:val="18"/>
        </w:rPr>
        <w:tab/>
      </w:r>
      <w:r w:rsidRPr="009F6C47">
        <w:rPr>
          <w:rFonts w:ascii="Arial" w:hAnsi="Arial" w:cs="Arial"/>
          <w:sz w:val="18"/>
          <w:szCs w:val="18"/>
        </w:rPr>
        <w:t xml:space="preserve">604477.386    </w:t>
      </w:r>
    </w:p>
    <w:p w14:paraId="564F90BD" w14:textId="77777777" w:rsidR="00BE228D" w:rsidRPr="009F6C47" w:rsidRDefault="00BE228D" w:rsidP="00BE228D">
      <w:pPr>
        <w:rPr>
          <w:rFonts w:ascii="Arial" w:hAnsi="Arial" w:cs="Arial"/>
          <w:sz w:val="18"/>
          <w:szCs w:val="18"/>
        </w:rPr>
      </w:pPr>
      <w:r>
        <w:rPr>
          <w:rFonts w:ascii="Arial" w:hAnsi="Arial" w:cs="Arial"/>
          <w:sz w:val="18"/>
          <w:szCs w:val="18"/>
        </w:rPr>
        <w:t>7</w:t>
      </w:r>
      <w:r>
        <w:rPr>
          <w:rFonts w:ascii="Arial" w:hAnsi="Arial" w:cs="Arial"/>
          <w:sz w:val="18"/>
          <w:szCs w:val="18"/>
        </w:rPr>
        <w:tab/>
      </w:r>
      <w:r w:rsidRPr="009F6C47">
        <w:rPr>
          <w:rFonts w:ascii="Arial" w:hAnsi="Arial" w:cs="Arial"/>
          <w:sz w:val="18"/>
          <w:szCs w:val="18"/>
        </w:rPr>
        <w:t>1163600.406</w:t>
      </w:r>
      <w:r>
        <w:rPr>
          <w:rFonts w:ascii="Arial" w:hAnsi="Arial" w:cs="Arial"/>
          <w:sz w:val="18"/>
          <w:szCs w:val="18"/>
        </w:rPr>
        <w:tab/>
      </w:r>
      <w:r w:rsidRPr="009F6C47">
        <w:rPr>
          <w:rFonts w:ascii="Arial" w:hAnsi="Arial" w:cs="Arial"/>
          <w:sz w:val="18"/>
          <w:szCs w:val="18"/>
        </w:rPr>
        <w:t xml:space="preserve">604480.034    </w:t>
      </w:r>
    </w:p>
    <w:p w14:paraId="45708484" w14:textId="77777777" w:rsidR="00BE228D" w:rsidRPr="009F6C47" w:rsidRDefault="00BE228D" w:rsidP="00BE228D">
      <w:pPr>
        <w:rPr>
          <w:rFonts w:ascii="Arial" w:hAnsi="Arial" w:cs="Arial"/>
          <w:sz w:val="18"/>
          <w:szCs w:val="18"/>
        </w:rPr>
      </w:pPr>
      <w:r>
        <w:rPr>
          <w:rFonts w:ascii="Arial" w:hAnsi="Arial" w:cs="Arial"/>
          <w:sz w:val="18"/>
          <w:szCs w:val="18"/>
        </w:rPr>
        <w:t>8</w:t>
      </w:r>
      <w:r>
        <w:rPr>
          <w:rFonts w:ascii="Arial" w:hAnsi="Arial" w:cs="Arial"/>
          <w:sz w:val="18"/>
          <w:szCs w:val="18"/>
        </w:rPr>
        <w:tab/>
      </w:r>
      <w:r w:rsidRPr="009F6C47">
        <w:rPr>
          <w:rFonts w:ascii="Arial" w:hAnsi="Arial" w:cs="Arial"/>
          <w:sz w:val="18"/>
          <w:szCs w:val="18"/>
        </w:rPr>
        <w:t>1163609.495</w:t>
      </w:r>
      <w:r>
        <w:rPr>
          <w:rFonts w:ascii="Arial" w:hAnsi="Arial" w:cs="Arial"/>
          <w:sz w:val="18"/>
          <w:szCs w:val="18"/>
        </w:rPr>
        <w:tab/>
      </w:r>
      <w:r w:rsidRPr="009F6C47">
        <w:rPr>
          <w:rFonts w:ascii="Arial" w:hAnsi="Arial" w:cs="Arial"/>
          <w:sz w:val="18"/>
          <w:szCs w:val="18"/>
        </w:rPr>
        <w:t xml:space="preserve">604494.769  </w:t>
      </w:r>
    </w:p>
    <w:p w14:paraId="08989E56" w14:textId="77777777" w:rsidR="00BE228D" w:rsidRPr="009F6C47" w:rsidRDefault="00BE228D" w:rsidP="00BE228D">
      <w:pPr>
        <w:rPr>
          <w:rFonts w:ascii="Arial" w:hAnsi="Arial" w:cs="Arial"/>
          <w:sz w:val="18"/>
          <w:szCs w:val="18"/>
        </w:rPr>
      </w:pPr>
    </w:p>
    <w:p w14:paraId="61FF0FAC" w14:textId="77777777" w:rsidR="00BE228D" w:rsidRPr="00F107C7" w:rsidRDefault="00BE228D" w:rsidP="00BE228D">
      <w:pPr>
        <w:rPr>
          <w:rFonts w:ascii="Arial" w:hAnsi="Arial" w:cs="Arial"/>
          <w:b/>
          <w:sz w:val="20"/>
        </w:rPr>
      </w:pPr>
      <w:r>
        <w:rPr>
          <w:rFonts w:ascii="Arial" w:hAnsi="Arial" w:cs="Arial"/>
          <w:sz w:val="18"/>
          <w:szCs w:val="18"/>
        </w:rPr>
        <w:br w:type="page"/>
      </w:r>
      <w:r w:rsidRPr="00F107C7">
        <w:rPr>
          <w:rFonts w:ascii="Arial" w:hAnsi="Arial" w:cs="Arial"/>
          <w:b/>
          <w:sz w:val="20"/>
        </w:rPr>
        <w:lastRenderedPageBreak/>
        <w:t>ZS km 142,8</w:t>
      </w:r>
    </w:p>
    <w:p w14:paraId="11092FCD" w14:textId="77777777" w:rsidR="00BE228D" w:rsidRPr="00F107C7" w:rsidRDefault="00BE228D" w:rsidP="00BE228D">
      <w:pPr>
        <w:rPr>
          <w:rFonts w:ascii="Arial" w:hAnsi="Arial" w:cs="Arial"/>
          <w:sz w:val="20"/>
        </w:rPr>
      </w:pPr>
      <w:r w:rsidRPr="00F107C7">
        <w:rPr>
          <w:rFonts w:ascii="Arial" w:hAnsi="Arial" w:cs="Arial"/>
          <w:sz w:val="20"/>
        </w:rPr>
        <w:t>Určení: Doplnění ETCS v žst. Střelice, BTS 277</w:t>
      </w:r>
    </w:p>
    <w:p w14:paraId="287B77AF" w14:textId="77777777" w:rsidR="00BE228D" w:rsidRPr="00F107C7" w:rsidRDefault="00BE228D" w:rsidP="00BE228D">
      <w:pPr>
        <w:rPr>
          <w:rFonts w:ascii="Arial" w:hAnsi="Arial" w:cs="Arial"/>
          <w:sz w:val="20"/>
        </w:rPr>
      </w:pPr>
      <w:r w:rsidRPr="00F107C7">
        <w:rPr>
          <w:rFonts w:ascii="Arial" w:hAnsi="Arial" w:cs="Arial"/>
          <w:sz w:val="20"/>
        </w:rPr>
        <w:t>Plocha: 529,6 m</w:t>
      </w:r>
      <w:r w:rsidRPr="00F107C7">
        <w:rPr>
          <w:rFonts w:ascii="Arial" w:hAnsi="Arial" w:cs="Arial"/>
          <w:sz w:val="20"/>
          <w:vertAlign w:val="superscript"/>
        </w:rPr>
        <w:t>2</w:t>
      </w:r>
    </w:p>
    <w:p w14:paraId="23AB2E7F" w14:textId="77777777" w:rsidR="00BE228D" w:rsidRPr="00F107C7" w:rsidRDefault="00BE228D" w:rsidP="00BE228D">
      <w:pPr>
        <w:rPr>
          <w:rFonts w:ascii="Arial" w:hAnsi="Arial" w:cs="Arial"/>
          <w:sz w:val="20"/>
        </w:rPr>
      </w:pPr>
      <w:r w:rsidRPr="00F107C7">
        <w:rPr>
          <w:rFonts w:ascii="Arial" w:hAnsi="Arial" w:cs="Arial"/>
          <w:sz w:val="20"/>
        </w:rPr>
        <w:t xml:space="preserve">Charakter plochy: </w:t>
      </w:r>
      <w:r>
        <w:rPr>
          <w:rFonts w:ascii="Arial" w:hAnsi="Arial" w:cs="Arial"/>
          <w:sz w:val="20"/>
        </w:rPr>
        <w:t xml:space="preserve">rampa - </w:t>
      </w:r>
      <w:r w:rsidRPr="00F107C7">
        <w:rPr>
          <w:rFonts w:ascii="Arial" w:hAnsi="Arial" w:cs="Arial"/>
          <w:sz w:val="20"/>
        </w:rPr>
        <w:t>zpevněná</w:t>
      </w:r>
    </w:p>
    <w:p w14:paraId="79238145" w14:textId="77777777" w:rsidR="00BE228D" w:rsidRPr="00F107C7" w:rsidRDefault="00BE228D" w:rsidP="00BE228D">
      <w:pPr>
        <w:rPr>
          <w:rFonts w:ascii="Arial" w:hAnsi="Arial" w:cs="Arial"/>
          <w:color w:val="7030A0"/>
          <w:sz w:val="20"/>
        </w:rPr>
      </w:pPr>
      <w:r w:rsidRPr="00F107C7">
        <w:rPr>
          <w:rFonts w:ascii="Arial" w:hAnsi="Arial" w:cs="Arial"/>
          <w:color w:val="7030A0"/>
          <w:sz w:val="20"/>
        </w:rPr>
        <w:t>Pozemek: drážní ČD a. s.</w:t>
      </w:r>
    </w:p>
    <w:p w14:paraId="62232AAD" w14:textId="77777777" w:rsidR="00BE228D" w:rsidRPr="00F107C7" w:rsidRDefault="00BE228D" w:rsidP="00BE228D">
      <w:pPr>
        <w:rPr>
          <w:rFonts w:ascii="Arial" w:hAnsi="Arial" w:cs="Arial"/>
          <w:sz w:val="20"/>
        </w:rPr>
      </w:pPr>
      <w:r w:rsidRPr="00F107C7">
        <w:rPr>
          <w:rFonts w:ascii="Arial" w:hAnsi="Arial" w:cs="Arial"/>
          <w:sz w:val="20"/>
        </w:rPr>
        <w:t>Dopravní napojení: z místní komunikace obce Střelice</w:t>
      </w:r>
      <w:r>
        <w:rPr>
          <w:rFonts w:ascii="Arial" w:hAnsi="Arial" w:cs="Arial"/>
          <w:sz w:val="20"/>
        </w:rPr>
        <w:t xml:space="preserve"> ul. Nádražní</w:t>
      </w:r>
      <w:r w:rsidRPr="00F107C7">
        <w:rPr>
          <w:rFonts w:ascii="Arial" w:hAnsi="Arial" w:cs="Arial"/>
          <w:sz w:val="20"/>
        </w:rPr>
        <w:t xml:space="preserve"> od přejezdu v km 143,035</w:t>
      </w:r>
    </w:p>
    <w:p w14:paraId="7A291D5D" w14:textId="77777777" w:rsidR="00BE228D" w:rsidRPr="00F107C7" w:rsidRDefault="00BE228D" w:rsidP="00BE228D">
      <w:pPr>
        <w:rPr>
          <w:rFonts w:ascii="Arial" w:hAnsi="Arial" w:cs="Arial"/>
          <w:sz w:val="20"/>
        </w:rPr>
      </w:pPr>
      <w:r w:rsidRPr="00F107C7">
        <w:rPr>
          <w:rFonts w:ascii="Arial" w:hAnsi="Arial" w:cs="Arial"/>
          <w:sz w:val="20"/>
        </w:rPr>
        <w:t xml:space="preserve">Katastrální území: </w:t>
      </w:r>
      <w:hyperlink r:id="rId46" w:history="1">
        <w:r w:rsidRPr="00F107C7">
          <w:rPr>
            <w:rFonts w:ascii="Arial" w:hAnsi="Arial" w:cs="Arial"/>
            <w:sz w:val="20"/>
          </w:rPr>
          <w:t>Střelice u Brna [757438]</w:t>
        </w:r>
      </w:hyperlink>
    </w:p>
    <w:p w14:paraId="165875EB" w14:textId="77777777" w:rsidR="00BE228D" w:rsidRPr="00F107C7" w:rsidRDefault="00BE228D" w:rsidP="00BE228D">
      <w:pPr>
        <w:rPr>
          <w:rFonts w:ascii="Arial" w:hAnsi="Arial" w:cs="Arial"/>
          <w:sz w:val="20"/>
        </w:rPr>
      </w:pPr>
      <w:r w:rsidRPr="00F107C7">
        <w:rPr>
          <w:rFonts w:ascii="Arial" w:hAnsi="Arial" w:cs="Arial"/>
          <w:sz w:val="20"/>
        </w:rPr>
        <w:t>Č. parcel: 3441/16</w:t>
      </w:r>
    </w:p>
    <w:p w14:paraId="5AB07908" w14:textId="77777777" w:rsidR="00BE228D" w:rsidRPr="00F107C7" w:rsidRDefault="00BE228D" w:rsidP="00BE228D">
      <w:pPr>
        <w:rPr>
          <w:rFonts w:ascii="Arial" w:hAnsi="Arial" w:cs="Arial"/>
          <w:sz w:val="20"/>
        </w:rPr>
      </w:pPr>
      <w:r w:rsidRPr="00F107C7">
        <w:rPr>
          <w:rFonts w:ascii="Arial" w:hAnsi="Arial" w:cs="Arial"/>
          <w:sz w:val="20"/>
        </w:rPr>
        <w:t>Číslo LV: 2075</w:t>
      </w:r>
    </w:p>
    <w:p w14:paraId="3F201EBE" w14:textId="77777777" w:rsidR="00BE228D" w:rsidRPr="00F107C7" w:rsidRDefault="00BE228D" w:rsidP="00BE228D">
      <w:pPr>
        <w:rPr>
          <w:rFonts w:ascii="Arial" w:hAnsi="Arial" w:cs="Arial"/>
          <w:sz w:val="20"/>
        </w:rPr>
      </w:pPr>
      <w:r w:rsidRPr="00F107C7">
        <w:rPr>
          <w:rFonts w:ascii="Arial" w:hAnsi="Arial" w:cs="Arial"/>
          <w:sz w:val="20"/>
        </w:rPr>
        <w:t>Výměra: 49201</w:t>
      </w:r>
    </w:p>
    <w:p w14:paraId="4E483C02" w14:textId="77777777" w:rsidR="00BE228D" w:rsidRPr="00F107C7" w:rsidRDefault="00BE228D" w:rsidP="00BE228D">
      <w:pPr>
        <w:rPr>
          <w:rFonts w:ascii="Arial" w:hAnsi="Arial" w:cs="Arial"/>
          <w:sz w:val="20"/>
        </w:rPr>
      </w:pPr>
      <w:r w:rsidRPr="00F107C7">
        <w:rPr>
          <w:rFonts w:ascii="Arial" w:hAnsi="Arial" w:cs="Arial"/>
          <w:sz w:val="20"/>
        </w:rPr>
        <w:t>Typ parcely: Parcela katastru nemovitostí</w:t>
      </w:r>
    </w:p>
    <w:p w14:paraId="44330286" w14:textId="77777777" w:rsidR="00BE228D" w:rsidRPr="00F107C7" w:rsidRDefault="00BE228D" w:rsidP="00BE228D">
      <w:pPr>
        <w:rPr>
          <w:rFonts w:ascii="Arial" w:hAnsi="Arial" w:cs="Arial"/>
          <w:sz w:val="20"/>
        </w:rPr>
      </w:pPr>
      <w:r w:rsidRPr="00F107C7">
        <w:rPr>
          <w:rFonts w:ascii="Arial" w:hAnsi="Arial" w:cs="Arial"/>
          <w:sz w:val="20"/>
        </w:rPr>
        <w:t>Způsob využití: dráha</w:t>
      </w:r>
    </w:p>
    <w:p w14:paraId="73F4BACC" w14:textId="77777777" w:rsidR="00BE228D" w:rsidRPr="00F107C7" w:rsidRDefault="00BE228D" w:rsidP="00BE228D">
      <w:pPr>
        <w:rPr>
          <w:rFonts w:ascii="Arial" w:hAnsi="Arial" w:cs="Arial"/>
          <w:sz w:val="20"/>
        </w:rPr>
      </w:pPr>
      <w:r w:rsidRPr="00F107C7">
        <w:rPr>
          <w:rFonts w:ascii="Arial" w:hAnsi="Arial" w:cs="Arial"/>
          <w:sz w:val="20"/>
        </w:rPr>
        <w:t>Druh pozemku: ostatní plocha</w:t>
      </w:r>
    </w:p>
    <w:p w14:paraId="0EAF2870" w14:textId="77777777" w:rsidR="00BE228D" w:rsidRPr="006B7858" w:rsidRDefault="00BE228D" w:rsidP="00BE228D">
      <w:pPr>
        <w:rPr>
          <w:rFonts w:ascii="Arial" w:hAnsi="Arial" w:cs="Arial"/>
          <w:color w:val="FF0000"/>
          <w:sz w:val="20"/>
        </w:rPr>
      </w:pPr>
    </w:p>
    <w:p w14:paraId="70AEFBC5" w14:textId="77777777" w:rsidR="00BE228D" w:rsidRPr="006B7858" w:rsidRDefault="00226CB5" w:rsidP="00BE228D">
      <w:pPr>
        <w:ind w:left="-567"/>
        <w:rPr>
          <w:rFonts w:ascii="Arial" w:hAnsi="Arial" w:cs="Arial"/>
          <w:color w:val="FF0000"/>
          <w:sz w:val="20"/>
        </w:rPr>
      </w:pPr>
      <w:r w:rsidRPr="006B7858">
        <w:rPr>
          <w:rFonts w:ascii="Arial" w:hAnsi="Arial" w:cs="Arial"/>
          <w:noProof/>
          <w:color w:val="FF0000"/>
          <w:sz w:val="20"/>
        </w:rPr>
        <w:drawing>
          <wp:inline distT="0" distB="0" distL="0" distR="0" wp14:anchorId="6B9441F6" wp14:editId="31B370AE">
            <wp:extent cx="6701155" cy="3125470"/>
            <wp:effectExtent l="0" t="0" r="4445" b="0"/>
            <wp:docPr id="15" name="obrázek 15" descr="1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42-8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701155" cy="3125470"/>
                    </a:xfrm>
                    <a:prstGeom prst="rect">
                      <a:avLst/>
                    </a:prstGeom>
                    <a:noFill/>
                    <a:ln>
                      <a:noFill/>
                    </a:ln>
                  </pic:spPr>
                </pic:pic>
              </a:graphicData>
            </a:graphic>
          </wp:inline>
        </w:drawing>
      </w:r>
    </w:p>
    <w:p w14:paraId="03FD9F6B" w14:textId="77777777" w:rsidR="00BE228D" w:rsidRPr="006B7858" w:rsidRDefault="00BE228D" w:rsidP="00BE228D">
      <w:pPr>
        <w:ind w:left="-567"/>
        <w:rPr>
          <w:rFonts w:ascii="Arial" w:hAnsi="Arial" w:cs="Arial"/>
          <w:color w:val="FF0000"/>
          <w:sz w:val="20"/>
        </w:rPr>
      </w:pPr>
    </w:p>
    <w:p w14:paraId="33D9803F" w14:textId="77777777" w:rsidR="00BE228D" w:rsidRPr="006B7858" w:rsidRDefault="00BE228D" w:rsidP="00BE228D">
      <w:pPr>
        <w:rPr>
          <w:rFonts w:ascii="Arial" w:hAnsi="Arial" w:cs="Arial"/>
          <w:color w:val="FF0000"/>
          <w:sz w:val="20"/>
        </w:rPr>
      </w:pPr>
    </w:p>
    <w:p w14:paraId="3A19C974" w14:textId="77777777" w:rsidR="00BE228D" w:rsidRDefault="00226CB5" w:rsidP="00BE228D">
      <w:pPr>
        <w:rPr>
          <w:rFonts w:ascii="Arial" w:hAnsi="Arial" w:cs="Arial"/>
          <w:color w:val="FF0000"/>
          <w:sz w:val="20"/>
        </w:rPr>
      </w:pPr>
      <w:r w:rsidRPr="006B7858">
        <w:rPr>
          <w:rFonts w:ascii="Arial" w:hAnsi="Arial" w:cs="Arial"/>
          <w:noProof/>
          <w:color w:val="FF0000"/>
          <w:sz w:val="20"/>
        </w:rPr>
        <w:lastRenderedPageBreak/>
        <w:drawing>
          <wp:inline distT="0" distB="0" distL="0" distR="0" wp14:anchorId="4BF695DB" wp14:editId="4DDFD9CF">
            <wp:extent cx="5759450" cy="3234690"/>
            <wp:effectExtent l="0" t="0" r="0" b="3810"/>
            <wp:docPr id="16" name="obrázek 16" descr="142-8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42-8 foto"/>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p w14:paraId="0A523572" w14:textId="77777777" w:rsidR="00BE228D" w:rsidRPr="006B7858" w:rsidRDefault="00BE228D" w:rsidP="00BE228D">
      <w:pPr>
        <w:rPr>
          <w:rFonts w:ascii="Arial" w:hAnsi="Arial" w:cs="Arial"/>
          <w:color w:val="FF0000"/>
          <w:sz w:val="18"/>
          <w:szCs w:val="18"/>
        </w:rPr>
      </w:pPr>
    </w:p>
    <w:p w14:paraId="0ED902C6" w14:textId="77777777" w:rsidR="00BE228D" w:rsidRPr="00F107C7" w:rsidRDefault="00BE228D" w:rsidP="00BE228D">
      <w:pPr>
        <w:rPr>
          <w:rFonts w:ascii="Arial" w:hAnsi="Arial" w:cs="Arial"/>
          <w:sz w:val="18"/>
          <w:szCs w:val="18"/>
        </w:rPr>
      </w:pPr>
      <w:r w:rsidRPr="00F107C7">
        <w:rPr>
          <w:rFonts w:ascii="Arial" w:hAnsi="Arial" w:cs="Arial"/>
          <w:sz w:val="18"/>
          <w:szCs w:val="18"/>
        </w:rPr>
        <w:t>Souřadnice lomových bodů plochy ZS km 142,8:</w:t>
      </w:r>
    </w:p>
    <w:p w14:paraId="364C2DC9" w14:textId="77777777" w:rsidR="00BE228D" w:rsidRPr="00F107C7" w:rsidRDefault="00BE228D" w:rsidP="00BE228D">
      <w:pPr>
        <w:rPr>
          <w:rFonts w:ascii="Arial" w:hAnsi="Arial" w:cs="Arial"/>
          <w:sz w:val="18"/>
          <w:szCs w:val="18"/>
        </w:rPr>
      </w:pPr>
      <w:r>
        <w:rPr>
          <w:rFonts w:ascii="Arial" w:hAnsi="Arial" w:cs="Arial"/>
          <w:sz w:val="18"/>
          <w:szCs w:val="18"/>
        </w:rPr>
        <w:t>1</w:t>
      </w:r>
      <w:r>
        <w:rPr>
          <w:rFonts w:ascii="Arial" w:hAnsi="Arial" w:cs="Arial"/>
          <w:sz w:val="18"/>
          <w:szCs w:val="18"/>
        </w:rPr>
        <w:tab/>
      </w:r>
      <w:r w:rsidRPr="00F107C7">
        <w:rPr>
          <w:rFonts w:ascii="Arial" w:hAnsi="Arial" w:cs="Arial"/>
          <w:sz w:val="18"/>
          <w:szCs w:val="18"/>
        </w:rPr>
        <w:t>1164366.021</w:t>
      </w:r>
      <w:r>
        <w:rPr>
          <w:rFonts w:ascii="Arial" w:hAnsi="Arial" w:cs="Arial"/>
          <w:sz w:val="18"/>
          <w:szCs w:val="18"/>
        </w:rPr>
        <w:tab/>
      </w:r>
      <w:r w:rsidRPr="00F107C7">
        <w:rPr>
          <w:rFonts w:ascii="Arial" w:hAnsi="Arial" w:cs="Arial"/>
          <w:sz w:val="18"/>
          <w:szCs w:val="18"/>
        </w:rPr>
        <w:t xml:space="preserve">607570.984    </w:t>
      </w:r>
    </w:p>
    <w:p w14:paraId="23855947" w14:textId="77777777" w:rsidR="00BE228D" w:rsidRPr="00F107C7" w:rsidRDefault="00BE228D" w:rsidP="00BE228D">
      <w:pPr>
        <w:rPr>
          <w:rFonts w:ascii="Arial" w:hAnsi="Arial" w:cs="Arial"/>
          <w:sz w:val="18"/>
          <w:szCs w:val="18"/>
        </w:rPr>
      </w:pPr>
      <w:r>
        <w:rPr>
          <w:rFonts w:ascii="Arial" w:hAnsi="Arial" w:cs="Arial"/>
          <w:sz w:val="18"/>
          <w:szCs w:val="18"/>
        </w:rPr>
        <w:t>2</w:t>
      </w:r>
      <w:r>
        <w:rPr>
          <w:rFonts w:ascii="Arial" w:hAnsi="Arial" w:cs="Arial"/>
          <w:sz w:val="18"/>
          <w:szCs w:val="18"/>
        </w:rPr>
        <w:tab/>
      </w:r>
      <w:r w:rsidRPr="00F107C7">
        <w:rPr>
          <w:rFonts w:ascii="Arial" w:hAnsi="Arial" w:cs="Arial"/>
          <w:sz w:val="18"/>
          <w:szCs w:val="18"/>
        </w:rPr>
        <w:t>1164353.083</w:t>
      </w:r>
      <w:r>
        <w:rPr>
          <w:rFonts w:ascii="Arial" w:hAnsi="Arial" w:cs="Arial"/>
          <w:sz w:val="18"/>
          <w:szCs w:val="18"/>
        </w:rPr>
        <w:tab/>
      </w:r>
      <w:r w:rsidRPr="00F107C7">
        <w:rPr>
          <w:rFonts w:ascii="Arial" w:hAnsi="Arial" w:cs="Arial"/>
          <w:sz w:val="18"/>
          <w:szCs w:val="18"/>
        </w:rPr>
        <w:t xml:space="preserve">607570.472    </w:t>
      </w:r>
    </w:p>
    <w:p w14:paraId="4DBEC9CA" w14:textId="77777777" w:rsidR="00BE228D" w:rsidRPr="00F107C7" w:rsidRDefault="00BE228D" w:rsidP="00BE228D">
      <w:pPr>
        <w:rPr>
          <w:rFonts w:ascii="Arial" w:hAnsi="Arial" w:cs="Arial"/>
          <w:sz w:val="18"/>
          <w:szCs w:val="18"/>
        </w:rPr>
      </w:pPr>
      <w:r>
        <w:rPr>
          <w:rFonts w:ascii="Arial" w:hAnsi="Arial" w:cs="Arial"/>
          <w:sz w:val="18"/>
          <w:szCs w:val="18"/>
        </w:rPr>
        <w:t>3</w:t>
      </w:r>
      <w:r>
        <w:rPr>
          <w:rFonts w:ascii="Arial" w:hAnsi="Arial" w:cs="Arial"/>
          <w:sz w:val="18"/>
          <w:szCs w:val="18"/>
        </w:rPr>
        <w:tab/>
      </w:r>
      <w:r w:rsidRPr="00F107C7">
        <w:rPr>
          <w:rFonts w:ascii="Arial" w:hAnsi="Arial" w:cs="Arial"/>
          <w:sz w:val="18"/>
          <w:szCs w:val="18"/>
        </w:rPr>
        <w:t>1164355.181</w:t>
      </w:r>
      <w:r>
        <w:rPr>
          <w:rFonts w:ascii="Arial" w:hAnsi="Arial" w:cs="Arial"/>
          <w:sz w:val="18"/>
          <w:szCs w:val="18"/>
        </w:rPr>
        <w:tab/>
      </w:r>
      <w:r w:rsidRPr="00F107C7">
        <w:rPr>
          <w:rFonts w:ascii="Arial" w:hAnsi="Arial" w:cs="Arial"/>
          <w:sz w:val="18"/>
          <w:szCs w:val="18"/>
        </w:rPr>
        <w:t xml:space="preserve">607529.379    </w:t>
      </w:r>
    </w:p>
    <w:p w14:paraId="2B5031C9" w14:textId="77777777" w:rsidR="00BE228D" w:rsidRPr="00F107C7" w:rsidRDefault="00BE228D" w:rsidP="00BE228D">
      <w:pPr>
        <w:rPr>
          <w:rFonts w:ascii="Arial" w:hAnsi="Arial" w:cs="Arial"/>
          <w:sz w:val="20"/>
        </w:rPr>
      </w:pPr>
      <w:r>
        <w:rPr>
          <w:rFonts w:ascii="Arial" w:hAnsi="Arial" w:cs="Arial"/>
          <w:sz w:val="18"/>
          <w:szCs w:val="18"/>
        </w:rPr>
        <w:t>4</w:t>
      </w:r>
      <w:r>
        <w:rPr>
          <w:rFonts w:ascii="Arial" w:hAnsi="Arial" w:cs="Arial"/>
          <w:sz w:val="18"/>
          <w:szCs w:val="18"/>
        </w:rPr>
        <w:tab/>
      </w:r>
      <w:r w:rsidRPr="00F107C7">
        <w:rPr>
          <w:rFonts w:ascii="Arial" w:hAnsi="Arial" w:cs="Arial"/>
          <w:sz w:val="18"/>
          <w:szCs w:val="18"/>
        </w:rPr>
        <w:t>1164368.060</w:t>
      </w:r>
      <w:r>
        <w:rPr>
          <w:rFonts w:ascii="Arial" w:hAnsi="Arial" w:cs="Arial"/>
          <w:sz w:val="18"/>
          <w:szCs w:val="18"/>
        </w:rPr>
        <w:tab/>
      </w:r>
      <w:r w:rsidRPr="00F107C7">
        <w:rPr>
          <w:rFonts w:ascii="Arial" w:hAnsi="Arial" w:cs="Arial"/>
          <w:sz w:val="18"/>
          <w:szCs w:val="18"/>
        </w:rPr>
        <w:t xml:space="preserve">607530.244  </w:t>
      </w:r>
    </w:p>
    <w:p w14:paraId="3E92B8F9" w14:textId="77777777" w:rsidR="00BE228D" w:rsidRPr="006B7858" w:rsidRDefault="00BE228D" w:rsidP="00BE228D">
      <w:pPr>
        <w:rPr>
          <w:rFonts w:ascii="Arial" w:hAnsi="Arial" w:cs="Arial"/>
          <w:color w:val="FF0000"/>
          <w:sz w:val="20"/>
        </w:rPr>
      </w:pPr>
    </w:p>
    <w:p w14:paraId="1DCEF0D7" w14:textId="77777777" w:rsidR="00BE228D" w:rsidRPr="00D345C0" w:rsidRDefault="00BE228D" w:rsidP="00BE228D">
      <w:pPr>
        <w:rPr>
          <w:rFonts w:ascii="Arial" w:hAnsi="Arial" w:cs="Arial"/>
          <w:b/>
          <w:sz w:val="20"/>
        </w:rPr>
      </w:pPr>
      <w:r w:rsidRPr="00D345C0">
        <w:rPr>
          <w:rFonts w:ascii="Arial" w:hAnsi="Arial" w:cs="Arial"/>
          <w:b/>
          <w:sz w:val="20"/>
        </w:rPr>
        <w:t>ZS km 142,81</w:t>
      </w:r>
    </w:p>
    <w:p w14:paraId="26FA2D6A" w14:textId="77777777" w:rsidR="00BE228D" w:rsidRPr="00F107C7" w:rsidRDefault="00BE228D" w:rsidP="00BE228D">
      <w:pPr>
        <w:rPr>
          <w:rFonts w:ascii="Arial" w:hAnsi="Arial" w:cs="Arial"/>
          <w:sz w:val="20"/>
        </w:rPr>
      </w:pPr>
      <w:r w:rsidRPr="00F107C7">
        <w:rPr>
          <w:rFonts w:ascii="Arial" w:hAnsi="Arial" w:cs="Arial"/>
          <w:sz w:val="20"/>
        </w:rPr>
        <w:t>Určení: Doplnění ETCS v žst. Střelice, BTS 277</w:t>
      </w:r>
    </w:p>
    <w:p w14:paraId="66AD1605" w14:textId="77777777" w:rsidR="00BE228D" w:rsidRPr="00D345C0" w:rsidRDefault="00BE228D" w:rsidP="00BE228D">
      <w:pPr>
        <w:rPr>
          <w:rFonts w:ascii="Arial" w:hAnsi="Arial" w:cs="Arial"/>
          <w:sz w:val="20"/>
        </w:rPr>
      </w:pPr>
      <w:r w:rsidRPr="00D345C0">
        <w:rPr>
          <w:rFonts w:ascii="Arial" w:hAnsi="Arial" w:cs="Arial"/>
          <w:sz w:val="20"/>
        </w:rPr>
        <w:t>Plocha: 269,5 m</w:t>
      </w:r>
      <w:r w:rsidRPr="00D345C0">
        <w:rPr>
          <w:rFonts w:ascii="Arial" w:hAnsi="Arial" w:cs="Arial"/>
          <w:sz w:val="20"/>
          <w:vertAlign w:val="superscript"/>
        </w:rPr>
        <w:t>2</w:t>
      </w:r>
    </w:p>
    <w:p w14:paraId="1932A7D8" w14:textId="77777777" w:rsidR="00BE228D" w:rsidRPr="00D345C0" w:rsidRDefault="00BE228D" w:rsidP="00BE228D">
      <w:pPr>
        <w:rPr>
          <w:rFonts w:ascii="Arial" w:hAnsi="Arial" w:cs="Arial"/>
          <w:sz w:val="20"/>
        </w:rPr>
      </w:pPr>
      <w:r w:rsidRPr="00D345C0">
        <w:rPr>
          <w:rFonts w:ascii="Arial" w:hAnsi="Arial" w:cs="Arial"/>
          <w:sz w:val="20"/>
        </w:rPr>
        <w:t>Charakter plochy: zpevněná</w:t>
      </w:r>
      <w:r>
        <w:rPr>
          <w:rFonts w:ascii="Arial" w:hAnsi="Arial" w:cs="Arial"/>
          <w:sz w:val="20"/>
        </w:rPr>
        <w:t xml:space="preserve"> štěrkovým povrchem</w:t>
      </w:r>
    </w:p>
    <w:p w14:paraId="475DBDC5" w14:textId="77777777" w:rsidR="00BE228D" w:rsidRPr="00F107C7" w:rsidRDefault="00BE228D" w:rsidP="00BE228D">
      <w:pPr>
        <w:rPr>
          <w:rFonts w:ascii="Arial" w:hAnsi="Arial" w:cs="Arial"/>
          <w:color w:val="7030A0"/>
          <w:sz w:val="20"/>
        </w:rPr>
      </w:pPr>
      <w:r w:rsidRPr="00F107C7">
        <w:rPr>
          <w:rFonts w:ascii="Arial" w:hAnsi="Arial" w:cs="Arial"/>
          <w:color w:val="7030A0"/>
          <w:sz w:val="20"/>
        </w:rPr>
        <w:t>Pozemek: drážní ČD a. s.</w:t>
      </w:r>
    </w:p>
    <w:p w14:paraId="72460029" w14:textId="77777777" w:rsidR="00BE228D" w:rsidRPr="00D345C0" w:rsidRDefault="00BE228D" w:rsidP="00BE228D">
      <w:pPr>
        <w:rPr>
          <w:rFonts w:ascii="Arial" w:hAnsi="Arial" w:cs="Arial"/>
          <w:sz w:val="20"/>
        </w:rPr>
      </w:pPr>
      <w:r w:rsidRPr="00D345C0">
        <w:rPr>
          <w:rFonts w:ascii="Arial" w:hAnsi="Arial" w:cs="Arial"/>
          <w:sz w:val="20"/>
        </w:rPr>
        <w:t xml:space="preserve">Dopravní napojení: </w:t>
      </w:r>
      <w:r w:rsidRPr="00F107C7">
        <w:rPr>
          <w:rFonts w:ascii="Arial" w:hAnsi="Arial" w:cs="Arial"/>
          <w:sz w:val="20"/>
        </w:rPr>
        <w:t>z místní komunikace obce Střelice</w:t>
      </w:r>
      <w:r>
        <w:rPr>
          <w:rFonts w:ascii="Arial" w:hAnsi="Arial" w:cs="Arial"/>
          <w:sz w:val="20"/>
        </w:rPr>
        <w:t xml:space="preserve"> ul. Nádražní</w:t>
      </w:r>
      <w:r w:rsidRPr="00F107C7">
        <w:rPr>
          <w:rFonts w:ascii="Arial" w:hAnsi="Arial" w:cs="Arial"/>
          <w:sz w:val="20"/>
        </w:rPr>
        <w:t xml:space="preserve"> od přejezdu v km 143,035</w:t>
      </w:r>
    </w:p>
    <w:p w14:paraId="02811DAF" w14:textId="77777777" w:rsidR="00BE228D" w:rsidRPr="00D345C0" w:rsidRDefault="00BE228D" w:rsidP="00BE228D">
      <w:pPr>
        <w:rPr>
          <w:rFonts w:ascii="Arial" w:hAnsi="Arial" w:cs="Arial"/>
          <w:sz w:val="20"/>
        </w:rPr>
      </w:pPr>
      <w:r w:rsidRPr="00D345C0">
        <w:rPr>
          <w:rFonts w:ascii="Arial" w:hAnsi="Arial" w:cs="Arial"/>
          <w:sz w:val="20"/>
        </w:rPr>
        <w:t xml:space="preserve">Katastrální území: </w:t>
      </w:r>
      <w:hyperlink r:id="rId49" w:history="1">
        <w:r w:rsidRPr="00D345C0">
          <w:rPr>
            <w:rFonts w:ascii="Arial" w:hAnsi="Arial" w:cs="Arial"/>
            <w:sz w:val="20"/>
          </w:rPr>
          <w:t>Střelice u Brna [757438]</w:t>
        </w:r>
      </w:hyperlink>
    </w:p>
    <w:p w14:paraId="2E5C6E8F" w14:textId="77777777" w:rsidR="00BE228D" w:rsidRPr="00D345C0" w:rsidRDefault="00BE228D" w:rsidP="00BE228D">
      <w:pPr>
        <w:rPr>
          <w:rFonts w:ascii="Arial" w:hAnsi="Arial" w:cs="Arial"/>
          <w:sz w:val="20"/>
        </w:rPr>
      </w:pPr>
      <w:r w:rsidRPr="00D345C0">
        <w:rPr>
          <w:rFonts w:ascii="Arial" w:hAnsi="Arial" w:cs="Arial"/>
          <w:sz w:val="20"/>
        </w:rPr>
        <w:t>Č. parcel: 3441/16</w:t>
      </w:r>
    </w:p>
    <w:p w14:paraId="2B0A2F55" w14:textId="77777777" w:rsidR="00BE228D" w:rsidRPr="00D345C0" w:rsidRDefault="00BE228D" w:rsidP="00BE228D">
      <w:pPr>
        <w:rPr>
          <w:rFonts w:ascii="Arial" w:hAnsi="Arial" w:cs="Arial"/>
          <w:sz w:val="20"/>
        </w:rPr>
      </w:pPr>
      <w:r w:rsidRPr="00D345C0">
        <w:rPr>
          <w:rFonts w:ascii="Arial" w:hAnsi="Arial" w:cs="Arial"/>
          <w:sz w:val="20"/>
        </w:rPr>
        <w:t>Číslo LV: 2075</w:t>
      </w:r>
    </w:p>
    <w:p w14:paraId="40C69005" w14:textId="77777777" w:rsidR="00BE228D" w:rsidRPr="00D345C0" w:rsidRDefault="00BE228D" w:rsidP="00BE228D">
      <w:pPr>
        <w:rPr>
          <w:rFonts w:ascii="Arial" w:hAnsi="Arial" w:cs="Arial"/>
          <w:sz w:val="20"/>
        </w:rPr>
      </w:pPr>
      <w:r w:rsidRPr="00D345C0">
        <w:rPr>
          <w:rFonts w:ascii="Arial" w:hAnsi="Arial" w:cs="Arial"/>
          <w:sz w:val="20"/>
        </w:rPr>
        <w:t>Výměra: 49201</w:t>
      </w:r>
    </w:p>
    <w:p w14:paraId="1C8FD5E0" w14:textId="77777777" w:rsidR="00BE228D" w:rsidRPr="00D345C0" w:rsidRDefault="00BE228D" w:rsidP="00BE228D">
      <w:pPr>
        <w:rPr>
          <w:rFonts w:ascii="Arial" w:hAnsi="Arial" w:cs="Arial"/>
          <w:sz w:val="20"/>
        </w:rPr>
      </w:pPr>
      <w:r w:rsidRPr="00D345C0">
        <w:rPr>
          <w:rFonts w:ascii="Arial" w:hAnsi="Arial" w:cs="Arial"/>
          <w:sz w:val="20"/>
        </w:rPr>
        <w:t>Typ parcely: Parcela katastru nemovitostí</w:t>
      </w:r>
    </w:p>
    <w:p w14:paraId="550CC5D8" w14:textId="77777777" w:rsidR="00BE228D" w:rsidRPr="00D345C0" w:rsidRDefault="00BE228D" w:rsidP="00BE228D">
      <w:pPr>
        <w:rPr>
          <w:rFonts w:ascii="Arial" w:hAnsi="Arial" w:cs="Arial"/>
          <w:sz w:val="20"/>
        </w:rPr>
      </w:pPr>
      <w:r w:rsidRPr="00D345C0">
        <w:rPr>
          <w:rFonts w:ascii="Arial" w:hAnsi="Arial" w:cs="Arial"/>
          <w:sz w:val="20"/>
        </w:rPr>
        <w:t>Způsob využití: dráha</w:t>
      </w:r>
    </w:p>
    <w:p w14:paraId="660ED6A5" w14:textId="77777777" w:rsidR="00BE228D" w:rsidRPr="00D345C0" w:rsidRDefault="00BE228D" w:rsidP="00BE228D">
      <w:pPr>
        <w:rPr>
          <w:rFonts w:ascii="Arial" w:hAnsi="Arial" w:cs="Arial"/>
          <w:sz w:val="20"/>
        </w:rPr>
      </w:pPr>
      <w:r w:rsidRPr="00D345C0">
        <w:rPr>
          <w:rFonts w:ascii="Arial" w:hAnsi="Arial" w:cs="Arial"/>
          <w:sz w:val="20"/>
        </w:rPr>
        <w:t>Druh pozemku: ostatní plocha</w:t>
      </w:r>
    </w:p>
    <w:p w14:paraId="624D5659" w14:textId="77777777" w:rsidR="00BE228D" w:rsidRPr="006B7858" w:rsidRDefault="00BE228D" w:rsidP="00BE228D">
      <w:pPr>
        <w:rPr>
          <w:rFonts w:ascii="Arial" w:hAnsi="Arial" w:cs="Arial"/>
          <w:color w:val="FF0000"/>
          <w:sz w:val="20"/>
        </w:rPr>
      </w:pPr>
    </w:p>
    <w:p w14:paraId="4BF68F70" w14:textId="77777777" w:rsidR="00BE228D" w:rsidRPr="006B7858" w:rsidRDefault="00226CB5" w:rsidP="00BE228D">
      <w:pPr>
        <w:ind w:left="-567"/>
        <w:rPr>
          <w:rFonts w:ascii="Arial" w:hAnsi="Arial" w:cs="Arial"/>
          <w:color w:val="FF0000"/>
          <w:sz w:val="20"/>
        </w:rPr>
      </w:pPr>
      <w:r w:rsidRPr="006B7858">
        <w:rPr>
          <w:rFonts w:ascii="Arial" w:hAnsi="Arial" w:cs="Arial"/>
          <w:noProof/>
          <w:color w:val="FF0000"/>
          <w:sz w:val="20"/>
        </w:rPr>
        <w:lastRenderedPageBreak/>
        <w:drawing>
          <wp:inline distT="0" distB="0" distL="0" distR="0" wp14:anchorId="1FB3BF94" wp14:editId="4DC96163">
            <wp:extent cx="6769100" cy="3152775"/>
            <wp:effectExtent l="0" t="0" r="0" b="9525"/>
            <wp:docPr id="17" name="obrázek 17" descr="1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42-8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769100" cy="3152775"/>
                    </a:xfrm>
                    <a:prstGeom prst="rect">
                      <a:avLst/>
                    </a:prstGeom>
                    <a:noFill/>
                    <a:ln>
                      <a:noFill/>
                    </a:ln>
                  </pic:spPr>
                </pic:pic>
              </a:graphicData>
            </a:graphic>
          </wp:inline>
        </w:drawing>
      </w:r>
    </w:p>
    <w:p w14:paraId="4CE9A63C" w14:textId="77777777" w:rsidR="00BE228D" w:rsidRPr="006B7858" w:rsidRDefault="00BE228D" w:rsidP="00BE228D">
      <w:pPr>
        <w:ind w:left="-567"/>
        <w:rPr>
          <w:rFonts w:ascii="Arial" w:hAnsi="Arial" w:cs="Arial"/>
          <w:color w:val="FF0000"/>
          <w:sz w:val="20"/>
        </w:rPr>
      </w:pPr>
    </w:p>
    <w:p w14:paraId="3A9B30E0" w14:textId="77777777" w:rsidR="00BE228D" w:rsidRPr="006B7858" w:rsidRDefault="00BE228D" w:rsidP="00BE228D">
      <w:pPr>
        <w:rPr>
          <w:rFonts w:ascii="Arial" w:hAnsi="Arial" w:cs="Arial"/>
          <w:color w:val="FF0000"/>
          <w:sz w:val="20"/>
        </w:rPr>
      </w:pPr>
    </w:p>
    <w:p w14:paraId="6EAEDC7C" w14:textId="77777777" w:rsidR="00BE228D" w:rsidRPr="006B7858" w:rsidRDefault="00226CB5" w:rsidP="00BE228D">
      <w:pPr>
        <w:rPr>
          <w:rFonts w:ascii="Arial" w:hAnsi="Arial" w:cs="Arial"/>
          <w:color w:val="FF0000"/>
          <w:sz w:val="20"/>
        </w:rPr>
      </w:pPr>
      <w:r w:rsidRPr="006B7858">
        <w:rPr>
          <w:rFonts w:ascii="Arial" w:hAnsi="Arial" w:cs="Arial"/>
          <w:noProof/>
          <w:color w:val="FF0000"/>
          <w:sz w:val="20"/>
        </w:rPr>
        <w:drawing>
          <wp:inline distT="0" distB="0" distL="0" distR="0" wp14:anchorId="41A9FDE3" wp14:editId="317DCF06">
            <wp:extent cx="5759450" cy="3234690"/>
            <wp:effectExtent l="0" t="0" r="0" b="3810"/>
            <wp:docPr id="18" name="obrázek 18" descr="142-81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42-81 fot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p w14:paraId="454D7C74" w14:textId="77777777" w:rsidR="00BE228D" w:rsidRPr="006B7858" w:rsidRDefault="00BE228D" w:rsidP="00BE228D">
      <w:pPr>
        <w:rPr>
          <w:rFonts w:ascii="Arial" w:hAnsi="Arial" w:cs="Arial"/>
          <w:color w:val="FF0000"/>
          <w:sz w:val="20"/>
        </w:rPr>
      </w:pPr>
    </w:p>
    <w:p w14:paraId="48AC4E46" w14:textId="77777777" w:rsidR="00BE228D" w:rsidRPr="00D345C0" w:rsidRDefault="00BE228D" w:rsidP="00BE228D">
      <w:pPr>
        <w:rPr>
          <w:rFonts w:ascii="Arial" w:hAnsi="Arial" w:cs="Arial"/>
          <w:sz w:val="18"/>
          <w:szCs w:val="18"/>
        </w:rPr>
      </w:pPr>
      <w:r w:rsidRPr="00D345C0">
        <w:rPr>
          <w:rFonts w:ascii="Arial" w:hAnsi="Arial" w:cs="Arial"/>
          <w:sz w:val="18"/>
          <w:szCs w:val="18"/>
        </w:rPr>
        <w:t>Souřadnice lomových bodů plochy ZS km 142,81:</w:t>
      </w:r>
    </w:p>
    <w:p w14:paraId="1543AEFF" w14:textId="77777777" w:rsidR="00BE228D" w:rsidRPr="00D345C0" w:rsidRDefault="00BE228D" w:rsidP="00BE228D">
      <w:pPr>
        <w:rPr>
          <w:rFonts w:ascii="Arial" w:hAnsi="Arial" w:cs="Arial"/>
          <w:sz w:val="18"/>
          <w:szCs w:val="18"/>
        </w:rPr>
      </w:pPr>
      <w:r w:rsidRPr="00D345C0">
        <w:rPr>
          <w:rFonts w:ascii="Arial" w:hAnsi="Arial" w:cs="Arial"/>
          <w:sz w:val="18"/>
          <w:szCs w:val="18"/>
        </w:rPr>
        <w:t>1</w:t>
      </w:r>
      <w:r w:rsidRPr="00D345C0">
        <w:rPr>
          <w:rFonts w:ascii="Arial" w:hAnsi="Arial" w:cs="Arial"/>
          <w:sz w:val="18"/>
          <w:szCs w:val="18"/>
        </w:rPr>
        <w:tab/>
        <w:t>1164359.827</w:t>
      </w:r>
      <w:r w:rsidRPr="00D345C0">
        <w:rPr>
          <w:rFonts w:ascii="Arial" w:hAnsi="Arial" w:cs="Arial"/>
          <w:sz w:val="18"/>
          <w:szCs w:val="18"/>
        </w:rPr>
        <w:tab/>
        <w:t xml:space="preserve">607524.235    </w:t>
      </w:r>
    </w:p>
    <w:p w14:paraId="609D1EC3" w14:textId="77777777" w:rsidR="00BE228D" w:rsidRPr="00D345C0" w:rsidRDefault="00BE228D" w:rsidP="00BE228D">
      <w:pPr>
        <w:rPr>
          <w:rFonts w:ascii="Arial" w:hAnsi="Arial" w:cs="Arial"/>
          <w:sz w:val="18"/>
          <w:szCs w:val="18"/>
        </w:rPr>
      </w:pPr>
      <w:r w:rsidRPr="00D345C0">
        <w:rPr>
          <w:rFonts w:ascii="Arial" w:hAnsi="Arial" w:cs="Arial"/>
          <w:sz w:val="18"/>
          <w:szCs w:val="18"/>
        </w:rPr>
        <w:t>2</w:t>
      </w:r>
      <w:r w:rsidRPr="00D345C0">
        <w:rPr>
          <w:rFonts w:ascii="Arial" w:hAnsi="Arial" w:cs="Arial"/>
          <w:sz w:val="18"/>
          <w:szCs w:val="18"/>
        </w:rPr>
        <w:tab/>
        <w:t>1164367.944</w:t>
      </w:r>
      <w:r w:rsidRPr="00D345C0">
        <w:rPr>
          <w:rFonts w:ascii="Arial" w:hAnsi="Arial" w:cs="Arial"/>
          <w:sz w:val="18"/>
          <w:szCs w:val="18"/>
        </w:rPr>
        <w:tab/>
        <w:t xml:space="preserve">607524.627    </w:t>
      </w:r>
    </w:p>
    <w:p w14:paraId="06B20C8A" w14:textId="77777777" w:rsidR="00BE228D" w:rsidRPr="00D345C0" w:rsidRDefault="00BE228D" w:rsidP="00BE228D">
      <w:pPr>
        <w:rPr>
          <w:rFonts w:ascii="Arial" w:hAnsi="Arial" w:cs="Arial"/>
          <w:sz w:val="18"/>
          <w:szCs w:val="18"/>
        </w:rPr>
      </w:pPr>
      <w:r w:rsidRPr="00D345C0">
        <w:rPr>
          <w:rFonts w:ascii="Arial" w:hAnsi="Arial" w:cs="Arial"/>
          <w:sz w:val="18"/>
          <w:szCs w:val="18"/>
        </w:rPr>
        <w:t>3</w:t>
      </w:r>
      <w:r w:rsidRPr="00D345C0">
        <w:rPr>
          <w:rFonts w:ascii="Arial" w:hAnsi="Arial" w:cs="Arial"/>
          <w:sz w:val="18"/>
          <w:szCs w:val="18"/>
        </w:rPr>
        <w:tab/>
        <w:t>1164363.544</w:t>
      </w:r>
      <w:r w:rsidRPr="00D345C0">
        <w:rPr>
          <w:rFonts w:ascii="Arial" w:hAnsi="Arial" w:cs="Arial"/>
          <w:sz w:val="18"/>
          <w:szCs w:val="18"/>
        </w:rPr>
        <w:tab/>
        <w:t xml:space="preserve">607490.504    </w:t>
      </w:r>
    </w:p>
    <w:p w14:paraId="7797BA9C" w14:textId="77777777" w:rsidR="00BE228D" w:rsidRPr="00D345C0" w:rsidRDefault="00BE228D" w:rsidP="00BE228D">
      <w:pPr>
        <w:rPr>
          <w:rFonts w:ascii="Arial" w:hAnsi="Arial" w:cs="Arial"/>
          <w:sz w:val="18"/>
          <w:szCs w:val="18"/>
        </w:rPr>
      </w:pPr>
      <w:r w:rsidRPr="00D345C0">
        <w:rPr>
          <w:rFonts w:ascii="Arial" w:hAnsi="Arial" w:cs="Arial"/>
          <w:sz w:val="18"/>
          <w:szCs w:val="18"/>
        </w:rPr>
        <w:t>4</w:t>
      </w:r>
      <w:r w:rsidRPr="00D345C0">
        <w:rPr>
          <w:rFonts w:ascii="Arial" w:hAnsi="Arial" w:cs="Arial"/>
          <w:sz w:val="18"/>
          <w:szCs w:val="18"/>
        </w:rPr>
        <w:tab/>
        <w:t>1164355.609</w:t>
      </w:r>
      <w:r w:rsidRPr="00D345C0">
        <w:rPr>
          <w:rFonts w:ascii="Arial" w:hAnsi="Arial" w:cs="Arial"/>
          <w:sz w:val="18"/>
          <w:szCs w:val="18"/>
        </w:rPr>
        <w:tab/>
        <w:t xml:space="preserve">607491.527  </w:t>
      </w:r>
    </w:p>
    <w:p w14:paraId="12DEE085" w14:textId="77777777" w:rsidR="00BE228D" w:rsidRDefault="00BE228D" w:rsidP="00BE228D">
      <w:pPr>
        <w:rPr>
          <w:rFonts w:ascii="Arial" w:hAnsi="Arial" w:cs="Arial"/>
          <w:sz w:val="18"/>
          <w:szCs w:val="18"/>
        </w:rPr>
      </w:pPr>
    </w:p>
    <w:p w14:paraId="0B580CE3" w14:textId="77777777" w:rsidR="00BE228D" w:rsidRPr="00F14B57" w:rsidRDefault="00BE228D" w:rsidP="00BE228D">
      <w:pPr>
        <w:rPr>
          <w:rFonts w:ascii="Arial" w:hAnsi="Arial" w:cs="Arial"/>
          <w:b/>
          <w:sz w:val="20"/>
        </w:rPr>
      </w:pPr>
      <w:r>
        <w:rPr>
          <w:rFonts w:ascii="Arial" w:hAnsi="Arial" w:cs="Arial"/>
          <w:sz w:val="18"/>
          <w:szCs w:val="18"/>
        </w:rPr>
        <w:br w:type="page"/>
      </w:r>
      <w:r w:rsidRPr="00F14B57">
        <w:rPr>
          <w:rFonts w:ascii="Arial" w:hAnsi="Arial" w:cs="Arial"/>
          <w:b/>
          <w:sz w:val="20"/>
        </w:rPr>
        <w:lastRenderedPageBreak/>
        <w:t>ZS km 1,1</w:t>
      </w:r>
    </w:p>
    <w:p w14:paraId="4BF30747" w14:textId="77777777" w:rsidR="00BE228D" w:rsidRPr="00F14B57" w:rsidRDefault="00BE228D" w:rsidP="00BE228D">
      <w:pPr>
        <w:rPr>
          <w:rFonts w:ascii="Arial" w:hAnsi="Arial" w:cs="Arial"/>
          <w:sz w:val="20"/>
        </w:rPr>
      </w:pPr>
      <w:r w:rsidRPr="00F14B57">
        <w:rPr>
          <w:rFonts w:ascii="Arial" w:hAnsi="Arial" w:cs="Arial"/>
          <w:sz w:val="20"/>
        </w:rPr>
        <w:t>Určení: BTS 278, 291, 292</w:t>
      </w:r>
    </w:p>
    <w:p w14:paraId="456B0C14" w14:textId="77777777" w:rsidR="00BE228D" w:rsidRPr="00F14B57" w:rsidRDefault="00BE228D" w:rsidP="00BE228D">
      <w:pPr>
        <w:rPr>
          <w:rFonts w:ascii="Arial" w:hAnsi="Arial" w:cs="Arial"/>
          <w:sz w:val="20"/>
        </w:rPr>
      </w:pPr>
      <w:r w:rsidRPr="00F14B57">
        <w:rPr>
          <w:rFonts w:ascii="Arial" w:hAnsi="Arial" w:cs="Arial"/>
          <w:sz w:val="20"/>
        </w:rPr>
        <w:t>Plocha: 1 495,5 m</w:t>
      </w:r>
      <w:r w:rsidRPr="00F14B57">
        <w:rPr>
          <w:rFonts w:ascii="Arial" w:hAnsi="Arial" w:cs="Arial"/>
          <w:sz w:val="20"/>
          <w:vertAlign w:val="superscript"/>
        </w:rPr>
        <w:t>2</w:t>
      </w:r>
    </w:p>
    <w:p w14:paraId="36BB3A93" w14:textId="77777777" w:rsidR="00BE228D" w:rsidRPr="00F14B57" w:rsidRDefault="00BE228D" w:rsidP="00BE228D">
      <w:pPr>
        <w:rPr>
          <w:rFonts w:ascii="Arial" w:hAnsi="Arial" w:cs="Arial"/>
          <w:sz w:val="20"/>
        </w:rPr>
      </w:pPr>
      <w:r w:rsidRPr="00F14B57">
        <w:rPr>
          <w:rFonts w:ascii="Arial" w:hAnsi="Arial" w:cs="Arial"/>
          <w:sz w:val="20"/>
        </w:rPr>
        <w:t>Charakter plochy: travnatá</w:t>
      </w:r>
    </w:p>
    <w:p w14:paraId="47C2F50A" w14:textId="77777777" w:rsidR="00BE228D" w:rsidRPr="00F14B57" w:rsidRDefault="00BE228D" w:rsidP="00BE228D">
      <w:pPr>
        <w:rPr>
          <w:rFonts w:ascii="Arial" w:hAnsi="Arial" w:cs="Arial"/>
          <w:color w:val="0070C0"/>
          <w:sz w:val="20"/>
        </w:rPr>
      </w:pPr>
      <w:r w:rsidRPr="00F14B57">
        <w:rPr>
          <w:rFonts w:ascii="Arial" w:hAnsi="Arial" w:cs="Arial"/>
          <w:color w:val="0070C0"/>
          <w:sz w:val="20"/>
        </w:rPr>
        <w:t>Pozemek: drážní, SŽ, s.o.</w:t>
      </w:r>
    </w:p>
    <w:p w14:paraId="1D3F6018" w14:textId="77777777" w:rsidR="00BE228D" w:rsidRPr="00F14B57" w:rsidRDefault="00BE228D" w:rsidP="00BE228D">
      <w:pPr>
        <w:rPr>
          <w:rFonts w:ascii="Arial" w:hAnsi="Arial" w:cs="Arial"/>
          <w:sz w:val="20"/>
        </w:rPr>
      </w:pPr>
      <w:r w:rsidRPr="00F14B57">
        <w:rPr>
          <w:rFonts w:ascii="Arial" w:hAnsi="Arial" w:cs="Arial"/>
          <w:sz w:val="20"/>
        </w:rPr>
        <w:t>Dopravní napojení: od žel. podjezdu ul. Tetčické</w:t>
      </w:r>
    </w:p>
    <w:p w14:paraId="23563BEE" w14:textId="77777777" w:rsidR="00BE228D" w:rsidRPr="00F14B57" w:rsidRDefault="00BE228D" w:rsidP="00BE228D">
      <w:pPr>
        <w:rPr>
          <w:rFonts w:ascii="Arial" w:hAnsi="Arial" w:cs="Arial"/>
          <w:sz w:val="20"/>
        </w:rPr>
      </w:pPr>
      <w:r w:rsidRPr="00F14B57">
        <w:rPr>
          <w:rFonts w:ascii="Arial" w:hAnsi="Arial" w:cs="Arial"/>
          <w:sz w:val="20"/>
        </w:rPr>
        <w:t xml:space="preserve">Katastrální území: </w:t>
      </w:r>
      <w:hyperlink r:id="rId51" w:history="1">
        <w:r w:rsidRPr="00F14B57">
          <w:rPr>
            <w:rFonts w:ascii="Arial" w:hAnsi="Arial" w:cs="Arial"/>
            <w:sz w:val="20"/>
          </w:rPr>
          <w:t>Střelice u Brna [757438]</w:t>
        </w:r>
      </w:hyperlink>
    </w:p>
    <w:p w14:paraId="3E45F0AE" w14:textId="77777777" w:rsidR="00BE228D" w:rsidRPr="00F14B57" w:rsidRDefault="00BE228D" w:rsidP="00BE228D">
      <w:pPr>
        <w:rPr>
          <w:rFonts w:ascii="Arial" w:hAnsi="Arial" w:cs="Arial"/>
          <w:sz w:val="20"/>
        </w:rPr>
      </w:pPr>
      <w:r w:rsidRPr="00F14B57">
        <w:rPr>
          <w:rFonts w:ascii="Arial" w:hAnsi="Arial" w:cs="Arial"/>
          <w:sz w:val="20"/>
        </w:rPr>
        <w:t>Č. parcel: 3446/1</w:t>
      </w:r>
    </w:p>
    <w:p w14:paraId="1C2F072C" w14:textId="77777777" w:rsidR="00BE228D" w:rsidRPr="00F14B57" w:rsidRDefault="00BE228D" w:rsidP="00BE228D">
      <w:pPr>
        <w:rPr>
          <w:rFonts w:ascii="Arial" w:hAnsi="Arial" w:cs="Arial"/>
          <w:sz w:val="20"/>
        </w:rPr>
      </w:pPr>
      <w:r w:rsidRPr="00F14B57">
        <w:rPr>
          <w:rFonts w:ascii="Arial" w:hAnsi="Arial" w:cs="Arial"/>
          <w:sz w:val="20"/>
        </w:rPr>
        <w:t>Číslo LV: 229</w:t>
      </w:r>
    </w:p>
    <w:p w14:paraId="5332F328" w14:textId="77777777" w:rsidR="00BE228D" w:rsidRPr="00F14B57" w:rsidRDefault="00BE228D" w:rsidP="00BE228D">
      <w:pPr>
        <w:rPr>
          <w:rFonts w:ascii="Arial" w:hAnsi="Arial" w:cs="Arial"/>
          <w:sz w:val="20"/>
        </w:rPr>
      </w:pPr>
      <w:r w:rsidRPr="00F14B57">
        <w:rPr>
          <w:rFonts w:ascii="Arial" w:hAnsi="Arial" w:cs="Arial"/>
          <w:sz w:val="20"/>
        </w:rPr>
        <w:t>Výměra: 58391</w:t>
      </w:r>
    </w:p>
    <w:p w14:paraId="64A72D01" w14:textId="77777777" w:rsidR="00BE228D" w:rsidRPr="00F14B57" w:rsidRDefault="00BE228D" w:rsidP="00BE228D">
      <w:pPr>
        <w:rPr>
          <w:rFonts w:ascii="Arial" w:hAnsi="Arial" w:cs="Arial"/>
          <w:sz w:val="20"/>
        </w:rPr>
      </w:pPr>
      <w:r w:rsidRPr="00F14B57">
        <w:rPr>
          <w:rFonts w:ascii="Arial" w:hAnsi="Arial" w:cs="Arial"/>
          <w:sz w:val="20"/>
        </w:rPr>
        <w:t>Typ parcely: Parcela katastru nemovitostí</w:t>
      </w:r>
    </w:p>
    <w:p w14:paraId="7C7679A5" w14:textId="77777777" w:rsidR="00BE228D" w:rsidRPr="00F14B57" w:rsidRDefault="00BE228D" w:rsidP="00BE228D">
      <w:pPr>
        <w:rPr>
          <w:rFonts w:ascii="Arial" w:hAnsi="Arial" w:cs="Arial"/>
          <w:sz w:val="20"/>
        </w:rPr>
      </w:pPr>
      <w:r w:rsidRPr="00F14B57">
        <w:rPr>
          <w:rFonts w:ascii="Arial" w:hAnsi="Arial" w:cs="Arial"/>
          <w:sz w:val="20"/>
        </w:rPr>
        <w:t>Způsob využití: dráha</w:t>
      </w:r>
    </w:p>
    <w:p w14:paraId="68259990" w14:textId="77777777" w:rsidR="00BE228D" w:rsidRPr="00F14B57" w:rsidRDefault="00BE228D" w:rsidP="00BE228D">
      <w:pPr>
        <w:rPr>
          <w:rFonts w:ascii="Arial" w:hAnsi="Arial" w:cs="Arial"/>
          <w:sz w:val="20"/>
        </w:rPr>
      </w:pPr>
      <w:r w:rsidRPr="00F14B57">
        <w:rPr>
          <w:rFonts w:ascii="Arial" w:hAnsi="Arial" w:cs="Arial"/>
          <w:sz w:val="20"/>
        </w:rPr>
        <w:t>Druh pozemku: ostatní plocha</w:t>
      </w:r>
    </w:p>
    <w:p w14:paraId="05811570" w14:textId="77777777" w:rsidR="00BE228D" w:rsidRPr="009D2AE9" w:rsidRDefault="00BE228D" w:rsidP="00BE228D">
      <w:pPr>
        <w:rPr>
          <w:rFonts w:ascii="Arial" w:hAnsi="Arial" w:cs="Arial"/>
          <w:color w:val="FF0000"/>
          <w:sz w:val="20"/>
        </w:rPr>
      </w:pPr>
    </w:p>
    <w:p w14:paraId="44202149" w14:textId="77777777" w:rsidR="00BE228D" w:rsidRPr="009D2AE9" w:rsidRDefault="00226CB5" w:rsidP="00BE228D">
      <w:pPr>
        <w:ind w:left="-567"/>
        <w:rPr>
          <w:rFonts w:ascii="Arial" w:hAnsi="Arial" w:cs="Arial"/>
          <w:color w:val="FF0000"/>
          <w:sz w:val="20"/>
        </w:rPr>
      </w:pPr>
      <w:r w:rsidRPr="009D2AE9">
        <w:rPr>
          <w:rFonts w:ascii="Arial" w:hAnsi="Arial" w:cs="Arial"/>
          <w:noProof/>
          <w:color w:val="FF0000"/>
          <w:sz w:val="20"/>
        </w:rPr>
        <w:drawing>
          <wp:inline distT="0" distB="0" distL="0" distR="0" wp14:anchorId="427BDFB0" wp14:editId="254139DB">
            <wp:extent cx="6864985" cy="3821430"/>
            <wp:effectExtent l="0" t="0" r="0" b="7620"/>
            <wp:docPr id="19" name="obrázek 1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864985" cy="3821430"/>
                    </a:xfrm>
                    <a:prstGeom prst="rect">
                      <a:avLst/>
                    </a:prstGeom>
                    <a:noFill/>
                    <a:ln>
                      <a:noFill/>
                    </a:ln>
                  </pic:spPr>
                </pic:pic>
              </a:graphicData>
            </a:graphic>
          </wp:inline>
        </w:drawing>
      </w:r>
    </w:p>
    <w:p w14:paraId="1FA9BED2" w14:textId="77777777" w:rsidR="00BE228D" w:rsidRPr="009D2AE9" w:rsidRDefault="00BE228D" w:rsidP="00BE228D">
      <w:pPr>
        <w:rPr>
          <w:rFonts w:ascii="Arial" w:hAnsi="Arial" w:cs="Arial"/>
          <w:color w:val="FF0000"/>
          <w:sz w:val="20"/>
        </w:rPr>
      </w:pPr>
    </w:p>
    <w:p w14:paraId="4E0A34D6" w14:textId="77777777" w:rsidR="00BE228D" w:rsidRPr="00A54318" w:rsidRDefault="00BE228D" w:rsidP="00BE228D">
      <w:pPr>
        <w:rPr>
          <w:rFonts w:ascii="Arial" w:hAnsi="Arial" w:cs="Arial"/>
          <w:sz w:val="18"/>
          <w:szCs w:val="18"/>
        </w:rPr>
      </w:pPr>
      <w:r w:rsidRPr="00A54318">
        <w:rPr>
          <w:rFonts w:ascii="Arial" w:hAnsi="Arial" w:cs="Arial"/>
          <w:sz w:val="18"/>
          <w:szCs w:val="18"/>
        </w:rPr>
        <w:t>Souřadnice lomových bodů plochy ZS km 1,1:</w:t>
      </w:r>
    </w:p>
    <w:p w14:paraId="7899D892" w14:textId="77777777" w:rsidR="00BE228D" w:rsidRPr="00A54318" w:rsidRDefault="00BE228D" w:rsidP="00BE228D">
      <w:pPr>
        <w:rPr>
          <w:rFonts w:ascii="Arial" w:hAnsi="Arial" w:cs="Arial"/>
          <w:sz w:val="18"/>
          <w:szCs w:val="18"/>
        </w:rPr>
      </w:pPr>
      <w:r w:rsidRPr="00A54318">
        <w:rPr>
          <w:rFonts w:ascii="Arial" w:hAnsi="Arial" w:cs="Arial"/>
          <w:sz w:val="18"/>
          <w:szCs w:val="18"/>
        </w:rPr>
        <w:t>1</w:t>
      </w:r>
      <w:r w:rsidRPr="00A54318">
        <w:rPr>
          <w:rFonts w:ascii="Arial" w:hAnsi="Arial" w:cs="Arial"/>
          <w:sz w:val="18"/>
          <w:szCs w:val="18"/>
        </w:rPr>
        <w:tab/>
        <w:t>1164455.767</w:t>
      </w:r>
      <w:r w:rsidRPr="00A54318">
        <w:rPr>
          <w:rFonts w:ascii="Arial" w:hAnsi="Arial" w:cs="Arial"/>
          <w:sz w:val="18"/>
          <w:szCs w:val="18"/>
        </w:rPr>
        <w:tab/>
        <w:t xml:space="preserve">608836.007    </w:t>
      </w:r>
    </w:p>
    <w:p w14:paraId="41164948" w14:textId="77777777" w:rsidR="00BE228D" w:rsidRPr="00A54318" w:rsidRDefault="00BE228D" w:rsidP="00BE228D">
      <w:pPr>
        <w:rPr>
          <w:rFonts w:ascii="Arial" w:hAnsi="Arial" w:cs="Arial"/>
          <w:sz w:val="18"/>
          <w:szCs w:val="18"/>
        </w:rPr>
      </w:pPr>
      <w:r w:rsidRPr="00A54318">
        <w:rPr>
          <w:rFonts w:ascii="Arial" w:hAnsi="Arial" w:cs="Arial"/>
          <w:sz w:val="18"/>
          <w:szCs w:val="18"/>
        </w:rPr>
        <w:t>2</w:t>
      </w:r>
      <w:r w:rsidRPr="00A54318">
        <w:rPr>
          <w:rFonts w:ascii="Arial" w:hAnsi="Arial" w:cs="Arial"/>
          <w:sz w:val="18"/>
          <w:szCs w:val="18"/>
        </w:rPr>
        <w:tab/>
        <w:t>1164439.764</w:t>
      </w:r>
      <w:r w:rsidRPr="00A54318">
        <w:rPr>
          <w:rFonts w:ascii="Arial" w:hAnsi="Arial" w:cs="Arial"/>
          <w:sz w:val="18"/>
          <w:szCs w:val="18"/>
        </w:rPr>
        <w:tab/>
        <w:t xml:space="preserve">608833.000    </w:t>
      </w:r>
    </w:p>
    <w:p w14:paraId="0F062CE5" w14:textId="77777777" w:rsidR="00BE228D" w:rsidRPr="00A54318" w:rsidRDefault="00BE228D" w:rsidP="00BE228D">
      <w:pPr>
        <w:rPr>
          <w:rFonts w:ascii="Arial" w:hAnsi="Arial" w:cs="Arial"/>
          <w:sz w:val="18"/>
          <w:szCs w:val="18"/>
        </w:rPr>
      </w:pPr>
      <w:r w:rsidRPr="00A54318">
        <w:rPr>
          <w:rFonts w:ascii="Arial" w:hAnsi="Arial" w:cs="Arial"/>
          <w:sz w:val="18"/>
          <w:szCs w:val="18"/>
        </w:rPr>
        <w:t>3</w:t>
      </w:r>
      <w:r w:rsidRPr="00A54318">
        <w:rPr>
          <w:rFonts w:ascii="Arial" w:hAnsi="Arial" w:cs="Arial"/>
          <w:sz w:val="18"/>
          <w:szCs w:val="18"/>
        </w:rPr>
        <w:tab/>
        <w:t>1164439.092</w:t>
      </w:r>
      <w:r w:rsidRPr="00A54318">
        <w:rPr>
          <w:rFonts w:ascii="Arial" w:hAnsi="Arial" w:cs="Arial"/>
          <w:sz w:val="18"/>
          <w:szCs w:val="18"/>
        </w:rPr>
        <w:tab/>
        <w:t xml:space="preserve">608801.378    </w:t>
      </w:r>
    </w:p>
    <w:p w14:paraId="7AF50995" w14:textId="77777777" w:rsidR="00BE228D" w:rsidRPr="00A54318" w:rsidRDefault="00BE228D" w:rsidP="00BE228D">
      <w:pPr>
        <w:rPr>
          <w:rFonts w:ascii="Arial" w:hAnsi="Arial" w:cs="Arial"/>
          <w:sz w:val="18"/>
          <w:szCs w:val="18"/>
        </w:rPr>
      </w:pPr>
      <w:r w:rsidRPr="00A54318">
        <w:rPr>
          <w:rFonts w:ascii="Arial" w:hAnsi="Arial" w:cs="Arial"/>
          <w:sz w:val="18"/>
          <w:szCs w:val="18"/>
        </w:rPr>
        <w:t>4</w:t>
      </w:r>
      <w:r w:rsidRPr="00A54318">
        <w:rPr>
          <w:rFonts w:ascii="Arial" w:hAnsi="Arial" w:cs="Arial"/>
          <w:sz w:val="18"/>
          <w:szCs w:val="18"/>
        </w:rPr>
        <w:tab/>
        <w:t>1164441.615</w:t>
      </w:r>
      <w:r w:rsidRPr="00A54318">
        <w:rPr>
          <w:rFonts w:ascii="Arial" w:hAnsi="Arial" w:cs="Arial"/>
          <w:sz w:val="18"/>
          <w:szCs w:val="18"/>
        </w:rPr>
        <w:tab/>
        <w:t xml:space="preserve">608768.790    </w:t>
      </w:r>
    </w:p>
    <w:p w14:paraId="257D8268" w14:textId="77777777" w:rsidR="00BE228D" w:rsidRPr="00A54318" w:rsidRDefault="00BE228D" w:rsidP="00BE228D">
      <w:pPr>
        <w:rPr>
          <w:rFonts w:ascii="Arial" w:hAnsi="Arial" w:cs="Arial"/>
          <w:sz w:val="18"/>
          <w:szCs w:val="18"/>
        </w:rPr>
      </w:pPr>
      <w:r w:rsidRPr="00A54318">
        <w:rPr>
          <w:rFonts w:ascii="Arial" w:hAnsi="Arial" w:cs="Arial"/>
          <w:sz w:val="18"/>
          <w:szCs w:val="18"/>
        </w:rPr>
        <w:t>5</w:t>
      </w:r>
      <w:r w:rsidRPr="00A54318">
        <w:rPr>
          <w:rFonts w:ascii="Arial" w:hAnsi="Arial" w:cs="Arial"/>
          <w:sz w:val="18"/>
          <w:szCs w:val="18"/>
        </w:rPr>
        <w:tab/>
        <w:t>1164441.232</w:t>
      </w:r>
      <w:r w:rsidRPr="00A54318">
        <w:rPr>
          <w:rFonts w:ascii="Arial" w:hAnsi="Arial" w:cs="Arial"/>
          <w:sz w:val="18"/>
          <w:szCs w:val="18"/>
        </w:rPr>
        <w:tab/>
        <w:t xml:space="preserve">608758.233    </w:t>
      </w:r>
    </w:p>
    <w:p w14:paraId="5B008B33" w14:textId="77777777" w:rsidR="00BE228D" w:rsidRPr="00A54318" w:rsidRDefault="00BE228D" w:rsidP="00BE228D">
      <w:pPr>
        <w:rPr>
          <w:rFonts w:ascii="Arial" w:hAnsi="Arial" w:cs="Arial"/>
          <w:sz w:val="18"/>
          <w:szCs w:val="18"/>
        </w:rPr>
      </w:pPr>
      <w:r w:rsidRPr="00A54318">
        <w:rPr>
          <w:rFonts w:ascii="Arial" w:hAnsi="Arial" w:cs="Arial"/>
          <w:sz w:val="18"/>
          <w:szCs w:val="18"/>
        </w:rPr>
        <w:t>6</w:t>
      </w:r>
      <w:r w:rsidRPr="00A54318">
        <w:rPr>
          <w:rFonts w:ascii="Arial" w:hAnsi="Arial" w:cs="Arial"/>
          <w:sz w:val="18"/>
          <w:szCs w:val="18"/>
        </w:rPr>
        <w:tab/>
        <w:t>1164447.808</w:t>
      </w:r>
      <w:r w:rsidRPr="00A54318">
        <w:rPr>
          <w:rFonts w:ascii="Arial" w:hAnsi="Arial" w:cs="Arial"/>
          <w:sz w:val="18"/>
          <w:szCs w:val="18"/>
        </w:rPr>
        <w:tab/>
        <w:t xml:space="preserve">608756.933    </w:t>
      </w:r>
    </w:p>
    <w:p w14:paraId="3EE8FEF1" w14:textId="77777777" w:rsidR="00BE228D" w:rsidRPr="00A54318" w:rsidRDefault="00BE228D" w:rsidP="00BE228D">
      <w:pPr>
        <w:rPr>
          <w:rFonts w:ascii="Arial" w:hAnsi="Arial" w:cs="Arial"/>
          <w:sz w:val="18"/>
          <w:szCs w:val="18"/>
        </w:rPr>
      </w:pPr>
      <w:r w:rsidRPr="00A54318">
        <w:rPr>
          <w:rFonts w:ascii="Arial" w:hAnsi="Arial" w:cs="Arial"/>
          <w:sz w:val="18"/>
          <w:szCs w:val="18"/>
        </w:rPr>
        <w:t>7</w:t>
      </w:r>
      <w:r w:rsidRPr="00A54318">
        <w:rPr>
          <w:rFonts w:ascii="Arial" w:hAnsi="Arial" w:cs="Arial"/>
          <w:sz w:val="18"/>
          <w:szCs w:val="18"/>
        </w:rPr>
        <w:tab/>
        <w:t>1164455.759</w:t>
      </w:r>
      <w:r w:rsidRPr="00A54318">
        <w:rPr>
          <w:rFonts w:ascii="Arial" w:hAnsi="Arial" w:cs="Arial"/>
          <w:sz w:val="18"/>
          <w:szCs w:val="18"/>
        </w:rPr>
        <w:tab/>
        <w:t xml:space="preserve">608783.401    </w:t>
      </w:r>
    </w:p>
    <w:p w14:paraId="0B892E1C" w14:textId="77777777" w:rsidR="00BE228D" w:rsidRPr="00A54318" w:rsidRDefault="00BE228D" w:rsidP="00BE228D">
      <w:pPr>
        <w:rPr>
          <w:rFonts w:ascii="Arial" w:hAnsi="Arial" w:cs="Arial"/>
          <w:sz w:val="18"/>
          <w:szCs w:val="18"/>
        </w:rPr>
      </w:pPr>
      <w:r w:rsidRPr="00A54318">
        <w:rPr>
          <w:rFonts w:ascii="Arial" w:hAnsi="Arial" w:cs="Arial"/>
          <w:sz w:val="18"/>
          <w:szCs w:val="18"/>
        </w:rPr>
        <w:t>8</w:t>
      </w:r>
      <w:r w:rsidRPr="00A54318">
        <w:rPr>
          <w:rFonts w:ascii="Arial" w:hAnsi="Arial" w:cs="Arial"/>
          <w:sz w:val="18"/>
          <w:szCs w:val="18"/>
        </w:rPr>
        <w:tab/>
        <w:t>1164465.469</w:t>
      </w:r>
      <w:r w:rsidRPr="00A54318">
        <w:rPr>
          <w:rFonts w:ascii="Arial" w:hAnsi="Arial" w:cs="Arial"/>
          <w:sz w:val="18"/>
          <w:szCs w:val="18"/>
        </w:rPr>
        <w:tab/>
        <w:t xml:space="preserve">608813.159    </w:t>
      </w:r>
    </w:p>
    <w:p w14:paraId="28BA9162" w14:textId="77777777" w:rsidR="00BE228D" w:rsidRPr="00A54318" w:rsidRDefault="00BE228D" w:rsidP="00BE228D">
      <w:pPr>
        <w:rPr>
          <w:rFonts w:ascii="Arial" w:hAnsi="Arial" w:cs="Arial"/>
          <w:sz w:val="18"/>
          <w:szCs w:val="18"/>
        </w:rPr>
      </w:pPr>
      <w:r w:rsidRPr="00A54318">
        <w:rPr>
          <w:rFonts w:ascii="Arial" w:hAnsi="Arial" w:cs="Arial"/>
          <w:sz w:val="18"/>
          <w:szCs w:val="18"/>
        </w:rPr>
        <w:t>9</w:t>
      </w:r>
      <w:r w:rsidRPr="00A54318">
        <w:rPr>
          <w:rFonts w:ascii="Arial" w:hAnsi="Arial" w:cs="Arial"/>
          <w:sz w:val="18"/>
          <w:szCs w:val="18"/>
        </w:rPr>
        <w:tab/>
        <w:t>1164471.203</w:t>
      </w:r>
      <w:r w:rsidRPr="00A54318">
        <w:rPr>
          <w:rFonts w:ascii="Arial" w:hAnsi="Arial" w:cs="Arial"/>
          <w:sz w:val="18"/>
          <w:szCs w:val="18"/>
        </w:rPr>
        <w:tab/>
        <w:t xml:space="preserve">608827.846  </w:t>
      </w:r>
    </w:p>
    <w:p w14:paraId="186832B2" w14:textId="77777777" w:rsidR="00BE228D" w:rsidRPr="00A54318" w:rsidRDefault="00BE228D" w:rsidP="00BE228D">
      <w:pPr>
        <w:rPr>
          <w:rFonts w:ascii="Arial" w:hAnsi="Arial" w:cs="Arial"/>
          <w:b/>
          <w:sz w:val="20"/>
        </w:rPr>
      </w:pPr>
      <w:r>
        <w:rPr>
          <w:rFonts w:ascii="Arial" w:hAnsi="Arial" w:cs="Arial"/>
          <w:sz w:val="18"/>
          <w:szCs w:val="18"/>
        </w:rPr>
        <w:br w:type="page"/>
      </w:r>
      <w:r w:rsidRPr="00A54318">
        <w:rPr>
          <w:rFonts w:ascii="Arial" w:hAnsi="Arial" w:cs="Arial"/>
          <w:b/>
          <w:sz w:val="20"/>
        </w:rPr>
        <w:lastRenderedPageBreak/>
        <w:t>ZS km 3,6</w:t>
      </w:r>
    </w:p>
    <w:p w14:paraId="706DA530" w14:textId="77777777" w:rsidR="00BE228D" w:rsidRPr="00A54318" w:rsidRDefault="00BE228D" w:rsidP="00BE228D">
      <w:pPr>
        <w:rPr>
          <w:rFonts w:ascii="Arial" w:hAnsi="Arial" w:cs="Arial"/>
          <w:sz w:val="20"/>
        </w:rPr>
      </w:pPr>
      <w:r w:rsidRPr="00A54318">
        <w:rPr>
          <w:rFonts w:ascii="Arial" w:hAnsi="Arial" w:cs="Arial"/>
          <w:sz w:val="20"/>
        </w:rPr>
        <w:t>Určení: BTS 279</w:t>
      </w:r>
    </w:p>
    <w:p w14:paraId="39670A10" w14:textId="77777777" w:rsidR="00BE228D" w:rsidRPr="00A54318" w:rsidRDefault="00BE228D" w:rsidP="00BE228D">
      <w:pPr>
        <w:rPr>
          <w:rFonts w:ascii="Arial" w:hAnsi="Arial" w:cs="Arial"/>
          <w:sz w:val="20"/>
        </w:rPr>
      </w:pPr>
      <w:r w:rsidRPr="00A54318">
        <w:rPr>
          <w:rFonts w:ascii="Arial" w:hAnsi="Arial" w:cs="Arial"/>
          <w:sz w:val="20"/>
        </w:rPr>
        <w:t>Plocha: 610,2 + 1 020,5 m</w:t>
      </w:r>
      <w:r w:rsidRPr="00A54318">
        <w:rPr>
          <w:rFonts w:ascii="Arial" w:hAnsi="Arial" w:cs="Arial"/>
          <w:sz w:val="20"/>
          <w:vertAlign w:val="superscript"/>
        </w:rPr>
        <w:t>2</w:t>
      </w:r>
    </w:p>
    <w:p w14:paraId="40F9E9BE" w14:textId="77777777" w:rsidR="00BE228D" w:rsidRPr="00A54318" w:rsidRDefault="00BE228D" w:rsidP="00BE228D">
      <w:pPr>
        <w:rPr>
          <w:rFonts w:ascii="Arial" w:hAnsi="Arial" w:cs="Arial"/>
          <w:sz w:val="20"/>
        </w:rPr>
      </w:pPr>
      <w:r w:rsidRPr="00A54318">
        <w:rPr>
          <w:rFonts w:ascii="Arial" w:hAnsi="Arial" w:cs="Arial"/>
          <w:sz w:val="20"/>
        </w:rPr>
        <w:t>Charakter plochy: vzrostlá zeleň</w:t>
      </w:r>
    </w:p>
    <w:p w14:paraId="4E89075F" w14:textId="77777777" w:rsidR="00BE228D" w:rsidRPr="000037E4" w:rsidRDefault="00BE228D" w:rsidP="00BE228D">
      <w:pPr>
        <w:rPr>
          <w:rFonts w:ascii="Arial" w:hAnsi="Arial" w:cs="Arial"/>
          <w:color w:val="0070C0"/>
          <w:sz w:val="20"/>
        </w:rPr>
      </w:pPr>
      <w:r w:rsidRPr="000037E4">
        <w:rPr>
          <w:rFonts w:ascii="Arial" w:hAnsi="Arial" w:cs="Arial"/>
          <w:color w:val="0070C0"/>
          <w:sz w:val="20"/>
        </w:rPr>
        <w:t>Pozemek: drážní SŽ s. o.</w:t>
      </w:r>
    </w:p>
    <w:p w14:paraId="79ECB02F" w14:textId="77777777" w:rsidR="00BE228D" w:rsidRPr="00A54318" w:rsidRDefault="00BE228D" w:rsidP="00BE228D">
      <w:pPr>
        <w:rPr>
          <w:rFonts w:ascii="Arial" w:hAnsi="Arial" w:cs="Arial"/>
          <w:sz w:val="20"/>
        </w:rPr>
      </w:pPr>
      <w:r w:rsidRPr="00A54318">
        <w:rPr>
          <w:rFonts w:ascii="Arial" w:hAnsi="Arial" w:cs="Arial"/>
          <w:sz w:val="20"/>
        </w:rPr>
        <w:t>Dopravní napojení: ze zpevněné místní komunikace</w:t>
      </w:r>
      <w:r>
        <w:rPr>
          <w:rFonts w:ascii="Arial" w:hAnsi="Arial" w:cs="Arial"/>
          <w:sz w:val="20"/>
        </w:rPr>
        <w:t xml:space="preserve"> ul. Tetčické</w:t>
      </w:r>
    </w:p>
    <w:p w14:paraId="082FF1C4" w14:textId="77777777" w:rsidR="00BE228D" w:rsidRPr="00A54318" w:rsidRDefault="00BE228D" w:rsidP="00BE228D">
      <w:pPr>
        <w:rPr>
          <w:rFonts w:ascii="Arial" w:hAnsi="Arial" w:cs="Arial"/>
          <w:sz w:val="20"/>
        </w:rPr>
      </w:pPr>
      <w:r w:rsidRPr="00A54318">
        <w:rPr>
          <w:rFonts w:ascii="Arial" w:hAnsi="Arial" w:cs="Arial"/>
          <w:sz w:val="20"/>
        </w:rPr>
        <w:t xml:space="preserve">Katastrální území: </w:t>
      </w:r>
      <w:hyperlink r:id="rId53" w:history="1">
        <w:r w:rsidRPr="00A54318">
          <w:rPr>
            <w:rFonts w:ascii="Arial" w:hAnsi="Arial" w:cs="Arial"/>
            <w:sz w:val="20"/>
          </w:rPr>
          <w:t>Omice [711195]</w:t>
        </w:r>
      </w:hyperlink>
    </w:p>
    <w:p w14:paraId="325A94E4" w14:textId="77777777" w:rsidR="00BE228D" w:rsidRPr="00A54318" w:rsidRDefault="00BE228D" w:rsidP="00BE228D">
      <w:pPr>
        <w:rPr>
          <w:rFonts w:ascii="Arial" w:hAnsi="Arial" w:cs="Arial"/>
          <w:sz w:val="20"/>
        </w:rPr>
      </w:pPr>
      <w:r w:rsidRPr="00A54318">
        <w:rPr>
          <w:rFonts w:ascii="Arial" w:hAnsi="Arial" w:cs="Arial"/>
          <w:sz w:val="20"/>
        </w:rPr>
        <w:t>Č. parcel: 1609/13</w:t>
      </w:r>
    </w:p>
    <w:p w14:paraId="580EBA81" w14:textId="77777777" w:rsidR="00BE228D" w:rsidRPr="00A54318" w:rsidRDefault="00BE228D" w:rsidP="00BE228D">
      <w:pPr>
        <w:rPr>
          <w:rFonts w:ascii="Arial" w:hAnsi="Arial" w:cs="Arial"/>
          <w:sz w:val="20"/>
        </w:rPr>
      </w:pPr>
      <w:r w:rsidRPr="00A54318">
        <w:rPr>
          <w:rFonts w:ascii="Arial" w:hAnsi="Arial" w:cs="Arial"/>
          <w:sz w:val="20"/>
        </w:rPr>
        <w:t>Číslo LV: 388</w:t>
      </w:r>
    </w:p>
    <w:p w14:paraId="4815D23C" w14:textId="77777777" w:rsidR="00BE228D" w:rsidRPr="00A54318" w:rsidRDefault="00BE228D" w:rsidP="00BE228D">
      <w:pPr>
        <w:rPr>
          <w:rFonts w:ascii="Arial" w:hAnsi="Arial" w:cs="Arial"/>
          <w:sz w:val="20"/>
        </w:rPr>
      </w:pPr>
      <w:r w:rsidRPr="00A54318">
        <w:rPr>
          <w:rFonts w:ascii="Arial" w:hAnsi="Arial" w:cs="Arial"/>
          <w:sz w:val="20"/>
        </w:rPr>
        <w:t>Výměra: 44501</w:t>
      </w:r>
    </w:p>
    <w:p w14:paraId="082F2CCE" w14:textId="77777777" w:rsidR="00BE228D" w:rsidRPr="00A54318" w:rsidRDefault="00BE228D" w:rsidP="00BE228D">
      <w:pPr>
        <w:rPr>
          <w:rFonts w:ascii="Arial" w:hAnsi="Arial" w:cs="Arial"/>
          <w:sz w:val="20"/>
        </w:rPr>
      </w:pPr>
      <w:r w:rsidRPr="00A54318">
        <w:rPr>
          <w:rFonts w:ascii="Arial" w:hAnsi="Arial" w:cs="Arial"/>
          <w:sz w:val="20"/>
        </w:rPr>
        <w:t>Typ parcely: Parcela katastru nemovitostí</w:t>
      </w:r>
    </w:p>
    <w:p w14:paraId="14D6889F" w14:textId="77777777" w:rsidR="00BE228D" w:rsidRPr="00A54318" w:rsidRDefault="00BE228D" w:rsidP="00BE228D">
      <w:pPr>
        <w:rPr>
          <w:rFonts w:ascii="Arial" w:hAnsi="Arial" w:cs="Arial"/>
          <w:sz w:val="20"/>
        </w:rPr>
      </w:pPr>
      <w:r w:rsidRPr="00A54318">
        <w:rPr>
          <w:rFonts w:ascii="Arial" w:hAnsi="Arial" w:cs="Arial"/>
          <w:sz w:val="20"/>
        </w:rPr>
        <w:t>Způsob využití: dráha</w:t>
      </w:r>
    </w:p>
    <w:p w14:paraId="0543EE91" w14:textId="77777777" w:rsidR="00BE228D" w:rsidRPr="00A54318" w:rsidRDefault="00BE228D" w:rsidP="00BE228D">
      <w:pPr>
        <w:rPr>
          <w:rFonts w:ascii="Arial" w:hAnsi="Arial" w:cs="Arial"/>
          <w:sz w:val="20"/>
        </w:rPr>
      </w:pPr>
      <w:r w:rsidRPr="00A54318">
        <w:rPr>
          <w:rFonts w:ascii="Arial" w:hAnsi="Arial" w:cs="Arial"/>
          <w:sz w:val="20"/>
        </w:rPr>
        <w:t>Druh pozemku: ostatní plocha</w:t>
      </w:r>
    </w:p>
    <w:p w14:paraId="1A23EA00" w14:textId="77777777" w:rsidR="00BE228D" w:rsidRPr="004B0C63" w:rsidRDefault="00BE228D" w:rsidP="00BE228D">
      <w:pPr>
        <w:rPr>
          <w:rFonts w:ascii="Arial" w:hAnsi="Arial" w:cs="Arial"/>
          <w:color w:val="FF0000"/>
          <w:sz w:val="20"/>
        </w:rPr>
      </w:pPr>
    </w:p>
    <w:p w14:paraId="6ED4B3C0" w14:textId="77777777" w:rsidR="00BE228D" w:rsidRPr="004B0C63" w:rsidRDefault="00226CB5" w:rsidP="00BE228D">
      <w:pPr>
        <w:ind w:left="-567"/>
        <w:rPr>
          <w:rFonts w:ascii="Arial" w:hAnsi="Arial" w:cs="Arial"/>
          <w:color w:val="FF0000"/>
          <w:sz w:val="20"/>
        </w:rPr>
      </w:pPr>
      <w:r w:rsidRPr="004B0C63">
        <w:rPr>
          <w:rFonts w:ascii="Arial" w:hAnsi="Arial" w:cs="Arial"/>
          <w:noProof/>
          <w:color w:val="FF0000"/>
          <w:sz w:val="20"/>
        </w:rPr>
        <w:drawing>
          <wp:inline distT="0" distB="0" distL="0" distR="0" wp14:anchorId="52555502" wp14:editId="2EAB0E63">
            <wp:extent cx="6823710" cy="4107815"/>
            <wp:effectExtent l="0" t="0" r="0" b="6985"/>
            <wp:docPr id="20" name="obrázek 20"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823710" cy="4107815"/>
                    </a:xfrm>
                    <a:prstGeom prst="rect">
                      <a:avLst/>
                    </a:prstGeom>
                    <a:noFill/>
                    <a:ln>
                      <a:noFill/>
                    </a:ln>
                  </pic:spPr>
                </pic:pic>
              </a:graphicData>
            </a:graphic>
          </wp:inline>
        </w:drawing>
      </w:r>
    </w:p>
    <w:p w14:paraId="7100BDF7" w14:textId="77777777" w:rsidR="00BE228D" w:rsidRPr="004B0C63" w:rsidRDefault="00BE228D" w:rsidP="00BE228D">
      <w:pPr>
        <w:ind w:left="-567"/>
        <w:rPr>
          <w:rFonts w:ascii="Arial" w:hAnsi="Arial" w:cs="Arial"/>
          <w:color w:val="FF0000"/>
          <w:sz w:val="20"/>
        </w:rPr>
      </w:pPr>
    </w:p>
    <w:p w14:paraId="44849841" w14:textId="77777777" w:rsidR="00BE228D" w:rsidRPr="004B0C63" w:rsidRDefault="00BE228D" w:rsidP="00BE228D">
      <w:pPr>
        <w:rPr>
          <w:rFonts w:ascii="Arial" w:hAnsi="Arial" w:cs="Arial"/>
          <w:color w:val="FF0000"/>
          <w:sz w:val="20"/>
        </w:rPr>
      </w:pPr>
    </w:p>
    <w:p w14:paraId="2DD1C244" w14:textId="77777777" w:rsidR="00BE228D" w:rsidRPr="004B0C63" w:rsidRDefault="00226CB5" w:rsidP="00BE228D">
      <w:pPr>
        <w:rPr>
          <w:rFonts w:ascii="Arial" w:hAnsi="Arial" w:cs="Arial"/>
          <w:color w:val="FF0000"/>
          <w:sz w:val="20"/>
        </w:rPr>
      </w:pPr>
      <w:r w:rsidRPr="004B0C63">
        <w:rPr>
          <w:rFonts w:ascii="Arial" w:hAnsi="Arial" w:cs="Arial"/>
          <w:noProof/>
          <w:color w:val="FF0000"/>
          <w:sz w:val="20"/>
        </w:rPr>
        <w:lastRenderedPageBreak/>
        <w:drawing>
          <wp:inline distT="0" distB="0" distL="0" distR="0" wp14:anchorId="7353AB93" wp14:editId="6BEA2EC5">
            <wp:extent cx="5759450" cy="3234690"/>
            <wp:effectExtent l="0" t="0" r="0" b="3810"/>
            <wp:docPr id="21" name="obrázek 21" descr="3-6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3-6 foto"/>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p w14:paraId="63167D92" w14:textId="77777777" w:rsidR="00BE228D" w:rsidRPr="004B0C63" w:rsidRDefault="00BE228D" w:rsidP="00BE228D">
      <w:pPr>
        <w:rPr>
          <w:rFonts w:ascii="Arial" w:hAnsi="Arial" w:cs="Arial"/>
          <w:color w:val="FF0000"/>
          <w:sz w:val="20"/>
        </w:rPr>
      </w:pPr>
    </w:p>
    <w:p w14:paraId="70DC4631" w14:textId="77777777" w:rsidR="00BE228D" w:rsidRPr="000037E4" w:rsidRDefault="00BE228D" w:rsidP="00BE228D">
      <w:pPr>
        <w:rPr>
          <w:rFonts w:ascii="Arial" w:hAnsi="Arial" w:cs="Arial"/>
          <w:sz w:val="18"/>
          <w:szCs w:val="18"/>
        </w:rPr>
      </w:pPr>
      <w:r w:rsidRPr="000037E4">
        <w:rPr>
          <w:rFonts w:ascii="Arial" w:hAnsi="Arial" w:cs="Arial"/>
          <w:sz w:val="18"/>
          <w:szCs w:val="18"/>
        </w:rPr>
        <w:t>Souřadnice lomových bodů plochy ZS km 3,6:</w:t>
      </w:r>
    </w:p>
    <w:p w14:paraId="4D7DC52E" w14:textId="77777777" w:rsidR="00BE228D" w:rsidRPr="000037E4" w:rsidRDefault="00BE228D" w:rsidP="00BE228D">
      <w:pPr>
        <w:rPr>
          <w:rFonts w:ascii="Arial" w:hAnsi="Arial" w:cs="Arial"/>
          <w:sz w:val="18"/>
          <w:szCs w:val="18"/>
        </w:rPr>
      </w:pPr>
      <w:r w:rsidRPr="000037E4">
        <w:rPr>
          <w:rFonts w:ascii="Arial" w:hAnsi="Arial" w:cs="Arial"/>
          <w:sz w:val="18"/>
          <w:szCs w:val="18"/>
        </w:rPr>
        <w:t>1</w:t>
      </w:r>
      <w:r w:rsidRPr="000037E4">
        <w:rPr>
          <w:rFonts w:ascii="Arial" w:hAnsi="Arial" w:cs="Arial"/>
          <w:sz w:val="18"/>
          <w:szCs w:val="18"/>
        </w:rPr>
        <w:tab/>
        <w:t>1162741.942</w:t>
      </w:r>
      <w:r w:rsidRPr="000037E4">
        <w:rPr>
          <w:rFonts w:ascii="Arial" w:hAnsi="Arial" w:cs="Arial"/>
          <w:sz w:val="18"/>
          <w:szCs w:val="18"/>
        </w:rPr>
        <w:tab/>
        <w:t xml:space="preserve">610494.318    </w:t>
      </w:r>
    </w:p>
    <w:p w14:paraId="6D024775" w14:textId="77777777" w:rsidR="00BE228D" w:rsidRPr="000037E4" w:rsidRDefault="00BE228D" w:rsidP="00BE228D">
      <w:pPr>
        <w:rPr>
          <w:rFonts w:ascii="Arial" w:hAnsi="Arial" w:cs="Arial"/>
          <w:sz w:val="18"/>
          <w:szCs w:val="18"/>
        </w:rPr>
      </w:pPr>
      <w:r w:rsidRPr="000037E4">
        <w:rPr>
          <w:rFonts w:ascii="Arial" w:hAnsi="Arial" w:cs="Arial"/>
          <w:sz w:val="18"/>
          <w:szCs w:val="18"/>
        </w:rPr>
        <w:t>2</w:t>
      </w:r>
      <w:r w:rsidRPr="000037E4">
        <w:rPr>
          <w:rFonts w:ascii="Arial" w:hAnsi="Arial" w:cs="Arial"/>
          <w:sz w:val="18"/>
          <w:szCs w:val="18"/>
        </w:rPr>
        <w:tab/>
        <w:t>1162745.767</w:t>
      </w:r>
      <w:r w:rsidRPr="000037E4">
        <w:rPr>
          <w:rFonts w:ascii="Arial" w:hAnsi="Arial" w:cs="Arial"/>
          <w:sz w:val="18"/>
          <w:szCs w:val="18"/>
        </w:rPr>
        <w:tab/>
        <w:t xml:space="preserve">610499.953    </w:t>
      </w:r>
    </w:p>
    <w:p w14:paraId="0B7C33DE" w14:textId="77777777" w:rsidR="00BE228D" w:rsidRPr="000037E4" w:rsidRDefault="00BE228D" w:rsidP="00BE228D">
      <w:pPr>
        <w:rPr>
          <w:rFonts w:ascii="Arial" w:hAnsi="Arial" w:cs="Arial"/>
          <w:sz w:val="18"/>
          <w:szCs w:val="18"/>
        </w:rPr>
      </w:pPr>
      <w:r w:rsidRPr="000037E4">
        <w:rPr>
          <w:rFonts w:ascii="Arial" w:hAnsi="Arial" w:cs="Arial"/>
          <w:sz w:val="18"/>
          <w:szCs w:val="18"/>
        </w:rPr>
        <w:t>3</w:t>
      </w:r>
      <w:r w:rsidRPr="000037E4">
        <w:rPr>
          <w:rFonts w:ascii="Arial" w:hAnsi="Arial" w:cs="Arial"/>
          <w:sz w:val="18"/>
          <w:szCs w:val="18"/>
        </w:rPr>
        <w:tab/>
        <w:t>1162735.560</w:t>
      </w:r>
      <w:r w:rsidRPr="000037E4">
        <w:rPr>
          <w:rFonts w:ascii="Arial" w:hAnsi="Arial" w:cs="Arial"/>
          <w:sz w:val="18"/>
          <w:szCs w:val="18"/>
        </w:rPr>
        <w:tab/>
        <w:t xml:space="preserve">610513.684    </w:t>
      </w:r>
    </w:p>
    <w:p w14:paraId="36DE6F8A" w14:textId="77777777" w:rsidR="00BE228D" w:rsidRPr="000037E4" w:rsidRDefault="00BE228D" w:rsidP="00BE228D">
      <w:pPr>
        <w:rPr>
          <w:rFonts w:ascii="Arial" w:hAnsi="Arial" w:cs="Arial"/>
          <w:sz w:val="18"/>
          <w:szCs w:val="18"/>
        </w:rPr>
      </w:pPr>
      <w:r w:rsidRPr="000037E4">
        <w:rPr>
          <w:rFonts w:ascii="Arial" w:hAnsi="Arial" w:cs="Arial"/>
          <w:sz w:val="18"/>
          <w:szCs w:val="18"/>
        </w:rPr>
        <w:t>4</w:t>
      </w:r>
      <w:r w:rsidRPr="000037E4">
        <w:rPr>
          <w:rFonts w:ascii="Arial" w:hAnsi="Arial" w:cs="Arial"/>
          <w:sz w:val="18"/>
          <w:szCs w:val="18"/>
        </w:rPr>
        <w:tab/>
        <w:t>1162735.915</w:t>
      </w:r>
      <w:r w:rsidRPr="000037E4">
        <w:rPr>
          <w:rFonts w:ascii="Arial" w:hAnsi="Arial" w:cs="Arial"/>
          <w:sz w:val="18"/>
          <w:szCs w:val="18"/>
        </w:rPr>
        <w:tab/>
        <w:t xml:space="preserve">610521.682    </w:t>
      </w:r>
    </w:p>
    <w:p w14:paraId="0E69DB33" w14:textId="77777777" w:rsidR="00BE228D" w:rsidRPr="000037E4" w:rsidRDefault="00BE228D" w:rsidP="00BE228D">
      <w:pPr>
        <w:rPr>
          <w:rFonts w:ascii="Arial" w:hAnsi="Arial" w:cs="Arial"/>
          <w:sz w:val="18"/>
          <w:szCs w:val="18"/>
        </w:rPr>
      </w:pPr>
      <w:r w:rsidRPr="000037E4">
        <w:rPr>
          <w:rFonts w:ascii="Arial" w:hAnsi="Arial" w:cs="Arial"/>
          <w:sz w:val="18"/>
          <w:szCs w:val="18"/>
        </w:rPr>
        <w:t>5</w:t>
      </w:r>
      <w:r w:rsidRPr="000037E4">
        <w:rPr>
          <w:rFonts w:ascii="Arial" w:hAnsi="Arial" w:cs="Arial"/>
          <w:sz w:val="18"/>
          <w:szCs w:val="18"/>
        </w:rPr>
        <w:tab/>
        <w:t>1162747.776</w:t>
      </w:r>
      <w:r w:rsidRPr="000037E4">
        <w:rPr>
          <w:rFonts w:ascii="Arial" w:hAnsi="Arial" w:cs="Arial"/>
          <w:sz w:val="18"/>
          <w:szCs w:val="18"/>
        </w:rPr>
        <w:tab/>
        <w:t xml:space="preserve">610509.755    </w:t>
      </w:r>
    </w:p>
    <w:p w14:paraId="0E0AF3BF" w14:textId="77777777" w:rsidR="00BE228D" w:rsidRPr="000037E4" w:rsidRDefault="00BE228D" w:rsidP="00BE228D">
      <w:pPr>
        <w:rPr>
          <w:rFonts w:ascii="Arial" w:hAnsi="Arial" w:cs="Arial"/>
          <w:sz w:val="18"/>
          <w:szCs w:val="18"/>
        </w:rPr>
      </w:pPr>
      <w:r w:rsidRPr="000037E4">
        <w:rPr>
          <w:rFonts w:ascii="Arial" w:hAnsi="Arial" w:cs="Arial"/>
          <w:sz w:val="18"/>
          <w:szCs w:val="18"/>
        </w:rPr>
        <w:t>6</w:t>
      </w:r>
      <w:r w:rsidRPr="000037E4">
        <w:rPr>
          <w:rFonts w:ascii="Arial" w:hAnsi="Arial" w:cs="Arial"/>
          <w:sz w:val="18"/>
          <w:szCs w:val="18"/>
        </w:rPr>
        <w:tab/>
        <w:t>1162783.153</w:t>
      </w:r>
      <w:r w:rsidRPr="000037E4">
        <w:rPr>
          <w:rFonts w:ascii="Arial" w:hAnsi="Arial" w:cs="Arial"/>
          <w:sz w:val="18"/>
          <w:szCs w:val="18"/>
        </w:rPr>
        <w:tab/>
        <w:t xml:space="preserve">610474.182    </w:t>
      </w:r>
    </w:p>
    <w:p w14:paraId="55358D0C" w14:textId="77777777" w:rsidR="00BE228D" w:rsidRPr="000037E4" w:rsidRDefault="00BE228D" w:rsidP="00BE228D">
      <w:pPr>
        <w:rPr>
          <w:rFonts w:ascii="Arial" w:hAnsi="Arial" w:cs="Arial"/>
          <w:sz w:val="18"/>
          <w:szCs w:val="18"/>
        </w:rPr>
      </w:pPr>
      <w:r w:rsidRPr="000037E4">
        <w:rPr>
          <w:rFonts w:ascii="Arial" w:hAnsi="Arial" w:cs="Arial"/>
          <w:sz w:val="18"/>
          <w:szCs w:val="18"/>
        </w:rPr>
        <w:t>7</w:t>
      </w:r>
      <w:r w:rsidRPr="000037E4">
        <w:rPr>
          <w:rFonts w:ascii="Arial" w:hAnsi="Arial" w:cs="Arial"/>
          <w:sz w:val="18"/>
          <w:szCs w:val="18"/>
        </w:rPr>
        <w:tab/>
        <w:t>1162805.652</w:t>
      </w:r>
      <w:r w:rsidRPr="000037E4">
        <w:rPr>
          <w:rFonts w:ascii="Arial" w:hAnsi="Arial" w:cs="Arial"/>
          <w:sz w:val="18"/>
          <w:szCs w:val="18"/>
        </w:rPr>
        <w:tab/>
        <w:t xml:space="preserve">610459.832    </w:t>
      </w:r>
    </w:p>
    <w:p w14:paraId="0270FB13" w14:textId="77777777" w:rsidR="00BE228D" w:rsidRPr="000037E4" w:rsidRDefault="00BE228D" w:rsidP="00BE228D">
      <w:pPr>
        <w:rPr>
          <w:rFonts w:ascii="Arial" w:hAnsi="Arial" w:cs="Arial"/>
          <w:sz w:val="18"/>
          <w:szCs w:val="18"/>
        </w:rPr>
      </w:pPr>
      <w:r w:rsidRPr="000037E4">
        <w:rPr>
          <w:rFonts w:ascii="Arial" w:hAnsi="Arial" w:cs="Arial"/>
          <w:sz w:val="18"/>
          <w:szCs w:val="18"/>
        </w:rPr>
        <w:t>8</w:t>
      </w:r>
      <w:r w:rsidRPr="000037E4">
        <w:rPr>
          <w:rFonts w:ascii="Arial" w:hAnsi="Arial" w:cs="Arial"/>
          <w:sz w:val="18"/>
          <w:szCs w:val="18"/>
        </w:rPr>
        <w:tab/>
        <w:t>1162805.652</w:t>
      </w:r>
      <w:r w:rsidRPr="000037E4">
        <w:rPr>
          <w:rFonts w:ascii="Arial" w:hAnsi="Arial" w:cs="Arial"/>
          <w:sz w:val="18"/>
          <w:szCs w:val="18"/>
        </w:rPr>
        <w:tab/>
        <w:t xml:space="preserve">610459.832    </w:t>
      </w:r>
    </w:p>
    <w:p w14:paraId="435CC917" w14:textId="77777777" w:rsidR="00BE228D" w:rsidRPr="000037E4" w:rsidRDefault="00BE228D" w:rsidP="00BE228D">
      <w:pPr>
        <w:rPr>
          <w:rFonts w:ascii="Arial" w:hAnsi="Arial" w:cs="Arial"/>
          <w:sz w:val="18"/>
          <w:szCs w:val="18"/>
        </w:rPr>
      </w:pPr>
      <w:r w:rsidRPr="000037E4">
        <w:rPr>
          <w:rFonts w:ascii="Arial" w:hAnsi="Arial" w:cs="Arial"/>
          <w:sz w:val="18"/>
          <w:szCs w:val="18"/>
        </w:rPr>
        <w:t>9</w:t>
      </w:r>
      <w:r w:rsidRPr="000037E4">
        <w:rPr>
          <w:rFonts w:ascii="Arial" w:hAnsi="Arial" w:cs="Arial"/>
          <w:sz w:val="18"/>
          <w:szCs w:val="18"/>
        </w:rPr>
        <w:tab/>
        <w:t>1162804.738</w:t>
      </w:r>
      <w:r w:rsidRPr="000037E4">
        <w:rPr>
          <w:rFonts w:ascii="Arial" w:hAnsi="Arial" w:cs="Arial"/>
          <w:sz w:val="18"/>
          <w:szCs w:val="18"/>
        </w:rPr>
        <w:tab/>
        <w:t xml:space="preserve">610458.320    </w:t>
      </w:r>
    </w:p>
    <w:p w14:paraId="599B523F" w14:textId="77777777" w:rsidR="00BE228D" w:rsidRPr="000037E4" w:rsidRDefault="00BE228D" w:rsidP="00BE228D">
      <w:pPr>
        <w:rPr>
          <w:rFonts w:ascii="Arial" w:hAnsi="Arial" w:cs="Arial"/>
          <w:sz w:val="18"/>
          <w:szCs w:val="18"/>
        </w:rPr>
      </w:pPr>
    </w:p>
    <w:p w14:paraId="36AF1207" w14:textId="77777777" w:rsidR="00BE228D" w:rsidRPr="000037E4" w:rsidRDefault="00BE228D" w:rsidP="00BE228D">
      <w:pPr>
        <w:rPr>
          <w:rFonts w:ascii="Arial" w:hAnsi="Arial" w:cs="Arial"/>
          <w:sz w:val="18"/>
          <w:szCs w:val="18"/>
        </w:rPr>
      </w:pPr>
      <w:r w:rsidRPr="000037E4">
        <w:rPr>
          <w:rFonts w:ascii="Arial" w:hAnsi="Arial" w:cs="Arial"/>
          <w:sz w:val="18"/>
          <w:szCs w:val="18"/>
        </w:rPr>
        <w:t>10</w:t>
      </w:r>
      <w:r w:rsidRPr="000037E4">
        <w:rPr>
          <w:rFonts w:ascii="Arial" w:hAnsi="Arial" w:cs="Arial"/>
          <w:sz w:val="18"/>
          <w:szCs w:val="18"/>
        </w:rPr>
        <w:tab/>
        <w:t>1162740.796</w:t>
      </w:r>
      <w:r w:rsidRPr="000037E4">
        <w:rPr>
          <w:rFonts w:ascii="Arial" w:hAnsi="Arial" w:cs="Arial"/>
          <w:sz w:val="18"/>
          <w:szCs w:val="18"/>
        </w:rPr>
        <w:tab/>
        <w:t xml:space="preserve">610492.629    </w:t>
      </w:r>
    </w:p>
    <w:p w14:paraId="755379E5" w14:textId="77777777" w:rsidR="00BE228D" w:rsidRPr="000037E4" w:rsidRDefault="00BE228D" w:rsidP="00BE228D">
      <w:pPr>
        <w:rPr>
          <w:rFonts w:ascii="Arial" w:hAnsi="Arial" w:cs="Arial"/>
          <w:sz w:val="18"/>
          <w:szCs w:val="18"/>
        </w:rPr>
      </w:pPr>
      <w:r w:rsidRPr="000037E4">
        <w:rPr>
          <w:rFonts w:ascii="Arial" w:hAnsi="Arial" w:cs="Arial"/>
          <w:sz w:val="18"/>
          <w:szCs w:val="18"/>
        </w:rPr>
        <w:t>11</w:t>
      </w:r>
      <w:r w:rsidRPr="000037E4">
        <w:rPr>
          <w:rFonts w:ascii="Arial" w:hAnsi="Arial" w:cs="Arial"/>
          <w:sz w:val="18"/>
          <w:szCs w:val="18"/>
        </w:rPr>
        <w:tab/>
        <w:t>1162738.529</w:t>
      </w:r>
      <w:r w:rsidRPr="000037E4">
        <w:rPr>
          <w:rFonts w:ascii="Arial" w:hAnsi="Arial" w:cs="Arial"/>
          <w:sz w:val="18"/>
          <w:szCs w:val="18"/>
        </w:rPr>
        <w:tab/>
        <w:t xml:space="preserve">610489.289    </w:t>
      </w:r>
    </w:p>
    <w:p w14:paraId="1E7840DA" w14:textId="77777777" w:rsidR="00BE228D" w:rsidRPr="000037E4" w:rsidRDefault="00BE228D" w:rsidP="00BE228D">
      <w:pPr>
        <w:rPr>
          <w:rFonts w:ascii="Arial" w:hAnsi="Arial" w:cs="Arial"/>
          <w:sz w:val="18"/>
          <w:szCs w:val="18"/>
        </w:rPr>
      </w:pPr>
      <w:r w:rsidRPr="000037E4">
        <w:rPr>
          <w:rFonts w:ascii="Arial" w:hAnsi="Arial" w:cs="Arial"/>
          <w:sz w:val="18"/>
          <w:szCs w:val="18"/>
        </w:rPr>
        <w:t>12</w:t>
      </w:r>
      <w:r w:rsidRPr="000037E4">
        <w:rPr>
          <w:rFonts w:ascii="Arial" w:hAnsi="Arial" w:cs="Arial"/>
          <w:sz w:val="18"/>
          <w:szCs w:val="18"/>
        </w:rPr>
        <w:tab/>
        <w:t>1162758.618</w:t>
      </w:r>
      <w:r w:rsidRPr="000037E4">
        <w:rPr>
          <w:rFonts w:ascii="Arial" w:hAnsi="Arial" w:cs="Arial"/>
          <w:sz w:val="18"/>
          <w:szCs w:val="18"/>
        </w:rPr>
        <w:tab/>
        <w:t xml:space="preserve">610459.178    </w:t>
      </w:r>
    </w:p>
    <w:p w14:paraId="065CAC03" w14:textId="77777777" w:rsidR="00BE228D" w:rsidRPr="000037E4" w:rsidRDefault="00BE228D" w:rsidP="00BE228D">
      <w:pPr>
        <w:rPr>
          <w:rFonts w:ascii="Arial" w:hAnsi="Arial" w:cs="Arial"/>
          <w:sz w:val="18"/>
          <w:szCs w:val="18"/>
        </w:rPr>
      </w:pPr>
      <w:r w:rsidRPr="000037E4">
        <w:rPr>
          <w:rFonts w:ascii="Arial" w:hAnsi="Arial" w:cs="Arial"/>
          <w:sz w:val="18"/>
          <w:szCs w:val="18"/>
        </w:rPr>
        <w:t>13</w:t>
      </w:r>
      <w:r w:rsidRPr="000037E4">
        <w:rPr>
          <w:rFonts w:ascii="Arial" w:hAnsi="Arial" w:cs="Arial"/>
          <w:sz w:val="18"/>
          <w:szCs w:val="18"/>
        </w:rPr>
        <w:tab/>
        <w:t>1162780.443</w:t>
      </w:r>
      <w:r w:rsidRPr="000037E4">
        <w:rPr>
          <w:rFonts w:ascii="Arial" w:hAnsi="Arial" w:cs="Arial"/>
          <w:sz w:val="18"/>
          <w:szCs w:val="18"/>
        </w:rPr>
        <w:tab/>
        <w:t xml:space="preserve">610447.709    </w:t>
      </w:r>
    </w:p>
    <w:p w14:paraId="2C3FA723" w14:textId="77777777" w:rsidR="00BE228D" w:rsidRPr="000037E4" w:rsidRDefault="00BE228D" w:rsidP="00BE228D">
      <w:pPr>
        <w:rPr>
          <w:rFonts w:ascii="Arial" w:hAnsi="Arial" w:cs="Arial"/>
          <w:sz w:val="18"/>
          <w:szCs w:val="18"/>
        </w:rPr>
      </w:pPr>
      <w:r w:rsidRPr="000037E4">
        <w:rPr>
          <w:rFonts w:ascii="Arial" w:hAnsi="Arial" w:cs="Arial"/>
          <w:sz w:val="18"/>
          <w:szCs w:val="18"/>
        </w:rPr>
        <w:t>14</w:t>
      </w:r>
      <w:r w:rsidRPr="000037E4">
        <w:rPr>
          <w:rFonts w:ascii="Arial" w:hAnsi="Arial" w:cs="Arial"/>
          <w:sz w:val="18"/>
          <w:szCs w:val="18"/>
        </w:rPr>
        <w:tab/>
        <w:t>1162791.360</w:t>
      </w:r>
      <w:r w:rsidRPr="000037E4">
        <w:rPr>
          <w:rFonts w:ascii="Arial" w:hAnsi="Arial" w:cs="Arial"/>
          <w:sz w:val="18"/>
          <w:szCs w:val="18"/>
        </w:rPr>
        <w:tab/>
        <w:t xml:space="preserve">610456.111    </w:t>
      </w:r>
    </w:p>
    <w:p w14:paraId="20FBBE76" w14:textId="77777777" w:rsidR="00BE228D" w:rsidRPr="000037E4" w:rsidRDefault="00BE228D" w:rsidP="00BE228D">
      <w:pPr>
        <w:rPr>
          <w:rFonts w:ascii="Arial" w:hAnsi="Arial" w:cs="Arial"/>
          <w:sz w:val="18"/>
          <w:szCs w:val="18"/>
        </w:rPr>
      </w:pPr>
      <w:r w:rsidRPr="000037E4">
        <w:rPr>
          <w:rFonts w:ascii="Arial" w:hAnsi="Arial" w:cs="Arial"/>
          <w:sz w:val="18"/>
          <w:szCs w:val="18"/>
        </w:rPr>
        <w:t>15</w:t>
      </w:r>
      <w:r w:rsidRPr="000037E4">
        <w:rPr>
          <w:rFonts w:ascii="Arial" w:hAnsi="Arial" w:cs="Arial"/>
          <w:sz w:val="18"/>
          <w:szCs w:val="18"/>
        </w:rPr>
        <w:tab/>
        <w:t>1162800.786</w:t>
      </w:r>
      <w:r w:rsidRPr="000037E4">
        <w:rPr>
          <w:rFonts w:ascii="Arial" w:hAnsi="Arial" w:cs="Arial"/>
          <w:sz w:val="18"/>
          <w:szCs w:val="18"/>
        </w:rPr>
        <w:tab/>
        <w:t xml:space="preserve">610451.892    </w:t>
      </w:r>
    </w:p>
    <w:p w14:paraId="74C6790D" w14:textId="77777777" w:rsidR="00BE228D" w:rsidRDefault="00BE228D" w:rsidP="00BE228D">
      <w:pPr>
        <w:rPr>
          <w:rFonts w:ascii="Arial" w:hAnsi="Arial" w:cs="Arial"/>
          <w:sz w:val="18"/>
          <w:szCs w:val="18"/>
        </w:rPr>
      </w:pPr>
    </w:p>
    <w:p w14:paraId="7D1ECCCC" w14:textId="77777777" w:rsidR="00BE228D" w:rsidRPr="000037E4" w:rsidRDefault="00BE228D" w:rsidP="00BE228D">
      <w:pPr>
        <w:rPr>
          <w:rFonts w:ascii="Arial" w:hAnsi="Arial" w:cs="Arial"/>
          <w:b/>
          <w:sz w:val="20"/>
        </w:rPr>
      </w:pPr>
      <w:r>
        <w:rPr>
          <w:rFonts w:cs="Arial"/>
          <w:color w:val="FF0000"/>
          <w:sz w:val="20"/>
        </w:rPr>
        <w:br w:type="page"/>
      </w:r>
      <w:r w:rsidRPr="000037E4">
        <w:rPr>
          <w:rFonts w:ascii="Arial" w:hAnsi="Arial" w:cs="Arial"/>
          <w:b/>
          <w:sz w:val="20"/>
        </w:rPr>
        <w:lastRenderedPageBreak/>
        <w:t>ZS km 6,6</w:t>
      </w:r>
    </w:p>
    <w:p w14:paraId="21A3AFAA" w14:textId="77777777" w:rsidR="00BE228D" w:rsidRPr="000037E4" w:rsidRDefault="00BE228D" w:rsidP="00BE228D">
      <w:pPr>
        <w:rPr>
          <w:rFonts w:ascii="Arial" w:hAnsi="Arial" w:cs="Arial"/>
          <w:sz w:val="20"/>
        </w:rPr>
      </w:pPr>
      <w:r w:rsidRPr="000037E4">
        <w:rPr>
          <w:rFonts w:ascii="Arial" w:hAnsi="Arial" w:cs="Arial"/>
          <w:sz w:val="20"/>
        </w:rPr>
        <w:t>Určení: doplnění ETCS žst. Tetčice, BTS 280</w:t>
      </w:r>
    </w:p>
    <w:p w14:paraId="1F96C27C" w14:textId="77777777" w:rsidR="00BE228D" w:rsidRPr="000037E4" w:rsidRDefault="00BE228D" w:rsidP="00BE228D">
      <w:pPr>
        <w:rPr>
          <w:rFonts w:ascii="Arial" w:hAnsi="Arial" w:cs="Arial"/>
          <w:sz w:val="20"/>
          <w:vertAlign w:val="superscript"/>
        </w:rPr>
      </w:pPr>
      <w:r w:rsidRPr="000037E4">
        <w:rPr>
          <w:rFonts w:ascii="Arial" w:hAnsi="Arial" w:cs="Arial"/>
          <w:sz w:val="20"/>
        </w:rPr>
        <w:t>Plocha: 1 971,4 m</w:t>
      </w:r>
      <w:r w:rsidRPr="000037E4">
        <w:rPr>
          <w:rFonts w:ascii="Arial" w:hAnsi="Arial" w:cs="Arial"/>
          <w:sz w:val="20"/>
          <w:vertAlign w:val="superscript"/>
        </w:rPr>
        <w:t>2</w:t>
      </w:r>
    </w:p>
    <w:p w14:paraId="75AFCB96" w14:textId="77777777" w:rsidR="00BE228D" w:rsidRPr="000037E4" w:rsidRDefault="00BE228D" w:rsidP="00BE228D">
      <w:pPr>
        <w:pStyle w:val="Nadpis2"/>
        <w:ind w:left="0" w:firstLine="0"/>
        <w:rPr>
          <w:rFonts w:ascii="Arial" w:hAnsi="Arial" w:cs="Arial"/>
          <w:b w:val="0"/>
          <w:sz w:val="20"/>
        </w:rPr>
      </w:pPr>
      <w:r w:rsidRPr="000037E4">
        <w:rPr>
          <w:rFonts w:ascii="Arial" w:hAnsi="Arial" w:cs="Arial"/>
          <w:b w:val="0"/>
          <w:sz w:val="20"/>
        </w:rPr>
        <w:t>Charakter plochy: rampa - zpevněná</w:t>
      </w:r>
    </w:p>
    <w:p w14:paraId="742230B3" w14:textId="77777777" w:rsidR="00BE228D" w:rsidRPr="000037E4" w:rsidRDefault="00BE228D" w:rsidP="00BE228D">
      <w:pPr>
        <w:rPr>
          <w:rFonts w:ascii="Arial" w:hAnsi="Arial" w:cs="Arial"/>
          <w:color w:val="7030A0"/>
          <w:sz w:val="20"/>
        </w:rPr>
      </w:pPr>
      <w:r w:rsidRPr="000037E4">
        <w:rPr>
          <w:rFonts w:ascii="Arial" w:hAnsi="Arial" w:cs="Arial"/>
          <w:color w:val="7030A0"/>
          <w:sz w:val="20"/>
        </w:rPr>
        <w:t>Pozemek: drážní ČD a.s. v žst.Tetčice</w:t>
      </w:r>
    </w:p>
    <w:p w14:paraId="5EB342EE" w14:textId="77777777" w:rsidR="00BE228D" w:rsidRPr="000037E4" w:rsidRDefault="00BE228D" w:rsidP="00BE228D">
      <w:pPr>
        <w:rPr>
          <w:rFonts w:ascii="Arial" w:hAnsi="Arial" w:cs="Arial"/>
          <w:sz w:val="20"/>
        </w:rPr>
      </w:pPr>
      <w:r w:rsidRPr="000037E4">
        <w:rPr>
          <w:rFonts w:ascii="Arial" w:hAnsi="Arial" w:cs="Arial"/>
          <w:sz w:val="20"/>
        </w:rPr>
        <w:t>Dopravní napojení: z</w:t>
      </w:r>
      <w:r>
        <w:rPr>
          <w:rFonts w:ascii="Arial" w:hAnsi="Arial" w:cs="Arial"/>
          <w:sz w:val="20"/>
        </w:rPr>
        <w:t> ul. Nádražní</w:t>
      </w:r>
      <w:r w:rsidRPr="000037E4">
        <w:rPr>
          <w:rFonts w:ascii="Arial" w:hAnsi="Arial" w:cs="Arial"/>
          <w:sz w:val="20"/>
        </w:rPr>
        <w:t xml:space="preserve"> obce Tetčice</w:t>
      </w:r>
    </w:p>
    <w:p w14:paraId="1E1B80B3" w14:textId="77777777" w:rsidR="00BE228D" w:rsidRPr="000037E4" w:rsidRDefault="00BE228D" w:rsidP="00BE228D">
      <w:pPr>
        <w:rPr>
          <w:rFonts w:ascii="Arial" w:hAnsi="Arial" w:cs="Arial"/>
          <w:sz w:val="20"/>
        </w:rPr>
      </w:pPr>
      <w:r w:rsidRPr="000037E4">
        <w:rPr>
          <w:rFonts w:ascii="Arial" w:hAnsi="Arial" w:cs="Arial"/>
          <w:sz w:val="20"/>
        </w:rPr>
        <w:t xml:space="preserve">Katastrální území: </w:t>
      </w:r>
      <w:hyperlink r:id="rId56" w:history="1">
        <w:r w:rsidRPr="000037E4">
          <w:rPr>
            <w:rFonts w:ascii="Arial" w:hAnsi="Arial" w:cs="Arial"/>
            <w:sz w:val="20"/>
          </w:rPr>
          <w:t>Tetčice [766861]</w:t>
        </w:r>
      </w:hyperlink>
    </w:p>
    <w:p w14:paraId="20251D82" w14:textId="77777777" w:rsidR="00BE228D" w:rsidRPr="000037E4" w:rsidRDefault="00BE228D" w:rsidP="00BE228D">
      <w:pPr>
        <w:rPr>
          <w:rFonts w:ascii="Arial" w:hAnsi="Arial" w:cs="Arial"/>
          <w:sz w:val="20"/>
        </w:rPr>
      </w:pPr>
      <w:r w:rsidRPr="000037E4">
        <w:rPr>
          <w:rFonts w:ascii="Arial" w:hAnsi="Arial" w:cs="Arial"/>
          <w:sz w:val="20"/>
        </w:rPr>
        <w:t>Č. parcel: 1017/1</w:t>
      </w:r>
    </w:p>
    <w:p w14:paraId="4AE9CCD5" w14:textId="77777777" w:rsidR="00BE228D" w:rsidRPr="000037E4" w:rsidRDefault="00BE228D" w:rsidP="00BE228D">
      <w:pPr>
        <w:rPr>
          <w:rFonts w:ascii="Arial" w:hAnsi="Arial" w:cs="Arial"/>
          <w:sz w:val="20"/>
        </w:rPr>
      </w:pPr>
      <w:r w:rsidRPr="000037E4">
        <w:rPr>
          <w:rFonts w:ascii="Arial" w:hAnsi="Arial" w:cs="Arial"/>
          <w:sz w:val="20"/>
        </w:rPr>
        <w:t>Číslo LV: 943</w:t>
      </w:r>
    </w:p>
    <w:p w14:paraId="0663E199" w14:textId="77777777" w:rsidR="00BE228D" w:rsidRPr="000037E4" w:rsidRDefault="00BE228D" w:rsidP="00BE228D">
      <w:pPr>
        <w:rPr>
          <w:rFonts w:ascii="Arial" w:hAnsi="Arial" w:cs="Arial"/>
          <w:sz w:val="20"/>
        </w:rPr>
      </w:pPr>
      <w:r w:rsidRPr="000037E4">
        <w:rPr>
          <w:rFonts w:ascii="Arial" w:hAnsi="Arial" w:cs="Arial"/>
          <w:sz w:val="20"/>
        </w:rPr>
        <w:t xml:space="preserve">Výměra: </w:t>
      </w:r>
      <w:r>
        <w:rPr>
          <w:rFonts w:ascii="Arial" w:hAnsi="Arial" w:cs="Arial"/>
          <w:sz w:val="20"/>
        </w:rPr>
        <w:t>25322</w:t>
      </w:r>
    </w:p>
    <w:p w14:paraId="40D2525F" w14:textId="77777777" w:rsidR="00BE228D" w:rsidRPr="000037E4" w:rsidRDefault="00BE228D" w:rsidP="00BE228D">
      <w:pPr>
        <w:rPr>
          <w:rFonts w:ascii="Arial" w:hAnsi="Arial" w:cs="Arial"/>
          <w:sz w:val="20"/>
        </w:rPr>
      </w:pPr>
      <w:r w:rsidRPr="000037E4">
        <w:rPr>
          <w:rFonts w:ascii="Arial" w:hAnsi="Arial" w:cs="Arial"/>
          <w:sz w:val="20"/>
        </w:rPr>
        <w:t>Typ parcely: Parcela katastru nemovitostí</w:t>
      </w:r>
    </w:p>
    <w:p w14:paraId="5FAECB4B" w14:textId="77777777" w:rsidR="00BE228D" w:rsidRPr="000037E4" w:rsidRDefault="00BE228D" w:rsidP="00BE228D">
      <w:pPr>
        <w:rPr>
          <w:rFonts w:ascii="Arial" w:hAnsi="Arial" w:cs="Arial"/>
          <w:sz w:val="20"/>
        </w:rPr>
      </w:pPr>
      <w:r w:rsidRPr="000037E4">
        <w:rPr>
          <w:rFonts w:ascii="Arial" w:hAnsi="Arial" w:cs="Arial"/>
          <w:sz w:val="20"/>
        </w:rPr>
        <w:t>Způsob využití: dráha</w:t>
      </w:r>
    </w:p>
    <w:p w14:paraId="4FB9F2B5" w14:textId="77777777" w:rsidR="00BE228D" w:rsidRPr="000037E4" w:rsidRDefault="00BE228D" w:rsidP="00BE228D">
      <w:pPr>
        <w:rPr>
          <w:rFonts w:ascii="Arial" w:hAnsi="Arial" w:cs="Arial"/>
          <w:sz w:val="20"/>
        </w:rPr>
      </w:pPr>
      <w:r w:rsidRPr="000037E4">
        <w:rPr>
          <w:rFonts w:ascii="Arial" w:hAnsi="Arial" w:cs="Arial"/>
          <w:sz w:val="20"/>
        </w:rPr>
        <w:t>Druh pozemku: ostatní plocha</w:t>
      </w:r>
    </w:p>
    <w:p w14:paraId="2BA0EA43" w14:textId="77777777" w:rsidR="00BE228D" w:rsidRPr="000037E4" w:rsidRDefault="00BE228D" w:rsidP="00BE228D">
      <w:pPr>
        <w:rPr>
          <w:rFonts w:ascii="Arial" w:hAnsi="Arial" w:cs="Arial"/>
          <w:sz w:val="20"/>
        </w:rPr>
      </w:pPr>
    </w:p>
    <w:p w14:paraId="5747E461" w14:textId="77777777" w:rsidR="00BE228D" w:rsidRPr="004B0C63" w:rsidRDefault="00226CB5" w:rsidP="00BE228D">
      <w:pPr>
        <w:ind w:left="-567"/>
        <w:rPr>
          <w:rFonts w:ascii="Arial" w:hAnsi="Arial" w:cs="Arial"/>
          <w:color w:val="FF0000"/>
          <w:sz w:val="20"/>
        </w:rPr>
      </w:pPr>
      <w:r w:rsidRPr="004B0C63">
        <w:rPr>
          <w:rFonts w:ascii="Arial" w:hAnsi="Arial" w:cs="Arial"/>
          <w:noProof/>
          <w:color w:val="FF0000"/>
          <w:sz w:val="20"/>
        </w:rPr>
        <w:drawing>
          <wp:inline distT="0" distB="0" distL="0" distR="0" wp14:anchorId="12112BE3" wp14:editId="37CD61BB">
            <wp:extent cx="6769100" cy="3084195"/>
            <wp:effectExtent l="0" t="0" r="0" b="1905"/>
            <wp:docPr id="22" name="obrázek 22"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769100" cy="3084195"/>
                    </a:xfrm>
                    <a:prstGeom prst="rect">
                      <a:avLst/>
                    </a:prstGeom>
                    <a:noFill/>
                    <a:ln>
                      <a:noFill/>
                    </a:ln>
                  </pic:spPr>
                </pic:pic>
              </a:graphicData>
            </a:graphic>
          </wp:inline>
        </w:drawing>
      </w:r>
    </w:p>
    <w:p w14:paraId="7C11477C" w14:textId="77777777" w:rsidR="00BE228D" w:rsidRPr="004B0C63" w:rsidRDefault="00BE228D" w:rsidP="00BE228D">
      <w:pPr>
        <w:ind w:left="-567"/>
        <w:rPr>
          <w:rFonts w:ascii="Arial" w:hAnsi="Arial" w:cs="Arial"/>
          <w:color w:val="FF0000"/>
          <w:sz w:val="20"/>
        </w:rPr>
      </w:pPr>
    </w:p>
    <w:p w14:paraId="3DF04F9E" w14:textId="77777777" w:rsidR="00BE228D" w:rsidRPr="004B0C63" w:rsidRDefault="00BE228D" w:rsidP="00BE228D">
      <w:pPr>
        <w:rPr>
          <w:rFonts w:ascii="Arial" w:hAnsi="Arial" w:cs="Arial"/>
          <w:color w:val="FF0000"/>
          <w:sz w:val="20"/>
        </w:rPr>
      </w:pPr>
    </w:p>
    <w:p w14:paraId="472B25B5" w14:textId="77777777" w:rsidR="00BE228D" w:rsidRPr="004B0C63" w:rsidRDefault="00226CB5" w:rsidP="00BE228D">
      <w:pPr>
        <w:rPr>
          <w:rFonts w:ascii="Arial" w:hAnsi="Arial" w:cs="Arial"/>
          <w:color w:val="FF0000"/>
          <w:sz w:val="20"/>
        </w:rPr>
      </w:pPr>
      <w:r w:rsidRPr="004B0C63">
        <w:rPr>
          <w:rFonts w:ascii="Arial" w:hAnsi="Arial" w:cs="Arial"/>
          <w:noProof/>
          <w:color w:val="FF0000"/>
          <w:sz w:val="20"/>
        </w:rPr>
        <w:lastRenderedPageBreak/>
        <w:drawing>
          <wp:inline distT="0" distB="0" distL="0" distR="0" wp14:anchorId="5D2B1A99" wp14:editId="59A84D5A">
            <wp:extent cx="5759450" cy="3234690"/>
            <wp:effectExtent l="0" t="0" r="0" b="3810"/>
            <wp:docPr id="23" name="obrázek 23" descr="6-6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6-6 foto"/>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p w14:paraId="5D526B44" w14:textId="77777777" w:rsidR="00BE228D" w:rsidRPr="004B0C63" w:rsidRDefault="00BE228D" w:rsidP="00BE228D">
      <w:pPr>
        <w:rPr>
          <w:rFonts w:ascii="Arial" w:hAnsi="Arial" w:cs="Arial"/>
          <w:color w:val="FF0000"/>
          <w:sz w:val="20"/>
        </w:rPr>
      </w:pPr>
    </w:p>
    <w:p w14:paraId="3DE9F9BA" w14:textId="77777777" w:rsidR="00BE228D" w:rsidRPr="007644AC" w:rsidRDefault="00BE228D" w:rsidP="00BE228D">
      <w:pPr>
        <w:rPr>
          <w:rFonts w:ascii="Arial" w:hAnsi="Arial" w:cs="Arial"/>
          <w:sz w:val="18"/>
          <w:szCs w:val="18"/>
        </w:rPr>
      </w:pPr>
      <w:r w:rsidRPr="007644AC">
        <w:rPr>
          <w:rFonts w:ascii="Arial" w:hAnsi="Arial" w:cs="Arial"/>
          <w:sz w:val="18"/>
          <w:szCs w:val="18"/>
        </w:rPr>
        <w:t>Souřadnice lomových bodů plochy ZS km 6,6:</w:t>
      </w:r>
    </w:p>
    <w:p w14:paraId="541E2F3C" w14:textId="77777777" w:rsidR="00BE228D" w:rsidRPr="007644AC" w:rsidRDefault="00BE228D" w:rsidP="00BE228D">
      <w:pPr>
        <w:rPr>
          <w:rFonts w:ascii="Arial" w:hAnsi="Arial" w:cs="Arial"/>
          <w:sz w:val="18"/>
          <w:szCs w:val="18"/>
        </w:rPr>
      </w:pPr>
      <w:r w:rsidRPr="007644AC">
        <w:rPr>
          <w:rFonts w:ascii="Arial" w:hAnsi="Arial" w:cs="Arial"/>
          <w:sz w:val="18"/>
          <w:szCs w:val="18"/>
        </w:rPr>
        <w:t>1</w:t>
      </w:r>
      <w:r w:rsidRPr="007644AC">
        <w:rPr>
          <w:rFonts w:ascii="Arial" w:hAnsi="Arial" w:cs="Arial"/>
          <w:sz w:val="18"/>
          <w:szCs w:val="18"/>
        </w:rPr>
        <w:tab/>
        <w:t>1161695.894</w:t>
      </w:r>
      <w:r w:rsidRPr="007644AC">
        <w:rPr>
          <w:rFonts w:ascii="Arial" w:hAnsi="Arial" w:cs="Arial"/>
          <w:sz w:val="18"/>
          <w:szCs w:val="18"/>
        </w:rPr>
        <w:tab/>
        <w:t xml:space="preserve">612932.324    </w:t>
      </w:r>
    </w:p>
    <w:p w14:paraId="2506E265" w14:textId="77777777" w:rsidR="00BE228D" w:rsidRPr="007644AC" w:rsidRDefault="00BE228D" w:rsidP="00BE228D">
      <w:pPr>
        <w:rPr>
          <w:rFonts w:ascii="Arial" w:hAnsi="Arial" w:cs="Arial"/>
          <w:sz w:val="18"/>
          <w:szCs w:val="18"/>
        </w:rPr>
      </w:pPr>
      <w:r w:rsidRPr="007644AC">
        <w:rPr>
          <w:rFonts w:ascii="Arial" w:hAnsi="Arial" w:cs="Arial"/>
          <w:sz w:val="18"/>
          <w:szCs w:val="18"/>
        </w:rPr>
        <w:t>2</w:t>
      </w:r>
      <w:r w:rsidRPr="007644AC">
        <w:rPr>
          <w:rFonts w:ascii="Arial" w:hAnsi="Arial" w:cs="Arial"/>
          <w:sz w:val="18"/>
          <w:szCs w:val="18"/>
        </w:rPr>
        <w:tab/>
        <w:t>1161709.282</w:t>
      </w:r>
      <w:r w:rsidRPr="007644AC">
        <w:rPr>
          <w:rFonts w:ascii="Arial" w:hAnsi="Arial" w:cs="Arial"/>
          <w:sz w:val="18"/>
          <w:szCs w:val="18"/>
        </w:rPr>
        <w:tab/>
        <w:t xml:space="preserve">612944.764    </w:t>
      </w:r>
    </w:p>
    <w:p w14:paraId="14280F1E" w14:textId="77777777" w:rsidR="00BE228D" w:rsidRPr="007644AC" w:rsidRDefault="00BE228D" w:rsidP="00BE228D">
      <w:pPr>
        <w:rPr>
          <w:rFonts w:ascii="Arial" w:hAnsi="Arial" w:cs="Arial"/>
          <w:sz w:val="18"/>
          <w:szCs w:val="18"/>
        </w:rPr>
      </w:pPr>
      <w:r w:rsidRPr="007644AC">
        <w:rPr>
          <w:rFonts w:ascii="Arial" w:hAnsi="Arial" w:cs="Arial"/>
          <w:sz w:val="18"/>
          <w:szCs w:val="18"/>
        </w:rPr>
        <w:t>3</w:t>
      </w:r>
      <w:r w:rsidRPr="007644AC">
        <w:rPr>
          <w:rFonts w:ascii="Arial" w:hAnsi="Arial" w:cs="Arial"/>
          <w:sz w:val="18"/>
          <w:szCs w:val="18"/>
        </w:rPr>
        <w:tab/>
        <w:t>1161662.506</w:t>
      </w:r>
      <w:r w:rsidRPr="007644AC">
        <w:rPr>
          <w:rFonts w:ascii="Arial" w:hAnsi="Arial" w:cs="Arial"/>
          <w:sz w:val="18"/>
          <w:szCs w:val="18"/>
        </w:rPr>
        <w:tab/>
        <w:t xml:space="preserve">613036.004    </w:t>
      </w:r>
    </w:p>
    <w:p w14:paraId="5FD89DE1" w14:textId="77777777" w:rsidR="00BE228D" w:rsidRPr="007644AC" w:rsidRDefault="00BE228D" w:rsidP="00BE228D">
      <w:pPr>
        <w:rPr>
          <w:rFonts w:ascii="Arial" w:hAnsi="Arial" w:cs="Arial"/>
          <w:sz w:val="18"/>
          <w:szCs w:val="18"/>
        </w:rPr>
      </w:pPr>
      <w:r w:rsidRPr="007644AC">
        <w:rPr>
          <w:rFonts w:ascii="Arial" w:hAnsi="Arial" w:cs="Arial"/>
          <w:sz w:val="18"/>
          <w:szCs w:val="18"/>
        </w:rPr>
        <w:t>4</w:t>
      </w:r>
      <w:r w:rsidRPr="007644AC">
        <w:rPr>
          <w:rFonts w:ascii="Arial" w:hAnsi="Arial" w:cs="Arial"/>
          <w:sz w:val="18"/>
          <w:szCs w:val="18"/>
        </w:rPr>
        <w:tab/>
        <w:t>1161643.939</w:t>
      </w:r>
      <w:r w:rsidRPr="007644AC">
        <w:rPr>
          <w:rFonts w:ascii="Arial" w:hAnsi="Arial" w:cs="Arial"/>
          <w:sz w:val="18"/>
          <w:szCs w:val="18"/>
        </w:rPr>
        <w:tab/>
        <w:t xml:space="preserve">613055.806    </w:t>
      </w:r>
    </w:p>
    <w:p w14:paraId="142DB27C" w14:textId="77777777" w:rsidR="00BE228D" w:rsidRPr="007644AC" w:rsidRDefault="00BE228D" w:rsidP="00BE228D">
      <w:pPr>
        <w:rPr>
          <w:rFonts w:ascii="Arial" w:hAnsi="Arial" w:cs="Arial"/>
          <w:sz w:val="18"/>
          <w:szCs w:val="18"/>
        </w:rPr>
      </w:pPr>
      <w:r w:rsidRPr="007644AC">
        <w:rPr>
          <w:rFonts w:ascii="Arial" w:hAnsi="Arial" w:cs="Arial"/>
          <w:sz w:val="18"/>
          <w:szCs w:val="18"/>
        </w:rPr>
        <w:t>5</w:t>
      </w:r>
      <w:r w:rsidRPr="007644AC">
        <w:rPr>
          <w:rFonts w:ascii="Arial" w:hAnsi="Arial" w:cs="Arial"/>
          <w:sz w:val="18"/>
          <w:szCs w:val="18"/>
        </w:rPr>
        <w:tab/>
        <w:t>1161641.287</w:t>
      </w:r>
      <w:r w:rsidRPr="007644AC">
        <w:rPr>
          <w:rFonts w:ascii="Arial" w:hAnsi="Arial" w:cs="Arial"/>
          <w:sz w:val="18"/>
          <w:szCs w:val="18"/>
        </w:rPr>
        <w:tab/>
        <w:t xml:space="preserve">613054.581    </w:t>
      </w:r>
    </w:p>
    <w:p w14:paraId="3824E82F" w14:textId="77777777" w:rsidR="00BE228D" w:rsidRPr="007644AC" w:rsidRDefault="00BE228D" w:rsidP="00BE228D">
      <w:pPr>
        <w:rPr>
          <w:rFonts w:ascii="Arial" w:hAnsi="Arial" w:cs="Arial"/>
          <w:sz w:val="18"/>
          <w:szCs w:val="18"/>
        </w:rPr>
      </w:pPr>
      <w:r w:rsidRPr="007644AC">
        <w:rPr>
          <w:rFonts w:ascii="Arial" w:hAnsi="Arial" w:cs="Arial"/>
          <w:sz w:val="18"/>
          <w:szCs w:val="18"/>
        </w:rPr>
        <w:t>6</w:t>
      </w:r>
      <w:r w:rsidRPr="007644AC">
        <w:rPr>
          <w:rFonts w:ascii="Arial" w:hAnsi="Arial" w:cs="Arial"/>
          <w:sz w:val="18"/>
          <w:szCs w:val="18"/>
        </w:rPr>
        <w:tab/>
        <w:t>1161655.967</w:t>
      </w:r>
      <w:r w:rsidRPr="007644AC">
        <w:rPr>
          <w:rFonts w:ascii="Arial" w:hAnsi="Arial" w:cs="Arial"/>
          <w:sz w:val="18"/>
          <w:szCs w:val="18"/>
        </w:rPr>
        <w:tab/>
        <w:t xml:space="preserve">613027.227    </w:t>
      </w:r>
    </w:p>
    <w:p w14:paraId="7AEC2232" w14:textId="77777777" w:rsidR="00BE228D" w:rsidRPr="007644AC" w:rsidRDefault="00BE228D" w:rsidP="00BE228D">
      <w:pPr>
        <w:rPr>
          <w:rFonts w:ascii="Arial" w:hAnsi="Arial" w:cs="Arial"/>
          <w:sz w:val="18"/>
          <w:szCs w:val="18"/>
        </w:rPr>
      </w:pPr>
      <w:r w:rsidRPr="007644AC">
        <w:rPr>
          <w:rFonts w:ascii="Arial" w:hAnsi="Arial" w:cs="Arial"/>
          <w:sz w:val="18"/>
          <w:szCs w:val="18"/>
        </w:rPr>
        <w:t>7</w:t>
      </w:r>
      <w:r w:rsidRPr="007644AC">
        <w:rPr>
          <w:rFonts w:ascii="Arial" w:hAnsi="Arial" w:cs="Arial"/>
          <w:sz w:val="18"/>
          <w:szCs w:val="18"/>
        </w:rPr>
        <w:tab/>
        <w:t>1161649.155</w:t>
      </w:r>
      <w:r w:rsidRPr="007644AC">
        <w:rPr>
          <w:rFonts w:ascii="Arial" w:hAnsi="Arial" w:cs="Arial"/>
          <w:sz w:val="18"/>
          <w:szCs w:val="18"/>
        </w:rPr>
        <w:tab/>
        <w:t xml:space="preserve">613023.745  </w:t>
      </w:r>
    </w:p>
    <w:p w14:paraId="4FE8D12C" w14:textId="77777777" w:rsidR="00BE228D" w:rsidRPr="00326DA1" w:rsidRDefault="00BE228D" w:rsidP="00BE228D">
      <w:pPr>
        <w:rPr>
          <w:rFonts w:ascii="Arial" w:hAnsi="Arial" w:cs="Arial"/>
          <w:b/>
          <w:sz w:val="20"/>
        </w:rPr>
      </w:pPr>
      <w:r>
        <w:rPr>
          <w:rFonts w:cs="Arial"/>
          <w:color w:val="FF0000"/>
          <w:sz w:val="20"/>
        </w:rPr>
        <w:br w:type="page"/>
      </w:r>
      <w:r w:rsidRPr="00326DA1">
        <w:rPr>
          <w:rFonts w:ascii="Arial" w:hAnsi="Arial" w:cs="Arial"/>
          <w:b/>
          <w:sz w:val="20"/>
        </w:rPr>
        <w:lastRenderedPageBreak/>
        <w:t>ZS km 10,2</w:t>
      </w:r>
    </w:p>
    <w:p w14:paraId="31AD6C50" w14:textId="77777777" w:rsidR="00BE228D" w:rsidRPr="00326DA1" w:rsidRDefault="00BE228D" w:rsidP="00BE228D">
      <w:pPr>
        <w:rPr>
          <w:rFonts w:ascii="Arial" w:hAnsi="Arial" w:cs="Arial"/>
          <w:sz w:val="20"/>
        </w:rPr>
      </w:pPr>
      <w:r w:rsidRPr="00326DA1">
        <w:rPr>
          <w:rFonts w:ascii="Arial" w:hAnsi="Arial" w:cs="Arial"/>
          <w:sz w:val="20"/>
        </w:rPr>
        <w:t>Určení: doplnění ETCS žst. Zastávka, BTS 281</w:t>
      </w:r>
    </w:p>
    <w:p w14:paraId="6520FF0B" w14:textId="77777777" w:rsidR="00BE228D" w:rsidRPr="00326DA1" w:rsidRDefault="00BE228D" w:rsidP="00BE228D">
      <w:pPr>
        <w:rPr>
          <w:rFonts w:ascii="Arial" w:hAnsi="Arial" w:cs="Arial"/>
          <w:sz w:val="20"/>
        </w:rPr>
      </w:pPr>
      <w:r w:rsidRPr="00326DA1">
        <w:rPr>
          <w:rFonts w:ascii="Arial" w:hAnsi="Arial" w:cs="Arial"/>
          <w:sz w:val="20"/>
        </w:rPr>
        <w:t>Plocha: 214,4 m</w:t>
      </w:r>
      <w:r w:rsidRPr="00326DA1">
        <w:rPr>
          <w:rFonts w:ascii="Arial" w:hAnsi="Arial" w:cs="Arial"/>
          <w:sz w:val="20"/>
          <w:vertAlign w:val="superscript"/>
        </w:rPr>
        <w:t>2</w:t>
      </w:r>
    </w:p>
    <w:p w14:paraId="3DE53BDD" w14:textId="77777777" w:rsidR="00BE228D" w:rsidRPr="00326DA1" w:rsidRDefault="00BE228D" w:rsidP="00BE228D">
      <w:pPr>
        <w:rPr>
          <w:rFonts w:ascii="Arial" w:hAnsi="Arial" w:cs="Arial"/>
          <w:sz w:val="20"/>
        </w:rPr>
      </w:pPr>
      <w:r w:rsidRPr="00326DA1">
        <w:rPr>
          <w:rFonts w:ascii="Arial" w:hAnsi="Arial" w:cs="Arial"/>
          <w:sz w:val="20"/>
        </w:rPr>
        <w:t>Charakter plochy: nezpevněná, travnatá</w:t>
      </w:r>
    </w:p>
    <w:p w14:paraId="1E365239" w14:textId="77777777" w:rsidR="00BE228D" w:rsidRPr="00326DA1" w:rsidRDefault="00BE228D" w:rsidP="00BE228D">
      <w:pPr>
        <w:rPr>
          <w:rFonts w:ascii="Arial" w:hAnsi="Arial" w:cs="Arial"/>
          <w:sz w:val="20"/>
        </w:rPr>
      </w:pPr>
      <w:r w:rsidRPr="00326DA1">
        <w:rPr>
          <w:rFonts w:ascii="Arial" w:hAnsi="Arial" w:cs="Arial"/>
          <w:sz w:val="20"/>
        </w:rPr>
        <w:t>Dopravní napojení: z ul. Babické, II/395</w:t>
      </w:r>
    </w:p>
    <w:p w14:paraId="24FD0C61" w14:textId="77777777" w:rsidR="00BE228D" w:rsidRPr="00326DA1" w:rsidRDefault="00BE228D" w:rsidP="00BE228D">
      <w:pPr>
        <w:rPr>
          <w:rFonts w:ascii="Arial" w:hAnsi="Arial" w:cs="Arial"/>
          <w:sz w:val="20"/>
        </w:rPr>
      </w:pPr>
      <w:r w:rsidRPr="00326DA1">
        <w:rPr>
          <w:rFonts w:ascii="Arial" w:hAnsi="Arial" w:cs="Arial"/>
          <w:sz w:val="20"/>
        </w:rPr>
        <w:t xml:space="preserve">Katastrální území: </w:t>
      </w:r>
      <w:hyperlink r:id="rId59" w:history="1">
        <w:r w:rsidRPr="00326DA1">
          <w:rPr>
            <w:rFonts w:ascii="Arial" w:hAnsi="Arial" w:cs="Arial"/>
            <w:sz w:val="20"/>
          </w:rPr>
          <w:t>Rosice u Brna [741221]</w:t>
        </w:r>
      </w:hyperlink>
    </w:p>
    <w:p w14:paraId="1AD0BD82" w14:textId="77777777" w:rsidR="00BE228D" w:rsidRPr="00326DA1" w:rsidRDefault="00BE228D" w:rsidP="00BE228D">
      <w:pPr>
        <w:rPr>
          <w:rFonts w:ascii="Arial" w:hAnsi="Arial" w:cs="Arial"/>
          <w:color w:val="7030A0"/>
          <w:sz w:val="20"/>
        </w:rPr>
      </w:pPr>
      <w:r w:rsidRPr="00326DA1">
        <w:rPr>
          <w:rFonts w:ascii="Arial" w:hAnsi="Arial" w:cs="Arial"/>
          <w:color w:val="7030A0"/>
          <w:sz w:val="20"/>
        </w:rPr>
        <w:t>Pozemek drážní, ČD, a.s.</w:t>
      </w:r>
    </w:p>
    <w:p w14:paraId="5502D6A7" w14:textId="77777777" w:rsidR="00BE228D" w:rsidRPr="00326DA1" w:rsidRDefault="00BE228D" w:rsidP="00BE228D">
      <w:pPr>
        <w:rPr>
          <w:rFonts w:ascii="Arial" w:hAnsi="Arial" w:cs="Arial"/>
          <w:sz w:val="20"/>
        </w:rPr>
      </w:pPr>
      <w:r w:rsidRPr="00326DA1">
        <w:rPr>
          <w:rFonts w:ascii="Arial" w:hAnsi="Arial" w:cs="Arial"/>
          <w:sz w:val="20"/>
        </w:rPr>
        <w:t>Č. parcel: 1707/5</w:t>
      </w:r>
    </w:p>
    <w:p w14:paraId="68F1A7DF" w14:textId="77777777" w:rsidR="00BE228D" w:rsidRPr="00326DA1" w:rsidRDefault="00BE228D" w:rsidP="00BE228D">
      <w:pPr>
        <w:rPr>
          <w:rFonts w:ascii="Arial" w:hAnsi="Arial" w:cs="Arial"/>
          <w:sz w:val="20"/>
        </w:rPr>
      </w:pPr>
      <w:r w:rsidRPr="00326DA1">
        <w:rPr>
          <w:rFonts w:ascii="Arial" w:hAnsi="Arial" w:cs="Arial"/>
          <w:sz w:val="20"/>
        </w:rPr>
        <w:t>Číslo LV: 2835</w:t>
      </w:r>
    </w:p>
    <w:p w14:paraId="19C202BC" w14:textId="77777777" w:rsidR="00BE228D" w:rsidRPr="00326DA1" w:rsidRDefault="00BE228D" w:rsidP="00BE228D">
      <w:pPr>
        <w:rPr>
          <w:rFonts w:ascii="Arial" w:hAnsi="Arial" w:cs="Arial"/>
          <w:sz w:val="20"/>
        </w:rPr>
      </w:pPr>
      <w:r w:rsidRPr="00326DA1">
        <w:rPr>
          <w:rFonts w:ascii="Arial" w:hAnsi="Arial" w:cs="Arial"/>
          <w:sz w:val="20"/>
        </w:rPr>
        <w:t>Výměra: 9259</w:t>
      </w:r>
    </w:p>
    <w:p w14:paraId="42EFAF47" w14:textId="77777777" w:rsidR="00BE228D" w:rsidRPr="00326DA1" w:rsidRDefault="00BE228D" w:rsidP="00BE228D">
      <w:pPr>
        <w:rPr>
          <w:rFonts w:ascii="Arial" w:hAnsi="Arial" w:cs="Arial"/>
          <w:sz w:val="20"/>
        </w:rPr>
      </w:pPr>
      <w:r w:rsidRPr="00326DA1">
        <w:rPr>
          <w:rFonts w:ascii="Arial" w:hAnsi="Arial" w:cs="Arial"/>
          <w:sz w:val="20"/>
        </w:rPr>
        <w:t>Typ parcely: Parcela katastru nemovitostí</w:t>
      </w:r>
    </w:p>
    <w:p w14:paraId="00240D7D" w14:textId="77777777" w:rsidR="00BE228D" w:rsidRPr="00326DA1" w:rsidRDefault="00BE228D" w:rsidP="00BE228D">
      <w:pPr>
        <w:rPr>
          <w:rFonts w:ascii="Arial" w:hAnsi="Arial" w:cs="Arial"/>
          <w:sz w:val="20"/>
        </w:rPr>
      </w:pPr>
      <w:r w:rsidRPr="00326DA1">
        <w:rPr>
          <w:rFonts w:ascii="Arial" w:hAnsi="Arial" w:cs="Arial"/>
          <w:sz w:val="20"/>
        </w:rPr>
        <w:t>Způsob využití: dráha</w:t>
      </w:r>
    </w:p>
    <w:p w14:paraId="02262DF6" w14:textId="77777777" w:rsidR="00BE228D" w:rsidRPr="00326DA1" w:rsidRDefault="00BE228D" w:rsidP="00BE228D">
      <w:pPr>
        <w:rPr>
          <w:rFonts w:ascii="Arial" w:hAnsi="Arial" w:cs="Arial"/>
          <w:sz w:val="20"/>
        </w:rPr>
      </w:pPr>
      <w:r w:rsidRPr="00326DA1">
        <w:rPr>
          <w:rFonts w:ascii="Arial" w:hAnsi="Arial" w:cs="Arial"/>
          <w:sz w:val="20"/>
        </w:rPr>
        <w:t>Druh pozemku: ostatní plocha</w:t>
      </w:r>
    </w:p>
    <w:p w14:paraId="0DBDD6AB" w14:textId="77777777" w:rsidR="00BE228D" w:rsidRPr="00326DA1" w:rsidRDefault="00BE228D" w:rsidP="00BE228D">
      <w:pPr>
        <w:rPr>
          <w:rFonts w:ascii="Arial" w:hAnsi="Arial" w:cs="Arial"/>
          <w:sz w:val="20"/>
        </w:rPr>
      </w:pPr>
    </w:p>
    <w:p w14:paraId="46E1049F" w14:textId="77777777" w:rsidR="00BE228D" w:rsidRPr="00326DA1" w:rsidRDefault="00BE228D" w:rsidP="00BE228D">
      <w:pPr>
        <w:rPr>
          <w:rFonts w:ascii="Arial" w:hAnsi="Arial" w:cs="Arial"/>
          <w:sz w:val="20"/>
        </w:rPr>
      </w:pPr>
      <w:r w:rsidRPr="00326DA1">
        <w:rPr>
          <w:rFonts w:ascii="Arial" w:hAnsi="Arial" w:cs="Arial"/>
          <w:sz w:val="20"/>
        </w:rPr>
        <w:t>Katastrální území:</w:t>
      </w:r>
      <w:hyperlink r:id="rId60" w:history="1">
        <w:r w:rsidRPr="00326DA1">
          <w:rPr>
            <w:rFonts w:ascii="Arial" w:hAnsi="Arial" w:cs="Arial"/>
            <w:sz w:val="20"/>
          </w:rPr>
          <w:t xml:space="preserve"> Zastávka [791113]</w:t>
        </w:r>
      </w:hyperlink>
    </w:p>
    <w:p w14:paraId="417B2FA6" w14:textId="77777777" w:rsidR="00BE228D" w:rsidRPr="00326DA1" w:rsidRDefault="00BE228D" w:rsidP="00BE228D">
      <w:pPr>
        <w:rPr>
          <w:rFonts w:ascii="Arial" w:hAnsi="Arial" w:cs="Arial"/>
          <w:color w:val="7030A0"/>
          <w:sz w:val="20"/>
        </w:rPr>
      </w:pPr>
      <w:r w:rsidRPr="00326DA1">
        <w:rPr>
          <w:rFonts w:ascii="Arial" w:hAnsi="Arial" w:cs="Arial"/>
          <w:color w:val="7030A0"/>
          <w:sz w:val="20"/>
        </w:rPr>
        <w:t>Pozemek drážní, ČD, a.s.</w:t>
      </w:r>
    </w:p>
    <w:p w14:paraId="2DDFDA68" w14:textId="77777777" w:rsidR="00BE228D" w:rsidRPr="00326DA1" w:rsidRDefault="00BE228D" w:rsidP="00BE228D">
      <w:pPr>
        <w:rPr>
          <w:rFonts w:ascii="Arial" w:hAnsi="Arial" w:cs="Arial"/>
          <w:sz w:val="20"/>
        </w:rPr>
      </w:pPr>
      <w:r w:rsidRPr="00326DA1">
        <w:rPr>
          <w:rFonts w:ascii="Arial" w:hAnsi="Arial" w:cs="Arial"/>
          <w:sz w:val="20"/>
        </w:rPr>
        <w:t>Č. parcel: 1271/10</w:t>
      </w:r>
    </w:p>
    <w:p w14:paraId="7FCA9F38" w14:textId="77777777" w:rsidR="00BE228D" w:rsidRPr="00326DA1" w:rsidRDefault="00BE228D" w:rsidP="00BE228D">
      <w:pPr>
        <w:rPr>
          <w:rFonts w:ascii="Arial" w:hAnsi="Arial" w:cs="Arial"/>
          <w:sz w:val="20"/>
        </w:rPr>
      </w:pPr>
      <w:r w:rsidRPr="00326DA1">
        <w:rPr>
          <w:rFonts w:ascii="Arial" w:hAnsi="Arial" w:cs="Arial"/>
          <w:sz w:val="20"/>
        </w:rPr>
        <w:t>Číslo LV: 1116</w:t>
      </w:r>
    </w:p>
    <w:p w14:paraId="1B4B2693" w14:textId="77777777" w:rsidR="00BE228D" w:rsidRPr="00326DA1" w:rsidRDefault="00BE228D" w:rsidP="00BE228D">
      <w:pPr>
        <w:rPr>
          <w:rFonts w:ascii="Arial" w:hAnsi="Arial" w:cs="Arial"/>
          <w:sz w:val="20"/>
        </w:rPr>
      </w:pPr>
      <w:r w:rsidRPr="00326DA1">
        <w:rPr>
          <w:rFonts w:ascii="Arial" w:hAnsi="Arial" w:cs="Arial"/>
          <w:sz w:val="20"/>
        </w:rPr>
        <w:t>Výměra: 3</w:t>
      </w:r>
      <w:r>
        <w:rPr>
          <w:rFonts w:ascii="Arial" w:hAnsi="Arial" w:cs="Arial"/>
          <w:sz w:val="20"/>
        </w:rPr>
        <w:t>6088</w:t>
      </w:r>
    </w:p>
    <w:p w14:paraId="2D13995D" w14:textId="77777777" w:rsidR="00BE228D" w:rsidRPr="00326DA1" w:rsidRDefault="00BE228D" w:rsidP="00BE228D">
      <w:pPr>
        <w:rPr>
          <w:rFonts w:ascii="Arial" w:hAnsi="Arial" w:cs="Arial"/>
          <w:sz w:val="20"/>
        </w:rPr>
      </w:pPr>
      <w:r w:rsidRPr="00326DA1">
        <w:rPr>
          <w:rFonts w:ascii="Arial" w:hAnsi="Arial" w:cs="Arial"/>
          <w:sz w:val="20"/>
        </w:rPr>
        <w:t>Typ parcely: Parcela katastru nemovitostí</w:t>
      </w:r>
    </w:p>
    <w:p w14:paraId="63EF54F5" w14:textId="77777777" w:rsidR="00BE228D" w:rsidRPr="00326DA1" w:rsidRDefault="00BE228D" w:rsidP="00BE228D">
      <w:pPr>
        <w:rPr>
          <w:rFonts w:ascii="Arial" w:hAnsi="Arial" w:cs="Arial"/>
          <w:sz w:val="20"/>
        </w:rPr>
      </w:pPr>
      <w:r w:rsidRPr="00326DA1">
        <w:rPr>
          <w:rFonts w:ascii="Arial" w:hAnsi="Arial" w:cs="Arial"/>
          <w:sz w:val="20"/>
        </w:rPr>
        <w:t>Způsob využití: dráha</w:t>
      </w:r>
    </w:p>
    <w:p w14:paraId="6F9B227A" w14:textId="77777777" w:rsidR="00BE228D" w:rsidRPr="00326DA1" w:rsidRDefault="00BE228D" w:rsidP="00BE228D">
      <w:pPr>
        <w:rPr>
          <w:rFonts w:ascii="Arial" w:hAnsi="Arial" w:cs="Arial"/>
          <w:sz w:val="20"/>
        </w:rPr>
      </w:pPr>
      <w:r w:rsidRPr="00326DA1">
        <w:rPr>
          <w:rFonts w:ascii="Arial" w:hAnsi="Arial" w:cs="Arial"/>
          <w:sz w:val="20"/>
        </w:rPr>
        <w:t>Druh pozemku: ostatní plocha</w:t>
      </w:r>
    </w:p>
    <w:p w14:paraId="2D869C9B" w14:textId="77777777" w:rsidR="00BE228D" w:rsidRPr="00326DA1" w:rsidRDefault="00BE228D" w:rsidP="00BE228D">
      <w:pPr>
        <w:rPr>
          <w:rFonts w:ascii="Arial" w:hAnsi="Arial" w:cs="Arial"/>
          <w:sz w:val="20"/>
        </w:rPr>
      </w:pPr>
    </w:p>
    <w:p w14:paraId="2032AA92" w14:textId="77777777" w:rsidR="00BE228D" w:rsidRPr="004B0C63" w:rsidRDefault="00226CB5" w:rsidP="00BE228D">
      <w:pPr>
        <w:rPr>
          <w:rFonts w:ascii="Arial" w:hAnsi="Arial" w:cs="Arial"/>
          <w:color w:val="FF0000"/>
          <w:sz w:val="20"/>
        </w:rPr>
      </w:pPr>
      <w:r w:rsidRPr="004B0C63">
        <w:rPr>
          <w:rFonts w:ascii="Arial" w:hAnsi="Arial" w:cs="Arial"/>
          <w:noProof/>
          <w:color w:val="FF0000"/>
          <w:sz w:val="20"/>
        </w:rPr>
        <w:drawing>
          <wp:inline distT="0" distB="0" distL="0" distR="0" wp14:anchorId="28AC5382" wp14:editId="760C6596">
            <wp:extent cx="5745480" cy="3644265"/>
            <wp:effectExtent l="0" t="0" r="7620" b="0"/>
            <wp:docPr id="24" name="obrázek 24" descr="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0-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45480" cy="3644265"/>
                    </a:xfrm>
                    <a:prstGeom prst="rect">
                      <a:avLst/>
                    </a:prstGeom>
                    <a:noFill/>
                    <a:ln>
                      <a:noFill/>
                    </a:ln>
                  </pic:spPr>
                </pic:pic>
              </a:graphicData>
            </a:graphic>
          </wp:inline>
        </w:drawing>
      </w:r>
    </w:p>
    <w:p w14:paraId="52C668B9" w14:textId="77777777" w:rsidR="00BE228D" w:rsidRPr="004B0C63" w:rsidRDefault="00BE228D" w:rsidP="00BE228D">
      <w:pPr>
        <w:rPr>
          <w:rFonts w:ascii="Arial" w:hAnsi="Arial" w:cs="Arial"/>
          <w:color w:val="FF0000"/>
          <w:sz w:val="20"/>
        </w:rPr>
      </w:pPr>
    </w:p>
    <w:p w14:paraId="20AC5833" w14:textId="77777777" w:rsidR="00BE228D" w:rsidRPr="004B0C63" w:rsidRDefault="00BE228D" w:rsidP="00BE228D">
      <w:pPr>
        <w:rPr>
          <w:rFonts w:ascii="Arial" w:hAnsi="Arial" w:cs="Arial"/>
          <w:color w:val="FF0000"/>
          <w:sz w:val="20"/>
        </w:rPr>
      </w:pPr>
    </w:p>
    <w:p w14:paraId="0EC071F3" w14:textId="77777777" w:rsidR="00BE228D" w:rsidRPr="004B0C63" w:rsidRDefault="00226CB5" w:rsidP="00BE228D">
      <w:pPr>
        <w:rPr>
          <w:rFonts w:ascii="Arial" w:hAnsi="Arial" w:cs="Arial"/>
          <w:color w:val="FF0000"/>
          <w:sz w:val="20"/>
        </w:rPr>
      </w:pPr>
      <w:r w:rsidRPr="004B0C63">
        <w:rPr>
          <w:rFonts w:ascii="Arial" w:hAnsi="Arial" w:cs="Arial"/>
          <w:noProof/>
          <w:color w:val="FF0000"/>
          <w:sz w:val="20"/>
        </w:rPr>
        <w:lastRenderedPageBreak/>
        <w:drawing>
          <wp:inline distT="0" distB="0" distL="0" distR="0" wp14:anchorId="54A210A5" wp14:editId="68656C2C">
            <wp:extent cx="5759450" cy="6523355"/>
            <wp:effectExtent l="0" t="0" r="0" b="0"/>
            <wp:docPr id="25" name="obrázek 25" descr="10-2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0-2 foto"/>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59450" cy="6523355"/>
                    </a:xfrm>
                    <a:prstGeom prst="rect">
                      <a:avLst/>
                    </a:prstGeom>
                    <a:noFill/>
                    <a:ln>
                      <a:noFill/>
                    </a:ln>
                  </pic:spPr>
                </pic:pic>
              </a:graphicData>
            </a:graphic>
          </wp:inline>
        </w:drawing>
      </w:r>
    </w:p>
    <w:p w14:paraId="07E02D74" w14:textId="77777777" w:rsidR="00BE228D" w:rsidRPr="004B0C63" w:rsidRDefault="00BE228D" w:rsidP="00BE228D">
      <w:pPr>
        <w:rPr>
          <w:rFonts w:ascii="Arial" w:hAnsi="Arial" w:cs="Arial"/>
          <w:color w:val="FF0000"/>
          <w:sz w:val="20"/>
        </w:rPr>
      </w:pPr>
    </w:p>
    <w:p w14:paraId="3E3C7B21" w14:textId="77777777" w:rsidR="00BE228D" w:rsidRPr="00326DA1" w:rsidRDefault="00BE228D" w:rsidP="00BE228D">
      <w:pPr>
        <w:rPr>
          <w:rFonts w:ascii="Arial" w:hAnsi="Arial" w:cs="Arial"/>
          <w:sz w:val="18"/>
          <w:szCs w:val="18"/>
        </w:rPr>
      </w:pPr>
      <w:r w:rsidRPr="00326DA1">
        <w:rPr>
          <w:rFonts w:ascii="Arial" w:hAnsi="Arial" w:cs="Arial"/>
          <w:sz w:val="18"/>
          <w:szCs w:val="18"/>
        </w:rPr>
        <w:t>Souřadnice lomových bodů plochy ZS km 10,2:</w:t>
      </w:r>
    </w:p>
    <w:p w14:paraId="314C7F79" w14:textId="77777777" w:rsidR="00BE228D" w:rsidRPr="00326DA1" w:rsidRDefault="00BE228D" w:rsidP="00BE228D">
      <w:pPr>
        <w:rPr>
          <w:rFonts w:ascii="Arial" w:hAnsi="Arial" w:cs="Arial"/>
          <w:sz w:val="18"/>
          <w:szCs w:val="18"/>
        </w:rPr>
      </w:pPr>
      <w:r w:rsidRPr="00326DA1">
        <w:rPr>
          <w:rFonts w:ascii="Arial" w:hAnsi="Arial" w:cs="Arial"/>
          <w:sz w:val="18"/>
          <w:szCs w:val="18"/>
        </w:rPr>
        <w:t>1</w:t>
      </w:r>
      <w:r w:rsidRPr="00326DA1">
        <w:rPr>
          <w:rFonts w:ascii="Arial" w:hAnsi="Arial" w:cs="Arial"/>
          <w:sz w:val="18"/>
          <w:szCs w:val="18"/>
        </w:rPr>
        <w:tab/>
        <w:t>1159818.698</w:t>
      </w:r>
      <w:r w:rsidRPr="00326DA1">
        <w:rPr>
          <w:rFonts w:ascii="Arial" w:hAnsi="Arial" w:cs="Arial"/>
          <w:sz w:val="18"/>
          <w:szCs w:val="18"/>
        </w:rPr>
        <w:tab/>
        <w:t xml:space="preserve">616086.185    </w:t>
      </w:r>
    </w:p>
    <w:p w14:paraId="5EC320AB" w14:textId="77777777" w:rsidR="00BE228D" w:rsidRPr="00326DA1" w:rsidRDefault="00BE228D" w:rsidP="00BE228D">
      <w:pPr>
        <w:rPr>
          <w:rFonts w:ascii="Arial" w:hAnsi="Arial" w:cs="Arial"/>
          <w:sz w:val="18"/>
          <w:szCs w:val="18"/>
        </w:rPr>
      </w:pPr>
      <w:r w:rsidRPr="00326DA1">
        <w:rPr>
          <w:rFonts w:ascii="Arial" w:hAnsi="Arial" w:cs="Arial"/>
          <w:sz w:val="18"/>
          <w:szCs w:val="18"/>
        </w:rPr>
        <w:t>2</w:t>
      </w:r>
      <w:r w:rsidRPr="00326DA1">
        <w:rPr>
          <w:rFonts w:ascii="Arial" w:hAnsi="Arial" w:cs="Arial"/>
          <w:sz w:val="18"/>
          <w:szCs w:val="18"/>
        </w:rPr>
        <w:tab/>
        <w:t>1159823.648</w:t>
      </w:r>
      <w:r w:rsidRPr="00326DA1">
        <w:rPr>
          <w:rFonts w:ascii="Arial" w:hAnsi="Arial" w:cs="Arial"/>
          <w:sz w:val="18"/>
          <w:szCs w:val="18"/>
        </w:rPr>
        <w:tab/>
        <w:t xml:space="preserve">616089.065    </w:t>
      </w:r>
    </w:p>
    <w:p w14:paraId="7EC9268B" w14:textId="77777777" w:rsidR="00BE228D" w:rsidRPr="00326DA1" w:rsidRDefault="00BE228D" w:rsidP="00BE228D">
      <w:pPr>
        <w:rPr>
          <w:rFonts w:ascii="Arial" w:hAnsi="Arial" w:cs="Arial"/>
          <w:sz w:val="18"/>
          <w:szCs w:val="18"/>
        </w:rPr>
      </w:pPr>
      <w:r w:rsidRPr="00326DA1">
        <w:rPr>
          <w:rFonts w:ascii="Arial" w:hAnsi="Arial" w:cs="Arial"/>
          <w:sz w:val="18"/>
          <w:szCs w:val="18"/>
        </w:rPr>
        <w:t>3</w:t>
      </w:r>
      <w:r w:rsidRPr="00326DA1">
        <w:rPr>
          <w:rFonts w:ascii="Arial" w:hAnsi="Arial" w:cs="Arial"/>
          <w:sz w:val="18"/>
          <w:szCs w:val="18"/>
        </w:rPr>
        <w:tab/>
        <w:t>1159828.582</w:t>
      </w:r>
      <w:r w:rsidRPr="00326DA1">
        <w:rPr>
          <w:rFonts w:ascii="Arial" w:hAnsi="Arial" w:cs="Arial"/>
          <w:sz w:val="18"/>
          <w:szCs w:val="18"/>
        </w:rPr>
        <w:tab/>
        <w:t xml:space="preserve">616081.521    </w:t>
      </w:r>
    </w:p>
    <w:p w14:paraId="05D8AE51" w14:textId="77777777" w:rsidR="00BE228D" w:rsidRPr="00326DA1" w:rsidRDefault="00BE228D" w:rsidP="00BE228D">
      <w:pPr>
        <w:rPr>
          <w:rFonts w:ascii="Arial" w:hAnsi="Arial" w:cs="Arial"/>
          <w:sz w:val="18"/>
          <w:szCs w:val="18"/>
        </w:rPr>
      </w:pPr>
      <w:r w:rsidRPr="00326DA1">
        <w:rPr>
          <w:rFonts w:ascii="Arial" w:hAnsi="Arial" w:cs="Arial"/>
          <w:sz w:val="18"/>
          <w:szCs w:val="18"/>
        </w:rPr>
        <w:t>4</w:t>
      </w:r>
      <w:r w:rsidRPr="00326DA1">
        <w:rPr>
          <w:rFonts w:ascii="Arial" w:hAnsi="Arial" w:cs="Arial"/>
          <w:sz w:val="18"/>
          <w:szCs w:val="18"/>
        </w:rPr>
        <w:tab/>
        <w:t>1159846.446</w:t>
      </w:r>
      <w:r w:rsidRPr="00326DA1">
        <w:rPr>
          <w:rFonts w:ascii="Arial" w:hAnsi="Arial" w:cs="Arial"/>
          <w:sz w:val="18"/>
          <w:szCs w:val="18"/>
        </w:rPr>
        <w:tab/>
        <w:t xml:space="preserve">616050.723    </w:t>
      </w:r>
    </w:p>
    <w:p w14:paraId="64A40ACD" w14:textId="77777777" w:rsidR="00BE228D" w:rsidRPr="00326DA1" w:rsidRDefault="00BE228D" w:rsidP="00BE228D">
      <w:pPr>
        <w:rPr>
          <w:rFonts w:ascii="Arial" w:hAnsi="Arial" w:cs="Arial"/>
          <w:sz w:val="18"/>
          <w:szCs w:val="18"/>
        </w:rPr>
      </w:pPr>
      <w:r w:rsidRPr="00326DA1">
        <w:rPr>
          <w:rFonts w:ascii="Arial" w:hAnsi="Arial" w:cs="Arial"/>
          <w:sz w:val="18"/>
          <w:szCs w:val="18"/>
        </w:rPr>
        <w:t>5</w:t>
      </w:r>
      <w:r w:rsidRPr="00326DA1">
        <w:rPr>
          <w:rFonts w:ascii="Arial" w:hAnsi="Arial" w:cs="Arial"/>
          <w:sz w:val="18"/>
          <w:szCs w:val="18"/>
        </w:rPr>
        <w:tab/>
        <w:t>1159840.753</w:t>
      </w:r>
      <w:r w:rsidRPr="00326DA1">
        <w:rPr>
          <w:rFonts w:ascii="Arial" w:hAnsi="Arial" w:cs="Arial"/>
          <w:sz w:val="18"/>
          <w:szCs w:val="18"/>
        </w:rPr>
        <w:tab/>
        <w:t xml:space="preserve">616048.119    </w:t>
      </w:r>
    </w:p>
    <w:p w14:paraId="043F4F37" w14:textId="77777777" w:rsidR="00BE228D" w:rsidRPr="00326DA1" w:rsidRDefault="00BE228D" w:rsidP="00BE228D">
      <w:pPr>
        <w:rPr>
          <w:rFonts w:ascii="Arial" w:hAnsi="Arial" w:cs="Arial"/>
          <w:sz w:val="18"/>
          <w:szCs w:val="18"/>
        </w:rPr>
      </w:pPr>
      <w:r w:rsidRPr="00326DA1">
        <w:rPr>
          <w:rFonts w:ascii="Arial" w:hAnsi="Arial" w:cs="Arial"/>
          <w:sz w:val="18"/>
          <w:szCs w:val="18"/>
        </w:rPr>
        <w:t>6</w:t>
      </w:r>
      <w:r w:rsidRPr="00326DA1">
        <w:rPr>
          <w:rFonts w:ascii="Arial" w:hAnsi="Arial" w:cs="Arial"/>
          <w:sz w:val="18"/>
          <w:szCs w:val="18"/>
        </w:rPr>
        <w:tab/>
        <w:t>1159825.988</w:t>
      </w:r>
      <w:r w:rsidRPr="00326DA1">
        <w:rPr>
          <w:rFonts w:ascii="Arial" w:hAnsi="Arial" w:cs="Arial"/>
          <w:sz w:val="18"/>
          <w:szCs w:val="18"/>
        </w:rPr>
        <w:tab/>
        <w:t xml:space="preserve">616080.261    </w:t>
      </w:r>
    </w:p>
    <w:p w14:paraId="0BCEA44F" w14:textId="77777777" w:rsidR="00BE228D" w:rsidRPr="00326DA1" w:rsidRDefault="00BE228D" w:rsidP="00BE228D">
      <w:pPr>
        <w:rPr>
          <w:rFonts w:ascii="Arial" w:hAnsi="Arial" w:cs="Arial"/>
          <w:sz w:val="18"/>
          <w:szCs w:val="18"/>
        </w:rPr>
      </w:pPr>
      <w:r w:rsidRPr="00326DA1">
        <w:rPr>
          <w:rFonts w:ascii="Arial" w:hAnsi="Arial" w:cs="Arial"/>
          <w:sz w:val="18"/>
          <w:szCs w:val="18"/>
        </w:rPr>
        <w:t>7</w:t>
      </w:r>
      <w:r w:rsidRPr="00326DA1">
        <w:rPr>
          <w:rFonts w:ascii="Arial" w:hAnsi="Arial" w:cs="Arial"/>
          <w:sz w:val="18"/>
          <w:szCs w:val="18"/>
        </w:rPr>
        <w:tab/>
        <w:t>1159823.151</w:t>
      </w:r>
      <w:r w:rsidRPr="00326DA1">
        <w:rPr>
          <w:rFonts w:ascii="Arial" w:hAnsi="Arial" w:cs="Arial"/>
          <w:sz w:val="18"/>
          <w:szCs w:val="18"/>
        </w:rPr>
        <w:tab/>
        <w:t xml:space="preserve">616078.616  </w:t>
      </w:r>
    </w:p>
    <w:p w14:paraId="11822E70" w14:textId="77777777" w:rsidR="00BE228D" w:rsidRPr="00326DA1" w:rsidRDefault="00BE228D" w:rsidP="00BE228D">
      <w:pPr>
        <w:rPr>
          <w:rFonts w:ascii="Arial" w:hAnsi="Arial" w:cs="Arial"/>
          <w:b/>
          <w:sz w:val="20"/>
        </w:rPr>
      </w:pPr>
      <w:r>
        <w:rPr>
          <w:rFonts w:ascii="Arial" w:hAnsi="Arial" w:cs="Arial"/>
          <w:color w:val="FF0000"/>
          <w:sz w:val="18"/>
          <w:szCs w:val="18"/>
        </w:rPr>
        <w:br w:type="page"/>
      </w:r>
      <w:r w:rsidRPr="00326DA1">
        <w:rPr>
          <w:rFonts w:ascii="Arial" w:hAnsi="Arial" w:cs="Arial"/>
          <w:b/>
          <w:sz w:val="20"/>
        </w:rPr>
        <w:lastRenderedPageBreak/>
        <w:t>ZS km 12,7</w:t>
      </w:r>
    </w:p>
    <w:p w14:paraId="4A3C39F5" w14:textId="77777777" w:rsidR="00BE228D" w:rsidRPr="00326DA1" w:rsidRDefault="00BE228D" w:rsidP="00BE228D">
      <w:pPr>
        <w:rPr>
          <w:rFonts w:ascii="Arial" w:hAnsi="Arial" w:cs="Arial"/>
          <w:sz w:val="20"/>
        </w:rPr>
      </w:pPr>
      <w:r w:rsidRPr="00326DA1">
        <w:rPr>
          <w:rFonts w:ascii="Arial" w:hAnsi="Arial" w:cs="Arial"/>
          <w:sz w:val="20"/>
        </w:rPr>
        <w:t>Určení: BTS 282</w:t>
      </w:r>
    </w:p>
    <w:p w14:paraId="0388397C" w14:textId="77777777" w:rsidR="00BE228D" w:rsidRPr="00326DA1" w:rsidRDefault="00BE228D" w:rsidP="00BE228D">
      <w:pPr>
        <w:rPr>
          <w:rFonts w:ascii="Arial" w:hAnsi="Arial" w:cs="Arial"/>
          <w:sz w:val="20"/>
        </w:rPr>
      </w:pPr>
      <w:r w:rsidRPr="00326DA1">
        <w:rPr>
          <w:rFonts w:ascii="Arial" w:hAnsi="Arial" w:cs="Arial"/>
          <w:sz w:val="20"/>
        </w:rPr>
        <w:t>Plocha: 140,6 m</w:t>
      </w:r>
      <w:r w:rsidRPr="00326DA1">
        <w:rPr>
          <w:rFonts w:ascii="Arial" w:hAnsi="Arial" w:cs="Arial"/>
          <w:sz w:val="20"/>
          <w:vertAlign w:val="superscript"/>
        </w:rPr>
        <w:t>2</w:t>
      </w:r>
    </w:p>
    <w:p w14:paraId="1C11F67B" w14:textId="77777777" w:rsidR="00BE228D" w:rsidRPr="00326DA1" w:rsidRDefault="00BE228D" w:rsidP="00BE228D">
      <w:pPr>
        <w:rPr>
          <w:rFonts w:ascii="Arial" w:hAnsi="Arial" w:cs="Arial"/>
          <w:sz w:val="20"/>
        </w:rPr>
      </w:pPr>
      <w:r w:rsidRPr="00326DA1">
        <w:rPr>
          <w:rFonts w:ascii="Arial" w:hAnsi="Arial" w:cs="Arial"/>
          <w:sz w:val="20"/>
        </w:rPr>
        <w:t>Charakter plochy: travnatá</w:t>
      </w:r>
    </w:p>
    <w:p w14:paraId="78299B81" w14:textId="77777777" w:rsidR="00BE228D" w:rsidRPr="00326DA1" w:rsidRDefault="00BE228D" w:rsidP="00BE228D">
      <w:pPr>
        <w:rPr>
          <w:rFonts w:ascii="Arial" w:hAnsi="Arial" w:cs="Arial"/>
          <w:color w:val="0070C0"/>
          <w:sz w:val="20"/>
        </w:rPr>
      </w:pPr>
      <w:r w:rsidRPr="00326DA1">
        <w:rPr>
          <w:rFonts w:ascii="Arial" w:hAnsi="Arial" w:cs="Arial"/>
          <w:color w:val="0070C0"/>
          <w:sz w:val="20"/>
        </w:rPr>
        <w:t>Pozemek: drážní, SŽ s. o.</w:t>
      </w:r>
    </w:p>
    <w:p w14:paraId="6F3FA75C" w14:textId="77777777" w:rsidR="00BE228D" w:rsidRPr="00326DA1" w:rsidRDefault="00BE228D" w:rsidP="00BE228D">
      <w:pPr>
        <w:rPr>
          <w:rFonts w:ascii="Arial" w:hAnsi="Arial" w:cs="Arial"/>
          <w:sz w:val="20"/>
        </w:rPr>
      </w:pPr>
      <w:r w:rsidRPr="00326DA1">
        <w:rPr>
          <w:rFonts w:ascii="Arial" w:hAnsi="Arial" w:cs="Arial"/>
          <w:sz w:val="20"/>
        </w:rPr>
        <w:t>Dopravní napojení: po trati, nebo lesní cestě podél Habřiny, odbočkou z I/23</w:t>
      </w:r>
    </w:p>
    <w:p w14:paraId="78046C3B" w14:textId="77777777" w:rsidR="00BE228D" w:rsidRPr="00326DA1" w:rsidRDefault="00BE228D" w:rsidP="00BE228D">
      <w:pPr>
        <w:rPr>
          <w:rFonts w:ascii="Arial" w:hAnsi="Arial" w:cs="Arial"/>
          <w:sz w:val="20"/>
        </w:rPr>
      </w:pPr>
      <w:r w:rsidRPr="00326DA1">
        <w:rPr>
          <w:rFonts w:ascii="Arial" w:hAnsi="Arial" w:cs="Arial"/>
          <w:sz w:val="20"/>
        </w:rPr>
        <w:t>Katastrální území: Zakřany</w:t>
      </w:r>
      <w:r>
        <w:rPr>
          <w:rFonts w:ascii="Arial" w:hAnsi="Arial" w:cs="Arial"/>
          <w:sz w:val="20"/>
        </w:rPr>
        <w:t xml:space="preserve"> </w:t>
      </w:r>
      <w:r w:rsidRPr="00A8555F">
        <w:rPr>
          <w:rFonts w:ascii="Arial" w:hAnsi="Arial" w:cs="Arial"/>
          <w:sz w:val="20"/>
        </w:rPr>
        <w:t>[</w:t>
      </w:r>
      <w:r>
        <w:rPr>
          <w:rFonts w:ascii="Arial" w:hAnsi="Arial" w:cs="Arial"/>
          <w:sz w:val="20"/>
        </w:rPr>
        <w:t>790478</w:t>
      </w:r>
      <w:r w:rsidRPr="00A8555F">
        <w:rPr>
          <w:rFonts w:ascii="Arial" w:hAnsi="Arial" w:cs="Arial"/>
          <w:sz w:val="20"/>
        </w:rPr>
        <w:t>]</w:t>
      </w:r>
    </w:p>
    <w:p w14:paraId="5CB8FE5B" w14:textId="77777777" w:rsidR="00BE228D" w:rsidRPr="00326DA1" w:rsidRDefault="00BE228D" w:rsidP="00BE228D">
      <w:pPr>
        <w:rPr>
          <w:rFonts w:ascii="Arial" w:hAnsi="Arial" w:cs="Arial"/>
          <w:sz w:val="20"/>
        </w:rPr>
      </w:pPr>
      <w:r w:rsidRPr="00326DA1">
        <w:rPr>
          <w:rFonts w:ascii="Arial" w:hAnsi="Arial" w:cs="Arial"/>
          <w:sz w:val="20"/>
        </w:rPr>
        <w:t>Č. parcel: 683/1</w:t>
      </w:r>
    </w:p>
    <w:p w14:paraId="4002CAB1" w14:textId="77777777" w:rsidR="00BE228D" w:rsidRPr="00326DA1" w:rsidRDefault="00BE228D" w:rsidP="00BE228D">
      <w:pPr>
        <w:rPr>
          <w:rFonts w:ascii="Arial" w:hAnsi="Arial" w:cs="Arial"/>
          <w:sz w:val="20"/>
        </w:rPr>
      </w:pPr>
      <w:r w:rsidRPr="00326DA1">
        <w:rPr>
          <w:rFonts w:ascii="Arial" w:hAnsi="Arial" w:cs="Arial"/>
          <w:sz w:val="20"/>
        </w:rPr>
        <w:t>Číslo LV: 220</w:t>
      </w:r>
    </w:p>
    <w:p w14:paraId="4626B5C7" w14:textId="77777777" w:rsidR="00BE228D" w:rsidRPr="00326DA1" w:rsidRDefault="00BE228D" w:rsidP="00BE228D">
      <w:pPr>
        <w:rPr>
          <w:rFonts w:ascii="Arial" w:hAnsi="Arial" w:cs="Arial"/>
          <w:sz w:val="20"/>
        </w:rPr>
      </w:pPr>
      <w:r w:rsidRPr="00326DA1">
        <w:rPr>
          <w:rFonts w:ascii="Arial" w:hAnsi="Arial" w:cs="Arial"/>
          <w:sz w:val="20"/>
        </w:rPr>
        <w:t>Výměra: 67465</w:t>
      </w:r>
    </w:p>
    <w:p w14:paraId="56186616" w14:textId="77777777" w:rsidR="00BE228D" w:rsidRPr="00326DA1" w:rsidRDefault="00BE228D" w:rsidP="00BE228D">
      <w:pPr>
        <w:rPr>
          <w:rFonts w:ascii="Arial" w:hAnsi="Arial" w:cs="Arial"/>
          <w:sz w:val="20"/>
        </w:rPr>
      </w:pPr>
      <w:r w:rsidRPr="00326DA1">
        <w:rPr>
          <w:rFonts w:ascii="Arial" w:hAnsi="Arial" w:cs="Arial"/>
          <w:sz w:val="20"/>
        </w:rPr>
        <w:t>Typ parcely: Parcela katastru nemovitostí</w:t>
      </w:r>
    </w:p>
    <w:p w14:paraId="01114F2F" w14:textId="77777777" w:rsidR="00BE228D" w:rsidRPr="00326DA1" w:rsidRDefault="00BE228D" w:rsidP="00BE228D">
      <w:pPr>
        <w:rPr>
          <w:rFonts w:ascii="Arial" w:hAnsi="Arial" w:cs="Arial"/>
          <w:sz w:val="20"/>
        </w:rPr>
      </w:pPr>
      <w:r w:rsidRPr="00326DA1">
        <w:rPr>
          <w:rFonts w:ascii="Arial" w:hAnsi="Arial" w:cs="Arial"/>
          <w:sz w:val="20"/>
        </w:rPr>
        <w:t>Způsob využití: dráha</w:t>
      </w:r>
    </w:p>
    <w:p w14:paraId="101774DA" w14:textId="77777777" w:rsidR="00BE228D" w:rsidRPr="00326DA1" w:rsidRDefault="00BE228D" w:rsidP="00BE228D">
      <w:pPr>
        <w:rPr>
          <w:rFonts w:ascii="Arial" w:hAnsi="Arial" w:cs="Arial"/>
          <w:sz w:val="20"/>
        </w:rPr>
      </w:pPr>
      <w:r w:rsidRPr="00326DA1">
        <w:rPr>
          <w:rFonts w:ascii="Arial" w:hAnsi="Arial" w:cs="Arial"/>
          <w:sz w:val="20"/>
        </w:rPr>
        <w:t>Druh pozemku: ostatní plocha</w:t>
      </w:r>
    </w:p>
    <w:p w14:paraId="6EEA7A34" w14:textId="77777777" w:rsidR="00BE228D" w:rsidRPr="004B0C63" w:rsidRDefault="00BE228D" w:rsidP="00BE228D">
      <w:pPr>
        <w:rPr>
          <w:rFonts w:ascii="Arial" w:hAnsi="Arial" w:cs="Arial"/>
          <w:color w:val="FF0000"/>
          <w:sz w:val="20"/>
        </w:rPr>
      </w:pPr>
    </w:p>
    <w:p w14:paraId="345F0C46" w14:textId="77777777" w:rsidR="00BE228D" w:rsidRPr="004B0C63" w:rsidRDefault="00226CB5" w:rsidP="00BE228D">
      <w:pPr>
        <w:rPr>
          <w:rFonts w:ascii="Arial" w:hAnsi="Arial" w:cs="Arial"/>
          <w:color w:val="FF0000"/>
          <w:sz w:val="20"/>
        </w:rPr>
      </w:pPr>
      <w:r w:rsidRPr="004B0C63">
        <w:rPr>
          <w:rFonts w:ascii="Arial" w:hAnsi="Arial" w:cs="Arial"/>
          <w:noProof/>
          <w:color w:val="FF0000"/>
          <w:sz w:val="20"/>
        </w:rPr>
        <w:drawing>
          <wp:inline distT="0" distB="0" distL="0" distR="0" wp14:anchorId="15F3B2D9" wp14:editId="4120E0A9">
            <wp:extent cx="4312920" cy="3794125"/>
            <wp:effectExtent l="0" t="0" r="0" b="0"/>
            <wp:docPr id="26" name="obrázek 26" descr="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12920" cy="3794125"/>
                    </a:xfrm>
                    <a:prstGeom prst="rect">
                      <a:avLst/>
                    </a:prstGeom>
                    <a:noFill/>
                    <a:ln>
                      <a:noFill/>
                    </a:ln>
                  </pic:spPr>
                </pic:pic>
              </a:graphicData>
            </a:graphic>
          </wp:inline>
        </w:drawing>
      </w:r>
    </w:p>
    <w:p w14:paraId="3D66A08A" w14:textId="77777777" w:rsidR="00BE228D" w:rsidRDefault="00BE228D" w:rsidP="00BE228D">
      <w:pPr>
        <w:rPr>
          <w:rFonts w:ascii="Arial" w:hAnsi="Arial" w:cs="Arial"/>
          <w:color w:val="FF0000"/>
          <w:sz w:val="18"/>
          <w:szCs w:val="18"/>
        </w:rPr>
      </w:pPr>
    </w:p>
    <w:p w14:paraId="25299012" w14:textId="77777777" w:rsidR="00BE228D" w:rsidRPr="00A8555F" w:rsidRDefault="00BE228D" w:rsidP="00BE228D">
      <w:pPr>
        <w:rPr>
          <w:rFonts w:cs="Arial"/>
          <w:sz w:val="20"/>
        </w:rPr>
      </w:pPr>
      <w:r w:rsidRPr="00A8555F">
        <w:rPr>
          <w:rFonts w:ascii="Arial" w:hAnsi="Arial" w:cs="Arial"/>
          <w:sz w:val="18"/>
          <w:szCs w:val="18"/>
        </w:rPr>
        <w:t>Souřadnice lomových bodů plochy ZS km 12,7</w:t>
      </w:r>
    </w:p>
    <w:p w14:paraId="4688D662" w14:textId="77777777" w:rsidR="00BE228D" w:rsidRPr="00A8555F" w:rsidRDefault="00BE228D" w:rsidP="00BE228D">
      <w:pPr>
        <w:rPr>
          <w:rFonts w:ascii="Arial" w:hAnsi="Arial" w:cs="Arial"/>
          <w:bCs/>
          <w:kern w:val="32"/>
          <w:sz w:val="18"/>
          <w:szCs w:val="18"/>
        </w:rPr>
      </w:pPr>
      <w:r w:rsidRPr="00A8555F">
        <w:rPr>
          <w:rFonts w:ascii="Arial" w:hAnsi="Arial" w:cs="Arial"/>
          <w:bCs/>
          <w:kern w:val="32"/>
          <w:sz w:val="18"/>
          <w:szCs w:val="18"/>
        </w:rPr>
        <w:t>1</w:t>
      </w:r>
      <w:r w:rsidRPr="00A8555F">
        <w:rPr>
          <w:rFonts w:ascii="Arial" w:hAnsi="Arial" w:cs="Arial"/>
          <w:bCs/>
          <w:kern w:val="32"/>
          <w:sz w:val="18"/>
          <w:szCs w:val="18"/>
        </w:rPr>
        <w:tab/>
        <w:t>1159451.852</w:t>
      </w:r>
      <w:r w:rsidRPr="00A8555F">
        <w:rPr>
          <w:rFonts w:ascii="Arial" w:hAnsi="Arial" w:cs="Arial"/>
          <w:bCs/>
          <w:kern w:val="32"/>
          <w:sz w:val="18"/>
          <w:szCs w:val="18"/>
        </w:rPr>
        <w:tab/>
        <w:t xml:space="preserve">618221.715  </w:t>
      </w:r>
    </w:p>
    <w:p w14:paraId="0A955143" w14:textId="77777777" w:rsidR="00BE228D" w:rsidRPr="00A8555F" w:rsidRDefault="00BE228D" w:rsidP="00BE228D">
      <w:pPr>
        <w:rPr>
          <w:rFonts w:ascii="Arial" w:hAnsi="Arial" w:cs="Arial"/>
          <w:bCs/>
          <w:kern w:val="32"/>
          <w:sz w:val="18"/>
          <w:szCs w:val="18"/>
        </w:rPr>
      </w:pPr>
      <w:r w:rsidRPr="00A8555F">
        <w:rPr>
          <w:rFonts w:ascii="Arial" w:hAnsi="Arial" w:cs="Arial"/>
          <w:bCs/>
          <w:kern w:val="32"/>
          <w:sz w:val="18"/>
          <w:szCs w:val="18"/>
        </w:rPr>
        <w:t>2</w:t>
      </w:r>
      <w:r w:rsidRPr="00A8555F">
        <w:rPr>
          <w:rFonts w:ascii="Arial" w:hAnsi="Arial" w:cs="Arial"/>
          <w:bCs/>
          <w:kern w:val="32"/>
          <w:sz w:val="18"/>
          <w:szCs w:val="18"/>
        </w:rPr>
        <w:tab/>
        <w:t>1159449.958</w:t>
      </w:r>
      <w:r w:rsidRPr="00A8555F">
        <w:rPr>
          <w:rFonts w:ascii="Arial" w:hAnsi="Arial" w:cs="Arial"/>
          <w:bCs/>
          <w:kern w:val="32"/>
          <w:sz w:val="18"/>
          <w:szCs w:val="18"/>
        </w:rPr>
        <w:tab/>
        <w:t xml:space="preserve">618212.399  </w:t>
      </w:r>
    </w:p>
    <w:p w14:paraId="1D5B1AC9" w14:textId="77777777" w:rsidR="00BE228D" w:rsidRPr="00A8555F" w:rsidRDefault="00BE228D" w:rsidP="00BE228D">
      <w:pPr>
        <w:rPr>
          <w:rFonts w:ascii="Arial" w:hAnsi="Arial" w:cs="Arial"/>
          <w:bCs/>
          <w:kern w:val="32"/>
          <w:sz w:val="18"/>
          <w:szCs w:val="18"/>
        </w:rPr>
      </w:pPr>
      <w:r w:rsidRPr="00A8555F">
        <w:rPr>
          <w:rFonts w:ascii="Arial" w:hAnsi="Arial" w:cs="Arial"/>
          <w:bCs/>
          <w:kern w:val="32"/>
          <w:sz w:val="18"/>
          <w:szCs w:val="18"/>
        </w:rPr>
        <w:t>3</w:t>
      </w:r>
      <w:r w:rsidRPr="00A8555F">
        <w:rPr>
          <w:rFonts w:ascii="Arial" w:hAnsi="Arial" w:cs="Arial"/>
          <w:bCs/>
          <w:kern w:val="32"/>
          <w:sz w:val="18"/>
          <w:szCs w:val="18"/>
        </w:rPr>
        <w:tab/>
        <w:t>1159461.023</w:t>
      </w:r>
      <w:r w:rsidRPr="00A8555F">
        <w:rPr>
          <w:rFonts w:ascii="Arial" w:hAnsi="Arial" w:cs="Arial"/>
          <w:bCs/>
          <w:kern w:val="32"/>
          <w:sz w:val="18"/>
          <w:szCs w:val="18"/>
        </w:rPr>
        <w:tab/>
        <w:t xml:space="preserve">618209.672  </w:t>
      </w:r>
    </w:p>
    <w:p w14:paraId="4B1F4146" w14:textId="77777777" w:rsidR="00BE228D" w:rsidRPr="00A8555F" w:rsidRDefault="00BE228D" w:rsidP="00BE228D">
      <w:pPr>
        <w:rPr>
          <w:rFonts w:ascii="Arial" w:hAnsi="Arial" w:cs="Arial"/>
          <w:bCs/>
          <w:kern w:val="32"/>
          <w:sz w:val="18"/>
          <w:szCs w:val="18"/>
        </w:rPr>
      </w:pPr>
      <w:r w:rsidRPr="00A8555F">
        <w:rPr>
          <w:rFonts w:ascii="Arial" w:hAnsi="Arial" w:cs="Arial"/>
          <w:bCs/>
          <w:kern w:val="32"/>
          <w:sz w:val="18"/>
          <w:szCs w:val="18"/>
        </w:rPr>
        <w:t>4</w:t>
      </w:r>
      <w:r w:rsidRPr="00A8555F">
        <w:rPr>
          <w:rFonts w:ascii="Arial" w:hAnsi="Arial" w:cs="Arial"/>
          <w:bCs/>
          <w:kern w:val="32"/>
          <w:sz w:val="18"/>
          <w:szCs w:val="18"/>
        </w:rPr>
        <w:tab/>
        <w:t>1159465.931</w:t>
      </w:r>
      <w:r w:rsidRPr="00A8555F">
        <w:rPr>
          <w:rFonts w:ascii="Arial" w:hAnsi="Arial" w:cs="Arial"/>
          <w:bCs/>
          <w:kern w:val="32"/>
          <w:sz w:val="18"/>
          <w:szCs w:val="18"/>
        </w:rPr>
        <w:tab/>
        <w:t xml:space="preserve">618222.083  </w:t>
      </w:r>
    </w:p>
    <w:p w14:paraId="0917F360" w14:textId="77777777" w:rsidR="00BE228D" w:rsidRPr="00DF0146" w:rsidRDefault="00BE228D" w:rsidP="00BE228D">
      <w:pPr>
        <w:pStyle w:val="Podnadpis"/>
        <w:jc w:val="both"/>
        <w:rPr>
          <w:rFonts w:cs="Arial"/>
          <w:color w:val="FF0000"/>
          <w:sz w:val="20"/>
        </w:rPr>
      </w:pPr>
    </w:p>
    <w:p w14:paraId="76E04E4A" w14:textId="77777777" w:rsidR="00BE228D" w:rsidRPr="000F552F" w:rsidRDefault="00BE228D" w:rsidP="00BE228D">
      <w:pPr>
        <w:pStyle w:val="Podnadpis"/>
        <w:jc w:val="both"/>
        <w:rPr>
          <w:rFonts w:cs="Arial"/>
          <w:sz w:val="20"/>
        </w:rPr>
      </w:pPr>
      <w:r w:rsidRPr="000F552F">
        <w:rPr>
          <w:rFonts w:cs="Arial"/>
          <w:sz w:val="20"/>
        </w:rPr>
        <w:t>Využití stávajících objektů</w:t>
      </w:r>
    </w:p>
    <w:p w14:paraId="1628515D" w14:textId="77777777" w:rsidR="00BE228D" w:rsidRPr="000F552F" w:rsidRDefault="00BE228D" w:rsidP="00BE228D">
      <w:pPr>
        <w:pStyle w:val="Podnadpis"/>
        <w:ind w:firstLine="426"/>
        <w:jc w:val="both"/>
        <w:rPr>
          <w:rFonts w:cs="Arial"/>
          <w:b w:val="0"/>
          <w:sz w:val="20"/>
        </w:rPr>
      </w:pPr>
    </w:p>
    <w:p w14:paraId="23C62697" w14:textId="77777777" w:rsidR="00BE228D" w:rsidRPr="000F552F" w:rsidRDefault="00BE228D" w:rsidP="00BE228D">
      <w:pPr>
        <w:pStyle w:val="Podnadpis"/>
        <w:ind w:firstLine="397"/>
        <w:jc w:val="both"/>
        <w:rPr>
          <w:rFonts w:cs="Arial"/>
          <w:b w:val="0"/>
          <w:sz w:val="20"/>
        </w:rPr>
      </w:pPr>
      <w:r w:rsidRPr="000F552F">
        <w:rPr>
          <w:rFonts w:cs="Arial"/>
          <w:b w:val="0"/>
          <w:sz w:val="20"/>
        </w:rPr>
        <w:t xml:space="preserve">Pro speciální práce profesí sdělovací, zabezpečovací, trakce i silnoproudu se předpokládá dodavatelské zajištění drážními firmami, které jsou zavedeny pro liniové stavby a mají dílny a sklady v jednotlivých žst. a využijí je pro stavbu. </w:t>
      </w:r>
    </w:p>
    <w:p w14:paraId="03C3457A" w14:textId="77777777" w:rsidR="00BE228D" w:rsidRPr="000F552F" w:rsidRDefault="00BE228D" w:rsidP="00BE228D">
      <w:pPr>
        <w:suppressAutoHyphens/>
        <w:ind w:firstLine="360"/>
        <w:jc w:val="both"/>
        <w:rPr>
          <w:rFonts w:ascii="Arial" w:hAnsi="Arial" w:cs="Arial"/>
          <w:sz w:val="20"/>
        </w:rPr>
      </w:pPr>
      <w:r>
        <w:rPr>
          <w:rFonts w:ascii="Arial" w:hAnsi="Arial" w:cs="Arial"/>
          <w:sz w:val="20"/>
        </w:rPr>
        <w:br w:type="page"/>
      </w:r>
    </w:p>
    <w:p w14:paraId="754D0BE5" w14:textId="77777777" w:rsidR="00BE228D" w:rsidRPr="000F552F" w:rsidRDefault="00BE228D" w:rsidP="00BE228D">
      <w:pPr>
        <w:suppressAutoHyphens/>
        <w:jc w:val="both"/>
        <w:rPr>
          <w:rFonts w:ascii="Arial" w:hAnsi="Arial" w:cs="Arial"/>
          <w:b/>
          <w:sz w:val="20"/>
        </w:rPr>
      </w:pPr>
      <w:r w:rsidRPr="000F552F">
        <w:rPr>
          <w:rFonts w:ascii="Arial" w:hAnsi="Arial" w:cs="Arial"/>
          <w:b/>
          <w:sz w:val="20"/>
        </w:rPr>
        <w:lastRenderedPageBreak/>
        <w:t>Předpokládané lhůty výstavby</w:t>
      </w:r>
    </w:p>
    <w:p w14:paraId="27CE4156" w14:textId="77777777" w:rsidR="00BE228D" w:rsidRDefault="00BE228D" w:rsidP="00BE228D">
      <w:pPr>
        <w:suppressAutoHyphens/>
        <w:ind w:firstLine="708"/>
        <w:jc w:val="both"/>
        <w:rPr>
          <w:rFonts w:ascii="Arial" w:hAnsi="Arial" w:cs="Arial"/>
          <w:sz w:val="20"/>
        </w:rPr>
      </w:pPr>
      <w:r w:rsidRPr="000F552F">
        <w:rPr>
          <w:rFonts w:ascii="Arial" w:hAnsi="Arial" w:cs="Arial"/>
          <w:sz w:val="20"/>
        </w:rPr>
        <w:t>Lhůta výstavby vychází z termínů přípravy stavby a stavebních postupů. Viz přiložen</w:t>
      </w:r>
      <w:r>
        <w:rPr>
          <w:rFonts w:ascii="Arial" w:hAnsi="Arial" w:cs="Arial"/>
          <w:sz w:val="20"/>
        </w:rPr>
        <w:t>ý</w:t>
      </w:r>
      <w:r w:rsidRPr="000F552F">
        <w:rPr>
          <w:rFonts w:ascii="Arial" w:hAnsi="Arial" w:cs="Arial"/>
          <w:sz w:val="20"/>
        </w:rPr>
        <w:t xml:space="preserve"> časov</w:t>
      </w:r>
      <w:r>
        <w:rPr>
          <w:rFonts w:ascii="Arial" w:hAnsi="Arial" w:cs="Arial"/>
          <w:sz w:val="20"/>
        </w:rPr>
        <w:t>ý</w:t>
      </w:r>
      <w:r w:rsidRPr="000F552F">
        <w:rPr>
          <w:rFonts w:ascii="Arial" w:hAnsi="Arial" w:cs="Arial"/>
          <w:sz w:val="20"/>
        </w:rPr>
        <w:t xml:space="preserve"> harmonogram</w:t>
      </w:r>
      <w:r>
        <w:rPr>
          <w:rFonts w:ascii="Arial" w:hAnsi="Arial" w:cs="Arial"/>
          <w:sz w:val="20"/>
        </w:rPr>
        <w:t>:</w:t>
      </w:r>
    </w:p>
    <w:p w14:paraId="2EAD3E82" w14:textId="77777777" w:rsidR="00BE228D" w:rsidRPr="000F552F" w:rsidRDefault="00226CB5" w:rsidP="00BE228D">
      <w:pPr>
        <w:suppressAutoHyphens/>
        <w:ind w:left="-567"/>
        <w:jc w:val="both"/>
        <w:rPr>
          <w:rFonts w:ascii="Arial" w:hAnsi="Arial" w:cs="Arial"/>
          <w:sz w:val="20"/>
        </w:rPr>
      </w:pPr>
      <w:r>
        <w:rPr>
          <w:rFonts w:ascii="Arial" w:hAnsi="Arial" w:cs="Arial"/>
          <w:noProof/>
          <w:sz w:val="20"/>
        </w:rPr>
        <w:drawing>
          <wp:inline distT="0" distB="0" distL="0" distR="0" wp14:anchorId="25578538" wp14:editId="299E764F">
            <wp:extent cx="6960235" cy="3971290"/>
            <wp:effectExtent l="0" t="0" r="0" b="0"/>
            <wp:docPr id="27" name="obrázek 27" descr="časový harmonogram ETCS Brno Horní Heršpice - Zastávka_Stránk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časový harmonogram ETCS Brno Horní Heršpice - Zastávka_Stránka_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960235" cy="3971290"/>
                    </a:xfrm>
                    <a:prstGeom prst="rect">
                      <a:avLst/>
                    </a:prstGeom>
                    <a:noFill/>
                    <a:ln>
                      <a:noFill/>
                    </a:ln>
                  </pic:spPr>
                </pic:pic>
              </a:graphicData>
            </a:graphic>
          </wp:inline>
        </w:drawing>
      </w:r>
    </w:p>
    <w:p w14:paraId="4743D8E4" w14:textId="77777777" w:rsidR="00BE228D" w:rsidRDefault="00BE228D" w:rsidP="00BE228D">
      <w:pPr>
        <w:suppressAutoHyphens/>
        <w:jc w:val="both"/>
        <w:rPr>
          <w:rFonts w:ascii="Arial" w:hAnsi="Arial" w:cs="Arial"/>
          <w:sz w:val="20"/>
        </w:rPr>
      </w:pPr>
    </w:p>
    <w:p w14:paraId="10E4909A" w14:textId="77777777" w:rsidR="00BE228D" w:rsidRPr="00DD56EB" w:rsidRDefault="00BE228D" w:rsidP="00BE228D">
      <w:pPr>
        <w:spacing w:before="120"/>
        <w:rPr>
          <w:rFonts w:ascii="Arial" w:hAnsi="Arial" w:cs="Arial"/>
          <w:sz w:val="20"/>
        </w:rPr>
      </w:pPr>
      <w:r w:rsidRPr="00DD56EB">
        <w:rPr>
          <w:rFonts w:ascii="Arial" w:hAnsi="Arial" w:cs="Arial"/>
          <w:sz w:val="20"/>
        </w:rPr>
        <w:t xml:space="preserve">začátek stavby:     </w:t>
      </w:r>
      <w:r w:rsidRPr="00DD56EB">
        <w:rPr>
          <w:rFonts w:ascii="Arial" w:hAnsi="Arial" w:cs="Arial"/>
          <w:sz w:val="20"/>
        </w:rPr>
        <w:tab/>
        <w:t>1. 2. 2023</w:t>
      </w:r>
    </w:p>
    <w:p w14:paraId="2B8C1B65" w14:textId="77777777" w:rsidR="00BE228D" w:rsidRPr="00DD56EB" w:rsidRDefault="00BE228D" w:rsidP="00BE228D">
      <w:pPr>
        <w:pStyle w:val="BodyText21"/>
        <w:spacing w:before="120"/>
        <w:ind w:left="0"/>
        <w:rPr>
          <w:rFonts w:cs="Arial"/>
          <w:b w:val="0"/>
          <w:sz w:val="20"/>
        </w:rPr>
      </w:pPr>
      <w:r w:rsidRPr="00DD56EB">
        <w:rPr>
          <w:rFonts w:cs="Arial"/>
          <w:b w:val="0"/>
          <w:sz w:val="20"/>
        </w:rPr>
        <w:t xml:space="preserve">konec stavby:     </w:t>
      </w:r>
      <w:r w:rsidRPr="00DD56EB">
        <w:rPr>
          <w:rFonts w:cs="Arial"/>
          <w:b w:val="0"/>
          <w:sz w:val="20"/>
        </w:rPr>
        <w:tab/>
        <w:t>21.10. 2023</w:t>
      </w:r>
    </w:p>
    <w:p w14:paraId="3903B50D" w14:textId="77777777" w:rsidR="00BE228D" w:rsidRPr="00DD56EB" w:rsidRDefault="00BE228D" w:rsidP="00BE228D">
      <w:pPr>
        <w:spacing w:before="120"/>
        <w:rPr>
          <w:rFonts w:ascii="Arial" w:hAnsi="Arial" w:cs="Arial"/>
          <w:sz w:val="20"/>
        </w:rPr>
      </w:pPr>
      <w:r w:rsidRPr="00DD56EB">
        <w:rPr>
          <w:rFonts w:ascii="Arial" w:hAnsi="Arial" w:cs="Arial"/>
          <w:sz w:val="20"/>
        </w:rPr>
        <w:t xml:space="preserve">délka výstavby:     </w:t>
      </w:r>
      <w:r w:rsidRPr="00DD56EB">
        <w:rPr>
          <w:rFonts w:ascii="Arial" w:hAnsi="Arial" w:cs="Arial"/>
          <w:sz w:val="20"/>
        </w:rPr>
        <w:tab/>
        <w:t>9 měsíců</w:t>
      </w:r>
    </w:p>
    <w:p w14:paraId="5E4598E0" w14:textId="77777777" w:rsidR="00BE228D" w:rsidRPr="000F552F" w:rsidRDefault="00BE228D" w:rsidP="00BE228D">
      <w:pPr>
        <w:suppressAutoHyphens/>
        <w:jc w:val="both"/>
        <w:rPr>
          <w:rFonts w:ascii="Arial" w:hAnsi="Arial" w:cs="Arial"/>
          <w:sz w:val="20"/>
        </w:rPr>
      </w:pPr>
    </w:p>
    <w:p w14:paraId="2F06AB75" w14:textId="77777777" w:rsidR="00BE228D" w:rsidRPr="000F552F" w:rsidRDefault="00BE228D" w:rsidP="00BE228D">
      <w:pPr>
        <w:suppressAutoHyphens/>
        <w:ind w:left="360"/>
        <w:jc w:val="both"/>
        <w:rPr>
          <w:rFonts w:ascii="Arial" w:hAnsi="Arial" w:cs="Arial"/>
          <w:sz w:val="20"/>
        </w:rPr>
      </w:pPr>
    </w:p>
    <w:p w14:paraId="2DEC786E" w14:textId="77777777" w:rsidR="00BE228D" w:rsidRPr="000F552F" w:rsidRDefault="00BE228D" w:rsidP="00BE228D">
      <w:pPr>
        <w:suppressAutoHyphens/>
        <w:jc w:val="both"/>
        <w:rPr>
          <w:rFonts w:ascii="Arial" w:hAnsi="Arial" w:cs="Arial"/>
          <w:b/>
          <w:sz w:val="20"/>
        </w:rPr>
      </w:pPr>
      <w:r w:rsidRPr="000F552F">
        <w:rPr>
          <w:rFonts w:ascii="Arial" w:hAnsi="Arial" w:cs="Arial"/>
          <w:b/>
          <w:sz w:val="20"/>
        </w:rPr>
        <w:t>Elektrická energie</w:t>
      </w:r>
    </w:p>
    <w:p w14:paraId="63D4CE07" w14:textId="77777777" w:rsidR="00BE228D" w:rsidRPr="000F552F" w:rsidRDefault="00BE228D" w:rsidP="00BE228D">
      <w:pPr>
        <w:suppressAutoHyphens/>
        <w:ind w:firstLine="360"/>
        <w:jc w:val="both"/>
        <w:rPr>
          <w:rFonts w:ascii="Arial" w:hAnsi="Arial" w:cs="Arial"/>
          <w:sz w:val="20"/>
        </w:rPr>
      </w:pPr>
    </w:p>
    <w:p w14:paraId="75F0D9FA" w14:textId="77777777" w:rsidR="00BE228D" w:rsidRPr="000F552F" w:rsidRDefault="00BE228D" w:rsidP="00BE228D">
      <w:pPr>
        <w:suppressAutoHyphens/>
        <w:ind w:firstLine="360"/>
        <w:jc w:val="both"/>
        <w:rPr>
          <w:rFonts w:ascii="Arial" w:hAnsi="Arial" w:cs="Arial"/>
          <w:sz w:val="20"/>
        </w:rPr>
      </w:pPr>
      <w:r w:rsidRPr="000F552F">
        <w:rPr>
          <w:rFonts w:ascii="Arial" w:hAnsi="Arial" w:cs="Arial"/>
          <w:sz w:val="20"/>
        </w:rPr>
        <w:t>V železničních stanicích jsou možnosti připojení se na stávající rozvody elektrické energie. Odběry elektrické energie, maximální povolený příkon a způsob napojení musí být při realizaci projednán se správcem a majitelem odběrného místa. Pokud bude zařízení staveniště v železničních stanicích v průběhu výstavby připojeno na stávající rozvody elektrické energie LDSž, je nutno dodržet následující postup:</w:t>
      </w:r>
    </w:p>
    <w:p w14:paraId="33E73A31" w14:textId="77777777" w:rsidR="00BE228D" w:rsidRPr="000F552F" w:rsidRDefault="00BE228D" w:rsidP="00BE228D">
      <w:pPr>
        <w:suppressAutoHyphens/>
        <w:ind w:firstLine="360"/>
        <w:jc w:val="both"/>
        <w:rPr>
          <w:rFonts w:ascii="Arial" w:hAnsi="Arial" w:cs="Arial"/>
          <w:sz w:val="20"/>
        </w:rPr>
      </w:pPr>
      <w:r w:rsidRPr="000F552F">
        <w:rPr>
          <w:rFonts w:ascii="Arial" w:hAnsi="Arial" w:cs="Arial"/>
          <w:sz w:val="20"/>
        </w:rPr>
        <w:t xml:space="preserve"> Podmínky připojení odběrného místa je nutno projednat se správcem a provozovatelem elektrických rozvodů v místě připojení odběrného místa.</w:t>
      </w:r>
    </w:p>
    <w:p w14:paraId="48B032B5" w14:textId="77777777" w:rsidR="00BE228D" w:rsidRPr="000F552F" w:rsidRDefault="00BE228D" w:rsidP="00BE228D">
      <w:pPr>
        <w:suppressAutoHyphens/>
        <w:ind w:firstLine="360"/>
        <w:jc w:val="both"/>
        <w:rPr>
          <w:rFonts w:ascii="Arial" w:hAnsi="Arial" w:cs="Arial"/>
          <w:sz w:val="20"/>
        </w:rPr>
      </w:pPr>
      <w:r w:rsidRPr="000F552F">
        <w:rPr>
          <w:rFonts w:ascii="Arial" w:hAnsi="Arial" w:cs="Arial"/>
          <w:sz w:val="20"/>
        </w:rPr>
        <w:t>.</w:t>
      </w:r>
    </w:p>
    <w:p w14:paraId="2A96197B" w14:textId="77777777" w:rsidR="00BE228D" w:rsidRPr="000F552F" w:rsidRDefault="00BE228D" w:rsidP="00BE228D">
      <w:pPr>
        <w:pStyle w:val="Podnadpis"/>
        <w:jc w:val="both"/>
        <w:rPr>
          <w:rFonts w:cs="Arial"/>
          <w:sz w:val="20"/>
        </w:rPr>
      </w:pPr>
      <w:r w:rsidRPr="000F552F">
        <w:rPr>
          <w:rFonts w:cs="Arial"/>
          <w:sz w:val="20"/>
        </w:rPr>
        <w:t>Dopravní trasy</w:t>
      </w:r>
    </w:p>
    <w:p w14:paraId="5B5C4159" w14:textId="77777777" w:rsidR="00BE228D" w:rsidRPr="00DF0146" w:rsidRDefault="00BE228D" w:rsidP="00BE228D">
      <w:pPr>
        <w:pStyle w:val="Podnadpis"/>
        <w:jc w:val="both"/>
        <w:rPr>
          <w:rFonts w:cs="Arial"/>
          <w:b w:val="0"/>
          <w:color w:val="FF0000"/>
          <w:sz w:val="20"/>
        </w:rPr>
      </w:pPr>
    </w:p>
    <w:p w14:paraId="7D43DFFA" w14:textId="77777777" w:rsidR="00BE228D" w:rsidRPr="000F552F" w:rsidRDefault="00BE228D" w:rsidP="00BE228D">
      <w:pPr>
        <w:pStyle w:val="Podnadpis"/>
        <w:jc w:val="both"/>
        <w:rPr>
          <w:rFonts w:cs="Arial"/>
          <w:b w:val="0"/>
          <w:sz w:val="20"/>
        </w:rPr>
      </w:pPr>
      <w:r w:rsidRPr="000F552F">
        <w:rPr>
          <w:rFonts w:cs="Arial"/>
          <w:b w:val="0"/>
          <w:sz w:val="20"/>
        </w:rPr>
        <w:t>Převážná část materiálu pro stavbu, zejména technologický materiál, bude přepravován na stavbu přímo po železnici. Plochy ZS jsou přístupny rovněž silničním motorovým vozidlům ze silniční sítě. Používají se standardní příjezdové trasy do areálů železničních stanic.</w:t>
      </w:r>
    </w:p>
    <w:p w14:paraId="2FF46232" w14:textId="77777777" w:rsidR="00BE228D" w:rsidRPr="000F552F" w:rsidRDefault="00BE228D" w:rsidP="00BE228D">
      <w:pPr>
        <w:pStyle w:val="Podnadpis"/>
        <w:jc w:val="both"/>
        <w:rPr>
          <w:rFonts w:cs="Arial"/>
          <w:b w:val="0"/>
          <w:sz w:val="20"/>
        </w:rPr>
      </w:pPr>
    </w:p>
    <w:p w14:paraId="4D67F30D" w14:textId="77777777" w:rsidR="00BE228D" w:rsidRPr="000F552F" w:rsidRDefault="00BE228D" w:rsidP="00BE228D">
      <w:pPr>
        <w:pStyle w:val="Podnadpis"/>
        <w:jc w:val="both"/>
        <w:rPr>
          <w:rFonts w:cs="Arial"/>
          <w:b w:val="0"/>
          <w:sz w:val="20"/>
        </w:rPr>
      </w:pPr>
      <w:r w:rsidRPr="000F552F">
        <w:rPr>
          <w:rFonts w:cs="Arial"/>
          <w:b w:val="0"/>
          <w:sz w:val="20"/>
        </w:rPr>
        <w:t xml:space="preserve">Schéma dopravních tras je ve vyobrazení na první straně. Úseky silnic jsou zvýrazněny tenkou černou čárkovanou čarou. Dopravní trasy jsou rovněž zakresleny </w:t>
      </w:r>
      <w:r>
        <w:rPr>
          <w:rFonts w:cs="Arial"/>
          <w:b w:val="0"/>
          <w:sz w:val="20"/>
        </w:rPr>
        <w:t>ve výřezu silniční mapy:</w:t>
      </w:r>
    </w:p>
    <w:p w14:paraId="27E4203A" w14:textId="77777777" w:rsidR="00BE228D" w:rsidRPr="00DF0146" w:rsidRDefault="00BE228D" w:rsidP="00BE228D">
      <w:pPr>
        <w:pStyle w:val="Podnadpis"/>
        <w:ind w:left="-851"/>
        <w:jc w:val="both"/>
        <w:rPr>
          <w:rFonts w:cs="Arial"/>
          <w:b w:val="0"/>
          <w:color w:val="FF0000"/>
          <w:sz w:val="20"/>
        </w:rPr>
      </w:pPr>
    </w:p>
    <w:p w14:paraId="75B51720" w14:textId="77777777" w:rsidR="00BE228D" w:rsidRPr="00DF0146" w:rsidRDefault="00226CB5" w:rsidP="00BE228D">
      <w:pPr>
        <w:pStyle w:val="Podnadpis"/>
        <w:ind w:left="-851"/>
        <w:jc w:val="both"/>
        <w:rPr>
          <w:rFonts w:cs="Arial"/>
          <w:b w:val="0"/>
          <w:color w:val="FF0000"/>
          <w:sz w:val="20"/>
        </w:rPr>
      </w:pPr>
      <w:r>
        <w:rPr>
          <w:rFonts w:cs="Arial"/>
          <w:b w:val="0"/>
          <w:noProof/>
          <w:color w:val="FF0000"/>
          <w:sz w:val="20"/>
        </w:rPr>
        <w:lastRenderedPageBreak/>
        <w:drawing>
          <wp:inline distT="0" distB="0" distL="0" distR="0" wp14:anchorId="3F2D7AAF" wp14:editId="4EC85813">
            <wp:extent cx="7083425" cy="3289300"/>
            <wp:effectExtent l="0" t="0" r="3175" b="6350"/>
            <wp:docPr id="28" name="obrázek 28" descr="Silniční mapa s kresb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ilniční mapa s kresbou"/>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7083425" cy="3289300"/>
                    </a:xfrm>
                    <a:prstGeom prst="rect">
                      <a:avLst/>
                    </a:prstGeom>
                    <a:noFill/>
                    <a:ln>
                      <a:noFill/>
                    </a:ln>
                  </pic:spPr>
                </pic:pic>
              </a:graphicData>
            </a:graphic>
          </wp:inline>
        </w:drawing>
      </w:r>
    </w:p>
    <w:p w14:paraId="3F452075" w14:textId="77777777" w:rsidR="00BE228D" w:rsidRPr="00DF0146" w:rsidRDefault="00BE228D" w:rsidP="00BE228D">
      <w:pPr>
        <w:pStyle w:val="Podnadpis"/>
        <w:jc w:val="both"/>
        <w:rPr>
          <w:rFonts w:cs="Arial"/>
          <w:b w:val="0"/>
          <w:color w:val="FF0000"/>
          <w:sz w:val="20"/>
        </w:rPr>
      </w:pPr>
    </w:p>
    <w:p w14:paraId="59FB0FD4" w14:textId="77777777" w:rsidR="00BE228D" w:rsidRPr="00287253" w:rsidRDefault="00BE228D" w:rsidP="00BE228D">
      <w:pPr>
        <w:pStyle w:val="Podnadpis"/>
        <w:jc w:val="both"/>
        <w:rPr>
          <w:rFonts w:cs="Arial"/>
          <w:b w:val="0"/>
          <w:sz w:val="20"/>
        </w:rPr>
      </w:pPr>
      <w:r w:rsidRPr="00287253">
        <w:rPr>
          <w:rFonts w:cs="Arial"/>
          <w:b w:val="0"/>
          <w:sz w:val="20"/>
        </w:rPr>
        <w:t>Legenda silniční mapy:</w:t>
      </w:r>
    </w:p>
    <w:p w14:paraId="0F9B245D" w14:textId="77777777" w:rsidR="00BE228D" w:rsidRPr="00DF0146" w:rsidRDefault="00226CB5" w:rsidP="00BE228D">
      <w:pPr>
        <w:pStyle w:val="Podnadpis"/>
        <w:jc w:val="both"/>
        <w:rPr>
          <w:rFonts w:cs="Arial"/>
          <w:b w:val="0"/>
          <w:color w:val="FF0000"/>
          <w:sz w:val="20"/>
        </w:rPr>
      </w:pPr>
      <w:r w:rsidRPr="00DF0146">
        <w:rPr>
          <w:rFonts w:cs="Arial"/>
          <w:b w:val="0"/>
          <w:noProof/>
          <w:color w:val="FF0000"/>
          <w:sz w:val="20"/>
        </w:rPr>
        <w:drawing>
          <wp:inline distT="0" distB="0" distL="0" distR="0" wp14:anchorId="76E7BC32" wp14:editId="332BCE90">
            <wp:extent cx="3220720" cy="1965325"/>
            <wp:effectExtent l="0" t="0" r="0" b="0"/>
            <wp:docPr id="29" name="obrázek 29" descr="legenda silniční ma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egenda silniční mapy"/>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20720" cy="1965325"/>
                    </a:xfrm>
                    <a:prstGeom prst="rect">
                      <a:avLst/>
                    </a:prstGeom>
                    <a:noFill/>
                    <a:ln>
                      <a:noFill/>
                    </a:ln>
                  </pic:spPr>
                </pic:pic>
              </a:graphicData>
            </a:graphic>
          </wp:inline>
        </w:drawing>
      </w:r>
    </w:p>
    <w:p w14:paraId="4DCED049" w14:textId="77777777" w:rsidR="00BE228D" w:rsidRPr="00DF0146" w:rsidRDefault="00BE228D" w:rsidP="00BE228D">
      <w:pPr>
        <w:pStyle w:val="Podnadpis"/>
        <w:jc w:val="both"/>
        <w:rPr>
          <w:rFonts w:cs="Arial"/>
          <w:b w:val="0"/>
          <w:color w:val="FF0000"/>
          <w:sz w:val="20"/>
        </w:rPr>
      </w:pPr>
    </w:p>
    <w:p w14:paraId="12196BD2" w14:textId="77777777" w:rsidR="00BE228D" w:rsidRPr="00287253" w:rsidRDefault="00BE228D" w:rsidP="00BE228D">
      <w:pPr>
        <w:pStyle w:val="Podnadpis"/>
        <w:jc w:val="both"/>
        <w:rPr>
          <w:rFonts w:cs="Arial"/>
          <w:b w:val="0"/>
          <w:sz w:val="20"/>
        </w:rPr>
      </w:pPr>
      <w:r w:rsidRPr="00287253">
        <w:rPr>
          <w:rFonts w:cs="Arial"/>
          <w:b w:val="0"/>
          <w:sz w:val="20"/>
        </w:rPr>
        <w:t>Pro účely dopravních tras stavby se předpokládá využití silnic:</w:t>
      </w:r>
    </w:p>
    <w:p w14:paraId="744A0EF5" w14:textId="77777777" w:rsidR="00BE228D" w:rsidRPr="00287253" w:rsidRDefault="00BE228D" w:rsidP="00BE228D">
      <w:pPr>
        <w:pStyle w:val="Podnadpis"/>
        <w:jc w:val="both"/>
        <w:rPr>
          <w:rFonts w:cs="Arial"/>
          <w:b w:val="0"/>
          <w:sz w:val="20"/>
        </w:rPr>
      </w:pPr>
      <w:r w:rsidRPr="00287253">
        <w:rPr>
          <w:rFonts w:cs="Arial"/>
          <w:b w:val="0"/>
          <w:sz w:val="20"/>
        </w:rPr>
        <w:t>I/23</w:t>
      </w:r>
    </w:p>
    <w:p w14:paraId="582CCBA2" w14:textId="77777777" w:rsidR="00BE228D" w:rsidRPr="00287253" w:rsidRDefault="00BE228D" w:rsidP="00BE228D">
      <w:pPr>
        <w:pStyle w:val="Podnadpis"/>
        <w:jc w:val="both"/>
        <w:rPr>
          <w:rFonts w:cs="Arial"/>
          <w:b w:val="0"/>
          <w:sz w:val="20"/>
        </w:rPr>
      </w:pPr>
      <w:r w:rsidRPr="00287253">
        <w:rPr>
          <w:rFonts w:cs="Arial"/>
          <w:b w:val="0"/>
          <w:sz w:val="20"/>
        </w:rPr>
        <w:t>II/602; II/394</w:t>
      </w:r>
    </w:p>
    <w:p w14:paraId="498CDECB" w14:textId="77777777" w:rsidR="00BE228D" w:rsidRPr="00287253" w:rsidRDefault="00BE228D" w:rsidP="00BE228D">
      <w:pPr>
        <w:pStyle w:val="Podnadpis"/>
        <w:jc w:val="both"/>
        <w:rPr>
          <w:rFonts w:cs="Arial"/>
          <w:b w:val="0"/>
          <w:sz w:val="20"/>
        </w:rPr>
      </w:pPr>
      <w:r w:rsidRPr="00287253">
        <w:rPr>
          <w:rFonts w:cs="Arial"/>
          <w:b w:val="0"/>
          <w:sz w:val="20"/>
        </w:rPr>
        <w:t>III/15270; III/15272; III/15267; III/3945; III/3948; III/15260; III/3941</w:t>
      </w:r>
    </w:p>
    <w:p w14:paraId="3C4BDC86" w14:textId="77777777" w:rsidR="00BE228D" w:rsidRPr="00287253" w:rsidRDefault="00BE228D" w:rsidP="00BE228D">
      <w:pPr>
        <w:pStyle w:val="Podnadpis"/>
        <w:jc w:val="both"/>
        <w:rPr>
          <w:rFonts w:cs="Arial"/>
          <w:b w:val="0"/>
          <w:sz w:val="20"/>
        </w:rPr>
      </w:pPr>
      <w:r w:rsidRPr="00287253">
        <w:rPr>
          <w:rFonts w:cs="Arial"/>
          <w:b w:val="0"/>
          <w:sz w:val="20"/>
        </w:rPr>
        <w:t>Kromě veřejné silniční sítě budou používány místní a účelové komunikace v železničních stanicích a úseky lesních cest pro realizaci BTS.</w:t>
      </w:r>
    </w:p>
    <w:p w14:paraId="4557E529" w14:textId="77777777" w:rsidR="00BE228D" w:rsidRPr="00287253" w:rsidRDefault="00BE228D" w:rsidP="00BE228D">
      <w:pPr>
        <w:pStyle w:val="Podnadpis"/>
        <w:ind w:left="-851"/>
        <w:jc w:val="both"/>
        <w:rPr>
          <w:rFonts w:cs="Arial"/>
          <w:b w:val="0"/>
          <w:sz w:val="20"/>
        </w:rPr>
      </w:pPr>
    </w:p>
    <w:p w14:paraId="57FF1F9F" w14:textId="77777777" w:rsidR="00BE228D" w:rsidRPr="00DF0146" w:rsidRDefault="00BE228D" w:rsidP="00BE228D">
      <w:pPr>
        <w:pStyle w:val="Podnadpis"/>
        <w:jc w:val="both"/>
        <w:rPr>
          <w:rFonts w:cs="Arial"/>
          <w:b w:val="0"/>
          <w:color w:val="FF0000"/>
          <w:sz w:val="20"/>
        </w:rPr>
      </w:pPr>
    </w:p>
    <w:p w14:paraId="716D0CC5" w14:textId="77777777" w:rsidR="00BE228D" w:rsidRPr="00EC0CA6" w:rsidRDefault="00BE228D" w:rsidP="00BE228D">
      <w:pPr>
        <w:suppressAutoHyphens/>
        <w:jc w:val="both"/>
        <w:rPr>
          <w:rFonts w:ascii="Arial" w:hAnsi="Arial" w:cs="Arial"/>
          <w:b/>
          <w:sz w:val="20"/>
        </w:rPr>
      </w:pPr>
      <w:r w:rsidRPr="00EC0CA6">
        <w:rPr>
          <w:rFonts w:ascii="Arial" w:hAnsi="Arial" w:cs="Arial"/>
          <w:b/>
          <w:sz w:val="20"/>
        </w:rPr>
        <w:t>Pracovníci, jejich počet a sociální zabezpečení</w:t>
      </w:r>
    </w:p>
    <w:p w14:paraId="7F8FE4FD" w14:textId="77777777" w:rsidR="00BE228D" w:rsidRPr="00EC0CA6" w:rsidRDefault="00BE228D" w:rsidP="00BE228D">
      <w:pPr>
        <w:suppressAutoHyphens/>
        <w:jc w:val="both"/>
        <w:rPr>
          <w:rFonts w:ascii="Arial" w:hAnsi="Arial" w:cs="Arial"/>
          <w:b/>
          <w:sz w:val="20"/>
        </w:rPr>
      </w:pPr>
    </w:p>
    <w:p w14:paraId="4E50AED4" w14:textId="77777777" w:rsidR="00BE228D" w:rsidRPr="00EC0CA6" w:rsidRDefault="00BE228D" w:rsidP="00BE228D">
      <w:pPr>
        <w:suppressAutoHyphens/>
        <w:jc w:val="both"/>
        <w:rPr>
          <w:rFonts w:ascii="Arial" w:hAnsi="Arial" w:cs="Arial"/>
          <w:sz w:val="20"/>
        </w:rPr>
      </w:pPr>
      <w:r w:rsidRPr="00EC0CA6">
        <w:rPr>
          <w:rFonts w:ascii="Arial" w:hAnsi="Arial" w:cs="Arial"/>
          <w:b/>
          <w:sz w:val="20"/>
        </w:rPr>
        <w:t xml:space="preserve">       </w:t>
      </w:r>
      <w:r w:rsidRPr="00EC0CA6">
        <w:rPr>
          <w:rFonts w:ascii="Arial" w:hAnsi="Arial" w:cs="Arial"/>
          <w:sz w:val="20"/>
        </w:rPr>
        <w:t>Počet pracovníků na stavbě je věcí dodavatelů, jejich sociální zabezpečení si zajišťují dodavatelé svými kapacitami.</w:t>
      </w:r>
    </w:p>
    <w:p w14:paraId="084FCAAB" w14:textId="77777777" w:rsidR="00BE228D" w:rsidRPr="00EC0CA6" w:rsidRDefault="00BE228D" w:rsidP="00BE228D">
      <w:pPr>
        <w:suppressAutoHyphens/>
        <w:jc w:val="both"/>
        <w:rPr>
          <w:rFonts w:ascii="Arial" w:hAnsi="Arial" w:cs="Arial"/>
          <w:sz w:val="20"/>
        </w:rPr>
      </w:pPr>
    </w:p>
    <w:p w14:paraId="781EB8D1" w14:textId="77777777" w:rsidR="00BE228D" w:rsidRPr="00EC0CA6" w:rsidRDefault="00BE228D" w:rsidP="00BE228D">
      <w:pPr>
        <w:suppressAutoHyphens/>
        <w:jc w:val="both"/>
        <w:rPr>
          <w:rFonts w:ascii="Arial" w:hAnsi="Arial" w:cs="Arial"/>
          <w:b/>
          <w:sz w:val="20"/>
        </w:rPr>
      </w:pPr>
      <w:r w:rsidRPr="00EC0CA6">
        <w:rPr>
          <w:rFonts w:ascii="Arial" w:hAnsi="Arial" w:cs="Arial"/>
          <w:b/>
          <w:sz w:val="20"/>
        </w:rPr>
        <w:t>Údaje o zvláštních opatřeních po dobu stavby</w:t>
      </w:r>
    </w:p>
    <w:p w14:paraId="4DA51AB1" w14:textId="77777777" w:rsidR="00BE228D" w:rsidRPr="00DF0146" w:rsidRDefault="00BE228D" w:rsidP="00BE228D">
      <w:pPr>
        <w:suppressAutoHyphens/>
        <w:jc w:val="both"/>
        <w:rPr>
          <w:rFonts w:ascii="Arial" w:hAnsi="Arial" w:cs="Arial"/>
          <w:color w:val="FF0000"/>
          <w:sz w:val="20"/>
        </w:rPr>
      </w:pPr>
    </w:p>
    <w:p w14:paraId="51FDE060" w14:textId="77777777" w:rsidR="00BE228D" w:rsidRPr="00EC0CA6" w:rsidRDefault="00BE228D" w:rsidP="00BE228D">
      <w:pPr>
        <w:suppressAutoHyphens/>
        <w:ind w:firstLine="426"/>
        <w:jc w:val="both"/>
        <w:rPr>
          <w:rFonts w:ascii="Arial" w:hAnsi="Arial" w:cs="Arial"/>
          <w:sz w:val="20"/>
        </w:rPr>
      </w:pPr>
      <w:r w:rsidRPr="00EC0CA6">
        <w:rPr>
          <w:rFonts w:ascii="Arial" w:hAnsi="Arial" w:cs="Arial"/>
          <w:sz w:val="20"/>
        </w:rPr>
        <w:t xml:space="preserve">Realizace jednotlivých stavebních objektů a provozních souborů bude prováděna různými dodavateli stavebních a montážních prací. Souběh prací těchto dodavatelů a vzájemná koordinace postupu prací bude věcí vyššího dodavatele a stavebního dozoru investora. </w:t>
      </w:r>
    </w:p>
    <w:p w14:paraId="1395A82E" w14:textId="77777777" w:rsidR="00BE228D" w:rsidRPr="00EC0CA6" w:rsidRDefault="00BE228D" w:rsidP="00BE228D">
      <w:pPr>
        <w:suppressAutoHyphens/>
        <w:ind w:firstLine="426"/>
        <w:jc w:val="both"/>
        <w:rPr>
          <w:rFonts w:ascii="Arial" w:hAnsi="Arial" w:cs="Arial"/>
          <w:sz w:val="20"/>
        </w:rPr>
      </w:pPr>
      <w:r w:rsidRPr="00EC0CA6">
        <w:rPr>
          <w:rFonts w:ascii="Arial" w:hAnsi="Arial" w:cs="Arial"/>
          <w:sz w:val="20"/>
        </w:rPr>
        <w:lastRenderedPageBreak/>
        <w:t>Provádění stavby a zejména pak výstavba trakčního vedení bude prováděna za částečně nebo úplně vyloučeného železničního provozu.</w:t>
      </w:r>
    </w:p>
    <w:p w14:paraId="6F61B65D" w14:textId="77777777" w:rsidR="00BE228D" w:rsidRPr="00EC0CA6" w:rsidRDefault="00BE228D" w:rsidP="00BE228D">
      <w:pPr>
        <w:suppressAutoHyphens/>
        <w:ind w:firstLine="426"/>
        <w:jc w:val="both"/>
        <w:rPr>
          <w:rFonts w:ascii="Arial" w:hAnsi="Arial" w:cs="Arial"/>
          <w:sz w:val="20"/>
        </w:rPr>
      </w:pPr>
      <w:r w:rsidRPr="00EC0CA6">
        <w:rPr>
          <w:rFonts w:ascii="Arial" w:hAnsi="Arial" w:cs="Arial"/>
          <w:sz w:val="20"/>
        </w:rPr>
        <w:t>Rozsah výlukové činnosti pro stavební a montážní práce je uveden v části Dopravní technologie.</w:t>
      </w:r>
    </w:p>
    <w:p w14:paraId="129DFCD5" w14:textId="77777777" w:rsidR="00BE228D" w:rsidRPr="00EC0CA6" w:rsidRDefault="00BE228D" w:rsidP="00BE228D">
      <w:pPr>
        <w:suppressAutoHyphens/>
        <w:ind w:firstLine="426"/>
        <w:jc w:val="both"/>
        <w:rPr>
          <w:rFonts w:ascii="Arial" w:hAnsi="Arial" w:cs="Arial"/>
          <w:sz w:val="20"/>
        </w:rPr>
      </w:pPr>
      <w:r w:rsidRPr="00EC0CA6">
        <w:rPr>
          <w:rFonts w:ascii="Arial" w:hAnsi="Arial" w:cs="Arial"/>
          <w:sz w:val="20"/>
        </w:rPr>
        <w:t>Při realizaci stavby, zejména při provádění výkopových prací pro kabelové trasy, je nutné brát zřetel na stávající pozemní sítě a tyto je nutné před předáním staveniště řádně vytyčit.</w:t>
      </w:r>
    </w:p>
    <w:p w14:paraId="51F93259" w14:textId="77777777" w:rsidR="00BE228D" w:rsidRPr="00EC0CA6" w:rsidRDefault="00BE228D" w:rsidP="00BE228D">
      <w:pPr>
        <w:suppressAutoHyphens/>
        <w:ind w:firstLine="426"/>
        <w:jc w:val="both"/>
        <w:rPr>
          <w:rFonts w:ascii="Arial" w:hAnsi="Arial" w:cs="Arial"/>
          <w:sz w:val="20"/>
        </w:rPr>
      </w:pPr>
      <w:r w:rsidRPr="00EC0CA6">
        <w:rPr>
          <w:rFonts w:ascii="Arial" w:hAnsi="Arial" w:cs="Arial"/>
          <w:sz w:val="20"/>
        </w:rPr>
        <w:t>Při výstavbě je nutné rovněž respektovat ochranná pásma spojů, plynovodů, vodovodů, kabelových vedení, vodních toků, pozemních komunikací, apod.</w:t>
      </w:r>
    </w:p>
    <w:p w14:paraId="600D584C" w14:textId="77777777" w:rsidR="00BE228D" w:rsidRPr="00EC0CA6" w:rsidRDefault="00BE228D" w:rsidP="00BE228D">
      <w:pPr>
        <w:suppressAutoHyphens/>
        <w:ind w:firstLine="426"/>
        <w:jc w:val="both"/>
        <w:rPr>
          <w:rFonts w:ascii="Arial" w:hAnsi="Arial" w:cs="Arial"/>
          <w:sz w:val="20"/>
        </w:rPr>
      </w:pPr>
      <w:r w:rsidRPr="00EC0CA6">
        <w:rPr>
          <w:rFonts w:ascii="Arial" w:hAnsi="Arial" w:cs="Arial"/>
          <w:sz w:val="20"/>
        </w:rPr>
        <w:t xml:space="preserve">Při provádění stavebních prací platí předpis SŽ Bp1 </w:t>
      </w:r>
      <w:r w:rsidR="00DA7505" w:rsidRPr="00DA7505">
        <w:rPr>
          <w:rFonts w:ascii="Arial" w:hAnsi="Arial" w:cs="Arial"/>
          <w:sz w:val="20"/>
        </w:rPr>
        <w:t>Pokyny provozovatele dráhy k zajištění bezpečnosti a k ochraně zdraví osob při činnostech a pohybu v jeho prostorách a v prostorách železniční dráhy provozované Správou železnic, státní organizací</w:t>
      </w:r>
      <w:r w:rsidRPr="00EC0CA6">
        <w:rPr>
          <w:rFonts w:ascii="Arial" w:hAnsi="Arial" w:cs="Arial"/>
          <w:sz w:val="20"/>
        </w:rPr>
        <w:t>, který je platný od 0</w:t>
      </w:r>
      <w:r w:rsidR="00DA7505">
        <w:rPr>
          <w:rFonts w:ascii="Arial" w:hAnsi="Arial" w:cs="Arial"/>
          <w:sz w:val="20"/>
        </w:rPr>
        <w:t>2</w:t>
      </w:r>
      <w:r w:rsidRPr="00EC0CA6">
        <w:rPr>
          <w:rFonts w:ascii="Arial" w:hAnsi="Arial" w:cs="Arial"/>
          <w:sz w:val="20"/>
        </w:rPr>
        <w:t>. 1</w:t>
      </w:r>
      <w:r w:rsidR="00DA7505">
        <w:rPr>
          <w:rFonts w:ascii="Arial" w:hAnsi="Arial" w:cs="Arial"/>
          <w:sz w:val="20"/>
        </w:rPr>
        <w:t>2</w:t>
      </w:r>
      <w:r w:rsidRPr="00EC0CA6">
        <w:rPr>
          <w:rFonts w:ascii="Arial" w:hAnsi="Arial" w:cs="Arial"/>
          <w:sz w:val="20"/>
        </w:rPr>
        <w:t>. 20</w:t>
      </w:r>
      <w:r w:rsidR="00DA7505">
        <w:rPr>
          <w:rFonts w:ascii="Arial" w:hAnsi="Arial" w:cs="Arial"/>
          <w:sz w:val="20"/>
        </w:rPr>
        <w:t>20</w:t>
      </w:r>
      <w:r w:rsidRPr="00EC0CA6">
        <w:rPr>
          <w:rFonts w:ascii="Arial" w:hAnsi="Arial" w:cs="Arial"/>
          <w:sz w:val="20"/>
        </w:rPr>
        <w:t>. Všichni pracovníci stavby musí být prokazatelně proškoleni a přezkoušeni. Veškeré práce musí provádět pracovníci, kteří mají patřičná oprávnění a proškolení. Svářeči státní svářečskou zkoušku, řidiči a strojníci mechanismů příslušná oprávnění, totéž strojníci posunujících lokomotiv, strojníci kolejových jeřábů a mechanismů i s poznáním trati.</w:t>
      </w:r>
    </w:p>
    <w:p w14:paraId="7B013EE3" w14:textId="77777777" w:rsidR="00BE228D" w:rsidRPr="00EC0CA6" w:rsidRDefault="00BE228D" w:rsidP="00BE228D">
      <w:pPr>
        <w:pStyle w:val="Zkladntextodsazen"/>
        <w:tabs>
          <w:tab w:val="left" w:pos="0"/>
        </w:tabs>
        <w:ind w:left="0" w:firstLine="426"/>
        <w:rPr>
          <w:rFonts w:cs="Arial"/>
        </w:rPr>
      </w:pPr>
      <w:r w:rsidRPr="00EC0CA6">
        <w:rPr>
          <w:rFonts w:cs="Arial"/>
        </w:rPr>
        <w:t xml:space="preserve">Stavební objekty a provozní soubory mají v projektové dokumentaci stanoveny technologické postupy výstavby, které je nutno dodržovat, i specifické požadavky na bezpečnost práce. Důležitá je požární bezpečnost při svařování kovů i PVC, či jiných izolací a podobně. Při výkopech rýh je třeba dbát na kvalitu bednění, pažení a průběžnou kontrolu jejich stavu. </w:t>
      </w:r>
    </w:p>
    <w:p w14:paraId="79D67E27" w14:textId="77777777" w:rsidR="00BE228D" w:rsidRPr="00EC0CA6" w:rsidRDefault="00BE228D" w:rsidP="00BE228D">
      <w:pPr>
        <w:pStyle w:val="Zkladntextodsazen"/>
        <w:tabs>
          <w:tab w:val="left" w:pos="0"/>
        </w:tabs>
        <w:ind w:left="0" w:firstLine="426"/>
        <w:rPr>
          <w:rFonts w:cs="Arial"/>
        </w:rPr>
      </w:pPr>
      <w:r w:rsidRPr="00EC0CA6">
        <w:rPr>
          <w:rFonts w:cs="Arial"/>
        </w:rPr>
        <w:t>Všichni pracovníci na stavbě budou vybaveni ochrannými a pracovními pomůckami, jako jsou bezpečnostní přílby, ochranné vesty, rukavice, nákoleníky, obuv s kovovými špičkami apod. dle charakteru jednotlivých prací.</w:t>
      </w:r>
    </w:p>
    <w:p w14:paraId="34B28964" w14:textId="77777777" w:rsidR="00BE228D" w:rsidRPr="00EC0CA6" w:rsidRDefault="00BE228D" w:rsidP="00BE228D">
      <w:pPr>
        <w:pStyle w:val="Zkladntextodsazen"/>
        <w:tabs>
          <w:tab w:val="left" w:pos="0"/>
        </w:tabs>
        <w:ind w:left="0" w:firstLine="426"/>
        <w:rPr>
          <w:rFonts w:cs="Arial"/>
        </w:rPr>
      </w:pPr>
      <w:r w:rsidRPr="00EC0CA6">
        <w:rPr>
          <w:rFonts w:cs="Arial"/>
        </w:rPr>
        <w:t>Na každém pracovišti vždy bude stanovena bezpečnostní hlídka, která bude vizuálně střežit pohyb pracovníků a železniční, silniční či strojní techniky.</w:t>
      </w:r>
    </w:p>
    <w:p w14:paraId="404D9878" w14:textId="77777777" w:rsidR="00BE228D" w:rsidRPr="00EC0CA6" w:rsidRDefault="00BE228D" w:rsidP="00BE228D">
      <w:pPr>
        <w:pStyle w:val="Podnadpis"/>
        <w:ind w:firstLine="426"/>
        <w:jc w:val="both"/>
        <w:rPr>
          <w:rFonts w:cs="Arial"/>
          <w:b w:val="0"/>
          <w:sz w:val="20"/>
        </w:rPr>
      </w:pPr>
      <w:r w:rsidRPr="00EC0CA6">
        <w:rPr>
          <w:rFonts w:cs="Arial"/>
          <w:b w:val="0"/>
          <w:sz w:val="20"/>
        </w:rPr>
        <w:t>Realizace jednotlivých PS a SO bude prováděna různými dodavateli stavebních a montážních prací. Při souběhu prací těchto dodavatelů není nutné provádět z hlediska bezpečnosti práce zvláštní opatření, kromě zapínání elektrického vedení do provozu. Zde je nutná vzájemná koordinace postupu prací.</w:t>
      </w:r>
    </w:p>
    <w:p w14:paraId="7BDF16F2" w14:textId="77777777" w:rsidR="00BE228D" w:rsidRPr="00EC0CA6" w:rsidRDefault="00BE228D" w:rsidP="00BE228D">
      <w:pPr>
        <w:pStyle w:val="Podnadpis"/>
        <w:ind w:firstLine="426"/>
        <w:jc w:val="both"/>
        <w:rPr>
          <w:rFonts w:cs="Arial"/>
          <w:b w:val="0"/>
          <w:sz w:val="20"/>
        </w:rPr>
      </w:pPr>
      <w:r w:rsidRPr="00EC0CA6">
        <w:rPr>
          <w:rFonts w:cs="Arial"/>
          <w:b w:val="0"/>
          <w:sz w:val="20"/>
        </w:rPr>
        <w:t>Práce v blízkosti TV je možno provádět pouze za proudové výluky tohoto trakčního vedení.</w:t>
      </w:r>
    </w:p>
    <w:p w14:paraId="38803C93" w14:textId="77777777" w:rsidR="00BE228D" w:rsidRPr="00EC0CA6" w:rsidRDefault="00BE228D" w:rsidP="00BE228D">
      <w:pPr>
        <w:pStyle w:val="Podnadpis"/>
        <w:ind w:firstLine="426"/>
        <w:jc w:val="both"/>
        <w:rPr>
          <w:rFonts w:cs="Arial"/>
          <w:b w:val="0"/>
          <w:sz w:val="20"/>
        </w:rPr>
      </w:pPr>
      <w:r w:rsidRPr="00EC0CA6">
        <w:rPr>
          <w:rFonts w:cs="Arial"/>
          <w:b w:val="0"/>
          <w:sz w:val="20"/>
        </w:rPr>
        <w:t>Rozsah výlukové činnosti pro stavební a montážní činnost je popsán v dopravní technologii. U mostních objektů je výluková činnost a způsob provádění zmíněn v technických zprávách jednotlivých stavebních objektů.</w:t>
      </w:r>
    </w:p>
    <w:p w14:paraId="2AA09438" w14:textId="77777777" w:rsidR="00BE228D" w:rsidRPr="00EC0CA6" w:rsidRDefault="00BE228D" w:rsidP="00BE228D">
      <w:pPr>
        <w:pStyle w:val="Podnadpis"/>
        <w:ind w:firstLine="426"/>
        <w:jc w:val="both"/>
        <w:rPr>
          <w:rFonts w:cs="Arial"/>
          <w:b w:val="0"/>
          <w:sz w:val="20"/>
        </w:rPr>
      </w:pPr>
      <w:r w:rsidRPr="00EC0CA6">
        <w:rPr>
          <w:rFonts w:cs="Arial"/>
          <w:b w:val="0"/>
          <w:sz w:val="20"/>
        </w:rPr>
        <w:t xml:space="preserve">Při realizaci stavby, zejména při provádění výkopových prací je nutné brát zřetel na stávající podzemní inženýrské sítě. </w:t>
      </w:r>
    </w:p>
    <w:p w14:paraId="6D62E063" w14:textId="77777777" w:rsidR="00BE228D" w:rsidRPr="00EC0CA6" w:rsidRDefault="00BE228D" w:rsidP="00BE228D">
      <w:pPr>
        <w:pStyle w:val="Podnadpis"/>
        <w:ind w:firstLine="426"/>
        <w:jc w:val="both"/>
        <w:rPr>
          <w:rFonts w:cs="Arial"/>
          <w:b w:val="0"/>
          <w:sz w:val="20"/>
        </w:rPr>
      </w:pPr>
      <w:r w:rsidRPr="00EC0CA6">
        <w:rPr>
          <w:rFonts w:cs="Arial"/>
          <w:b w:val="0"/>
          <w:sz w:val="20"/>
        </w:rPr>
        <w:t>S velkou odpovědností je nutné zabezpečit při předávání stavenišť vytýčení všech podzemních inženýrských sítí. Bez vytýčení nesmí být zahájeny jakékoliv zemní práce. Vzhledem k tomu, že existující podzemní řády většinou nejsou u správců řádně výškopisně a polohopisně zdokumentovány, je nutné před zahájením stavby, nejpozději při předávání staveniště, tyto vytýčit.</w:t>
      </w:r>
    </w:p>
    <w:p w14:paraId="05473113" w14:textId="77777777" w:rsidR="00BE228D" w:rsidRPr="00EC0CA6" w:rsidRDefault="00BE228D" w:rsidP="00BE228D">
      <w:pPr>
        <w:pStyle w:val="Podnadpis"/>
        <w:ind w:firstLine="426"/>
        <w:jc w:val="both"/>
        <w:rPr>
          <w:rFonts w:cs="Arial"/>
          <w:b w:val="0"/>
          <w:sz w:val="20"/>
        </w:rPr>
      </w:pPr>
      <w:r w:rsidRPr="00EC0CA6">
        <w:rPr>
          <w:rFonts w:cs="Arial"/>
          <w:b w:val="0"/>
          <w:sz w:val="20"/>
        </w:rPr>
        <w:t>Při výstavbě je nutné respektovat ochranná pásma:</w:t>
      </w:r>
    </w:p>
    <w:p w14:paraId="17326A2A" w14:textId="77777777" w:rsidR="00BE228D" w:rsidRPr="00EC0CA6" w:rsidRDefault="00BE228D" w:rsidP="00BE228D">
      <w:pPr>
        <w:pStyle w:val="Podnadpis"/>
        <w:ind w:firstLine="426"/>
        <w:jc w:val="both"/>
        <w:rPr>
          <w:rFonts w:cs="Arial"/>
          <w:b w:val="0"/>
          <w:sz w:val="20"/>
        </w:rPr>
      </w:pPr>
      <w:r w:rsidRPr="00EC0CA6">
        <w:rPr>
          <w:rFonts w:cs="Arial"/>
          <w:b w:val="0"/>
          <w:sz w:val="20"/>
        </w:rPr>
        <w:t>- organizací spojů</w:t>
      </w:r>
    </w:p>
    <w:p w14:paraId="041F92F2" w14:textId="77777777" w:rsidR="00BE228D" w:rsidRPr="00EC0CA6" w:rsidRDefault="00BE228D" w:rsidP="00BE228D">
      <w:pPr>
        <w:pStyle w:val="Podnadpis"/>
        <w:ind w:firstLine="426"/>
        <w:jc w:val="both"/>
        <w:rPr>
          <w:rFonts w:cs="Arial"/>
          <w:b w:val="0"/>
          <w:sz w:val="20"/>
        </w:rPr>
      </w:pPr>
      <w:r w:rsidRPr="00EC0CA6">
        <w:rPr>
          <w:rFonts w:cs="Arial"/>
          <w:b w:val="0"/>
          <w:sz w:val="20"/>
        </w:rPr>
        <w:t>- vodáren, kanalizací</w:t>
      </w:r>
    </w:p>
    <w:p w14:paraId="4A54FE8B" w14:textId="77777777" w:rsidR="00BE228D" w:rsidRPr="00EC0CA6" w:rsidRDefault="00BE228D" w:rsidP="00BE228D">
      <w:pPr>
        <w:pStyle w:val="Podnadpis"/>
        <w:ind w:firstLine="426"/>
        <w:jc w:val="both"/>
        <w:rPr>
          <w:rFonts w:cs="Arial"/>
          <w:b w:val="0"/>
          <w:sz w:val="20"/>
        </w:rPr>
      </w:pPr>
      <w:r w:rsidRPr="00EC0CA6">
        <w:rPr>
          <w:rFonts w:cs="Arial"/>
          <w:b w:val="0"/>
          <w:sz w:val="20"/>
        </w:rPr>
        <w:t>- energetických podniků</w:t>
      </w:r>
    </w:p>
    <w:p w14:paraId="39B5EFEA" w14:textId="77777777" w:rsidR="00BE228D" w:rsidRPr="00EC0CA6" w:rsidRDefault="00BE228D" w:rsidP="00BE228D">
      <w:pPr>
        <w:pStyle w:val="Podnadpis"/>
        <w:ind w:firstLine="426"/>
        <w:jc w:val="both"/>
        <w:rPr>
          <w:rFonts w:cs="Arial"/>
          <w:b w:val="0"/>
          <w:sz w:val="20"/>
        </w:rPr>
      </w:pPr>
      <w:r w:rsidRPr="00EC0CA6">
        <w:rPr>
          <w:rFonts w:cs="Arial"/>
          <w:b w:val="0"/>
          <w:sz w:val="20"/>
        </w:rPr>
        <w:t>- pozemních komunikací</w:t>
      </w:r>
    </w:p>
    <w:p w14:paraId="13C1C08C" w14:textId="77777777" w:rsidR="00BE228D" w:rsidRPr="00EC0CA6" w:rsidRDefault="00BE228D" w:rsidP="00BE228D">
      <w:pPr>
        <w:pStyle w:val="Podnadpis"/>
        <w:ind w:firstLine="426"/>
        <w:jc w:val="both"/>
        <w:rPr>
          <w:rFonts w:cs="Arial"/>
          <w:b w:val="0"/>
          <w:sz w:val="20"/>
        </w:rPr>
      </w:pPr>
      <w:r w:rsidRPr="00EC0CA6">
        <w:rPr>
          <w:rFonts w:cs="Arial"/>
          <w:b w:val="0"/>
          <w:sz w:val="20"/>
        </w:rPr>
        <w:t>- vodních toků</w:t>
      </w:r>
    </w:p>
    <w:p w14:paraId="0B047ADA" w14:textId="77777777" w:rsidR="00BE228D" w:rsidRPr="00EC0CA6" w:rsidRDefault="00BE228D" w:rsidP="00BE228D">
      <w:pPr>
        <w:pStyle w:val="Podnadpis"/>
        <w:ind w:firstLine="426"/>
        <w:jc w:val="both"/>
        <w:rPr>
          <w:rFonts w:cs="Arial"/>
          <w:b w:val="0"/>
          <w:sz w:val="20"/>
        </w:rPr>
      </w:pPr>
      <w:r w:rsidRPr="00EC0CA6">
        <w:rPr>
          <w:rFonts w:cs="Arial"/>
          <w:b w:val="0"/>
          <w:sz w:val="20"/>
        </w:rPr>
        <w:t>- pozorovacích objektů ČHMÚ</w:t>
      </w:r>
    </w:p>
    <w:p w14:paraId="45E9B551" w14:textId="77777777" w:rsidR="00BE228D" w:rsidRPr="00EC0CA6" w:rsidRDefault="00BE228D" w:rsidP="00BE228D">
      <w:pPr>
        <w:pStyle w:val="Podnadpis"/>
        <w:ind w:firstLine="426"/>
        <w:jc w:val="both"/>
        <w:rPr>
          <w:rFonts w:cs="Arial"/>
          <w:b w:val="0"/>
          <w:sz w:val="20"/>
        </w:rPr>
      </w:pPr>
      <w:r w:rsidRPr="00EC0CA6">
        <w:rPr>
          <w:rFonts w:cs="Arial"/>
          <w:b w:val="0"/>
          <w:sz w:val="20"/>
        </w:rPr>
        <w:t>Při manipulaci s jeřábem v blízkosti silnoproudých elektrických vedení je třeba důsledně dbát příslušných předpisů. Je zakázáno pracovat v ochranném pásmu vedení 22 kV a 110 kV bez předchozího souhlasu rozvodného závodu. Při manipulaci v ochranném pásmu je nutné zabezpečit vypnutí těchto vedení. Vypnutí zabezpečí příslušný RZ na požádání dodavatele.</w:t>
      </w:r>
    </w:p>
    <w:p w14:paraId="31DDC024" w14:textId="77777777" w:rsidR="00BE228D" w:rsidRPr="00EC0CA6" w:rsidRDefault="00BE228D" w:rsidP="00BE228D">
      <w:pPr>
        <w:pStyle w:val="Podnadpis"/>
        <w:ind w:firstLine="426"/>
        <w:jc w:val="both"/>
        <w:rPr>
          <w:rFonts w:cs="Arial"/>
          <w:b w:val="0"/>
          <w:sz w:val="20"/>
        </w:rPr>
      </w:pPr>
      <w:r w:rsidRPr="00EC0CA6">
        <w:rPr>
          <w:rFonts w:cs="Arial"/>
          <w:b w:val="0"/>
          <w:sz w:val="20"/>
        </w:rPr>
        <w:t>Ochrana pásma el. vedení (venkovních) od krajního vodiče na každou stranu:</w:t>
      </w:r>
    </w:p>
    <w:p w14:paraId="2320E525" w14:textId="77777777" w:rsidR="00BE228D" w:rsidRPr="00EC0CA6" w:rsidRDefault="00BE228D" w:rsidP="00BE228D">
      <w:pPr>
        <w:pStyle w:val="Podnadpis"/>
        <w:ind w:firstLine="426"/>
        <w:jc w:val="both"/>
        <w:rPr>
          <w:rFonts w:cs="Arial"/>
          <w:b w:val="0"/>
          <w:sz w:val="20"/>
        </w:rPr>
      </w:pPr>
      <w:r w:rsidRPr="00EC0CA6">
        <w:rPr>
          <w:rFonts w:cs="Arial"/>
          <w:b w:val="0"/>
          <w:sz w:val="20"/>
        </w:rPr>
        <w:t>do 35 kV – 10m</w:t>
      </w:r>
    </w:p>
    <w:p w14:paraId="40037B88" w14:textId="77777777" w:rsidR="00BE228D" w:rsidRPr="00EC0CA6" w:rsidRDefault="00BE228D" w:rsidP="00BE228D">
      <w:pPr>
        <w:pStyle w:val="Podnadpis"/>
        <w:ind w:firstLine="426"/>
        <w:jc w:val="both"/>
        <w:rPr>
          <w:rFonts w:cs="Arial"/>
          <w:b w:val="0"/>
          <w:sz w:val="20"/>
        </w:rPr>
      </w:pPr>
      <w:r w:rsidRPr="00EC0CA6">
        <w:rPr>
          <w:rFonts w:cs="Arial"/>
          <w:b w:val="0"/>
          <w:sz w:val="20"/>
        </w:rPr>
        <w:t>do 110kV – 15m</w:t>
      </w:r>
    </w:p>
    <w:p w14:paraId="60A6E7FF" w14:textId="77777777" w:rsidR="00BE228D" w:rsidRPr="00EC0CA6" w:rsidRDefault="00BE228D" w:rsidP="00BE228D">
      <w:pPr>
        <w:pStyle w:val="Podnadpis"/>
        <w:ind w:firstLine="426"/>
        <w:jc w:val="both"/>
        <w:rPr>
          <w:rFonts w:cs="Arial"/>
          <w:b w:val="0"/>
          <w:sz w:val="20"/>
        </w:rPr>
      </w:pPr>
      <w:r w:rsidRPr="00EC0CA6">
        <w:rPr>
          <w:rFonts w:cs="Arial"/>
          <w:b w:val="0"/>
          <w:sz w:val="20"/>
        </w:rPr>
        <w:t>do 220kV – 20m.</w:t>
      </w:r>
    </w:p>
    <w:p w14:paraId="7E1F086F" w14:textId="77777777" w:rsidR="00BE228D" w:rsidRPr="00EC0CA6" w:rsidRDefault="00BE228D" w:rsidP="00BE228D">
      <w:pPr>
        <w:pStyle w:val="Podnadpis"/>
        <w:ind w:firstLine="426"/>
        <w:jc w:val="both"/>
        <w:rPr>
          <w:rFonts w:cs="Arial"/>
          <w:b w:val="0"/>
          <w:sz w:val="20"/>
        </w:rPr>
      </w:pPr>
      <w:r w:rsidRPr="00EC0CA6">
        <w:rPr>
          <w:rFonts w:cs="Arial"/>
          <w:b w:val="0"/>
          <w:sz w:val="20"/>
        </w:rPr>
        <w:t>Při provádění stavebních a montážních prací je nutno dodržovat zejména tyto bezpečnostní předpisy:</w:t>
      </w:r>
    </w:p>
    <w:p w14:paraId="0793929F" w14:textId="77777777" w:rsidR="00BE228D" w:rsidRPr="00EC0CA6" w:rsidRDefault="00BE228D" w:rsidP="00BE228D">
      <w:pPr>
        <w:pStyle w:val="Podnadpis"/>
        <w:ind w:firstLine="426"/>
        <w:jc w:val="both"/>
        <w:rPr>
          <w:rFonts w:cs="Arial"/>
          <w:b w:val="0"/>
          <w:sz w:val="20"/>
        </w:rPr>
      </w:pPr>
      <w:bookmarkStart w:id="55" w:name="_Toc93808971"/>
      <w:r w:rsidRPr="00EC0CA6">
        <w:rPr>
          <w:rFonts w:cs="Arial"/>
          <w:b w:val="0"/>
          <w:sz w:val="20"/>
        </w:rPr>
        <w:t>Bezpečnostní předpisy ve stavebnictví B1 – B6</w:t>
      </w:r>
      <w:bookmarkEnd w:id="55"/>
    </w:p>
    <w:p w14:paraId="436CA0D3" w14:textId="77777777" w:rsidR="00BE228D" w:rsidRPr="00EC0CA6" w:rsidRDefault="00BE228D" w:rsidP="00BE228D">
      <w:pPr>
        <w:pStyle w:val="Podnadpis"/>
        <w:ind w:firstLine="426"/>
        <w:jc w:val="both"/>
        <w:rPr>
          <w:rFonts w:cs="Arial"/>
          <w:b w:val="0"/>
          <w:bCs/>
          <w:sz w:val="20"/>
        </w:rPr>
      </w:pPr>
      <w:r w:rsidRPr="00EC0CA6">
        <w:rPr>
          <w:rFonts w:cs="Arial"/>
          <w:b w:val="0"/>
          <w:bCs/>
          <w:sz w:val="20"/>
        </w:rPr>
        <w:lastRenderedPageBreak/>
        <w:t xml:space="preserve">předpis SŽ Bp1 </w:t>
      </w:r>
    </w:p>
    <w:p w14:paraId="396287EF" w14:textId="77777777" w:rsidR="00BE228D" w:rsidRPr="00EC0CA6" w:rsidRDefault="00BE228D" w:rsidP="00BE228D">
      <w:pPr>
        <w:pStyle w:val="Podnadpis"/>
        <w:ind w:firstLine="426"/>
        <w:jc w:val="both"/>
        <w:rPr>
          <w:rFonts w:cs="Arial"/>
          <w:b w:val="0"/>
          <w:sz w:val="20"/>
        </w:rPr>
      </w:pPr>
      <w:r w:rsidRPr="00EC0CA6">
        <w:rPr>
          <w:rFonts w:cs="Arial"/>
          <w:b w:val="0"/>
          <w:sz w:val="20"/>
        </w:rPr>
        <w:t>zákon č. 458/2000 Sb. (energetický zákon)</w:t>
      </w:r>
    </w:p>
    <w:p w14:paraId="1405A808" w14:textId="77777777" w:rsidR="00BE228D" w:rsidRPr="00EC0CA6" w:rsidRDefault="00BE228D" w:rsidP="00BE228D">
      <w:pPr>
        <w:suppressAutoHyphens/>
        <w:ind w:firstLine="426"/>
        <w:jc w:val="both"/>
        <w:rPr>
          <w:rFonts w:ascii="Arial" w:hAnsi="Arial" w:cs="Arial"/>
          <w:sz w:val="20"/>
        </w:rPr>
      </w:pPr>
      <w:r w:rsidRPr="00EC0CA6">
        <w:rPr>
          <w:rFonts w:ascii="Arial" w:hAnsi="Arial" w:cs="Arial"/>
          <w:sz w:val="20"/>
        </w:rPr>
        <w:t>silniční zákon, zákon o drahách a zákon o telekomunikacích.</w:t>
      </w:r>
    </w:p>
    <w:p w14:paraId="380BE3F8" w14:textId="77777777" w:rsidR="00BE228D" w:rsidRPr="00EC0CA6" w:rsidRDefault="00BE228D" w:rsidP="00BE228D">
      <w:pPr>
        <w:suppressAutoHyphens/>
        <w:ind w:firstLine="426"/>
        <w:jc w:val="both"/>
        <w:rPr>
          <w:rFonts w:ascii="Arial" w:hAnsi="Arial" w:cs="Arial"/>
          <w:sz w:val="20"/>
        </w:rPr>
      </w:pPr>
    </w:p>
    <w:p w14:paraId="3B356940" w14:textId="77777777" w:rsidR="00BE228D" w:rsidRPr="009F7B2E" w:rsidRDefault="00BE228D" w:rsidP="00BE228D">
      <w:pPr>
        <w:suppressAutoHyphens/>
        <w:ind w:firstLine="426"/>
        <w:jc w:val="both"/>
        <w:rPr>
          <w:rFonts w:ascii="Arial" w:hAnsi="Arial" w:cs="Arial"/>
          <w:sz w:val="20"/>
        </w:rPr>
      </w:pPr>
      <w:r w:rsidRPr="009F7B2E">
        <w:rPr>
          <w:rFonts w:ascii="Arial" w:hAnsi="Arial" w:cs="Arial"/>
          <w:sz w:val="20"/>
        </w:rPr>
        <w:t>Předpisy SŽ:</w:t>
      </w:r>
    </w:p>
    <w:p w14:paraId="0B139305" w14:textId="77777777" w:rsidR="00BE228D" w:rsidRPr="009F7B2E" w:rsidRDefault="00BE228D" w:rsidP="00BE228D">
      <w:pPr>
        <w:suppressAutoHyphens/>
        <w:ind w:firstLine="426"/>
        <w:jc w:val="both"/>
        <w:rPr>
          <w:rFonts w:ascii="Arial" w:hAnsi="Arial" w:cs="Arial"/>
          <w:sz w:val="20"/>
        </w:rPr>
      </w:pPr>
    </w:p>
    <w:p w14:paraId="08FBE755" w14:textId="77777777" w:rsidR="00BE228D" w:rsidRPr="00B30C57"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B30C57">
        <w:rPr>
          <w:sz w:val="20"/>
        </w:rPr>
        <w:t xml:space="preserve">SŽDC D1 Dopravní a návěstní předpis </w:t>
      </w:r>
    </w:p>
    <w:p w14:paraId="42E66A6A" w14:textId="77777777" w:rsidR="00BE228D" w:rsidRPr="00B30C57"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B30C57">
        <w:rPr>
          <w:sz w:val="20"/>
        </w:rPr>
        <w:t xml:space="preserve">SŽDC D3 Předpis pro zjednodušené řízení drážní dopravy </w:t>
      </w:r>
    </w:p>
    <w:p w14:paraId="1C8D49BD"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SŽDC D7/2 Organizování výlukových činností</w:t>
      </w:r>
    </w:p>
    <w:p w14:paraId="73529A58" w14:textId="77777777" w:rsidR="00BE228D" w:rsidRPr="00DA7505" w:rsidRDefault="00BE228D" w:rsidP="00DA7505">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SŽDC D17 Předpis pro hlášení a šetření mimořádných událostí</w:t>
      </w:r>
    </w:p>
    <w:p w14:paraId="42F81522" w14:textId="77777777" w:rsidR="00FA7C63" w:rsidRPr="00DA7505" w:rsidRDefault="00FA7C63" w:rsidP="00FA7C63">
      <w:pPr>
        <w:pStyle w:val="Odstavecseseznamem10"/>
        <w:numPr>
          <w:ilvl w:val="0"/>
          <w:numId w:val="31"/>
        </w:numPr>
        <w:autoSpaceDE w:val="0"/>
        <w:autoSpaceDN w:val="0"/>
        <w:adjustRightInd w:val="0"/>
        <w:spacing w:after="0" w:line="264" w:lineRule="auto"/>
        <w:contextualSpacing w:val="0"/>
        <w:rPr>
          <w:rFonts w:ascii="Calibri" w:eastAsia="Calibri" w:hAnsi="Calibri" w:cs="Times New Roman"/>
        </w:rPr>
      </w:pPr>
      <w:r w:rsidRPr="00DA7505">
        <w:rPr>
          <w:rFonts w:ascii="Calibri" w:eastAsia="Calibri" w:hAnsi="Calibri" w:cs="Times New Roman"/>
        </w:rPr>
        <w:t>SŽ Bp1 Pokyny provozovatele dráhy k zajištění bezpečnosti a k ochraně zdraví osob při činnostech a pohybu v jeho prostorách a v prostorách železniční dráhy provozované Správou železnic, státní organizací</w:t>
      </w:r>
    </w:p>
    <w:p w14:paraId="424F9A3C" w14:textId="77777777" w:rsidR="00FA7C63" w:rsidRPr="00DA7505" w:rsidRDefault="00FA7C63" w:rsidP="00FA7C63">
      <w:pPr>
        <w:pStyle w:val="Odstavecseseznamem10"/>
        <w:numPr>
          <w:ilvl w:val="0"/>
          <w:numId w:val="31"/>
        </w:numPr>
        <w:autoSpaceDE w:val="0"/>
        <w:autoSpaceDN w:val="0"/>
        <w:adjustRightInd w:val="0"/>
        <w:spacing w:after="0" w:line="264" w:lineRule="auto"/>
        <w:contextualSpacing w:val="0"/>
        <w:rPr>
          <w:rFonts w:ascii="Calibri" w:eastAsia="Calibri" w:hAnsi="Calibri" w:cs="Times New Roman"/>
        </w:rPr>
      </w:pPr>
      <w:r w:rsidRPr="00DA7505">
        <w:rPr>
          <w:rFonts w:ascii="Calibri" w:eastAsia="Calibri" w:hAnsi="Calibri" w:cs="Times New Roman"/>
        </w:rPr>
        <w:t>SŽ Bp2 Předpis o bezpečnosti a ochraně zdraví při práci zaměstnanců Správy železnic, státní organizace</w:t>
      </w:r>
    </w:p>
    <w:p w14:paraId="02DCC452" w14:textId="77777777" w:rsidR="00FA7C63" w:rsidRPr="00DA7505" w:rsidRDefault="00FA7C63" w:rsidP="00FA7C63">
      <w:pPr>
        <w:pStyle w:val="Odstavecseseznamem10"/>
        <w:numPr>
          <w:ilvl w:val="0"/>
          <w:numId w:val="31"/>
        </w:numPr>
        <w:autoSpaceDE w:val="0"/>
        <w:autoSpaceDN w:val="0"/>
        <w:adjustRightInd w:val="0"/>
        <w:spacing w:after="0" w:line="264" w:lineRule="auto"/>
        <w:contextualSpacing w:val="0"/>
        <w:rPr>
          <w:rFonts w:ascii="Calibri" w:eastAsia="Calibri" w:hAnsi="Calibri" w:cs="Times New Roman"/>
        </w:rPr>
      </w:pPr>
      <w:r w:rsidRPr="00DA7505">
        <w:rPr>
          <w:rFonts w:ascii="Calibri" w:eastAsia="Calibri" w:hAnsi="Calibri" w:cs="Times New Roman"/>
        </w:rPr>
        <w:t>SŽ Bp3 Bezpečnost a ochrana zdraví při práci na stavbách a při stavebních činnostech v prostorách Správy železnic, státní organizace</w:t>
      </w:r>
    </w:p>
    <w:p w14:paraId="6A642D11"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SŽDC (ČD) Z1 Předpis pro obsluhu staničních a traťových zabezpečovacích zařízení</w:t>
      </w:r>
    </w:p>
    <w:p w14:paraId="2021D69F"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 xml:space="preserve">SŽDC (ČD) Z2 Předpis pro obsluhu přejezdových zabezpečovacích zařízení </w:t>
      </w:r>
    </w:p>
    <w:p w14:paraId="4D335C64"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SŽ Zam1</w:t>
      </w:r>
      <w:r w:rsidR="008234E1" w:rsidRPr="00DA7505">
        <w:rPr>
          <w:sz w:val="20"/>
        </w:rPr>
        <w:t>, změna č.1</w:t>
      </w:r>
      <w:r w:rsidRPr="00DA7505">
        <w:rPr>
          <w:sz w:val="20"/>
        </w:rPr>
        <w:t xml:space="preserve"> Předpis o odborné způsobilosti a znalosti osob při provozování dráhy a drážní dopravy. </w:t>
      </w:r>
    </w:p>
    <w:p w14:paraId="466C3EDF"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SŽDC Ob1 díl II Vydávání povolení ke vstupu do míst veřejnosti nepřístupných. Průkaz pro cizí subjekt.</w:t>
      </w:r>
    </w:p>
    <w:p w14:paraId="41B4C2FC" w14:textId="77777777" w:rsidR="008234E1" w:rsidRPr="00DA7505" w:rsidRDefault="008234E1"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SŽ R14 Řád zabezpečení požární ochrany státní organizace Správa železnic</w:t>
      </w:r>
    </w:p>
    <w:p w14:paraId="4EA90C72"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SŽDC T1 Telefonní provoz</w:t>
      </w:r>
    </w:p>
    <w:p w14:paraId="464F5585"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 xml:space="preserve">SŽDC T7 Rádiový provoz </w:t>
      </w:r>
    </w:p>
    <w:p w14:paraId="6C909C91"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 xml:space="preserve">SŽDC T100 Předpis pro provozování zabezpečovacích zařízení. </w:t>
      </w:r>
    </w:p>
    <w:p w14:paraId="02D34AEF"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 xml:space="preserve">SŽDC T113 Předpis pro vypracování traťových schémat zabezpečovacích zařízení“. </w:t>
      </w:r>
    </w:p>
    <w:p w14:paraId="7EEE67CC"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SŽDC T 200 Předpis pro vyzkoušení a uvádění železničních zabezpečovacích zařízení do provozu</w:t>
      </w:r>
    </w:p>
    <w:p w14:paraId="1B10E710"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SŽDC SR 70 Služební rukověť Číselník železničních stanic, dopravně zajímavých a tarifních míst</w:t>
      </w:r>
    </w:p>
    <w:p w14:paraId="727D1538"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 xml:space="preserve">SŽDC Směrnice č. 118 Orientační a informační systém v železničních stanicích a na železničních zastávkách  </w:t>
      </w:r>
    </w:p>
    <w:p w14:paraId="43A3FF54" w14:textId="77777777" w:rsidR="00BE228D" w:rsidRPr="00DA7505"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Grafický manuál jednotného orientačního a informačního systému Správy železniční dopravní cesty, statní organizace</w:t>
      </w:r>
    </w:p>
    <w:p w14:paraId="05870845" w14:textId="77777777" w:rsidR="00BE228D" w:rsidRPr="00B30C57"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DA7505">
        <w:rPr>
          <w:sz w:val="20"/>
        </w:rPr>
        <w:t xml:space="preserve">SŽDC Směrnice SM108 o postupu při </w:t>
      </w:r>
      <w:r w:rsidRPr="00B30C57">
        <w:rPr>
          <w:sz w:val="20"/>
        </w:rPr>
        <w:t>užívání kamerových systémů</w:t>
      </w:r>
    </w:p>
    <w:p w14:paraId="2854EEDF" w14:textId="77777777" w:rsidR="00BE228D" w:rsidRPr="00B30C57"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B30C57">
        <w:rPr>
          <w:sz w:val="20"/>
        </w:rPr>
        <w:t>SŽ PO-01/2019-GŘ Pokyn generálního ředitele „Pracoviště pro dálkové řízení“</w:t>
      </w:r>
    </w:p>
    <w:p w14:paraId="5D5CB681" w14:textId="77777777" w:rsidR="00BE228D" w:rsidRPr="00B30C57"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B30C57">
        <w:rPr>
          <w:sz w:val="20"/>
        </w:rPr>
        <w:t>SŽDC S5 Správa mostních objektů</w:t>
      </w:r>
    </w:p>
    <w:p w14:paraId="48D2565E" w14:textId="77777777" w:rsidR="00BE228D" w:rsidRPr="00FE6D27"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sidRPr="00B30C57">
        <w:rPr>
          <w:sz w:val="20"/>
        </w:rPr>
        <w:t xml:space="preserve">Směrnice </w:t>
      </w:r>
      <w:r>
        <w:rPr>
          <w:rFonts w:cs="Arial"/>
          <w:sz w:val="20"/>
        </w:rPr>
        <w:t>SŽDC</w:t>
      </w:r>
      <w:r w:rsidRPr="00B30C57">
        <w:rPr>
          <w:rFonts w:cs="Arial"/>
          <w:sz w:val="20"/>
        </w:rPr>
        <w:t xml:space="preserve"> SM100 pro poskytování informací cestujícím ve stanicích a na zastávkách prostřednictvím provozovatele dráhy</w:t>
      </w:r>
    </w:p>
    <w:p w14:paraId="48483661" w14:textId="77777777" w:rsidR="00BE228D" w:rsidRPr="00B30C57" w:rsidRDefault="00BE228D" w:rsidP="00A83354">
      <w:pPr>
        <w:pStyle w:val="Odstavecseseznamem1"/>
        <w:numPr>
          <w:ilvl w:val="0"/>
          <w:numId w:val="31"/>
        </w:numPr>
        <w:autoSpaceDE w:val="0"/>
        <w:autoSpaceDN w:val="0"/>
        <w:adjustRightInd w:val="0"/>
        <w:spacing w:after="0" w:line="264" w:lineRule="auto"/>
        <w:contextualSpacing w:val="0"/>
        <w:jc w:val="left"/>
        <w:rPr>
          <w:sz w:val="20"/>
        </w:rPr>
      </w:pPr>
      <w:r>
        <w:rPr>
          <w:rFonts w:cs="Arial"/>
          <w:sz w:val="20"/>
        </w:rPr>
        <w:t>Směrnice SŽDC SM56</w:t>
      </w:r>
    </w:p>
    <w:p w14:paraId="155B061A" w14:textId="77777777" w:rsidR="00BE228D" w:rsidRDefault="00BE228D" w:rsidP="00A83354">
      <w:pPr>
        <w:pStyle w:val="Odstavecseseznamem1"/>
        <w:numPr>
          <w:ilvl w:val="0"/>
          <w:numId w:val="31"/>
        </w:numPr>
        <w:autoSpaceDE w:val="0"/>
        <w:autoSpaceDN w:val="0"/>
        <w:adjustRightInd w:val="0"/>
        <w:spacing w:after="0" w:line="264" w:lineRule="auto"/>
        <w:contextualSpacing w:val="0"/>
        <w:jc w:val="left"/>
        <w:rPr>
          <w:rFonts w:cs="Arial"/>
          <w:sz w:val="20"/>
        </w:rPr>
      </w:pPr>
      <w:r w:rsidRPr="00B30C57">
        <w:rPr>
          <w:rFonts w:cs="Arial"/>
          <w:sz w:val="20"/>
        </w:rPr>
        <w:t>Předpis SŽDC</w:t>
      </w:r>
      <w:r>
        <w:rPr>
          <w:rFonts w:cs="Arial"/>
          <w:sz w:val="20"/>
        </w:rPr>
        <w:t xml:space="preserve"> (ČSD)</w:t>
      </w:r>
      <w:r w:rsidRPr="00B30C57">
        <w:rPr>
          <w:rFonts w:cs="Arial"/>
          <w:sz w:val="20"/>
        </w:rPr>
        <w:t xml:space="preserve"> T123 Údržba reléových zabezpečovacích zařízení</w:t>
      </w:r>
    </w:p>
    <w:p w14:paraId="6005C545" w14:textId="77777777" w:rsidR="00BE228D" w:rsidRPr="00C9478B" w:rsidRDefault="00BE228D" w:rsidP="00BE228D">
      <w:pPr>
        <w:pStyle w:val="Odstavecseseznamem1"/>
        <w:autoSpaceDE w:val="0"/>
        <w:autoSpaceDN w:val="0"/>
        <w:adjustRightInd w:val="0"/>
        <w:spacing w:after="0" w:line="264" w:lineRule="auto"/>
        <w:ind w:left="510"/>
        <w:contextualSpacing w:val="0"/>
      </w:pPr>
    </w:p>
    <w:p w14:paraId="586DE040" w14:textId="77777777" w:rsidR="00BE228D" w:rsidRPr="00C9478B" w:rsidRDefault="00BE228D" w:rsidP="00BE228D">
      <w:pPr>
        <w:pStyle w:val="Pinka"/>
        <w:tabs>
          <w:tab w:val="left" w:pos="0"/>
        </w:tabs>
        <w:ind w:firstLine="426"/>
        <w:rPr>
          <w:rFonts w:ascii="Arial" w:hAnsi="Arial" w:cs="Arial"/>
          <w:bCs/>
          <w:sz w:val="20"/>
        </w:rPr>
      </w:pPr>
      <w:r w:rsidRPr="00C9478B">
        <w:rPr>
          <w:rFonts w:ascii="Arial" w:hAnsi="Arial" w:cs="Arial"/>
          <w:bCs/>
          <w:sz w:val="20"/>
        </w:rPr>
        <w:t>Všichni pracovníci na stavbě budou vybaveni ochrannými a pracovními pomůckami, jako jsou bezpečnostní přílby, ochranné vesty, rukavice, nákoleníky, obuv s kovovými špičkami apod. dle charakteru jednotlivých prací.</w:t>
      </w:r>
    </w:p>
    <w:p w14:paraId="0A40DE94" w14:textId="77777777" w:rsidR="00BE228D" w:rsidRPr="00C9478B" w:rsidRDefault="00BE228D" w:rsidP="00BE228D">
      <w:pPr>
        <w:pStyle w:val="Podnadpis"/>
        <w:ind w:firstLine="426"/>
        <w:jc w:val="both"/>
        <w:rPr>
          <w:rFonts w:cs="Arial"/>
          <w:b w:val="0"/>
          <w:sz w:val="20"/>
        </w:rPr>
      </w:pPr>
      <w:r w:rsidRPr="00C9478B">
        <w:rPr>
          <w:rFonts w:cs="Arial"/>
          <w:b w:val="0"/>
          <w:sz w:val="20"/>
        </w:rPr>
        <w:t>Současně jsou pracovníci dodavatelských organizací povinni dodržovat veškeré podnikové instrukce a nařízení související s bezpečností práce.</w:t>
      </w:r>
    </w:p>
    <w:p w14:paraId="75A799BF" w14:textId="77777777" w:rsidR="00BE228D" w:rsidRPr="00C9478B" w:rsidRDefault="00BE228D" w:rsidP="00BE228D">
      <w:pPr>
        <w:ind w:firstLine="426"/>
        <w:jc w:val="both"/>
        <w:rPr>
          <w:rFonts w:ascii="Arial" w:hAnsi="Arial" w:cs="Arial"/>
          <w:sz w:val="20"/>
        </w:rPr>
      </w:pPr>
      <w:r w:rsidRPr="00C9478B">
        <w:rPr>
          <w:rFonts w:ascii="Arial" w:hAnsi="Arial" w:cs="Arial"/>
          <w:sz w:val="20"/>
        </w:rPr>
        <w:t xml:space="preserve">Instalace balíz bude probíhat v některých úsecích za současného provozu v sousední koleji, která bude pojížděna rychlostí 50 km/hod. Proto musí být prokazatelně postavena bezpečnostní hlídka zajišťující pracovní místo po dobu výkonu prací. Protože práce budou probíhat i pod trakčním vedením, je nutno zajistit </w:t>
      </w:r>
      <w:r w:rsidRPr="00C9478B">
        <w:rPr>
          <w:rFonts w:ascii="Arial" w:hAnsi="Arial" w:cs="Arial"/>
          <w:sz w:val="20"/>
        </w:rPr>
        <w:lastRenderedPageBreak/>
        <w:t>dohled jmenovaného pracovníka ČD a SŽ. V žádném případě nesmí dojít k narušení systému trakčních opěr při provádění prací.</w:t>
      </w:r>
    </w:p>
    <w:p w14:paraId="39C22741" w14:textId="77777777" w:rsidR="00BE228D" w:rsidRPr="00C9478B" w:rsidRDefault="00BE228D" w:rsidP="00BE228D">
      <w:pPr>
        <w:ind w:firstLine="426"/>
        <w:jc w:val="both"/>
        <w:rPr>
          <w:rFonts w:ascii="Arial" w:hAnsi="Arial" w:cs="Arial"/>
          <w:sz w:val="20"/>
        </w:rPr>
      </w:pPr>
    </w:p>
    <w:p w14:paraId="6868AD9F" w14:textId="77777777" w:rsidR="00BE228D" w:rsidRPr="00C9478B" w:rsidRDefault="00BE228D" w:rsidP="00BE228D">
      <w:pPr>
        <w:pStyle w:val="Pokraovnseznamu"/>
        <w:spacing w:after="0"/>
        <w:ind w:left="0" w:firstLine="708"/>
        <w:jc w:val="both"/>
        <w:rPr>
          <w:rFonts w:ascii="Arial" w:hAnsi="Arial" w:cs="Arial"/>
        </w:rPr>
      </w:pPr>
      <w:r w:rsidRPr="00C9478B">
        <w:rPr>
          <w:rFonts w:ascii="Arial" w:hAnsi="Arial" w:cs="Arial"/>
        </w:rPr>
        <w:t>Zhotovitel zodpovídá za to, že všechny právnické a fyzické osoby, které se účastní realizace díla a budou přitom provádět pohyb drážních vozidel a mechanizmů po provozované koleji SŽ, musí mít uzavřenou smlouvu se SŽ o provozování drážní dopravy na tratích provozovaných SŽ. Zhotovitel musí před započetím díla zajistit předepsanou odbornou a zdravotní způsobilost zaměstnanců podílejících se na provozování a organizování drážní dopravy podle zákona č. 266/1994 Sb. v platném znění, vyhlášky 101/95 Sb., předpisu Zam1a Technických podmínek pro realizaci staveb, týkajících se odborné a zdravotní způsobilosti zhotovitelů.</w:t>
      </w:r>
    </w:p>
    <w:p w14:paraId="12D991C5" w14:textId="77777777" w:rsidR="00BE228D" w:rsidRPr="00C9478B" w:rsidRDefault="00BE228D" w:rsidP="00BE228D">
      <w:pPr>
        <w:ind w:firstLine="426"/>
        <w:jc w:val="both"/>
        <w:rPr>
          <w:rFonts w:ascii="Arial" w:hAnsi="Arial" w:cs="Arial"/>
          <w:sz w:val="20"/>
        </w:rPr>
      </w:pPr>
      <w:r w:rsidRPr="00C9478B">
        <w:rPr>
          <w:rFonts w:ascii="Arial" w:hAnsi="Arial" w:cs="Arial"/>
          <w:sz w:val="20"/>
        </w:rPr>
        <w:t xml:space="preserve">Práce prováděné v blízkosti provozované sítě lze provádět pouze po prověření její prostorové polohy – vypískání a sondy budou provedeny na náklad zhotovitele stavebních prací a jsou podkladem pro zahájení prací. Výstavbou nesmí být narušeny nově zbudované sítě jakéhokoliv charakteru. </w:t>
      </w:r>
    </w:p>
    <w:p w14:paraId="3FB9E059" w14:textId="77777777" w:rsidR="00BE228D" w:rsidRPr="00C9478B" w:rsidRDefault="00BE228D" w:rsidP="00BE228D">
      <w:pPr>
        <w:pStyle w:val="Nadpis2"/>
        <w:ind w:left="0" w:firstLine="0"/>
        <w:rPr>
          <w:rFonts w:ascii="Arial" w:hAnsi="Arial" w:cs="Arial"/>
          <w:sz w:val="20"/>
        </w:rPr>
      </w:pPr>
    </w:p>
    <w:p w14:paraId="58E08F7F" w14:textId="77777777" w:rsidR="00BE228D" w:rsidRPr="00C9478B" w:rsidRDefault="00BE228D" w:rsidP="00BE228D">
      <w:pPr>
        <w:pStyle w:val="Nadpis2"/>
        <w:ind w:left="0" w:firstLine="0"/>
        <w:rPr>
          <w:rFonts w:ascii="Arial" w:hAnsi="Arial" w:cs="Arial"/>
          <w:sz w:val="20"/>
        </w:rPr>
      </w:pPr>
      <w:r w:rsidRPr="00C9478B">
        <w:rPr>
          <w:rFonts w:ascii="Arial" w:hAnsi="Arial" w:cs="Arial"/>
          <w:sz w:val="20"/>
        </w:rPr>
        <w:t>Sociální náležitosti</w:t>
      </w:r>
    </w:p>
    <w:p w14:paraId="39EDDAD2" w14:textId="77777777" w:rsidR="00BE228D" w:rsidRPr="00C9478B" w:rsidRDefault="00BE228D" w:rsidP="00BE228D">
      <w:pPr>
        <w:pStyle w:val="Zkladntextodsazen"/>
        <w:tabs>
          <w:tab w:val="left" w:pos="0"/>
        </w:tabs>
        <w:ind w:left="0" w:firstLine="426"/>
        <w:rPr>
          <w:rFonts w:cs="Arial"/>
        </w:rPr>
      </w:pPr>
      <w:r w:rsidRPr="00C9478B">
        <w:rPr>
          <w:rFonts w:cs="Arial"/>
        </w:rPr>
        <w:tab/>
        <w:t>-lékařská služba zejména v Brně</w:t>
      </w:r>
    </w:p>
    <w:p w14:paraId="74F08267" w14:textId="77777777" w:rsidR="00BE228D" w:rsidRPr="00C9478B" w:rsidRDefault="00BE228D" w:rsidP="00BE228D">
      <w:pPr>
        <w:pStyle w:val="Zkladntextodsazen"/>
        <w:tabs>
          <w:tab w:val="left" w:pos="0"/>
        </w:tabs>
        <w:ind w:left="0" w:firstLine="426"/>
        <w:rPr>
          <w:rFonts w:cs="Arial"/>
        </w:rPr>
      </w:pPr>
      <w:r w:rsidRPr="00C9478B">
        <w:rPr>
          <w:rFonts w:cs="Arial"/>
        </w:rPr>
        <w:tab/>
        <w:t>-policejní stanice zejména v Brně</w:t>
      </w:r>
    </w:p>
    <w:p w14:paraId="49C79AA2" w14:textId="77777777" w:rsidR="00BE228D" w:rsidRPr="00C9478B" w:rsidRDefault="00BE228D" w:rsidP="00BE228D">
      <w:pPr>
        <w:pStyle w:val="Zkladntextodsazen"/>
        <w:tabs>
          <w:tab w:val="left" w:pos="0"/>
        </w:tabs>
        <w:ind w:left="0" w:firstLine="426"/>
        <w:jc w:val="left"/>
        <w:rPr>
          <w:rFonts w:cs="Arial"/>
        </w:rPr>
      </w:pPr>
      <w:r w:rsidRPr="00C9478B">
        <w:rPr>
          <w:rFonts w:cs="Arial"/>
        </w:rPr>
        <w:tab/>
        <w:t>-hasičská záchranná stanice v Brně</w:t>
      </w:r>
    </w:p>
    <w:p w14:paraId="09842461" w14:textId="77777777" w:rsidR="00BE228D" w:rsidRPr="00DF0146" w:rsidRDefault="00BE228D" w:rsidP="00BE228D">
      <w:pPr>
        <w:pStyle w:val="Podnadpis"/>
        <w:jc w:val="both"/>
        <w:rPr>
          <w:rFonts w:cs="Arial"/>
          <w:b w:val="0"/>
          <w:color w:val="FF0000"/>
          <w:sz w:val="20"/>
        </w:rPr>
      </w:pPr>
    </w:p>
    <w:p w14:paraId="2D744374" w14:textId="77777777" w:rsidR="00BE228D" w:rsidRPr="00EF5A6C" w:rsidRDefault="00BE228D" w:rsidP="00BE228D">
      <w:pPr>
        <w:pStyle w:val="Nadpis2"/>
        <w:ind w:left="0" w:firstLine="0"/>
        <w:rPr>
          <w:rFonts w:ascii="Arial" w:hAnsi="Arial"/>
          <w:sz w:val="20"/>
        </w:rPr>
      </w:pPr>
      <w:bookmarkStart w:id="56" w:name="_Toc69988669"/>
      <w:bookmarkStart w:id="57" w:name="_Toc69989177"/>
      <w:bookmarkStart w:id="58" w:name="_Toc69992046"/>
      <w:bookmarkStart w:id="59" w:name="_Toc70064140"/>
      <w:bookmarkStart w:id="60" w:name="_Toc93808975"/>
      <w:bookmarkStart w:id="61" w:name="_Toc93809159"/>
      <w:bookmarkStart w:id="62" w:name="_Toc93809241"/>
      <w:bookmarkStart w:id="63" w:name="_Toc94497744"/>
      <w:r w:rsidRPr="00EF5A6C">
        <w:rPr>
          <w:rFonts w:ascii="Arial" w:hAnsi="Arial"/>
          <w:sz w:val="20"/>
        </w:rPr>
        <w:t>Požární bezpečnost</w:t>
      </w:r>
      <w:bookmarkEnd w:id="56"/>
      <w:bookmarkEnd w:id="57"/>
      <w:bookmarkEnd w:id="58"/>
      <w:bookmarkEnd w:id="59"/>
      <w:bookmarkEnd w:id="60"/>
      <w:bookmarkEnd w:id="61"/>
      <w:bookmarkEnd w:id="62"/>
      <w:bookmarkEnd w:id="63"/>
    </w:p>
    <w:p w14:paraId="604C850B" w14:textId="77777777" w:rsidR="00BE228D" w:rsidRPr="00EF5A6C" w:rsidRDefault="00BE228D" w:rsidP="00BE228D">
      <w:pPr>
        <w:rPr>
          <w:rFonts w:ascii="Arial" w:hAnsi="Arial" w:cs="Arial"/>
          <w:bCs/>
          <w:sz w:val="20"/>
        </w:rPr>
      </w:pPr>
    </w:p>
    <w:p w14:paraId="7298D0E8" w14:textId="77777777" w:rsidR="00BE228D" w:rsidRPr="00EF5A6C" w:rsidRDefault="00BE228D" w:rsidP="00BE228D">
      <w:pPr>
        <w:pStyle w:val="Zkladntextodsazen"/>
        <w:tabs>
          <w:tab w:val="left" w:pos="0"/>
        </w:tabs>
        <w:ind w:left="0"/>
        <w:rPr>
          <w:rFonts w:cs="Arial"/>
        </w:rPr>
      </w:pPr>
      <w:r w:rsidRPr="00EF5A6C">
        <w:rPr>
          <w:rFonts w:cs="Arial"/>
        </w:rPr>
        <w:t>Z hlediska požární ochrany se jedná o stavbu, která nezvyšuje požární nebezpečí dotčeného území. U stávajících objektů nedotčených stavbou zůstává systém zásahu požární techniky dle dosavadního stavu. Všechny areály zařízení staveniště jsou přístupny silničními vozidly a stejné přístupové cesty jsou i pro zásahovou hasičskou techniku.</w:t>
      </w:r>
    </w:p>
    <w:p w14:paraId="6B935348" w14:textId="77777777" w:rsidR="00BE228D" w:rsidRPr="00EF5A6C" w:rsidRDefault="00BE228D" w:rsidP="00BE228D">
      <w:pPr>
        <w:pStyle w:val="Zkladntextodsazen"/>
        <w:tabs>
          <w:tab w:val="left" w:pos="0"/>
        </w:tabs>
        <w:ind w:left="0"/>
        <w:rPr>
          <w:rFonts w:cs="Arial"/>
        </w:rPr>
      </w:pPr>
    </w:p>
    <w:p w14:paraId="0DEEECDE" w14:textId="77777777" w:rsidR="00BE228D" w:rsidRPr="009F225B" w:rsidRDefault="00BE228D" w:rsidP="00BE228D">
      <w:pPr>
        <w:spacing w:after="120"/>
        <w:jc w:val="both"/>
        <w:rPr>
          <w:rFonts w:ascii="Arial" w:hAnsi="Arial" w:cs="Arial"/>
          <w:sz w:val="20"/>
        </w:rPr>
      </w:pPr>
      <w:r w:rsidRPr="009F225B">
        <w:rPr>
          <w:rFonts w:ascii="Arial" w:hAnsi="Arial" w:cs="Arial"/>
          <w:sz w:val="20"/>
        </w:rPr>
        <w:t xml:space="preserve">Zahájení a ukončení prací na stavbě je nutno ohlásit na místně příslušné operační středisko </w:t>
      </w:r>
      <w:r w:rsidRPr="009F225B">
        <w:rPr>
          <w:rFonts w:ascii="Arial" w:hAnsi="Arial" w:cs="Arial"/>
          <w:b/>
          <w:sz w:val="20"/>
        </w:rPr>
        <w:t>HZS SŽ - JPO Brno</w:t>
      </w:r>
      <w:r w:rsidRPr="009F225B">
        <w:rPr>
          <w:rFonts w:ascii="Arial" w:hAnsi="Arial" w:cs="Arial"/>
          <w:sz w:val="20"/>
        </w:rPr>
        <w:t xml:space="preserve"> </w:t>
      </w:r>
      <w:r w:rsidRPr="009F225B">
        <w:rPr>
          <w:rFonts w:ascii="Arial" w:hAnsi="Arial" w:cs="Arial"/>
          <w:b/>
          <w:sz w:val="20"/>
        </w:rPr>
        <w:t xml:space="preserve">(724 296 699) </w:t>
      </w:r>
      <w:r w:rsidRPr="009F225B">
        <w:rPr>
          <w:rFonts w:ascii="Arial" w:hAnsi="Arial" w:cs="Arial"/>
          <w:sz w:val="20"/>
        </w:rPr>
        <w:t xml:space="preserve">v dostatečném předstihu pro zajištění potřebných opatření k vytvoření podmínek pro zásah a záchranné práce. </w:t>
      </w:r>
    </w:p>
    <w:p w14:paraId="2201AFEE" w14:textId="77777777" w:rsidR="00BE228D" w:rsidRPr="009F225B" w:rsidRDefault="00BE228D" w:rsidP="00BE228D">
      <w:pPr>
        <w:spacing w:after="120"/>
        <w:jc w:val="both"/>
        <w:rPr>
          <w:rFonts w:ascii="Arial" w:hAnsi="Arial" w:cs="Arial"/>
          <w:b/>
          <w:sz w:val="20"/>
        </w:rPr>
      </w:pPr>
      <w:r w:rsidRPr="009F225B">
        <w:rPr>
          <w:rFonts w:ascii="Arial" w:hAnsi="Arial" w:cs="Arial"/>
          <w:sz w:val="20"/>
        </w:rPr>
        <w:t xml:space="preserve">Telefonní kontakt na ohlašovnu požáru – operační středisko HZS SŽ JPO Brno je: </w:t>
      </w:r>
      <w:r w:rsidRPr="009F225B">
        <w:rPr>
          <w:rFonts w:ascii="Arial" w:hAnsi="Arial" w:cs="Arial"/>
          <w:b/>
          <w:sz w:val="20"/>
        </w:rPr>
        <w:t>972 624 150 a 972 624 444.</w:t>
      </w:r>
    </w:p>
    <w:p w14:paraId="35C7088A" w14:textId="77777777" w:rsidR="00BE228D" w:rsidRPr="00EF5A6C" w:rsidRDefault="00BE228D" w:rsidP="00BE228D">
      <w:pPr>
        <w:spacing w:after="120"/>
        <w:jc w:val="both"/>
        <w:rPr>
          <w:rFonts w:ascii="Arial" w:hAnsi="Arial" w:cs="Arial"/>
          <w:sz w:val="20"/>
        </w:rPr>
      </w:pPr>
      <w:r w:rsidRPr="00EF5A6C">
        <w:rPr>
          <w:rFonts w:ascii="Arial" w:hAnsi="Arial" w:cs="Arial"/>
          <w:sz w:val="20"/>
        </w:rPr>
        <w:t xml:space="preserve"> Výřez z mapy zásahových obvodů JPO HZS SŽ je uvedena níže:</w:t>
      </w:r>
    </w:p>
    <w:p w14:paraId="2F9F701F" w14:textId="77777777" w:rsidR="00BE228D" w:rsidRPr="00EF5A6C" w:rsidRDefault="00207A05" w:rsidP="00BE228D">
      <w:pPr>
        <w:spacing w:after="120"/>
        <w:jc w:val="both"/>
        <w:rPr>
          <w:rFonts w:ascii="Arial" w:hAnsi="Arial" w:cs="Arial"/>
          <w:sz w:val="20"/>
        </w:rPr>
      </w:pPr>
      <w:r>
        <w:rPr>
          <w:rFonts w:ascii="Arial" w:hAnsi="Arial" w:cs="Arial"/>
          <w:noProof/>
          <w:sz w:val="20"/>
        </w:rPr>
        <w:lastRenderedPageBreak/>
        <mc:AlternateContent>
          <mc:Choice Requires="wps">
            <w:drawing>
              <wp:anchor distT="0" distB="0" distL="114300" distR="114300" simplePos="0" relativeHeight="251656192" behindDoc="0" locked="0" layoutInCell="1" allowOverlap="1" wp14:anchorId="32A042A7" wp14:editId="4929E06D">
                <wp:simplePos x="0" y="0"/>
                <wp:positionH relativeFrom="column">
                  <wp:posOffset>2550160</wp:posOffset>
                </wp:positionH>
                <wp:positionV relativeFrom="paragraph">
                  <wp:posOffset>2240280</wp:posOffset>
                </wp:positionV>
                <wp:extent cx="223520" cy="23495"/>
                <wp:effectExtent l="0" t="19050" r="43180" b="52705"/>
                <wp:wrapNone/>
                <wp:docPr id="468" name="AutoShape 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20" cy="23495"/>
                        </a:xfrm>
                        <a:prstGeom prst="straightConnector1">
                          <a:avLst/>
                        </a:prstGeom>
                        <a:noFill/>
                        <a:ln w="5715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823B0B">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4789CE6F" id="_x0000_t32" coordsize="21600,21600" o:spt="32" o:oned="t" path="m,l21600,21600e" filled="f">
                <v:path arrowok="t" fillok="f" o:connecttype="none"/>
                <o:lock v:ext="edit" shapetype="t"/>
              </v:shapetype>
              <v:shape id="AutoShape 401" o:spid="_x0000_s1026" type="#_x0000_t32" style="position:absolute;margin-left:200.8pt;margin-top:176.4pt;width:17.6pt;height:1.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" strokecolor="red" strokeweight="4.5pt">
                <v:shadow color="#823b0b" opacity=".5" offset="1pt"/>
              </v:shape>
            </w:pict>
          </mc:Fallback>
        </mc:AlternateContent>
      </w:r>
      <w:r>
        <w:rPr>
          <w:rFonts w:ascii="Arial" w:hAnsi="Arial" w:cs="Arial"/>
          <w:noProof/>
          <w:sz w:val="20"/>
        </w:rPr>
        <mc:AlternateContent>
          <mc:Choice Requires="wps">
            <w:drawing>
              <wp:anchor distT="0" distB="0" distL="114300" distR="114300" simplePos="0" relativeHeight="251655168" behindDoc="0" locked="0" layoutInCell="1" allowOverlap="1" wp14:anchorId="669394AE" wp14:editId="46BBC44E">
                <wp:simplePos x="0" y="0"/>
                <wp:positionH relativeFrom="column">
                  <wp:posOffset>2868295</wp:posOffset>
                </wp:positionH>
                <wp:positionV relativeFrom="paragraph">
                  <wp:posOffset>2168525</wp:posOffset>
                </wp:positionV>
                <wp:extent cx="191135" cy="71755"/>
                <wp:effectExtent l="19050" t="19050" r="56515" b="42545"/>
                <wp:wrapNone/>
                <wp:docPr id="467" name="AutoShape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1135" cy="71755"/>
                        </a:xfrm>
                        <a:prstGeom prst="straightConnector1">
                          <a:avLst/>
                        </a:prstGeom>
                        <a:noFill/>
                        <a:ln w="5715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823B0B">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15246801" id="AutoShape 400" o:spid="_x0000_s1026" type="#_x0000_t32" style="position:absolute;margin-left:225.85pt;margin-top:170.75pt;width:15.05pt;height:5.65pt;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" strokecolor="red" strokeweight="4.5pt">
                <v:shadow color="#823b0b" opacity=".5" offset="1pt"/>
              </v:shape>
            </w:pict>
          </mc:Fallback>
        </mc:AlternateContent>
      </w:r>
      <w:r w:rsidR="00226CB5" w:rsidRPr="00EF5A6C">
        <w:rPr>
          <w:rFonts w:ascii="Arial" w:hAnsi="Arial" w:cs="Arial"/>
          <w:noProof/>
          <w:sz w:val="20"/>
        </w:rPr>
        <w:drawing>
          <wp:inline distT="0" distB="0" distL="0" distR="0" wp14:anchorId="2C66D029" wp14:editId="7F4C76FA">
            <wp:extent cx="6632575" cy="4504055"/>
            <wp:effectExtent l="0" t="0" r="0" b="0"/>
            <wp:docPr id="30" name="obrázek 30" descr="Mapa_HZS_SZDC[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pa_HZS_SZDC[1]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632575" cy="4504055"/>
                    </a:xfrm>
                    <a:prstGeom prst="rect">
                      <a:avLst/>
                    </a:prstGeom>
                    <a:noFill/>
                    <a:ln>
                      <a:noFill/>
                    </a:ln>
                  </pic:spPr>
                </pic:pic>
              </a:graphicData>
            </a:graphic>
          </wp:inline>
        </w:drawing>
      </w:r>
    </w:p>
    <w:p w14:paraId="129D34E0" w14:textId="77777777" w:rsidR="00BE228D" w:rsidRPr="00EF5A6C" w:rsidRDefault="00BE228D" w:rsidP="00BE228D">
      <w:pPr>
        <w:spacing w:after="120"/>
        <w:jc w:val="both"/>
        <w:rPr>
          <w:rFonts w:ascii="Arial" w:hAnsi="Arial" w:cs="Arial"/>
          <w:sz w:val="20"/>
        </w:rPr>
      </w:pPr>
      <w:r w:rsidRPr="00EF5A6C">
        <w:rPr>
          <w:rFonts w:ascii="Arial" w:hAnsi="Arial" w:cs="Arial"/>
          <w:sz w:val="20"/>
        </w:rPr>
        <w:t>Dojde-li v souvislosti s výkonem stavebních prací v okolí plynového vedení popř. v jeho blízkosti k úniku plynu, je stavebník/zhotovitel stavby povinen zejména:</w:t>
      </w:r>
    </w:p>
    <w:p w14:paraId="34022029" w14:textId="77777777" w:rsidR="00BE228D" w:rsidRPr="00EF5A6C" w:rsidRDefault="00BE228D" w:rsidP="00A83354">
      <w:pPr>
        <w:pStyle w:val="Zkladntext"/>
        <w:numPr>
          <w:ilvl w:val="1"/>
          <w:numId w:val="29"/>
        </w:numPr>
        <w:overflowPunct w:val="0"/>
        <w:autoSpaceDE w:val="0"/>
        <w:autoSpaceDN w:val="0"/>
        <w:ind w:left="360" w:right="0"/>
        <w:rPr>
          <w:rFonts w:ascii="Arial" w:hAnsi="Arial" w:cs="Arial"/>
          <w:sz w:val="20"/>
        </w:rPr>
      </w:pPr>
      <w:r w:rsidRPr="00EF5A6C">
        <w:rPr>
          <w:rFonts w:ascii="Arial" w:hAnsi="Arial" w:cs="Arial"/>
          <w:sz w:val="20"/>
        </w:rPr>
        <w:t>ihned kontaktovat pohotovostní službu provozovatele plynového zařízení na lince 1239</w:t>
      </w:r>
    </w:p>
    <w:p w14:paraId="509893DE" w14:textId="77777777" w:rsidR="00BE228D" w:rsidRPr="00EF5A6C" w:rsidRDefault="00BE228D" w:rsidP="00A83354">
      <w:pPr>
        <w:pStyle w:val="Zkladntext"/>
        <w:numPr>
          <w:ilvl w:val="1"/>
          <w:numId w:val="29"/>
        </w:numPr>
        <w:overflowPunct w:val="0"/>
        <w:autoSpaceDE w:val="0"/>
        <w:autoSpaceDN w:val="0"/>
        <w:ind w:left="360" w:right="0"/>
        <w:rPr>
          <w:rFonts w:ascii="Arial" w:hAnsi="Arial" w:cs="Arial"/>
          <w:sz w:val="20"/>
        </w:rPr>
      </w:pPr>
      <w:r w:rsidRPr="00EF5A6C">
        <w:rPr>
          <w:rFonts w:ascii="Arial" w:hAnsi="Arial" w:cs="Arial"/>
          <w:sz w:val="20"/>
        </w:rPr>
        <w:t>informovat územně příslušné operační a informační středisko hasičského záchranného sboru č. tel. 112</w:t>
      </w:r>
    </w:p>
    <w:p w14:paraId="086D96BA" w14:textId="77777777" w:rsidR="00BE228D" w:rsidRPr="00EF5A6C" w:rsidRDefault="00BE228D" w:rsidP="00A83354">
      <w:pPr>
        <w:pStyle w:val="Zkladntext"/>
        <w:numPr>
          <w:ilvl w:val="1"/>
          <w:numId w:val="29"/>
        </w:numPr>
        <w:overflowPunct w:val="0"/>
        <w:autoSpaceDE w:val="0"/>
        <w:autoSpaceDN w:val="0"/>
        <w:ind w:left="360" w:right="0"/>
        <w:rPr>
          <w:rFonts w:ascii="Arial" w:hAnsi="Arial" w:cs="Arial"/>
          <w:sz w:val="20"/>
        </w:rPr>
      </w:pPr>
      <w:r w:rsidRPr="00EF5A6C">
        <w:rPr>
          <w:rFonts w:ascii="Arial" w:hAnsi="Arial" w:cs="Arial"/>
          <w:sz w:val="20"/>
        </w:rPr>
        <w:t xml:space="preserve">informovat prostřednictvím operačního střediska HZS SŽ - JPO Brno provozního dispečera pro řízení provozu Centrálního dispečerského pracoviště, který řídí provoz v předmětných traťových úsecích </w:t>
      </w:r>
    </w:p>
    <w:p w14:paraId="6F3C0056" w14:textId="77777777" w:rsidR="00BE228D" w:rsidRPr="00EF5A6C" w:rsidRDefault="00BE228D" w:rsidP="00A83354">
      <w:pPr>
        <w:pStyle w:val="Zkladntext"/>
        <w:numPr>
          <w:ilvl w:val="1"/>
          <w:numId w:val="29"/>
        </w:numPr>
        <w:overflowPunct w:val="0"/>
        <w:autoSpaceDE w:val="0"/>
        <w:autoSpaceDN w:val="0"/>
        <w:ind w:left="360" w:right="0"/>
        <w:rPr>
          <w:rFonts w:ascii="Arial" w:hAnsi="Arial" w:cs="Arial"/>
          <w:sz w:val="20"/>
        </w:rPr>
      </w:pPr>
      <w:r w:rsidRPr="00EF5A6C">
        <w:rPr>
          <w:rFonts w:ascii="Arial" w:hAnsi="Arial" w:cs="Arial"/>
          <w:sz w:val="20"/>
        </w:rPr>
        <w:t>zastavit práce, vypnout motory strojů</w:t>
      </w:r>
    </w:p>
    <w:p w14:paraId="6BE5C7DE" w14:textId="77777777" w:rsidR="00BE228D" w:rsidRPr="00EF5A6C" w:rsidRDefault="00BE228D" w:rsidP="00A83354">
      <w:pPr>
        <w:pStyle w:val="Zkladntext"/>
        <w:numPr>
          <w:ilvl w:val="1"/>
          <w:numId w:val="29"/>
        </w:numPr>
        <w:overflowPunct w:val="0"/>
        <w:autoSpaceDE w:val="0"/>
        <w:autoSpaceDN w:val="0"/>
        <w:ind w:left="360" w:right="0"/>
        <w:rPr>
          <w:rFonts w:ascii="Arial" w:hAnsi="Arial" w:cs="Arial"/>
          <w:sz w:val="20"/>
        </w:rPr>
      </w:pPr>
      <w:r w:rsidRPr="00EF5A6C">
        <w:rPr>
          <w:rFonts w:ascii="Arial" w:hAnsi="Arial" w:cs="Arial"/>
          <w:sz w:val="20"/>
        </w:rPr>
        <w:t>neužívat otevřený oheň, elektrické spotřebiče a jiné iniciační zdroje (zejména mobilní telefony, radiostanice, fotoaparáty) v místě vzniku výbušné atmosféry (nebezpečí zapálení výbušné směsi)</w:t>
      </w:r>
    </w:p>
    <w:p w14:paraId="69318DC0" w14:textId="77777777" w:rsidR="00BE228D" w:rsidRPr="00EF5A6C" w:rsidRDefault="00BE228D" w:rsidP="00A83354">
      <w:pPr>
        <w:pStyle w:val="Zkladntext"/>
        <w:numPr>
          <w:ilvl w:val="1"/>
          <w:numId w:val="29"/>
        </w:numPr>
        <w:overflowPunct w:val="0"/>
        <w:autoSpaceDE w:val="0"/>
        <w:autoSpaceDN w:val="0"/>
        <w:ind w:left="360" w:right="0"/>
        <w:rPr>
          <w:rFonts w:ascii="Arial" w:hAnsi="Arial" w:cs="Arial"/>
          <w:sz w:val="20"/>
        </w:rPr>
      </w:pPr>
      <w:r w:rsidRPr="00EF5A6C">
        <w:rPr>
          <w:rFonts w:ascii="Arial" w:hAnsi="Arial" w:cs="Arial"/>
          <w:sz w:val="20"/>
        </w:rPr>
        <w:t>zabránit přístupu nepovolaným osobám na staveniště s únikem plynu</w:t>
      </w:r>
    </w:p>
    <w:p w14:paraId="2D17F391" w14:textId="77777777" w:rsidR="00BE228D" w:rsidRPr="00EF5A6C" w:rsidRDefault="00BE228D" w:rsidP="00A83354">
      <w:pPr>
        <w:pStyle w:val="Zkladntext"/>
        <w:numPr>
          <w:ilvl w:val="1"/>
          <w:numId w:val="29"/>
        </w:numPr>
        <w:overflowPunct w:val="0"/>
        <w:autoSpaceDE w:val="0"/>
        <w:autoSpaceDN w:val="0"/>
        <w:ind w:left="360" w:right="0"/>
        <w:rPr>
          <w:rFonts w:ascii="Arial" w:hAnsi="Arial" w:cs="Arial"/>
          <w:sz w:val="20"/>
        </w:rPr>
      </w:pPr>
      <w:r w:rsidRPr="00EF5A6C">
        <w:rPr>
          <w:rFonts w:ascii="Arial" w:hAnsi="Arial" w:cs="Arial"/>
          <w:sz w:val="20"/>
        </w:rPr>
        <w:t>vyrozumět uživatele bezprostředně ohrožených – přilehlých nemovitostí o úniku plynu</w:t>
      </w:r>
    </w:p>
    <w:p w14:paraId="0AE7BBF9" w14:textId="77777777" w:rsidR="00BE228D" w:rsidRPr="00EF5A6C" w:rsidRDefault="00BE228D" w:rsidP="00BE228D">
      <w:pPr>
        <w:pStyle w:val="Zkladntextodsazen"/>
        <w:tabs>
          <w:tab w:val="left" w:pos="0"/>
        </w:tabs>
        <w:ind w:left="0"/>
        <w:rPr>
          <w:rFonts w:cs="Arial"/>
        </w:rPr>
      </w:pPr>
    </w:p>
    <w:p w14:paraId="7722FF11" w14:textId="77777777" w:rsidR="00BE228D" w:rsidRPr="00EF5A6C" w:rsidRDefault="00BE228D" w:rsidP="00BE228D">
      <w:pPr>
        <w:pStyle w:val="Zkladntextodsazen"/>
        <w:tabs>
          <w:tab w:val="left" w:pos="0"/>
        </w:tabs>
        <w:ind w:left="0"/>
        <w:rPr>
          <w:rFonts w:cs="Arial"/>
        </w:rPr>
      </w:pPr>
      <w:r w:rsidRPr="00EF5A6C">
        <w:rPr>
          <w:rFonts w:cs="Arial"/>
        </w:rPr>
        <w:t>Hasičský záchranný sbor musí dostat situaci se zákresem stavby a jednotlivými zařízeními staveniště s přístupovými trasami.</w:t>
      </w:r>
    </w:p>
    <w:p w14:paraId="14A0378C" w14:textId="77777777" w:rsidR="00BE228D" w:rsidRPr="00EF5A6C" w:rsidRDefault="00BE228D" w:rsidP="00BE228D">
      <w:pPr>
        <w:pStyle w:val="Zkladntextodsazen"/>
        <w:tabs>
          <w:tab w:val="left" w:pos="0"/>
        </w:tabs>
        <w:ind w:left="0"/>
        <w:rPr>
          <w:rFonts w:cs="Arial"/>
        </w:rPr>
      </w:pPr>
    </w:p>
    <w:p w14:paraId="617FBFD0" w14:textId="77777777" w:rsidR="00BE228D" w:rsidRDefault="00BE228D" w:rsidP="00BE228D">
      <w:pPr>
        <w:pStyle w:val="Zkladntextodsazen"/>
        <w:tabs>
          <w:tab w:val="left" w:pos="0"/>
        </w:tabs>
        <w:ind w:left="0"/>
        <w:rPr>
          <w:b w:val="0"/>
          <w:bCs/>
        </w:rPr>
      </w:pPr>
      <w:r w:rsidRPr="00EF5A6C">
        <w:rPr>
          <w:b w:val="0"/>
          <w:bCs/>
        </w:rPr>
        <w:t xml:space="preserve">Při provádění stavby musí být v závislosti na stupni jejího provedení splněny požadavky vyhlášky č.246/2001 Sb., o požární prevenci, ve znění pozdějších předpisů a vyhlášky č. 23/2008 Sb., o technických podmínkách požární ochrany staveb, ve znění pozdějších předpisů v rozsahu nezbytném pro zajištění její požární bezpečnosti. </w:t>
      </w:r>
    </w:p>
    <w:p w14:paraId="7CEE731D" w14:textId="77777777" w:rsidR="00BE228D" w:rsidRPr="00356D30" w:rsidRDefault="00BE228D" w:rsidP="00BE228D">
      <w:pPr>
        <w:pStyle w:val="Zkladntextodsazen"/>
        <w:tabs>
          <w:tab w:val="left" w:pos="0"/>
        </w:tabs>
        <w:ind w:left="0"/>
        <w:rPr>
          <w:b w:val="0"/>
          <w:bCs/>
        </w:rPr>
      </w:pPr>
    </w:p>
    <w:p w14:paraId="62C31698" w14:textId="77777777" w:rsidR="00BE228D" w:rsidRPr="00EF5A6C" w:rsidRDefault="00BE228D" w:rsidP="00BE228D">
      <w:pPr>
        <w:pStyle w:val="Zkladntextodsazen"/>
        <w:tabs>
          <w:tab w:val="left" w:pos="0"/>
        </w:tabs>
        <w:ind w:left="0"/>
        <w:rPr>
          <w:rFonts w:cs="Arial"/>
        </w:rPr>
      </w:pPr>
      <w:r w:rsidRPr="00EF5A6C">
        <w:rPr>
          <w:b w:val="0"/>
          <w:bCs/>
        </w:rPr>
        <w:t>Zhotovitel zajistí, že po dobu výstavby nebude zvýšeno nebezpečí požáru a budou dodržována stanovená požárně bezpečnostní opatření, tj. zabezpečí stanovení a dodržování podmínek požární bezpečnosti při provozované činnosti ve smyslu §15 vyhlášky 246/2001 Sb., ve znění pozdějších předpisů.</w:t>
      </w:r>
    </w:p>
    <w:p w14:paraId="7146B72F" w14:textId="77777777" w:rsidR="00BE228D" w:rsidRPr="00EF5A6C" w:rsidRDefault="00BE228D" w:rsidP="00BE228D">
      <w:pPr>
        <w:pStyle w:val="Podnadpis"/>
        <w:jc w:val="both"/>
        <w:rPr>
          <w:rFonts w:cs="Arial"/>
          <w:b w:val="0"/>
          <w:sz w:val="20"/>
        </w:rPr>
      </w:pPr>
    </w:p>
    <w:p w14:paraId="40EE6A7A" w14:textId="77777777" w:rsidR="00BE228D" w:rsidRPr="00EF5A6C" w:rsidRDefault="00BE228D" w:rsidP="00BE228D">
      <w:pPr>
        <w:pStyle w:val="Podnadpis"/>
        <w:jc w:val="both"/>
        <w:rPr>
          <w:rFonts w:cs="Arial"/>
          <w:b w:val="0"/>
          <w:sz w:val="20"/>
        </w:rPr>
      </w:pPr>
      <w:r w:rsidRPr="00EF5A6C">
        <w:rPr>
          <w:rFonts w:cs="Arial"/>
          <w:b w:val="0"/>
          <w:sz w:val="20"/>
        </w:rPr>
        <w:t>Na každém pracovišti musí být vypracován evakuační plán a pracoviště musí být vybaveno hasicími přístroji a soupravou ručních hasebních prostředků. K vytápění kancelářských a šatnových buněk v období nepřízně počasí se doporučuje vytápění elektrické, které je z hlediska požárního nejbezpečnější. Staveniště bude vybaveno požárními informačními značkami:</w:t>
      </w:r>
    </w:p>
    <w:p w14:paraId="1577B373" w14:textId="77777777" w:rsidR="00BE228D" w:rsidRPr="00EF5A6C" w:rsidRDefault="00BE228D" w:rsidP="00BE228D">
      <w:pPr>
        <w:pStyle w:val="Podnadpis"/>
        <w:jc w:val="both"/>
        <w:rPr>
          <w:rFonts w:cs="Arial"/>
          <w:b w:val="0"/>
          <w:sz w:val="20"/>
        </w:rPr>
      </w:pPr>
    </w:p>
    <w:p w14:paraId="2C2BF02F" w14:textId="77777777" w:rsidR="00BE228D" w:rsidRPr="00EF5A6C" w:rsidRDefault="00226CB5" w:rsidP="00BE228D">
      <w:pPr>
        <w:pStyle w:val="Podnadpis"/>
        <w:jc w:val="both"/>
        <w:rPr>
          <w:rFonts w:cs="Arial"/>
          <w:b w:val="0"/>
          <w:sz w:val="20"/>
        </w:rPr>
      </w:pPr>
      <w:r w:rsidRPr="00EF5A6C">
        <w:rPr>
          <w:rFonts w:cs="Arial"/>
          <w:b w:val="0"/>
          <w:noProof/>
          <w:sz w:val="20"/>
        </w:rPr>
        <w:drawing>
          <wp:inline distT="0" distB="0" distL="0" distR="0" wp14:anchorId="337D5CF7" wp14:editId="6B644B37">
            <wp:extent cx="5690870" cy="3644265"/>
            <wp:effectExtent l="0" t="0" r="5080" b="0"/>
            <wp:docPr id="31" name="obrázek 31" descr="požární do tex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ožární do textu"/>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90870" cy="3644265"/>
                    </a:xfrm>
                    <a:prstGeom prst="rect">
                      <a:avLst/>
                    </a:prstGeom>
                    <a:noFill/>
                    <a:ln>
                      <a:noFill/>
                    </a:ln>
                  </pic:spPr>
                </pic:pic>
              </a:graphicData>
            </a:graphic>
          </wp:inline>
        </w:drawing>
      </w:r>
    </w:p>
    <w:p w14:paraId="2CAA17C3" w14:textId="77777777" w:rsidR="00BE228D" w:rsidRPr="00EF5A6C" w:rsidRDefault="00BE228D" w:rsidP="00BE228D">
      <w:pPr>
        <w:pStyle w:val="Podnadpis"/>
        <w:jc w:val="both"/>
        <w:rPr>
          <w:rFonts w:cs="Arial"/>
          <w:b w:val="0"/>
          <w:sz w:val="20"/>
        </w:rPr>
      </w:pPr>
    </w:p>
    <w:p w14:paraId="145E61C5" w14:textId="77777777" w:rsidR="00BE228D" w:rsidRPr="00EF5A6C" w:rsidRDefault="00BE228D" w:rsidP="00BE228D">
      <w:pPr>
        <w:pStyle w:val="Pokraovnseznamu"/>
        <w:spacing w:after="0"/>
        <w:ind w:left="0"/>
        <w:jc w:val="both"/>
        <w:rPr>
          <w:rFonts w:ascii="Arial" w:hAnsi="Arial" w:cs="Arial"/>
        </w:rPr>
      </w:pPr>
      <w:r w:rsidRPr="00EF5A6C">
        <w:rPr>
          <w:rFonts w:ascii="Arial" w:hAnsi="Arial" w:cs="Arial"/>
        </w:rPr>
        <w:tab/>
        <w:t>Stavba je z hlediska zabezpečení požární ochrany posuzována podle platných norem a předpisů PO, zejména ČSN EN 50110-1, ČSN 73 0802, ČSN 73 0834, TNŽ 34 2612 Ochrana zabezpečovacích zařízení před požárem, ČSN 73 0873, ČSN 65 0201. Dále je postupováno dle „Opatření MV ČSR HSPO“ ze dne 3.1.1984.</w:t>
      </w:r>
    </w:p>
    <w:p w14:paraId="03D97273" w14:textId="77777777" w:rsidR="00BE228D" w:rsidRPr="00EF5A6C" w:rsidRDefault="00BE228D" w:rsidP="00BE228D">
      <w:pPr>
        <w:pStyle w:val="Pokraovnseznamu"/>
        <w:spacing w:after="0"/>
        <w:ind w:left="0"/>
        <w:jc w:val="both"/>
        <w:rPr>
          <w:rFonts w:ascii="Arial" w:hAnsi="Arial" w:cs="Arial"/>
        </w:rPr>
      </w:pPr>
    </w:p>
    <w:p w14:paraId="48085BE0" w14:textId="77777777" w:rsidR="00BE228D" w:rsidRPr="00EF5A6C" w:rsidRDefault="00BE228D" w:rsidP="00BE228D">
      <w:pPr>
        <w:jc w:val="both"/>
        <w:rPr>
          <w:rFonts w:ascii="Arial" w:hAnsi="Arial" w:cs="Arial"/>
          <w:b/>
          <w:sz w:val="20"/>
        </w:rPr>
      </w:pPr>
      <w:r w:rsidRPr="00EF5A6C">
        <w:rPr>
          <w:rFonts w:ascii="Arial" w:hAnsi="Arial" w:cs="Arial"/>
          <w:b/>
          <w:sz w:val="20"/>
        </w:rPr>
        <w:t>Zásady činností při vzniku mimořádné události.</w:t>
      </w:r>
    </w:p>
    <w:p w14:paraId="03B97FC3" w14:textId="77777777" w:rsidR="00BE228D" w:rsidRPr="00EF5A6C" w:rsidRDefault="00BE228D" w:rsidP="00BE228D">
      <w:pPr>
        <w:jc w:val="both"/>
        <w:rPr>
          <w:rFonts w:ascii="Arial" w:hAnsi="Arial" w:cs="Arial"/>
          <w:sz w:val="20"/>
        </w:rPr>
      </w:pPr>
    </w:p>
    <w:p w14:paraId="7E671814" w14:textId="77777777" w:rsidR="00BE228D" w:rsidRPr="00EF5A6C" w:rsidRDefault="00BE228D" w:rsidP="00BE228D">
      <w:pPr>
        <w:jc w:val="both"/>
        <w:rPr>
          <w:rFonts w:ascii="Arial" w:hAnsi="Arial" w:cs="Arial"/>
          <w:b/>
          <w:i/>
          <w:sz w:val="20"/>
        </w:rPr>
      </w:pPr>
      <w:r w:rsidRPr="00EF5A6C">
        <w:rPr>
          <w:rFonts w:ascii="Arial" w:hAnsi="Arial" w:cs="Arial"/>
          <w:b/>
          <w:i/>
          <w:sz w:val="20"/>
        </w:rPr>
        <w:t>Při zpozorování požáru, nebo jiné mimořádné události je každý povinen:</w:t>
      </w:r>
    </w:p>
    <w:p w14:paraId="5413B8F7" w14:textId="77777777" w:rsidR="00BE228D" w:rsidRPr="00EF5A6C" w:rsidRDefault="00BE228D" w:rsidP="00BE228D">
      <w:pPr>
        <w:jc w:val="both"/>
        <w:rPr>
          <w:rFonts w:ascii="Arial" w:hAnsi="Arial" w:cs="Arial"/>
          <w:b/>
          <w:sz w:val="20"/>
        </w:rPr>
      </w:pPr>
    </w:p>
    <w:p w14:paraId="13ABC5C2" w14:textId="77777777" w:rsidR="00BE228D" w:rsidRPr="00EF5A6C" w:rsidRDefault="00BE228D" w:rsidP="00A83354">
      <w:pPr>
        <w:numPr>
          <w:ilvl w:val="0"/>
          <w:numId w:val="30"/>
        </w:numPr>
        <w:jc w:val="both"/>
        <w:rPr>
          <w:rFonts w:ascii="Arial" w:hAnsi="Arial" w:cs="Arial"/>
          <w:sz w:val="20"/>
        </w:rPr>
      </w:pPr>
      <w:r w:rsidRPr="00EF5A6C">
        <w:rPr>
          <w:rFonts w:ascii="Arial" w:hAnsi="Arial" w:cs="Arial"/>
          <w:sz w:val="20"/>
        </w:rPr>
        <w:t>provést nutná opatření k likvidaci událostí a zamezení jejího šíření (vyprostit zraněné osoby a poskytnout první pomoc, vypnout zařízení, uzavřít uzávěry, zasáhnout hasicími přístroji, hydranty, ohraničit únikové cesty, být nápomocen členům požární hlídky). Dle svých schopností a možností poskytnout pomoc při evakuaci a poskytnout jinou pomoc při hasebním zásahu, nebo vyproštění osoby.</w:t>
      </w:r>
    </w:p>
    <w:p w14:paraId="3FCE57C7" w14:textId="77777777" w:rsidR="00BE228D" w:rsidRPr="00EF5A6C" w:rsidRDefault="00BE228D" w:rsidP="00A83354">
      <w:pPr>
        <w:numPr>
          <w:ilvl w:val="0"/>
          <w:numId w:val="30"/>
        </w:numPr>
        <w:jc w:val="both"/>
        <w:rPr>
          <w:rFonts w:ascii="Arial" w:hAnsi="Arial" w:cs="Arial"/>
          <w:sz w:val="20"/>
        </w:rPr>
      </w:pPr>
      <w:r w:rsidRPr="00EF5A6C">
        <w:rPr>
          <w:rFonts w:ascii="Arial" w:hAnsi="Arial" w:cs="Arial"/>
          <w:sz w:val="20"/>
        </w:rPr>
        <w:t>Varovat osoby v okolí místa události – vyhlásit poplach, provést nutná opatření k záchraně ohrožených osob.</w:t>
      </w:r>
    </w:p>
    <w:p w14:paraId="6A0A3EE3" w14:textId="77777777" w:rsidR="00BE228D" w:rsidRPr="00EF5A6C" w:rsidRDefault="00BE228D" w:rsidP="00A83354">
      <w:pPr>
        <w:numPr>
          <w:ilvl w:val="0"/>
          <w:numId w:val="30"/>
        </w:numPr>
        <w:jc w:val="both"/>
        <w:rPr>
          <w:rFonts w:ascii="Arial" w:hAnsi="Arial" w:cs="Arial"/>
          <w:sz w:val="20"/>
        </w:rPr>
      </w:pPr>
      <w:r w:rsidRPr="00EF5A6C">
        <w:rPr>
          <w:rFonts w:ascii="Arial" w:hAnsi="Arial" w:cs="Arial"/>
          <w:sz w:val="20"/>
        </w:rPr>
        <w:lastRenderedPageBreak/>
        <w:t>Ohlásit událost nadřízeným a havarijním službám (hasiči, policie, zdravotní záchranná služba), případně zajistit ohlášení prostřednictvím pověřené osoby na ohlašovnu požárů, policii, zdravotní záchrannou službu.</w:t>
      </w:r>
    </w:p>
    <w:p w14:paraId="261B8340" w14:textId="77777777" w:rsidR="00BE228D" w:rsidRPr="00EF5A6C" w:rsidRDefault="00BE228D" w:rsidP="00BE228D">
      <w:pPr>
        <w:jc w:val="both"/>
        <w:rPr>
          <w:rFonts w:ascii="Arial" w:hAnsi="Arial" w:cs="Arial"/>
          <w:b/>
          <w:sz w:val="20"/>
        </w:rPr>
      </w:pPr>
    </w:p>
    <w:p w14:paraId="0887009A" w14:textId="77777777" w:rsidR="00BE228D" w:rsidRPr="00EF5A6C" w:rsidRDefault="00BE228D" w:rsidP="00BE228D">
      <w:pPr>
        <w:jc w:val="both"/>
        <w:rPr>
          <w:rFonts w:ascii="Arial" w:hAnsi="Arial" w:cs="Arial"/>
          <w:b/>
          <w:i/>
          <w:sz w:val="20"/>
        </w:rPr>
      </w:pPr>
      <w:r w:rsidRPr="00EF5A6C">
        <w:rPr>
          <w:rFonts w:ascii="Arial" w:hAnsi="Arial" w:cs="Arial"/>
          <w:b/>
          <w:i/>
          <w:sz w:val="20"/>
        </w:rPr>
        <w:t>Způsob a místo ohlášení mimořádné události:</w:t>
      </w:r>
    </w:p>
    <w:p w14:paraId="3E2EB8F6" w14:textId="77777777" w:rsidR="00BE228D" w:rsidRPr="00EF5A6C" w:rsidRDefault="00BE228D" w:rsidP="00BE228D">
      <w:pPr>
        <w:jc w:val="both"/>
        <w:rPr>
          <w:rFonts w:ascii="Arial" w:hAnsi="Arial" w:cs="Arial"/>
          <w:sz w:val="20"/>
        </w:rPr>
      </w:pPr>
    </w:p>
    <w:p w14:paraId="217A84DE" w14:textId="77777777" w:rsidR="00BE228D" w:rsidRPr="00EF5A6C" w:rsidRDefault="00BE228D" w:rsidP="00BE228D">
      <w:pPr>
        <w:jc w:val="both"/>
        <w:rPr>
          <w:rFonts w:ascii="Arial" w:hAnsi="Arial" w:cs="Arial"/>
          <w:sz w:val="20"/>
        </w:rPr>
      </w:pPr>
      <w:r w:rsidRPr="00EF5A6C">
        <w:rPr>
          <w:rFonts w:ascii="Arial" w:hAnsi="Arial" w:cs="Arial"/>
          <w:sz w:val="20"/>
        </w:rPr>
        <w:t xml:space="preserve">Mimořádnou událost, nebo úraz je třeba ohlásit neprodleně osobně, nebo prostřednictvím osoby pověřené, nebo pomocí mobilního telefonu. </w:t>
      </w:r>
    </w:p>
    <w:p w14:paraId="744807C5" w14:textId="77777777" w:rsidR="00BE228D" w:rsidRPr="00EF5A6C" w:rsidRDefault="00BE228D" w:rsidP="00BE228D">
      <w:pPr>
        <w:jc w:val="both"/>
        <w:rPr>
          <w:rFonts w:ascii="Arial" w:hAnsi="Arial" w:cs="Arial"/>
          <w:sz w:val="20"/>
        </w:rPr>
      </w:pPr>
      <w:r w:rsidRPr="00EF5A6C">
        <w:rPr>
          <w:rFonts w:ascii="Arial" w:hAnsi="Arial" w:cs="Arial"/>
          <w:sz w:val="20"/>
        </w:rPr>
        <w:t>Telefonní čísla jednotek záchranného systému jsou následující:</w:t>
      </w:r>
    </w:p>
    <w:p w14:paraId="0A5F0994" w14:textId="77777777" w:rsidR="00BE228D" w:rsidRPr="00EF5A6C" w:rsidRDefault="00BE228D" w:rsidP="00BE228D">
      <w:pPr>
        <w:jc w:val="both"/>
        <w:rPr>
          <w:rFonts w:ascii="Arial" w:hAnsi="Arial" w:cs="Arial"/>
          <w:sz w:val="20"/>
        </w:rPr>
      </w:pPr>
      <w:r w:rsidRPr="00EF5A6C">
        <w:rPr>
          <w:rFonts w:ascii="Arial" w:hAnsi="Arial" w:cs="Arial"/>
          <w:sz w:val="20"/>
        </w:rPr>
        <w:t>150</w:t>
      </w:r>
      <w:r w:rsidRPr="00EF5A6C">
        <w:rPr>
          <w:rFonts w:ascii="Arial" w:hAnsi="Arial" w:cs="Arial"/>
          <w:sz w:val="20"/>
        </w:rPr>
        <w:tab/>
        <w:t>Hasičský záchranný sbor</w:t>
      </w:r>
    </w:p>
    <w:p w14:paraId="7AFF33BA" w14:textId="77777777" w:rsidR="00BE228D" w:rsidRPr="00EF5A6C" w:rsidRDefault="00BE228D" w:rsidP="00BE228D">
      <w:pPr>
        <w:jc w:val="both"/>
        <w:rPr>
          <w:rFonts w:ascii="Arial" w:hAnsi="Arial" w:cs="Arial"/>
          <w:sz w:val="20"/>
        </w:rPr>
      </w:pPr>
      <w:r w:rsidRPr="00EF5A6C">
        <w:rPr>
          <w:rFonts w:ascii="Arial" w:hAnsi="Arial" w:cs="Arial"/>
          <w:sz w:val="20"/>
        </w:rPr>
        <w:t>155</w:t>
      </w:r>
      <w:r w:rsidRPr="00EF5A6C">
        <w:rPr>
          <w:rFonts w:ascii="Arial" w:hAnsi="Arial" w:cs="Arial"/>
          <w:sz w:val="20"/>
        </w:rPr>
        <w:tab/>
        <w:t>Lékařská záchranná služba</w:t>
      </w:r>
    </w:p>
    <w:p w14:paraId="2B7052EB" w14:textId="77777777" w:rsidR="00BE228D" w:rsidRPr="00EF5A6C" w:rsidRDefault="00BE228D" w:rsidP="00BE228D">
      <w:pPr>
        <w:jc w:val="both"/>
        <w:rPr>
          <w:rFonts w:ascii="Arial" w:hAnsi="Arial" w:cs="Arial"/>
          <w:sz w:val="20"/>
        </w:rPr>
      </w:pPr>
      <w:r w:rsidRPr="00EF5A6C">
        <w:rPr>
          <w:rFonts w:ascii="Arial" w:hAnsi="Arial" w:cs="Arial"/>
          <w:sz w:val="20"/>
        </w:rPr>
        <w:t>158</w:t>
      </w:r>
      <w:r w:rsidRPr="00EF5A6C">
        <w:rPr>
          <w:rFonts w:ascii="Arial" w:hAnsi="Arial" w:cs="Arial"/>
          <w:sz w:val="20"/>
        </w:rPr>
        <w:tab/>
        <w:t>Policie ČR</w:t>
      </w:r>
    </w:p>
    <w:p w14:paraId="0F29CE07" w14:textId="77777777" w:rsidR="00BE228D" w:rsidRPr="00EF5A6C" w:rsidRDefault="00BE228D" w:rsidP="00BE228D">
      <w:pPr>
        <w:jc w:val="both"/>
        <w:rPr>
          <w:rFonts w:ascii="Arial" w:hAnsi="Arial" w:cs="Arial"/>
          <w:sz w:val="20"/>
        </w:rPr>
      </w:pPr>
      <w:r w:rsidRPr="00EF5A6C">
        <w:rPr>
          <w:rFonts w:ascii="Arial" w:hAnsi="Arial" w:cs="Arial"/>
          <w:sz w:val="20"/>
        </w:rPr>
        <w:t>112</w:t>
      </w:r>
      <w:r w:rsidRPr="00EF5A6C">
        <w:rPr>
          <w:rFonts w:ascii="Arial" w:hAnsi="Arial" w:cs="Arial"/>
          <w:sz w:val="20"/>
        </w:rPr>
        <w:tab/>
        <w:t>Integrovaný záchranný systém.</w:t>
      </w:r>
    </w:p>
    <w:p w14:paraId="51D18F0D" w14:textId="77777777" w:rsidR="00BE228D" w:rsidRPr="00EF5A6C" w:rsidRDefault="00BE228D" w:rsidP="00BE228D">
      <w:pPr>
        <w:jc w:val="both"/>
        <w:rPr>
          <w:rFonts w:ascii="Arial" w:hAnsi="Arial" w:cs="Arial"/>
          <w:b/>
          <w:sz w:val="20"/>
        </w:rPr>
      </w:pPr>
      <w:r w:rsidRPr="00EF5A6C">
        <w:rPr>
          <w:rFonts w:ascii="Arial" w:hAnsi="Arial" w:cs="Arial"/>
          <w:sz w:val="20"/>
        </w:rPr>
        <w:t xml:space="preserve">V HLÁŠENÍ UVEĎTE: </w:t>
      </w:r>
      <w:r w:rsidRPr="00EF5A6C">
        <w:rPr>
          <w:rFonts w:ascii="Arial" w:hAnsi="Arial" w:cs="Arial"/>
          <w:b/>
          <w:sz w:val="20"/>
        </w:rPr>
        <w:t>KDO VOLÁ, KDO JSTE, CO SE STALO, ROZSAH UDÁLOSTI A OHROŽENÍ OSOB, ČÍSLO SVÉ TELEFONNÍ STANICE.</w:t>
      </w:r>
    </w:p>
    <w:p w14:paraId="6F69BB83" w14:textId="77777777" w:rsidR="00BE228D" w:rsidRPr="00EF5A6C" w:rsidRDefault="00BE228D" w:rsidP="00BE228D">
      <w:pPr>
        <w:jc w:val="both"/>
        <w:rPr>
          <w:rFonts w:ascii="Arial" w:hAnsi="Arial" w:cs="Arial"/>
          <w:b/>
          <w:sz w:val="20"/>
        </w:rPr>
      </w:pPr>
    </w:p>
    <w:p w14:paraId="464B8FF8" w14:textId="77777777" w:rsidR="00BE228D" w:rsidRPr="00EF5A6C" w:rsidRDefault="00BE228D" w:rsidP="00BE228D">
      <w:pPr>
        <w:jc w:val="both"/>
        <w:rPr>
          <w:rFonts w:ascii="Arial" w:hAnsi="Arial" w:cs="Arial"/>
          <w:b/>
          <w:i/>
          <w:sz w:val="20"/>
        </w:rPr>
      </w:pPr>
      <w:r w:rsidRPr="00EF5A6C">
        <w:rPr>
          <w:rFonts w:ascii="Arial" w:hAnsi="Arial" w:cs="Arial"/>
          <w:b/>
          <w:i/>
          <w:sz w:val="20"/>
        </w:rPr>
        <w:t>Způsob vyhlášení poplachu v případě ohrožení dalších osob:</w:t>
      </w:r>
    </w:p>
    <w:p w14:paraId="5BDEEED7" w14:textId="77777777" w:rsidR="00BE228D" w:rsidRPr="00EF5A6C" w:rsidRDefault="00BE228D" w:rsidP="00BE228D">
      <w:pPr>
        <w:jc w:val="both"/>
        <w:rPr>
          <w:rFonts w:ascii="Arial" w:hAnsi="Arial" w:cs="Arial"/>
          <w:b/>
          <w:sz w:val="20"/>
        </w:rPr>
      </w:pPr>
    </w:p>
    <w:p w14:paraId="127D8E77" w14:textId="77777777" w:rsidR="00BE228D" w:rsidRPr="00EF5A6C" w:rsidRDefault="00BE228D" w:rsidP="00BE228D">
      <w:pPr>
        <w:jc w:val="both"/>
        <w:rPr>
          <w:rFonts w:ascii="Arial" w:hAnsi="Arial" w:cs="Arial"/>
          <w:sz w:val="20"/>
        </w:rPr>
      </w:pPr>
      <w:r w:rsidRPr="00EF5A6C">
        <w:rPr>
          <w:rFonts w:ascii="Arial" w:hAnsi="Arial" w:cs="Arial"/>
          <w:sz w:val="20"/>
        </w:rPr>
        <w:t>Požární poplach se vyhlašuje hlasitým voláním „</w:t>
      </w:r>
      <w:r w:rsidRPr="00EF5A6C">
        <w:rPr>
          <w:rFonts w:ascii="Arial" w:hAnsi="Arial" w:cs="Arial"/>
          <w:b/>
          <w:sz w:val="20"/>
        </w:rPr>
        <w:t>HOŘÍ</w:t>
      </w:r>
      <w:r w:rsidRPr="00EF5A6C">
        <w:rPr>
          <w:rFonts w:ascii="Arial" w:hAnsi="Arial" w:cs="Arial"/>
          <w:sz w:val="20"/>
        </w:rPr>
        <w:t>“, nebo „</w:t>
      </w:r>
      <w:r w:rsidRPr="00EF5A6C">
        <w:rPr>
          <w:rFonts w:ascii="Arial" w:hAnsi="Arial" w:cs="Arial"/>
          <w:b/>
          <w:sz w:val="20"/>
        </w:rPr>
        <w:t>HOŘÍ, OPUSŤTE PRACOVIŠTĚ</w:t>
      </w:r>
      <w:r w:rsidRPr="00EF5A6C">
        <w:rPr>
          <w:rFonts w:ascii="Arial" w:hAnsi="Arial" w:cs="Arial"/>
          <w:sz w:val="20"/>
        </w:rPr>
        <w:t>“. V ostatních případech voláním „</w:t>
      </w:r>
      <w:r w:rsidRPr="00EF5A6C">
        <w:rPr>
          <w:rFonts w:ascii="Arial" w:hAnsi="Arial" w:cs="Arial"/>
          <w:b/>
          <w:sz w:val="20"/>
        </w:rPr>
        <w:t>EVAKUACE, OPUSŤTE PRACOVIŠTĚ</w:t>
      </w:r>
      <w:r w:rsidRPr="00EF5A6C">
        <w:rPr>
          <w:rFonts w:ascii="Arial" w:hAnsi="Arial" w:cs="Arial"/>
          <w:sz w:val="20"/>
        </w:rPr>
        <w:t>“.</w:t>
      </w:r>
    </w:p>
    <w:p w14:paraId="75CF3555" w14:textId="77777777" w:rsidR="00BE228D" w:rsidRPr="00EF5A6C" w:rsidRDefault="00BE228D" w:rsidP="00BE228D">
      <w:pPr>
        <w:ind w:left="720"/>
        <w:jc w:val="both"/>
        <w:rPr>
          <w:rFonts w:ascii="Arial" w:hAnsi="Arial" w:cs="Arial"/>
          <w:sz w:val="20"/>
        </w:rPr>
      </w:pPr>
    </w:p>
    <w:p w14:paraId="293DF05F" w14:textId="77777777" w:rsidR="00BE228D" w:rsidRPr="00EF5A6C" w:rsidRDefault="00BE228D" w:rsidP="00BE228D">
      <w:pPr>
        <w:jc w:val="both"/>
        <w:rPr>
          <w:rFonts w:ascii="Arial" w:hAnsi="Arial" w:cs="Arial"/>
          <w:b/>
          <w:i/>
          <w:sz w:val="20"/>
        </w:rPr>
      </w:pPr>
      <w:r w:rsidRPr="00EF5A6C">
        <w:rPr>
          <w:rFonts w:ascii="Arial" w:hAnsi="Arial" w:cs="Arial"/>
          <w:b/>
          <w:i/>
          <w:sz w:val="20"/>
        </w:rPr>
        <w:t>Postup osob při vyhlášení mimořádné události:</w:t>
      </w:r>
    </w:p>
    <w:p w14:paraId="483B34F8" w14:textId="77777777" w:rsidR="00BE228D" w:rsidRPr="00EF5A6C" w:rsidRDefault="00BE228D" w:rsidP="00BE228D">
      <w:pPr>
        <w:jc w:val="both"/>
        <w:rPr>
          <w:rFonts w:ascii="Arial" w:hAnsi="Arial" w:cs="Arial"/>
          <w:b/>
          <w:i/>
          <w:sz w:val="20"/>
        </w:rPr>
      </w:pPr>
    </w:p>
    <w:p w14:paraId="226BDA5F" w14:textId="77777777" w:rsidR="00BE228D" w:rsidRPr="00EF5A6C" w:rsidRDefault="00BE228D" w:rsidP="00BE228D">
      <w:pPr>
        <w:jc w:val="both"/>
        <w:rPr>
          <w:rFonts w:ascii="Arial" w:hAnsi="Arial" w:cs="Arial"/>
          <w:sz w:val="20"/>
        </w:rPr>
      </w:pPr>
      <w:r w:rsidRPr="00EF5A6C">
        <w:rPr>
          <w:rFonts w:ascii="Arial" w:hAnsi="Arial" w:cs="Arial"/>
          <w:sz w:val="20"/>
        </w:rPr>
        <w:t xml:space="preserve">Zaměstnanci v ohroženém prostoru, ostatní zaměstnanci na pokyn vedoucího zaměstnance (stavbyvedoucího) </w:t>
      </w:r>
      <w:r w:rsidRPr="00EF5A6C">
        <w:rPr>
          <w:rFonts w:ascii="Arial" w:hAnsi="Arial" w:cs="Arial"/>
          <w:b/>
          <w:sz w:val="20"/>
        </w:rPr>
        <w:t>ukončí činnost</w:t>
      </w:r>
      <w:r w:rsidRPr="00EF5A6C">
        <w:rPr>
          <w:rFonts w:ascii="Arial" w:hAnsi="Arial" w:cs="Arial"/>
          <w:sz w:val="20"/>
        </w:rPr>
        <w:t xml:space="preserve"> a pokud možno nejbližším východem </w:t>
      </w:r>
      <w:r w:rsidRPr="00EF5A6C">
        <w:rPr>
          <w:rFonts w:ascii="Arial" w:hAnsi="Arial" w:cs="Arial"/>
          <w:b/>
          <w:sz w:val="20"/>
        </w:rPr>
        <w:t>opustí pracoviště</w:t>
      </w:r>
      <w:r w:rsidRPr="00EF5A6C">
        <w:rPr>
          <w:rFonts w:ascii="Arial" w:hAnsi="Arial" w:cs="Arial"/>
          <w:sz w:val="20"/>
        </w:rPr>
        <w:t xml:space="preserve"> a odeberou se na shromažďovací prostor. </w:t>
      </w:r>
    </w:p>
    <w:p w14:paraId="1EA544E8" w14:textId="77777777" w:rsidR="00BE228D" w:rsidRPr="00EF5A6C" w:rsidRDefault="00BE228D" w:rsidP="00BE228D">
      <w:pPr>
        <w:jc w:val="both"/>
        <w:rPr>
          <w:rFonts w:ascii="Arial" w:hAnsi="Arial" w:cs="Arial"/>
          <w:sz w:val="20"/>
        </w:rPr>
      </w:pPr>
    </w:p>
    <w:p w14:paraId="45513C51" w14:textId="77777777" w:rsidR="00BE228D" w:rsidRPr="00EF5A6C" w:rsidRDefault="00BE228D" w:rsidP="00BE228D">
      <w:pPr>
        <w:jc w:val="both"/>
        <w:rPr>
          <w:rFonts w:ascii="Arial" w:hAnsi="Arial" w:cs="Arial"/>
          <w:sz w:val="20"/>
        </w:rPr>
      </w:pPr>
      <w:r w:rsidRPr="00EF5A6C">
        <w:rPr>
          <w:rFonts w:ascii="Arial" w:hAnsi="Arial" w:cs="Arial"/>
          <w:sz w:val="20"/>
        </w:rPr>
        <w:t xml:space="preserve">Vedoucí zaměstnanec (stavbyvedoucí) zajistí </w:t>
      </w:r>
      <w:r w:rsidRPr="00EF5A6C">
        <w:rPr>
          <w:rFonts w:ascii="Arial" w:hAnsi="Arial" w:cs="Arial"/>
          <w:b/>
          <w:sz w:val="20"/>
        </w:rPr>
        <w:t>pověřenou osobu</w:t>
      </w:r>
      <w:r w:rsidRPr="00EF5A6C">
        <w:rPr>
          <w:rFonts w:ascii="Arial" w:hAnsi="Arial" w:cs="Arial"/>
          <w:sz w:val="20"/>
        </w:rPr>
        <w:t xml:space="preserve"> pro </w:t>
      </w:r>
      <w:r w:rsidRPr="00EF5A6C">
        <w:rPr>
          <w:rFonts w:ascii="Arial" w:hAnsi="Arial" w:cs="Arial"/>
          <w:b/>
          <w:sz w:val="20"/>
        </w:rPr>
        <w:t>očekávání příjezdu záchranných složek na příjezdové komunikaci u vstupu do objektu</w:t>
      </w:r>
      <w:r w:rsidRPr="00EF5A6C">
        <w:rPr>
          <w:rFonts w:ascii="Arial" w:hAnsi="Arial" w:cs="Arial"/>
          <w:sz w:val="20"/>
        </w:rPr>
        <w:t>. Dále se přesvědčí o tom, zda všichni opustili pracoviště. V závislosti na situaci vedoucí zaměstnanec organizuje evakuaci, určí trasu evakuace a shromažďovací prostor. Na určeném místě shromáždění provede odpovědný pracovník kontrolu počtu zaměstnanců a osob, zda všichni opustili budovu a pracoviště.</w:t>
      </w:r>
    </w:p>
    <w:p w14:paraId="5883C691" w14:textId="77777777" w:rsidR="00BE228D" w:rsidRPr="00EF5A6C" w:rsidRDefault="00BE228D" w:rsidP="00BE228D">
      <w:pPr>
        <w:jc w:val="both"/>
        <w:rPr>
          <w:rFonts w:ascii="Arial" w:hAnsi="Arial" w:cs="Arial"/>
          <w:sz w:val="20"/>
        </w:rPr>
      </w:pPr>
    </w:p>
    <w:p w14:paraId="52658C08" w14:textId="77777777" w:rsidR="00BE228D" w:rsidRPr="00EF5A6C" w:rsidRDefault="00BE228D" w:rsidP="00BE228D">
      <w:pPr>
        <w:jc w:val="both"/>
        <w:rPr>
          <w:rFonts w:ascii="Arial" w:hAnsi="Arial" w:cs="Arial"/>
          <w:sz w:val="20"/>
        </w:rPr>
      </w:pPr>
      <w:r w:rsidRPr="00EF5A6C">
        <w:rPr>
          <w:rFonts w:ascii="Arial" w:hAnsi="Arial" w:cs="Arial"/>
          <w:sz w:val="20"/>
        </w:rPr>
        <w:t>Shromažďovací prostor bude na volném prostranství u pracoviště. Vždy tak, aby osoby nepřekážely příjezdu záchranné služby. Zde se osoby shromáždí do skupin podle jednotlivých společností, aby bylo možné provést kontrolu osob a tím ověřit, zda všichni opustili nebezpečný prostor.</w:t>
      </w:r>
    </w:p>
    <w:p w14:paraId="1CB9E334" w14:textId="77777777" w:rsidR="00BE228D" w:rsidRPr="00EF5A6C" w:rsidRDefault="00BE228D" w:rsidP="00BE228D">
      <w:pPr>
        <w:jc w:val="both"/>
        <w:rPr>
          <w:rFonts w:ascii="Arial" w:hAnsi="Arial" w:cs="Arial"/>
          <w:sz w:val="20"/>
        </w:rPr>
      </w:pPr>
    </w:p>
    <w:p w14:paraId="224E02A1" w14:textId="77777777" w:rsidR="00BE228D" w:rsidRPr="00EF5A6C" w:rsidRDefault="00BE228D" w:rsidP="00BE228D">
      <w:pPr>
        <w:jc w:val="both"/>
        <w:rPr>
          <w:rFonts w:ascii="Arial" w:hAnsi="Arial" w:cs="Arial"/>
          <w:b/>
          <w:sz w:val="20"/>
        </w:rPr>
      </w:pPr>
      <w:r w:rsidRPr="00EF5A6C">
        <w:rPr>
          <w:rFonts w:ascii="Arial" w:hAnsi="Arial" w:cs="Arial"/>
          <w:b/>
          <w:sz w:val="20"/>
        </w:rPr>
        <w:t>Všechny tyto zásady činností při vzniku mimořádné události jsou předmětem Evakuačního plánu, se kterým jsou všichni pracovníci PROKAZATELNĚ seznámeni na školeních a cvičných evakuacích.</w:t>
      </w:r>
    </w:p>
    <w:p w14:paraId="25C7B1EE" w14:textId="77777777" w:rsidR="00BE228D" w:rsidRPr="00DF0146" w:rsidRDefault="00BE228D" w:rsidP="00BE228D">
      <w:pPr>
        <w:pStyle w:val="Podnadpis"/>
        <w:jc w:val="both"/>
        <w:rPr>
          <w:rFonts w:cs="Arial"/>
          <w:b w:val="0"/>
          <w:color w:val="FF0000"/>
          <w:sz w:val="20"/>
        </w:rPr>
      </w:pPr>
    </w:p>
    <w:p w14:paraId="7901D053" w14:textId="77777777" w:rsidR="00BE228D" w:rsidRPr="00C935EE" w:rsidRDefault="00BE228D" w:rsidP="00BE228D">
      <w:pPr>
        <w:suppressAutoHyphens/>
        <w:jc w:val="both"/>
        <w:rPr>
          <w:rFonts w:ascii="Arial" w:hAnsi="Arial" w:cs="Arial"/>
          <w:b/>
          <w:sz w:val="20"/>
        </w:rPr>
      </w:pPr>
      <w:r w:rsidRPr="00C935EE">
        <w:rPr>
          <w:rFonts w:ascii="Arial" w:hAnsi="Arial" w:cs="Arial"/>
          <w:b/>
          <w:sz w:val="20"/>
        </w:rPr>
        <w:t>1.7. Vliv stavby na životní prostředí</w:t>
      </w:r>
    </w:p>
    <w:p w14:paraId="55A1EA53" w14:textId="77777777" w:rsidR="00BE228D" w:rsidRPr="00C935EE" w:rsidRDefault="00BE228D" w:rsidP="00BE228D">
      <w:pPr>
        <w:suppressAutoHyphens/>
        <w:jc w:val="both"/>
        <w:rPr>
          <w:rFonts w:ascii="Arial" w:hAnsi="Arial" w:cs="Arial"/>
          <w:sz w:val="20"/>
        </w:rPr>
      </w:pPr>
    </w:p>
    <w:p w14:paraId="3FA75AD4" w14:textId="77777777" w:rsidR="00BE228D" w:rsidRPr="00C935EE" w:rsidRDefault="00BE228D" w:rsidP="00BE228D">
      <w:pPr>
        <w:jc w:val="both"/>
        <w:rPr>
          <w:rFonts w:ascii="Arial" w:hAnsi="Arial" w:cs="Arial"/>
          <w:sz w:val="20"/>
        </w:rPr>
      </w:pPr>
      <w:r w:rsidRPr="00C935EE">
        <w:rPr>
          <w:rFonts w:ascii="Arial" w:hAnsi="Arial" w:cs="Arial"/>
          <w:sz w:val="20"/>
        </w:rPr>
        <w:t>Stavba přinese během vlastní realizace některé negativní vlivy na životní prostředí. Zejména lokální zvýšení hluku ze stavební mechanizace, zvýšení prašnosti a koncentrace zplodin výfukových plynů ze stavební techniky.</w:t>
      </w:r>
    </w:p>
    <w:p w14:paraId="12544758" w14:textId="77777777" w:rsidR="00BE228D" w:rsidRPr="00C935EE" w:rsidRDefault="00BE228D" w:rsidP="00BE228D">
      <w:pPr>
        <w:jc w:val="both"/>
        <w:rPr>
          <w:rFonts w:ascii="Arial" w:hAnsi="Arial" w:cs="Arial"/>
          <w:sz w:val="20"/>
        </w:rPr>
      </w:pPr>
    </w:p>
    <w:p w14:paraId="4641A3A8" w14:textId="77777777" w:rsidR="00BE228D" w:rsidRPr="00C935EE" w:rsidRDefault="00BE228D" w:rsidP="00BE228D">
      <w:pPr>
        <w:jc w:val="both"/>
        <w:rPr>
          <w:rFonts w:ascii="Arial" w:hAnsi="Arial" w:cs="Arial"/>
          <w:sz w:val="20"/>
        </w:rPr>
      </w:pPr>
      <w:r w:rsidRPr="00C935EE">
        <w:rPr>
          <w:rFonts w:ascii="Arial" w:hAnsi="Arial" w:cs="Arial"/>
          <w:sz w:val="20"/>
        </w:rPr>
        <w:t>Pro eliminaci těchto vlivů je nutno dbát na dodržování základních požadavků, stanovených např. protipožárními předpisy, bezpečnostními předpisy, havarijním řádem a podobnými materiály, jakož i následujícími zásadami:</w:t>
      </w:r>
    </w:p>
    <w:p w14:paraId="5F302FB5" w14:textId="77777777" w:rsidR="00BE228D" w:rsidRPr="00C935EE" w:rsidRDefault="00BE228D" w:rsidP="00BE228D">
      <w:pPr>
        <w:pStyle w:val="Podnadpis"/>
        <w:jc w:val="both"/>
        <w:rPr>
          <w:rFonts w:cs="Arial"/>
          <w:b w:val="0"/>
          <w:sz w:val="20"/>
        </w:rPr>
      </w:pPr>
    </w:p>
    <w:p w14:paraId="56A31E20" w14:textId="77777777" w:rsidR="00BE228D" w:rsidRPr="00C935EE" w:rsidRDefault="00BE228D" w:rsidP="00BE228D">
      <w:pPr>
        <w:pStyle w:val="Podnadpis"/>
        <w:jc w:val="both"/>
        <w:rPr>
          <w:rFonts w:cs="Arial"/>
          <w:b w:val="0"/>
          <w:sz w:val="20"/>
        </w:rPr>
      </w:pPr>
      <w:r w:rsidRPr="00C935EE">
        <w:rPr>
          <w:rFonts w:cs="Arial"/>
          <w:b w:val="0"/>
          <w:sz w:val="20"/>
        </w:rPr>
        <w:t xml:space="preserve">Při stavbě bude použita běžná mechanizace s využitím naftových motorů. Omezení nežádoucích vlivů se musí dosáhnout dobrou údržbou mechanizace a dobrou organizací práce. Seřízené motory musí mít normové hodnoty kouřivosti (seřízením vstřikovacích čerpadel), nulové hodnoty úkapů olejů, seřízené brzdy produkující minimum prachového azbestu. Proto o použití vozidel na stavbě musí dodavatelé požádat stavební dozor investora na stavbě po předložení dokladu o garanční prohlídce vozidla. O těchto dokladech bude na stavbě vedena kniha, která může být veřejně kontrolovatelná. Parkování vozidel a mechanizace musí být prováděno s dodržením všech zásad ochrany přírodního a životního prostředí a to na zpevněných plochách zařízení staveniště viz předchozí kapitoly, zajištěné proti úniku olejů a pohonných hmot nádobami. </w:t>
      </w:r>
      <w:r w:rsidRPr="00C935EE">
        <w:rPr>
          <w:rFonts w:cs="Arial"/>
          <w:b w:val="0"/>
          <w:sz w:val="20"/>
        </w:rPr>
        <w:lastRenderedPageBreak/>
        <w:t>Tyto parkovací plochy budou dodavatelům smluvně určeny a stavební dozor investora bude dbát na jejich dodržování. Zaparkovaná vozidla budou uzamčena a střežena proti možnosti zcizení, ale i poškození z hlediska možného úniku ropných látek.</w:t>
      </w:r>
    </w:p>
    <w:p w14:paraId="4AC796A1" w14:textId="77777777" w:rsidR="00BE228D" w:rsidRPr="00C935EE" w:rsidRDefault="00BE228D" w:rsidP="00BE228D">
      <w:pPr>
        <w:jc w:val="both"/>
        <w:rPr>
          <w:rFonts w:ascii="Arial" w:hAnsi="Arial" w:cs="Arial"/>
          <w:sz w:val="20"/>
        </w:rPr>
      </w:pPr>
    </w:p>
    <w:p w14:paraId="65EA72A1" w14:textId="77777777" w:rsidR="00BE228D" w:rsidRPr="00C935EE" w:rsidRDefault="00BE228D" w:rsidP="00BE228D">
      <w:pPr>
        <w:jc w:val="both"/>
        <w:rPr>
          <w:rFonts w:ascii="Arial" w:hAnsi="Arial" w:cs="Arial"/>
          <w:sz w:val="20"/>
        </w:rPr>
      </w:pPr>
      <w:r w:rsidRPr="00C935EE">
        <w:rPr>
          <w:rFonts w:ascii="Arial" w:hAnsi="Arial" w:cs="Arial"/>
          <w:sz w:val="20"/>
        </w:rPr>
        <w:t xml:space="preserve">Každý areál zařízení staveniště bude vybaven kontejnery ke shromažďování a separaci odpadů. Pro jízdy silničních vozidel je nutné co nejméně využívat volného terénu, při jízdě v uliční síti udržovat čistotu komunikací k tomu vyčleněnými pracovníky a při jízdě dodržovat stanovenou rychlost. </w:t>
      </w:r>
    </w:p>
    <w:p w14:paraId="6E3C8A04" w14:textId="77777777" w:rsidR="00BE228D" w:rsidRPr="00C935EE" w:rsidRDefault="00BE228D" w:rsidP="00BE228D">
      <w:pPr>
        <w:jc w:val="both"/>
        <w:rPr>
          <w:rFonts w:ascii="Arial" w:hAnsi="Arial" w:cs="Arial"/>
          <w:sz w:val="20"/>
        </w:rPr>
      </w:pPr>
    </w:p>
    <w:p w14:paraId="23879B23" w14:textId="77777777" w:rsidR="00BE228D" w:rsidRPr="00C935EE" w:rsidRDefault="00BE228D" w:rsidP="00BE228D">
      <w:pPr>
        <w:jc w:val="both"/>
        <w:rPr>
          <w:rFonts w:ascii="Arial" w:hAnsi="Arial" w:cs="Arial"/>
          <w:sz w:val="20"/>
        </w:rPr>
      </w:pPr>
      <w:r w:rsidRPr="00C935EE">
        <w:rPr>
          <w:rFonts w:ascii="Arial" w:hAnsi="Arial" w:cs="Arial"/>
          <w:sz w:val="20"/>
        </w:rPr>
        <w:t xml:space="preserve">K likvidaci hořlavého odpadu se nesmí využívat jejich pálení, ale odvoz na řízenou skládku. </w:t>
      </w:r>
    </w:p>
    <w:p w14:paraId="245765E8" w14:textId="77777777" w:rsidR="00BE228D" w:rsidRPr="00C935EE" w:rsidRDefault="00BE228D" w:rsidP="00BE228D">
      <w:pPr>
        <w:pStyle w:val="Podnadpis"/>
        <w:jc w:val="both"/>
        <w:rPr>
          <w:rFonts w:cs="Arial"/>
          <w:b w:val="0"/>
          <w:sz w:val="20"/>
        </w:rPr>
      </w:pPr>
    </w:p>
    <w:p w14:paraId="47ED471A" w14:textId="77777777" w:rsidR="00BE228D" w:rsidRPr="00C935EE" w:rsidRDefault="00BE228D" w:rsidP="00BE228D">
      <w:pPr>
        <w:pStyle w:val="Podnadpis"/>
        <w:jc w:val="both"/>
        <w:rPr>
          <w:rFonts w:cs="Arial"/>
          <w:b w:val="0"/>
          <w:sz w:val="20"/>
        </w:rPr>
      </w:pPr>
      <w:r w:rsidRPr="00C935EE">
        <w:rPr>
          <w:rFonts w:cs="Arial"/>
          <w:b w:val="0"/>
          <w:sz w:val="20"/>
        </w:rPr>
        <w:t>Při výjezdech automobilů a mechanismů ze staveniště na veřejné komunikace je nutné zajistit čištění veřejných komunikací od spadané zeminy, bláta či prachu shrnováním mechanismy, zametáním, smýváním, či skrápěním, aby nedocházelo ke znečišťování životního prostředí, ani ohrožení bezpečnosti silniční dopravy.</w:t>
      </w:r>
    </w:p>
    <w:p w14:paraId="74CD97C5" w14:textId="77777777" w:rsidR="00BE228D" w:rsidRPr="00C935EE" w:rsidRDefault="00BE228D" w:rsidP="00BE228D">
      <w:pPr>
        <w:pStyle w:val="Podnadpis"/>
        <w:jc w:val="both"/>
        <w:rPr>
          <w:rFonts w:cs="Arial"/>
          <w:b w:val="0"/>
          <w:sz w:val="20"/>
        </w:rPr>
      </w:pPr>
    </w:p>
    <w:p w14:paraId="0E444CEB" w14:textId="77777777" w:rsidR="00BE228D" w:rsidRPr="00C935EE" w:rsidRDefault="00BE228D" w:rsidP="00BE228D">
      <w:pPr>
        <w:pStyle w:val="Podnadpis"/>
        <w:jc w:val="both"/>
        <w:rPr>
          <w:rFonts w:cs="Arial"/>
          <w:b w:val="0"/>
          <w:sz w:val="20"/>
        </w:rPr>
      </w:pPr>
      <w:r w:rsidRPr="00C935EE">
        <w:rPr>
          <w:rFonts w:cs="Arial"/>
          <w:b w:val="0"/>
          <w:sz w:val="20"/>
        </w:rPr>
        <w:t>Náklad na automobilech je nutno ukládat a zabezpečovat tak, aby nemohlo dojít k jejich uvolnění či spadnutí a k ohrožení obyvatel či pracovníků stavby, nebo úletům obalů, odpadu či jemných částeček do volného terénu při jízdě.</w:t>
      </w:r>
    </w:p>
    <w:p w14:paraId="6D4779A8" w14:textId="77777777" w:rsidR="00BE228D" w:rsidRPr="00C935EE" w:rsidRDefault="00BE228D" w:rsidP="00BE228D">
      <w:pPr>
        <w:pStyle w:val="Podnadpis"/>
        <w:jc w:val="both"/>
        <w:rPr>
          <w:rFonts w:cs="Arial"/>
          <w:b w:val="0"/>
          <w:sz w:val="20"/>
        </w:rPr>
      </w:pPr>
    </w:p>
    <w:p w14:paraId="6A131B43" w14:textId="77777777" w:rsidR="00BE228D" w:rsidRPr="00C935EE" w:rsidRDefault="00BE228D" w:rsidP="00BE228D">
      <w:pPr>
        <w:pStyle w:val="Podnadpis"/>
        <w:jc w:val="both"/>
        <w:rPr>
          <w:rFonts w:cs="Arial"/>
          <w:b w:val="0"/>
          <w:sz w:val="20"/>
        </w:rPr>
      </w:pPr>
      <w:r w:rsidRPr="00C935EE">
        <w:rPr>
          <w:rFonts w:cs="Arial"/>
          <w:b w:val="0"/>
          <w:sz w:val="20"/>
        </w:rPr>
        <w:t>Dobrou organizací práce je možné zajistit, aby se v časných ranních hodinách, či pozdních večerních hodinách neprováděly hlukově náročné práce, jako používání pneumatických kladiv či řezání na okružní pile. Rovněž je nutné pomocí vytěžování vozidel a organizaci práce maximálně snižovat četnost jízd nákladních automobilů, zejména průjezdů zástavbou.</w:t>
      </w:r>
    </w:p>
    <w:p w14:paraId="7A09D5A5" w14:textId="77777777" w:rsidR="00BE228D" w:rsidRPr="00C935EE" w:rsidRDefault="00BE228D" w:rsidP="00BE228D">
      <w:pPr>
        <w:jc w:val="both"/>
        <w:rPr>
          <w:rFonts w:ascii="Arial" w:hAnsi="Arial" w:cs="Arial"/>
          <w:sz w:val="20"/>
        </w:rPr>
      </w:pPr>
    </w:p>
    <w:p w14:paraId="665601E4" w14:textId="77777777" w:rsidR="00BE228D" w:rsidRPr="00C935EE" w:rsidRDefault="00BE228D" w:rsidP="00BE228D">
      <w:pPr>
        <w:jc w:val="both"/>
        <w:rPr>
          <w:rFonts w:ascii="Arial" w:hAnsi="Arial" w:cs="Arial"/>
          <w:sz w:val="20"/>
        </w:rPr>
      </w:pPr>
      <w:r w:rsidRPr="00C935EE">
        <w:rPr>
          <w:rFonts w:ascii="Arial" w:hAnsi="Arial" w:cs="Arial"/>
          <w:sz w:val="20"/>
        </w:rPr>
        <w:t>Z prostorů ZS nebude stavba produkovat žádné škodlivé odpady (pohonné hmoty, maziva, cement a přísady z betonových směsí, hmoty a látky pro izolace objektů apod.), které by v oblasti vodotečí a zvodnělého terénu mohly zapříčinit ekologickou havárii. Technologie a stavební postupy budou v tomto ohledu pro budoucí dodavatele podmiňující.</w:t>
      </w:r>
    </w:p>
    <w:p w14:paraId="0C9377D9" w14:textId="77777777" w:rsidR="00BE228D" w:rsidRPr="00C935EE" w:rsidRDefault="00BE228D" w:rsidP="00BE228D">
      <w:pPr>
        <w:jc w:val="both"/>
        <w:rPr>
          <w:rFonts w:ascii="Arial" w:hAnsi="Arial" w:cs="Arial"/>
          <w:sz w:val="20"/>
        </w:rPr>
      </w:pPr>
    </w:p>
    <w:p w14:paraId="10698884" w14:textId="77777777" w:rsidR="00BE228D" w:rsidRPr="00C935EE" w:rsidRDefault="00BE228D" w:rsidP="00BE228D">
      <w:pPr>
        <w:jc w:val="both"/>
        <w:rPr>
          <w:rFonts w:ascii="Arial" w:hAnsi="Arial" w:cs="Arial"/>
          <w:sz w:val="20"/>
        </w:rPr>
      </w:pPr>
      <w:r w:rsidRPr="00C935EE">
        <w:rPr>
          <w:rFonts w:ascii="Arial" w:hAnsi="Arial" w:cs="Arial"/>
          <w:sz w:val="20"/>
        </w:rPr>
        <w:t>Veškerý odpad, zemina a stavební materiál, budou likvidovány dle zákona č. 185/2001 Sb. na náklady stavebníka. Pozemek musí být náležitě upraven a přebytečný materiál odvezen na určenou skládku. Pokud dojde ke kontaminaci pozemku ropnými deriváty z používané mechanizace, provede investor na vlastní náklady okamžitou dekontaminaci. Povrch terénu bude po ukončení prací uveden do souladu s PD, budou odstraněna veškerá pomocná zařízení stavby.</w:t>
      </w:r>
    </w:p>
    <w:p w14:paraId="3BA6EAC6" w14:textId="77777777" w:rsidR="00403671" w:rsidRDefault="00403671" w:rsidP="00C52CD9">
      <w:pPr>
        <w:pStyle w:val="DefaultChar"/>
        <w:ind w:left="66" w:firstLine="654"/>
        <w:jc w:val="both"/>
        <w:rPr>
          <w:rFonts w:ascii="Times New Roman" w:hAnsi="Times New Roman"/>
          <w:color w:val="auto"/>
          <w:sz w:val="22"/>
          <w:szCs w:val="22"/>
        </w:rPr>
      </w:pPr>
    </w:p>
    <w:p w14:paraId="0D8977F6" w14:textId="77777777" w:rsidR="00403671" w:rsidRDefault="00403671" w:rsidP="00C52CD9">
      <w:pPr>
        <w:pStyle w:val="DefaultChar"/>
        <w:ind w:left="66" w:firstLine="654"/>
        <w:jc w:val="both"/>
        <w:rPr>
          <w:rFonts w:ascii="Times New Roman" w:hAnsi="Times New Roman"/>
          <w:color w:val="auto"/>
          <w:sz w:val="22"/>
          <w:szCs w:val="22"/>
        </w:rPr>
      </w:pPr>
    </w:p>
    <w:p w14:paraId="40FE509F" w14:textId="77777777" w:rsidR="00403671" w:rsidRPr="002A24C9" w:rsidRDefault="00403671" w:rsidP="002A24C9">
      <w:pPr>
        <w:keepNext/>
        <w:numPr>
          <w:ilvl w:val="0"/>
          <w:numId w:val="23"/>
        </w:numPr>
        <w:overflowPunct w:val="0"/>
        <w:autoSpaceDE w:val="0"/>
        <w:autoSpaceDN w:val="0"/>
        <w:adjustRightInd w:val="0"/>
        <w:spacing w:before="240" w:after="60"/>
        <w:outlineLvl w:val="0"/>
        <w:rPr>
          <w:rFonts w:eastAsia="Calibri" w:cs="Arial"/>
          <w:b/>
          <w:kern w:val="32"/>
          <w:sz w:val="28"/>
          <w:szCs w:val="32"/>
          <w:u w:val="single"/>
        </w:rPr>
      </w:pPr>
      <w:bookmarkStart w:id="64" w:name="_Toc37956660"/>
      <w:bookmarkStart w:id="65" w:name="_Toc37956828"/>
      <w:r w:rsidRPr="002A24C9">
        <w:rPr>
          <w:rFonts w:eastAsia="Calibri" w:cs="Arial"/>
          <w:b/>
          <w:kern w:val="32"/>
          <w:sz w:val="28"/>
          <w:szCs w:val="32"/>
          <w:u w:val="single"/>
        </w:rPr>
        <w:t>Základní popis profesí</w:t>
      </w:r>
      <w:bookmarkEnd w:id="64"/>
      <w:bookmarkEnd w:id="65"/>
      <w:r w:rsidRPr="002A24C9">
        <w:rPr>
          <w:rFonts w:eastAsia="Calibri" w:cs="Arial"/>
          <w:b/>
          <w:kern w:val="32"/>
          <w:sz w:val="28"/>
          <w:szCs w:val="32"/>
          <w:u w:val="single"/>
        </w:rPr>
        <w:t xml:space="preserve"> </w:t>
      </w:r>
    </w:p>
    <w:p w14:paraId="7767AFD0" w14:textId="77777777" w:rsidR="00564FC2" w:rsidRPr="006B5F1F" w:rsidRDefault="00564FC2" w:rsidP="00564FC2">
      <w:pPr>
        <w:pStyle w:val="Nadpis2"/>
        <w:numPr>
          <w:ilvl w:val="0"/>
          <w:numId w:val="0"/>
        </w:numPr>
        <w:spacing w:before="0"/>
        <w:ind w:left="360"/>
        <w:rPr>
          <w:color w:val="auto"/>
          <w:szCs w:val="24"/>
        </w:rPr>
      </w:pPr>
      <w:r w:rsidRPr="006B5F1F">
        <w:rPr>
          <w:color w:val="auto"/>
          <w:szCs w:val="24"/>
        </w:rPr>
        <w:t>4.1   Členění stavby na provozní soubory (technologická zařízení) a stavební objekty</w:t>
      </w:r>
    </w:p>
    <w:p w14:paraId="5FD0A669" w14:textId="77777777" w:rsidR="00564FC2" w:rsidRPr="006B5F1F" w:rsidRDefault="00564FC2" w:rsidP="006B5F1F">
      <w:pPr>
        <w:pStyle w:val="Zkladntext"/>
        <w:rPr>
          <w:b w:val="0"/>
        </w:rPr>
      </w:pPr>
      <w:r w:rsidRPr="006B5F1F">
        <w:rPr>
          <w:b w:val="0"/>
        </w:rPr>
        <w:t>Stavba je členěna na technologickou a stavební část ve smyslu Směrnice GŘ SŽDC č.11 a je rozdělena na následující provozní soubory</w:t>
      </w:r>
      <w:r w:rsidR="006B5F1F" w:rsidRPr="006B5F1F">
        <w:rPr>
          <w:b w:val="0"/>
        </w:rPr>
        <w:t xml:space="preserve"> a</w:t>
      </w:r>
      <w:r w:rsidRPr="006B5F1F">
        <w:rPr>
          <w:b w:val="0"/>
        </w:rPr>
        <w:t xml:space="preserve"> </w:t>
      </w:r>
      <w:r w:rsidR="006B5F1F" w:rsidRPr="00C14959">
        <w:rPr>
          <w:b w:val="0"/>
        </w:rPr>
        <w:t>s</w:t>
      </w:r>
      <w:r w:rsidRPr="00C14959">
        <w:rPr>
          <w:b w:val="0"/>
        </w:rPr>
        <w:t>tav</w:t>
      </w:r>
      <w:r w:rsidR="006B5F1F" w:rsidRPr="00C14959">
        <w:rPr>
          <w:b w:val="0"/>
        </w:rPr>
        <w:t>ební objekty</w:t>
      </w:r>
      <w:r w:rsidRPr="00C14959">
        <w:rPr>
          <w:b w:val="0"/>
        </w:rPr>
        <w:t>.</w:t>
      </w:r>
      <w:r w:rsidRPr="006B5F1F">
        <w:rPr>
          <w:b w:val="0"/>
        </w:rPr>
        <w:t xml:space="preserve">  </w:t>
      </w:r>
    </w:p>
    <w:tbl>
      <w:tblPr>
        <w:tblW w:w="8200" w:type="dxa"/>
        <w:tblInd w:w="70" w:type="dxa"/>
        <w:tblCellMar>
          <w:left w:w="70" w:type="dxa"/>
          <w:right w:w="70" w:type="dxa"/>
        </w:tblCellMar>
        <w:tblLook w:val="04A0" w:firstRow="1" w:lastRow="0" w:firstColumn="1" w:lastColumn="0" w:noHBand="0" w:noVBand="1"/>
      </w:tblPr>
      <w:tblGrid>
        <w:gridCol w:w="1320"/>
        <w:gridCol w:w="6880"/>
      </w:tblGrid>
      <w:tr w:rsidR="00467100" w:rsidRPr="00EB79A1" w14:paraId="6281174F" w14:textId="77777777">
        <w:trPr>
          <w:trHeight w:val="282"/>
        </w:trPr>
        <w:tc>
          <w:tcPr>
            <w:tcW w:w="1320" w:type="dxa"/>
            <w:tcBorders>
              <w:top w:val="nil"/>
              <w:left w:val="nil"/>
              <w:bottom w:val="nil"/>
              <w:right w:val="nil"/>
            </w:tcBorders>
            <w:shd w:val="clear" w:color="auto" w:fill="auto"/>
            <w:noWrap/>
            <w:vAlign w:val="bottom"/>
          </w:tcPr>
          <w:p w14:paraId="628D010E" w14:textId="77777777" w:rsidR="00467100" w:rsidRDefault="00467100" w:rsidP="00467100">
            <w:pPr>
              <w:rPr>
                <w:b/>
                <w:bCs/>
                <w:sz w:val="22"/>
                <w:szCs w:val="22"/>
              </w:rPr>
            </w:pPr>
            <w:r>
              <w:rPr>
                <w:b/>
                <w:bCs/>
                <w:sz w:val="22"/>
                <w:szCs w:val="22"/>
              </w:rPr>
              <w:t xml:space="preserve">D.1 </w:t>
            </w:r>
          </w:p>
        </w:tc>
        <w:tc>
          <w:tcPr>
            <w:tcW w:w="6880" w:type="dxa"/>
            <w:tcBorders>
              <w:top w:val="nil"/>
              <w:left w:val="nil"/>
              <w:bottom w:val="nil"/>
              <w:right w:val="nil"/>
            </w:tcBorders>
            <w:shd w:val="clear" w:color="auto" w:fill="auto"/>
            <w:noWrap/>
            <w:vAlign w:val="bottom"/>
          </w:tcPr>
          <w:p w14:paraId="566E5A0A" w14:textId="77777777" w:rsidR="00467100" w:rsidRDefault="00467100" w:rsidP="00467100">
            <w:pPr>
              <w:rPr>
                <w:b/>
                <w:bCs/>
                <w:sz w:val="22"/>
                <w:szCs w:val="22"/>
              </w:rPr>
            </w:pPr>
            <w:r>
              <w:rPr>
                <w:b/>
                <w:bCs/>
                <w:sz w:val="22"/>
                <w:szCs w:val="22"/>
              </w:rPr>
              <w:t>Technologická část</w:t>
            </w:r>
          </w:p>
        </w:tc>
      </w:tr>
      <w:tr w:rsidR="00467100" w:rsidRPr="00EB79A1" w14:paraId="3D7D7D00" w14:textId="77777777">
        <w:trPr>
          <w:trHeight w:val="282"/>
        </w:trPr>
        <w:tc>
          <w:tcPr>
            <w:tcW w:w="1320" w:type="dxa"/>
            <w:tcBorders>
              <w:top w:val="nil"/>
              <w:left w:val="nil"/>
              <w:bottom w:val="nil"/>
              <w:right w:val="nil"/>
            </w:tcBorders>
            <w:shd w:val="clear" w:color="auto" w:fill="auto"/>
            <w:noWrap/>
            <w:vAlign w:val="bottom"/>
          </w:tcPr>
          <w:p w14:paraId="0D681E33" w14:textId="77777777" w:rsidR="00467100" w:rsidRDefault="00467100" w:rsidP="00467100">
            <w:pPr>
              <w:rPr>
                <w:b/>
                <w:bCs/>
                <w:sz w:val="22"/>
                <w:szCs w:val="22"/>
              </w:rPr>
            </w:pPr>
            <w:r>
              <w:rPr>
                <w:b/>
                <w:bCs/>
                <w:sz w:val="22"/>
                <w:szCs w:val="22"/>
              </w:rPr>
              <w:t xml:space="preserve">D.1.1 </w:t>
            </w:r>
          </w:p>
        </w:tc>
        <w:tc>
          <w:tcPr>
            <w:tcW w:w="6880" w:type="dxa"/>
            <w:tcBorders>
              <w:top w:val="nil"/>
              <w:left w:val="nil"/>
              <w:bottom w:val="nil"/>
              <w:right w:val="nil"/>
            </w:tcBorders>
            <w:shd w:val="clear" w:color="auto" w:fill="auto"/>
            <w:noWrap/>
            <w:vAlign w:val="bottom"/>
          </w:tcPr>
          <w:p w14:paraId="6E5B3E9A" w14:textId="77777777" w:rsidR="00467100" w:rsidRDefault="00467100" w:rsidP="00467100">
            <w:pPr>
              <w:rPr>
                <w:b/>
                <w:bCs/>
                <w:sz w:val="22"/>
                <w:szCs w:val="22"/>
              </w:rPr>
            </w:pPr>
            <w:r>
              <w:rPr>
                <w:b/>
                <w:bCs/>
                <w:sz w:val="22"/>
                <w:szCs w:val="22"/>
              </w:rPr>
              <w:t>Železniční zabezpečovací zařízení</w:t>
            </w:r>
          </w:p>
        </w:tc>
      </w:tr>
      <w:tr w:rsidR="00467100" w:rsidRPr="00EB79A1" w14:paraId="58F7E33F" w14:textId="77777777">
        <w:trPr>
          <w:trHeight w:val="282"/>
        </w:trPr>
        <w:tc>
          <w:tcPr>
            <w:tcW w:w="1320" w:type="dxa"/>
            <w:tcBorders>
              <w:top w:val="nil"/>
              <w:left w:val="nil"/>
              <w:bottom w:val="nil"/>
              <w:right w:val="nil"/>
            </w:tcBorders>
            <w:shd w:val="clear" w:color="auto" w:fill="auto"/>
            <w:noWrap/>
            <w:vAlign w:val="bottom"/>
          </w:tcPr>
          <w:p w14:paraId="123147F0" w14:textId="77777777" w:rsidR="00467100" w:rsidRDefault="00467100" w:rsidP="00467100">
            <w:pPr>
              <w:rPr>
                <w:b/>
                <w:bCs/>
                <w:color w:val="000000"/>
                <w:sz w:val="22"/>
                <w:szCs w:val="22"/>
              </w:rPr>
            </w:pPr>
            <w:r>
              <w:rPr>
                <w:b/>
                <w:bCs/>
                <w:color w:val="000000"/>
                <w:sz w:val="22"/>
                <w:szCs w:val="22"/>
              </w:rPr>
              <w:t xml:space="preserve">D.1.1.1 </w:t>
            </w:r>
          </w:p>
        </w:tc>
        <w:tc>
          <w:tcPr>
            <w:tcW w:w="6880" w:type="dxa"/>
            <w:tcBorders>
              <w:top w:val="nil"/>
              <w:left w:val="nil"/>
              <w:bottom w:val="nil"/>
              <w:right w:val="nil"/>
            </w:tcBorders>
            <w:shd w:val="clear" w:color="auto" w:fill="auto"/>
            <w:noWrap/>
            <w:vAlign w:val="bottom"/>
          </w:tcPr>
          <w:p w14:paraId="07A17AFD" w14:textId="77777777" w:rsidR="00467100" w:rsidRDefault="00467100" w:rsidP="00467100">
            <w:pPr>
              <w:rPr>
                <w:b/>
                <w:bCs/>
                <w:sz w:val="22"/>
                <w:szCs w:val="22"/>
              </w:rPr>
            </w:pPr>
            <w:r>
              <w:rPr>
                <w:b/>
                <w:bCs/>
                <w:sz w:val="22"/>
                <w:szCs w:val="22"/>
              </w:rPr>
              <w:t>Staniční zabezpečovací zařízení</w:t>
            </w:r>
          </w:p>
        </w:tc>
      </w:tr>
      <w:tr w:rsidR="00467100" w:rsidRPr="00EB79A1" w14:paraId="22587FB0" w14:textId="77777777">
        <w:trPr>
          <w:trHeight w:val="282"/>
        </w:trPr>
        <w:tc>
          <w:tcPr>
            <w:tcW w:w="1320" w:type="dxa"/>
            <w:tcBorders>
              <w:top w:val="nil"/>
              <w:left w:val="nil"/>
              <w:bottom w:val="nil"/>
              <w:right w:val="nil"/>
            </w:tcBorders>
            <w:shd w:val="clear" w:color="auto" w:fill="auto"/>
            <w:noWrap/>
            <w:vAlign w:val="bottom"/>
          </w:tcPr>
          <w:p w14:paraId="38D5CF97" w14:textId="77777777" w:rsidR="00467100" w:rsidRDefault="00467100" w:rsidP="00467100">
            <w:pPr>
              <w:rPr>
                <w:color w:val="000000"/>
                <w:sz w:val="22"/>
                <w:szCs w:val="22"/>
              </w:rPr>
            </w:pPr>
            <w:r>
              <w:rPr>
                <w:color w:val="000000"/>
                <w:sz w:val="22"/>
                <w:szCs w:val="22"/>
              </w:rPr>
              <w:t>PS 01-28-51</w:t>
            </w:r>
          </w:p>
        </w:tc>
        <w:tc>
          <w:tcPr>
            <w:tcW w:w="6880" w:type="dxa"/>
            <w:tcBorders>
              <w:top w:val="nil"/>
              <w:left w:val="nil"/>
              <w:bottom w:val="nil"/>
              <w:right w:val="nil"/>
            </w:tcBorders>
            <w:shd w:val="clear" w:color="auto" w:fill="auto"/>
            <w:noWrap/>
            <w:vAlign w:val="bottom"/>
          </w:tcPr>
          <w:p w14:paraId="7D899650" w14:textId="77777777" w:rsidR="00467100" w:rsidRDefault="00467100" w:rsidP="00467100">
            <w:pPr>
              <w:rPr>
                <w:sz w:val="22"/>
                <w:szCs w:val="22"/>
              </w:rPr>
            </w:pPr>
            <w:r>
              <w:rPr>
                <w:sz w:val="22"/>
                <w:szCs w:val="22"/>
              </w:rPr>
              <w:t>ŽST Brno-Horní Heršpice, doplnění vstupu do oblasti ETCS</w:t>
            </w:r>
          </w:p>
        </w:tc>
      </w:tr>
      <w:tr w:rsidR="00467100" w:rsidRPr="00EB79A1" w14:paraId="0A6413AD" w14:textId="77777777">
        <w:trPr>
          <w:trHeight w:val="282"/>
        </w:trPr>
        <w:tc>
          <w:tcPr>
            <w:tcW w:w="1320" w:type="dxa"/>
            <w:tcBorders>
              <w:top w:val="nil"/>
              <w:left w:val="nil"/>
              <w:bottom w:val="nil"/>
              <w:right w:val="nil"/>
            </w:tcBorders>
            <w:shd w:val="clear" w:color="auto" w:fill="auto"/>
            <w:noWrap/>
            <w:vAlign w:val="bottom"/>
          </w:tcPr>
          <w:p w14:paraId="382749E5" w14:textId="77777777" w:rsidR="00467100" w:rsidRDefault="00467100" w:rsidP="00467100">
            <w:pPr>
              <w:rPr>
                <w:color w:val="000000"/>
                <w:sz w:val="22"/>
                <w:szCs w:val="22"/>
              </w:rPr>
            </w:pPr>
            <w:r>
              <w:rPr>
                <w:color w:val="000000"/>
                <w:sz w:val="22"/>
                <w:szCs w:val="22"/>
              </w:rPr>
              <w:t>PS 03-28-51</w:t>
            </w:r>
          </w:p>
        </w:tc>
        <w:tc>
          <w:tcPr>
            <w:tcW w:w="6880" w:type="dxa"/>
            <w:tcBorders>
              <w:top w:val="nil"/>
              <w:left w:val="nil"/>
              <w:bottom w:val="nil"/>
              <w:right w:val="nil"/>
            </w:tcBorders>
            <w:shd w:val="clear" w:color="auto" w:fill="auto"/>
            <w:noWrap/>
            <w:vAlign w:val="bottom"/>
          </w:tcPr>
          <w:p w14:paraId="564AB08E" w14:textId="77777777" w:rsidR="00467100" w:rsidRDefault="00467100" w:rsidP="00467100">
            <w:pPr>
              <w:rPr>
                <w:sz w:val="22"/>
                <w:szCs w:val="22"/>
              </w:rPr>
            </w:pPr>
            <w:r>
              <w:rPr>
                <w:sz w:val="22"/>
                <w:szCs w:val="22"/>
              </w:rPr>
              <w:t>ŽST Střelice, doplnění ETCS</w:t>
            </w:r>
          </w:p>
        </w:tc>
      </w:tr>
      <w:tr w:rsidR="00467100" w:rsidRPr="00EB79A1" w14:paraId="138720D1" w14:textId="77777777">
        <w:trPr>
          <w:trHeight w:val="282"/>
        </w:trPr>
        <w:tc>
          <w:tcPr>
            <w:tcW w:w="1320" w:type="dxa"/>
            <w:tcBorders>
              <w:top w:val="nil"/>
              <w:left w:val="nil"/>
              <w:bottom w:val="nil"/>
              <w:right w:val="nil"/>
            </w:tcBorders>
            <w:shd w:val="clear" w:color="auto" w:fill="auto"/>
            <w:noWrap/>
            <w:vAlign w:val="bottom"/>
          </w:tcPr>
          <w:p w14:paraId="3C539064" w14:textId="77777777" w:rsidR="00467100" w:rsidRDefault="00467100" w:rsidP="00467100">
            <w:pPr>
              <w:rPr>
                <w:color w:val="000000"/>
                <w:sz w:val="22"/>
                <w:szCs w:val="22"/>
              </w:rPr>
            </w:pPr>
            <w:r>
              <w:rPr>
                <w:color w:val="000000"/>
                <w:sz w:val="22"/>
                <w:szCs w:val="22"/>
              </w:rPr>
              <w:t>PS 05-28-51</w:t>
            </w:r>
          </w:p>
        </w:tc>
        <w:tc>
          <w:tcPr>
            <w:tcW w:w="6880" w:type="dxa"/>
            <w:tcBorders>
              <w:top w:val="nil"/>
              <w:left w:val="nil"/>
              <w:bottom w:val="nil"/>
              <w:right w:val="nil"/>
            </w:tcBorders>
            <w:shd w:val="clear" w:color="auto" w:fill="auto"/>
            <w:noWrap/>
            <w:vAlign w:val="bottom"/>
          </w:tcPr>
          <w:p w14:paraId="6CD71D2C" w14:textId="77777777" w:rsidR="00467100" w:rsidRDefault="00467100" w:rsidP="00467100">
            <w:pPr>
              <w:rPr>
                <w:sz w:val="22"/>
                <w:szCs w:val="22"/>
              </w:rPr>
            </w:pPr>
            <w:r>
              <w:rPr>
                <w:sz w:val="22"/>
                <w:szCs w:val="22"/>
              </w:rPr>
              <w:t>ŽST Tetčice-Bobrava, doplnění ETCS</w:t>
            </w:r>
          </w:p>
        </w:tc>
      </w:tr>
      <w:tr w:rsidR="00467100" w:rsidRPr="00EB79A1" w14:paraId="305DA44E" w14:textId="77777777">
        <w:trPr>
          <w:trHeight w:val="282"/>
        </w:trPr>
        <w:tc>
          <w:tcPr>
            <w:tcW w:w="1320" w:type="dxa"/>
            <w:tcBorders>
              <w:top w:val="nil"/>
              <w:left w:val="nil"/>
              <w:bottom w:val="nil"/>
              <w:right w:val="nil"/>
            </w:tcBorders>
            <w:shd w:val="clear" w:color="auto" w:fill="auto"/>
            <w:noWrap/>
            <w:vAlign w:val="bottom"/>
          </w:tcPr>
          <w:p w14:paraId="4202A0E8" w14:textId="77777777" w:rsidR="00467100" w:rsidRDefault="00467100" w:rsidP="00467100">
            <w:pPr>
              <w:rPr>
                <w:color w:val="000000"/>
                <w:sz w:val="22"/>
                <w:szCs w:val="22"/>
              </w:rPr>
            </w:pPr>
            <w:r>
              <w:rPr>
                <w:color w:val="000000"/>
                <w:sz w:val="22"/>
                <w:szCs w:val="22"/>
              </w:rPr>
              <w:t>PS 07-28-51</w:t>
            </w:r>
          </w:p>
        </w:tc>
        <w:tc>
          <w:tcPr>
            <w:tcW w:w="6880" w:type="dxa"/>
            <w:tcBorders>
              <w:top w:val="nil"/>
              <w:left w:val="nil"/>
              <w:bottom w:val="nil"/>
              <w:right w:val="nil"/>
            </w:tcBorders>
            <w:shd w:val="clear" w:color="auto" w:fill="auto"/>
            <w:noWrap/>
            <w:vAlign w:val="bottom"/>
          </w:tcPr>
          <w:p w14:paraId="79E3B9D9" w14:textId="77777777" w:rsidR="00467100" w:rsidRDefault="00467100" w:rsidP="00467100">
            <w:pPr>
              <w:rPr>
                <w:sz w:val="22"/>
                <w:szCs w:val="22"/>
              </w:rPr>
            </w:pPr>
            <w:r>
              <w:rPr>
                <w:sz w:val="22"/>
                <w:szCs w:val="22"/>
              </w:rPr>
              <w:t>ŽST Zastávka u Brna, doplnění ETCS</w:t>
            </w:r>
          </w:p>
        </w:tc>
      </w:tr>
      <w:tr w:rsidR="00467100" w:rsidRPr="00EB79A1" w14:paraId="749774DD" w14:textId="77777777">
        <w:trPr>
          <w:trHeight w:val="282"/>
        </w:trPr>
        <w:tc>
          <w:tcPr>
            <w:tcW w:w="1320" w:type="dxa"/>
            <w:tcBorders>
              <w:top w:val="nil"/>
              <w:left w:val="nil"/>
              <w:bottom w:val="nil"/>
              <w:right w:val="nil"/>
            </w:tcBorders>
            <w:shd w:val="clear" w:color="auto" w:fill="auto"/>
            <w:noWrap/>
            <w:vAlign w:val="bottom"/>
          </w:tcPr>
          <w:p w14:paraId="13752286" w14:textId="77777777" w:rsidR="00467100" w:rsidRDefault="00467100" w:rsidP="00467100">
            <w:pPr>
              <w:rPr>
                <w:sz w:val="22"/>
                <w:szCs w:val="22"/>
              </w:rPr>
            </w:pPr>
          </w:p>
        </w:tc>
        <w:tc>
          <w:tcPr>
            <w:tcW w:w="6880" w:type="dxa"/>
            <w:tcBorders>
              <w:top w:val="nil"/>
              <w:left w:val="nil"/>
              <w:bottom w:val="nil"/>
              <w:right w:val="nil"/>
            </w:tcBorders>
            <w:shd w:val="clear" w:color="auto" w:fill="auto"/>
            <w:noWrap/>
            <w:vAlign w:val="bottom"/>
          </w:tcPr>
          <w:p w14:paraId="0FBA2E86" w14:textId="77777777" w:rsidR="00467100" w:rsidRDefault="00467100" w:rsidP="00467100">
            <w:pPr>
              <w:rPr>
                <w:sz w:val="20"/>
              </w:rPr>
            </w:pPr>
          </w:p>
        </w:tc>
      </w:tr>
      <w:tr w:rsidR="00467100" w:rsidRPr="00EB79A1" w14:paraId="39B8D90E" w14:textId="77777777">
        <w:trPr>
          <w:trHeight w:val="282"/>
        </w:trPr>
        <w:tc>
          <w:tcPr>
            <w:tcW w:w="1320" w:type="dxa"/>
            <w:tcBorders>
              <w:top w:val="nil"/>
              <w:left w:val="nil"/>
              <w:bottom w:val="nil"/>
              <w:right w:val="nil"/>
            </w:tcBorders>
            <w:shd w:val="clear" w:color="auto" w:fill="auto"/>
            <w:noWrap/>
            <w:vAlign w:val="bottom"/>
          </w:tcPr>
          <w:p w14:paraId="716B263D" w14:textId="77777777" w:rsidR="00467100" w:rsidRDefault="00467100" w:rsidP="00467100">
            <w:pPr>
              <w:rPr>
                <w:b/>
                <w:bCs/>
                <w:color w:val="000000"/>
                <w:sz w:val="22"/>
                <w:szCs w:val="22"/>
              </w:rPr>
            </w:pPr>
            <w:r>
              <w:rPr>
                <w:b/>
                <w:bCs/>
                <w:color w:val="000000"/>
                <w:sz w:val="22"/>
                <w:szCs w:val="22"/>
              </w:rPr>
              <w:t xml:space="preserve">D.1.1.2 </w:t>
            </w:r>
          </w:p>
        </w:tc>
        <w:tc>
          <w:tcPr>
            <w:tcW w:w="6880" w:type="dxa"/>
            <w:tcBorders>
              <w:top w:val="nil"/>
              <w:left w:val="nil"/>
              <w:bottom w:val="nil"/>
              <w:right w:val="nil"/>
            </w:tcBorders>
            <w:shd w:val="clear" w:color="auto" w:fill="auto"/>
            <w:noWrap/>
            <w:vAlign w:val="bottom"/>
          </w:tcPr>
          <w:p w14:paraId="36A6D7FD" w14:textId="77777777" w:rsidR="00467100" w:rsidRDefault="00467100" w:rsidP="00467100">
            <w:pPr>
              <w:rPr>
                <w:b/>
                <w:bCs/>
                <w:sz w:val="22"/>
                <w:szCs w:val="22"/>
              </w:rPr>
            </w:pPr>
            <w:r>
              <w:rPr>
                <w:b/>
                <w:bCs/>
                <w:sz w:val="22"/>
                <w:szCs w:val="22"/>
              </w:rPr>
              <w:t>Traťové zabezpečovací zařízení</w:t>
            </w:r>
          </w:p>
        </w:tc>
      </w:tr>
      <w:tr w:rsidR="00467100" w:rsidRPr="00EB79A1" w14:paraId="0267C5F2" w14:textId="77777777">
        <w:trPr>
          <w:trHeight w:val="282"/>
        </w:trPr>
        <w:tc>
          <w:tcPr>
            <w:tcW w:w="1320" w:type="dxa"/>
            <w:tcBorders>
              <w:top w:val="nil"/>
              <w:left w:val="nil"/>
              <w:bottom w:val="nil"/>
              <w:right w:val="nil"/>
            </w:tcBorders>
            <w:shd w:val="clear" w:color="auto" w:fill="auto"/>
            <w:noWrap/>
          </w:tcPr>
          <w:p w14:paraId="036BC741" w14:textId="77777777" w:rsidR="00467100" w:rsidRDefault="00467100" w:rsidP="00467100">
            <w:pPr>
              <w:rPr>
                <w:color w:val="000000"/>
                <w:sz w:val="22"/>
                <w:szCs w:val="22"/>
              </w:rPr>
            </w:pPr>
            <w:r>
              <w:rPr>
                <w:color w:val="000000"/>
                <w:sz w:val="22"/>
                <w:szCs w:val="22"/>
              </w:rPr>
              <w:t>PS 02-28-51</w:t>
            </w:r>
          </w:p>
        </w:tc>
        <w:tc>
          <w:tcPr>
            <w:tcW w:w="6880" w:type="dxa"/>
            <w:tcBorders>
              <w:top w:val="nil"/>
              <w:left w:val="nil"/>
              <w:bottom w:val="nil"/>
              <w:right w:val="nil"/>
            </w:tcBorders>
            <w:shd w:val="clear" w:color="auto" w:fill="auto"/>
            <w:noWrap/>
            <w:vAlign w:val="bottom"/>
          </w:tcPr>
          <w:p w14:paraId="58C7C1EF" w14:textId="77777777" w:rsidR="00467100" w:rsidRDefault="00467100" w:rsidP="00467100">
            <w:pPr>
              <w:rPr>
                <w:sz w:val="22"/>
                <w:szCs w:val="22"/>
              </w:rPr>
            </w:pPr>
            <w:r>
              <w:rPr>
                <w:sz w:val="22"/>
                <w:szCs w:val="22"/>
              </w:rPr>
              <w:t>T.ú. Brno-Horní Heršpice - Střelice, doplnění ETCS</w:t>
            </w:r>
          </w:p>
        </w:tc>
      </w:tr>
      <w:tr w:rsidR="00467100" w:rsidRPr="00EB79A1" w14:paraId="3373D443" w14:textId="77777777">
        <w:trPr>
          <w:trHeight w:val="282"/>
        </w:trPr>
        <w:tc>
          <w:tcPr>
            <w:tcW w:w="1320" w:type="dxa"/>
            <w:tcBorders>
              <w:top w:val="nil"/>
              <w:left w:val="nil"/>
              <w:bottom w:val="nil"/>
              <w:right w:val="nil"/>
            </w:tcBorders>
            <w:shd w:val="clear" w:color="auto" w:fill="auto"/>
            <w:noWrap/>
          </w:tcPr>
          <w:p w14:paraId="62217967" w14:textId="77777777" w:rsidR="00467100" w:rsidRDefault="00467100" w:rsidP="00467100">
            <w:pPr>
              <w:rPr>
                <w:color w:val="000000"/>
                <w:sz w:val="22"/>
                <w:szCs w:val="22"/>
              </w:rPr>
            </w:pPr>
            <w:r>
              <w:rPr>
                <w:color w:val="000000"/>
                <w:sz w:val="22"/>
                <w:szCs w:val="22"/>
              </w:rPr>
              <w:t>PS 03-28-52</w:t>
            </w:r>
          </w:p>
        </w:tc>
        <w:tc>
          <w:tcPr>
            <w:tcW w:w="6880" w:type="dxa"/>
            <w:tcBorders>
              <w:top w:val="nil"/>
              <w:left w:val="nil"/>
              <w:bottom w:val="nil"/>
              <w:right w:val="nil"/>
            </w:tcBorders>
            <w:shd w:val="clear" w:color="auto" w:fill="auto"/>
            <w:vAlign w:val="bottom"/>
          </w:tcPr>
          <w:p w14:paraId="393B4FDE" w14:textId="77777777" w:rsidR="00467100" w:rsidRDefault="00467100" w:rsidP="00467100">
            <w:pPr>
              <w:rPr>
                <w:sz w:val="22"/>
                <w:szCs w:val="22"/>
              </w:rPr>
            </w:pPr>
            <w:r>
              <w:rPr>
                <w:sz w:val="22"/>
                <w:szCs w:val="22"/>
              </w:rPr>
              <w:t>T.ú. Střelice - Silůvky doplnění vstupu do oblasti ETCS</w:t>
            </w:r>
          </w:p>
        </w:tc>
      </w:tr>
      <w:tr w:rsidR="00467100" w:rsidRPr="00EB79A1" w14:paraId="532892B1" w14:textId="77777777">
        <w:trPr>
          <w:trHeight w:val="282"/>
        </w:trPr>
        <w:tc>
          <w:tcPr>
            <w:tcW w:w="1320" w:type="dxa"/>
            <w:tcBorders>
              <w:top w:val="nil"/>
              <w:left w:val="nil"/>
              <w:bottom w:val="nil"/>
              <w:right w:val="nil"/>
            </w:tcBorders>
            <w:shd w:val="clear" w:color="auto" w:fill="auto"/>
            <w:noWrap/>
          </w:tcPr>
          <w:p w14:paraId="7DA2D54B" w14:textId="77777777" w:rsidR="00467100" w:rsidRDefault="00467100" w:rsidP="00467100">
            <w:pPr>
              <w:rPr>
                <w:color w:val="000000"/>
                <w:sz w:val="22"/>
                <w:szCs w:val="22"/>
              </w:rPr>
            </w:pPr>
            <w:r>
              <w:rPr>
                <w:color w:val="000000"/>
                <w:sz w:val="22"/>
                <w:szCs w:val="22"/>
              </w:rPr>
              <w:t>PS 04-28-51</w:t>
            </w:r>
          </w:p>
        </w:tc>
        <w:tc>
          <w:tcPr>
            <w:tcW w:w="6880" w:type="dxa"/>
            <w:tcBorders>
              <w:top w:val="nil"/>
              <w:left w:val="nil"/>
              <w:bottom w:val="nil"/>
              <w:right w:val="nil"/>
            </w:tcBorders>
            <w:shd w:val="clear" w:color="auto" w:fill="auto"/>
            <w:vAlign w:val="bottom"/>
          </w:tcPr>
          <w:p w14:paraId="6ADD9EF8" w14:textId="77777777" w:rsidR="00467100" w:rsidRDefault="00467100" w:rsidP="00467100">
            <w:pPr>
              <w:rPr>
                <w:sz w:val="22"/>
                <w:szCs w:val="22"/>
              </w:rPr>
            </w:pPr>
            <w:r>
              <w:rPr>
                <w:sz w:val="22"/>
                <w:szCs w:val="22"/>
              </w:rPr>
              <w:t>T.ú. Střelice - Tetčice-Bobrava, doplnění ETCS</w:t>
            </w:r>
          </w:p>
        </w:tc>
      </w:tr>
      <w:tr w:rsidR="00467100" w:rsidRPr="00EB79A1" w14:paraId="7D27DD76" w14:textId="77777777">
        <w:trPr>
          <w:trHeight w:val="282"/>
        </w:trPr>
        <w:tc>
          <w:tcPr>
            <w:tcW w:w="1320" w:type="dxa"/>
            <w:tcBorders>
              <w:top w:val="nil"/>
              <w:left w:val="nil"/>
              <w:bottom w:val="nil"/>
              <w:right w:val="nil"/>
            </w:tcBorders>
            <w:shd w:val="clear" w:color="auto" w:fill="auto"/>
            <w:noWrap/>
            <w:vAlign w:val="bottom"/>
          </w:tcPr>
          <w:p w14:paraId="56908137" w14:textId="77777777" w:rsidR="00467100" w:rsidRDefault="00467100" w:rsidP="00467100">
            <w:pPr>
              <w:rPr>
                <w:color w:val="000000"/>
                <w:sz w:val="22"/>
                <w:szCs w:val="22"/>
              </w:rPr>
            </w:pPr>
            <w:r>
              <w:rPr>
                <w:color w:val="000000"/>
                <w:sz w:val="22"/>
                <w:szCs w:val="22"/>
              </w:rPr>
              <w:lastRenderedPageBreak/>
              <w:t>PS 06-28-01</w:t>
            </w:r>
          </w:p>
        </w:tc>
        <w:tc>
          <w:tcPr>
            <w:tcW w:w="6880" w:type="dxa"/>
            <w:tcBorders>
              <w:top w:val="nil"/>
              <w:left w:val="nil"/>
              <w:bottom w:val="nil"/>
              <w:right w:val="nil"/>
            </w:tcBorders>
            <w:shd w:val="clear" w:color="auto" w:fill="auto"/>
            <w:noWrap/>
            <w:vAlign w:val="bottom"/>
          </w:tcPr>
          <w:p w14:paraId="00BA10EC" w14:textId="77777777" w:rsidR="00467100" w:rsidRDefault="00467100" w:rsidP="00467100">
            <w:pPr>
              <w:rPr>
                <w:sz w:val="22"/>
                <w:szCs w:val="22"/>
              </w:rPr>
            </w:pPr>
            <w:r>
              <w:rPr>
                <w:sz w:val="22"/>
                <w:szCs w:val="22"/>
              </w:rPr>
              <w:t>T.ú. Tetčice-Bobrava. - Zastávka u Brna, doplnění ETCS</w:t>
            </w:r>
          </w:p>
        </w:tc>
      </w:tr>
      <w:tr w:rsidR="00467100" w:rsidRPr="00EB79A1" w14:paraId="743BD3AC" w14:textId="77777777">
        <w:trPr>
          <w:trHeight w:val="282"/>
        </w:trPr>
        <w:tc>
          <w:tcPr>
            <w:tcW w:w="1320" w:type="dxa"/>
            <w:tcBorders>
              <w:top w:val="nil"/>
              <w:left w:val="nil"/>
              <w:bottom w:val="nil"/>
              <w:right w:val="nil"/>
            </w:tcBorders>
            <w:shd w:val="clear" w:color="auto" w:fill="auto"/>
            <w:noWrap/>
            <w:vAlign w:val="bottom"/>
          </w:tcPr>
          <w:p w14:paraId="7D67ECC1" w14:textId="77777777" w:rsidR="00467100" w:rsidRDefault="00467100" w:rsidP="00467100">
            <w:pPr>
              <w:rPr>
                <w:color w:val="000000"/>
                <w:sz w:val="22"/>
                <w:szCs w:val="22"/>
              </w:rPr>
            </w:pPr>
            <w:r>
              <w:rPr>
                <w:color w:val="000000"/>
                <w:sz w:val="22"/>
                <w:szCs w:val="22"/>
              </w:rPr>
              <w:t>PS 07-28-52</w:t>
            </w:r>
          </w:p>
        </w:tc>
        <w:tc>
          <w:tcPr>
            <w:tcW w:w="6880" w:type="dxa"/>
            <w:tcBorders>
              <w:top w:val="nil"/>
              <w:left w:val="nil"/>
              <w:bottom w:val="nil"/>
              <w:right w:val="nil"/>
            </w:tcBorders>
            <w:shd w:val="clear" w:color="auto" w:fill="auto"/>
            <w:vAlign w:val="bottom"/>
          </w:tcPr>
          <w:p w14:paraId="16F29B48" w14:textId="77777777" w:rsidR="00467100" w:rsidRDefault="00467100" w:rsidP="00467100">
            <w:pPr>
              <w:rPr>
                <w:sz w:val="22"/>
                <w:szCs w:val="22"/>
              </w:rPr>
            </w:pPr>
            <w:r>
              <w:rPr>
                <w:sz w:val="22"/>
                <w:szCs w:val="22"/>
              </w:rPr>
              <w:t>T.ú. Zastávka u Brna - Rapotice, doplnění vstupu do oblasti ETCS</w:t>
            </w:r>
          </w:p>
        </w:tc>
      </w:tr>
      <w:tr w:rsidR="00467100" w:rsidRPr="00EB79A1" w14:paraId="4AC23DD3" w14:textId="77777777">
        <w:trPr>
          <w:trHeight w:val="282"/>
        </w:trPr>
        <w:tc>
          <w:tcPr>
            <w:tcW w:w="1320" w:type="dxa"/>
            <w:tcBorders>
              <w:top w:val="nil"/>
              <w:left w:val="nil"/>
              <w:bottom w:val="nil"/>
              <w:right w:val="nil"/>
            </w:tcBorders>
            <w:shd w:val="clear" w:color="auto" w:fill="auto"/>
            <w:noWrap/>
            <w:vAlign w:val="bottom"/>
          </w:tcPr>
          <w:p w14:paraId="3634685E" w14:textId="77777777" w:rsidR="00467100" w:rsidRDefault="00467100" w:rsidP="00467100">
            <w:pPr>
              <w:rPr>
                <w:sz w:val="22"/>
                <w:szCs w:val="22"/>
              </w:rPr>
            </w:pPr>
          </w:p>
        </w:tc>
        <w:tc>
          <w:tcPr>
            <w:tcW w:w="6880" w:type="dxa"/>
            <w:tcBorders>
              <w:top w:val="nil"/>
              <w:left w:val="nil"/>
              <w:bottom w:val="nil"/>
              <w:right w:val="nil"/>
            </w:tcBorders>
            <w:shd w:val="clear" w:color="auto" w:fill="auto"/>
            <w:noWrap/>
            <w:vAlign w:val="bottom"/>
          </w:tcPr>
          <w:p w14:paraId="1394B3CB" w14:textId="77777777" w:rsidR="00467100" w:rsidRDefault="00467100" w:rsidP="00467100">
            <w:pPr>
              <w:rPr>
                <w:sz w:val="20"/>
              </w:rPr>
            </w:pPr>
          </w:p>
        </w:tc>
      </w:tr>
      <w:tr w:rsidR="00467100" w:rsidRPr="00EB79A1" w14:paraId="35B63296" w14:textId="77777777">
        <w:trPr>
          <w:trHeight w:val="282"/>
        </w:trPr>
        <w:tc>
          <w:tcPr>
            <w:tcW w:w="1320" w:type="dxa"/>
            <w:tcBorders>
              <w:top w:val="nil"/>
              <w:left w:val="nil"/>
              <w:bottom w:val="nil"/>
              <w:right w:val="nil"/>
            </w:tcBorders>
            <w:shd w:val="clear" w:color="auto" w:fill="auto"/>
            <w:noWrap/>
            <w:vAlign w:val="bottom"/>
          </w:tcPr>
          <w:p w14:paraId="18CAA1A5" w14:textId="77777777" w:rsidR="00467100" w:rsidRDefault="00467100" w:rsidP="00467100">
            <w:pPr>
              <w:rPr>
                <w:b/>
                <w:bCs/>
                <w:color w:val="000000"/>
                <w:sz w:val="22"/>
                <w:szCs w:val="22"/>
              </w:rPr>
            </w:pPr>
            <w:r>
              <w:rPr>
                <w:b/>
                <w:bCs/>
                <w:color w:val="000000"/>
                <w:sz w:val="22"/>
                <w:szCs w:val="22"/>
              </w:rPr>
              <w:t xml:space="preserve">D.1.1.5 </w:t>
            </w:r>
          </w:p>
        </w:tc>
        <w:tc>
          <w:tcPr>
            <w:tcW w:w="6880" w:type="dxa"/>
            <w:tcBorders>
              <w:top w:val="nil"/>
              <w:left w:val="nil"/>
              <w:bottom w:val="nil"/>
              <w:right w:val="nil"/>
            </w:tcBorders>
            <w:shd w:val="clear" w:color="auto" w:fill="auto"/>
            <w:noWrap/>
            <w:vAlign w:val="bottom"/>
          </w:tcPr>
          <w:p w14:paraId="30A7F030" w14:textId="77777777" w:rsidR="00467100" w:rsidRDefault="00467100" w:rsidP="00467100">
            <w:pPr>
              <w:rPr>
                <w:b/>
                <w:bCs/>
                <w:color w:val="000000"/>
                <w:sz w:val="22"/>
                <w:szCs w:val="22"/>
              </w:rPr>
            </w:pPr>
            <w:r>
              <w:rPr>
                <w:b/>
                <w:bCs/>
                <w:color w:val="000000"/>
                <w:sz w:val="22"/>
                <w:szCs w:val="22"/>
              </w:rPr>
              <w:t>Dálkové ovládání  zabezpečovacího zařízení</w:t>
            </w:r>
          </w:p>
        </w:tc>
      </w:tr>
      <w:tr w:rsidR="00467100" w:rsidRPr="00EB79A1" w14:paraId="71FC8477" w14:textId="77777777">
        <w:trPr>
          <w:trHeight w:val="282"/>
        </w:trPr>
        <w:tc>
          <w:tcPr>
            <w:tcW w:w="1320" w:type="dxa"/>
            <w:tcBorders>
              <w:top w:val="nil"/>
              <w:left w:val="nil"/>
              <w:bottom w:val="nil"/>
              <w:right w:val="nil"/>
            </w:tcBorders>
            <w:shd w:val="clear" w:color="auto" w:fill="auto"/>
            <w:noWrap/>
            <w:vAlign w:val="bottom"/>
          </w:tcPr>
          <w:p w14:paraId="29BF7378" w14:textId="77777777" w:rsidR="00467100" w:rsidRDefault="00467100" w:rsidP="00467100">
            <w:pPr>
              <w:rPr>
                <w:sz w:val="22"/>
                <w:szCs w:val="22"/>
              </w:rPr>
            </w:pPr>
            <w:r>
              <w:rPr>
                <w:sz w:val="22"/>
                <w:szCs w:val="22"/>
              </w:rPr>
              <w:t>PS 50-28-51</w:t>
            </w:r>
          </w:p>
        </w:tc>
        <w:tc>
          <w:tcPr>
            <w:tcW w:w="6880" w:type="dxa"/>
            <w:tcBorders>
              <w:top w:val="nil"/>
              <w:left w:val="nil"/>
              <w:bottom w:val="nil"/>
              <w:right w:val="nil"/>
            </w:tcBorders>
            <w:shd w:val="clear" w:color="auto" w:fill="auto"/>
            <w:noWrap/>
            <w:vAlign w:val="bottom"/>
          </w:tcPr>
          <w:p w14:paraId="30BD874E" w14:textId="77777777" w:rsidR="00467100" w:rsidRDefault="00467100" w:rsidP="00467100">
            <w:pPr>
              <w:rPr>
                <w:color w:val="000000"/>
                <w:sz w:val="22"/>
                <w:szCs w:val="22"/>
              </w:rPr>
            </w:pPr>
            <w:r>
              <w:rPr>
                <w:color w:val="000000"/>
                <w:sz w:val="22"/>
                <w:szCs w:val="22"/>
              </w:rPr>
              <w:t>RDP Brno hl.n., doplnění ETCS Brno-Horní Heršpice - Zastávka u Brna</w:t>
            </w:r>
          </w:p>
        </w:tc>
      </w:tr>
      <w:tr w:rsidR="00467100" w:rsidRPr="00EB79A1" w14:paraId="15475036" w14:textId="77777777">
        <w:trPr>
          <w:trHeight w:val="282"/>
        </w:trPr>
        <w:tc>
          <w:tcPr>
            <w:tcW w:w="1320" w:type="dxa"/>
            <w:tcBorders>
              <w:top w:val="nil"/>
              <w:left w:val="nil"/>
              <w:bottom w:val="nil"/>
              <w:right w:val="nil"/>
            </w:tcBorders>
            <w:shd w:val="clear" w:color="auto" w:fill="auto"/>
            <w:noWrap/>
            <w:vAlign w:val="bottom"/>
          </w:tcPr>
          <w:p w14:paraId="7F72ADDB" w14:textId="77777777" w:rsidR="00467100" w:rsidRDefault="00467100" w:rsidP="00467100">
            <w:pPr>
              <w:rPr>
                <w:color w:val="000000"/>
                <w:sz w:val="22"/>
                <w:szCs w:val="22"/>
              </w:rPr>
            </w:pPr>
          </w:p>
        </w:tc>
        <w:tc>
          <w:tcPr>
            <w:tcW w:w="6880" w:type="dxa"/>
            <w:tcBorders>
              <w:top w:val="nil"/>
              <w:left w:val="nil"/>
              <w:bottom w:val="nil"/>
              <w:right w:val="nil"/>
            </w:tcBorders>
            <w:shd w:val="clear" w:color="auto" w:fill="auto"/>
            <w:noWrap/>
            <w:vAlign w:val="bottom"/>
          </w:tcPr>
          <w:p w14:paraId="6D84A8A9" w14:textId="77777777" w:rsidR="00467100" w:rsidRDefault="00467100" w:rsidP="00467100">
            <w:pPr>
              <w:rPr>
                <w:sz w:val="20"/>
              </w:rPr>
            </w:pPr>
          </w:p>
        </w:tc>
      </w:tr>
      <w:tr w:rsidR="00467100" w:rsidRPr="00107A5E" w14:paraId="243358CF" w14:textId="77777777">
        <w:trPr>
          <w:trHeight w:val="282"/>
        </w:trPr>
        <w:tc>
          <w:tcPr>
            <w:tcW w:w="1320" w:type="dxa"/>
            <w:tcBorders>
              <w:top w:val="nil"/>
              <w:left w:val="nil"/>
              <w:bottom w:val="nil"/>
              <w:right w:val="nil"/>
            </w:tcBorders>
            <w:shd w:val="clear" w:color="auto" w:fill="auto"/>
            <w:noWrap/>
            <w:vAlign w:val="bottom"/>
          </w:tcPr>
          <w:p w14:paraId="6BDCE1FC" w14:textId="77777777" w:rsidR="00467100" w:rsidRPr="00107A5E" w:rsidRDefault="00467100" w:rsidP="00467100">
            <w:pPr>
              <w:rPr>
                <w:b/>
                <w:bCs/>
                <w:sz w:val="22"/>
                <w:szCs w:val="22"/>
              </w:rPr>
            </w:pPr>
            <w:r w:rsidRPr="00107A5E">
              <w:rPr>
                <w:b/>
                <w:bCs/>
                <w:sz w:val="22"/>
                <w:szCs w:val="22"/>
              </w:rPr>
              <w:t>D.1.2</w:t>
            </w:r>
          </w:p>
        </w:tc>
        <w:tc>
          <w:tcPr>
            <w:tcW w:w="6880" w:type="dxa"/>
            <w:tcBorders>
              <w:top w:val="nil"/>
              <w:left w:val="nil"/>
              <w:bottom w:val="nil"/>
              <w:right w:val="nil"/>
            </w:tcBorders>
            <w:shd w:val="clear" w:color="auto" w:fill="auto"/>
            <w:noWrap/>
            <w:vAlign w:val="bottom"/>
          </w:tcPr>
          <w:p w14:paraId="13D66D7F" w14:textId="77777777" w:rsidR="00467100" w:rsidRPr="00107A5E" w:rsidRDefault="00467100" w:rsidP="00467100">
            <w:pPr>
              <w:rPr>
                <w:b/>
                <w:bCs/>
                <w:sz w:val="22"/>
                <w:szCs w:val="22"/>
              </w:rPr>
            </w:pPr>
            <w:r w:rsidRPr="00107A5E">
              <w:rPr>
                <w:b/>
                <w:bCs/>
                <w:sz w:val="22"/>
                <w:szCs w:val="22"/>
              </w:rPr>
              <w:t>Železniční sdělovací zařízení</w:t>
            </w:r>
          </w:p>
        </w:tc>
      </w:tr>
      <w:tr w:rsidR="00467100" w:rsidRPr="00107A5E" w14:paraId="77611605" w14:textId="77777777">
        <w:trPr>
          <w:trHeight w:val="282"/>
        </w:trPr>
        <w:tc>
          <w:tcPr>
            <w:tcW w:w="1320" w:type="dxa"/>
            <w:tcBorders>
              <w:top w:val="nil"/>
              <w:left w:val="nil"/>
              <w:bottom w:val="nil"/>
              <w:right w:val="nil"/>
            </w:tcBorders>
            <w:shd w:val="clear" w:color="auto" w:fill="auto"/>
            <w:noWrap/>
            <w:vAlign w:val="bottom"/>
          </w:tcPr>
          <w:p w14:paraId="60E2D577" w14:textId="77777777" w:rsidR="00467100" w:rsidRPr="00107A5E" w:rsidRDefault="00467100" w:rsidP="00467100">
            <w:pPr>
              <w:rPr>
                <w:b/>
                <w:bCs/>
                <w:sz w:val="22"/>
                <w:szCs w:val="22"/>
              </w:rPr>
            </w:pPr>
            <w:r w:rsidRPr="00107A5E">
              <w:rPr>
                <w:b/>
                <w:bCs/>
                <w:sz w:val="22"/>
                <w:szCs w:val="22"/>
              </w:rPr>
              <w:t xml:space="preserve">D.1.2.5 </w:t>
            </w:r>
          </w:p>
        </w:tc>
        <w:tc>
          <w:tcPr>
            <w:tcW w:w="6880" w:type="dxa"/>
            <w:tcBorders>
              <w:top w:val="nil"/>
              <w:left w:val="nil"/>
              <w:bottom w:val="nil"/>
              <w:right w:val="nil"/>
            </w:tcBorders>
            <w:shd w:val="clear" w:color="auto" w:fill="auto"/>
            <w:noWrap/>
            <w:vAlign w:val="bottom"/>
          </w:tcPr>
          <w:p w14:paraId="79240F04" w14:textId="77777777" w:rsidR="00467100" w:rsidRPr="00107A5E" w:rsidRDefault="00467100" w:rsidP="00467100">
            <w:pPr>
              <w:rPr>
                <w:b/>
                <w:bCs/>
                <w:sz w:val="22"/>
                <w:szCs w:val="22"/>
              </w:rPr>
            </w:pPr>
            <w:r w:rsidRPr="00107A5E">
              <w:rPr>
                <w:b/>
                <w:bCs/>
                <w:sz w:val="22"/>
                <w:szCs w:val="22"/>
              </w:rPr>
              <w:t>Dálková, optická, závěsná kabelizace (DK, DOK, ZOK)</w:t>
            </w:r>
          </w:p>
        </w:tc>
      </w:tr>
      <w:tr w:rsidR="00467100" w:rsidRPr="00107A5E" w14:paraId="67B3C419" w14:textId="77777777">
        <w:trPr>
          <w:trHeight w:val="282"/>
        </w:trPr>
        <w:tc>
          <w:tcPr>
            <w:tcW w:w="1320" w:type="dxa"/>
            <w:tcBorders>
              <w:top w:val="nil"/>
              <w:left w:val="nil"/>
              <w:bottom w:val="nil"/>
              <w:right w:val="nil"/>
            </w:tcBorders>
            <w:shd w:val="clear" w:color="auto" w:fill="auto"/>
            <w:noWrap/>
            <w:vAlign w:val="bottom"/>
          </w:tcPr>
          <w:p w14:paraId="6296AA89" w14:textId="77777777" w:rsidR="00467100" w:rsidRPr="00107A5E" w:rsidRDefault="00467100" w:rsidP="00467100">
            <w:pPr>
              <w:rPr>
                <w:sz w:val="22"/>
                <w:szCs w:val="22"/>
              </w:rPr>
            </w:pPr>
            <w:r w:rsidRPr="00107A5E">
              <w:rPr>
                <w:sz w:val="22"/>
                <w:szCs w:val="22"/>
              </w:rPr>
              <w:t>PS 03-14-51</w:t>
            </w:r>
          </w:p>
        </w:tc>
        <w:tc>
          <w:tcPr>
            <w:tcW w:w="6880" w:type="dxa"/>
            <w:tcBorders>
              <w:top w:val="nil"/>
              <w:left w:val="nil"/>
              <w:bottom w:val="nil"/>
              <w:right w:val="nil"/>
            </w:tcBorders>
            <w:shd w:val="clear" w:color="auto" w:fill="auto"/>
            <w:noWrap/>
            <w:vAlign w:val="bottom"/>
          </w:tcPr>
          <w:p w14:paraId="49193930" w14:textId="77777777" w:rsidR="00467100" w:rsidRPr="00107A5E" w:rsidRDefault="00467100" w:rsidP="00467100">
            <w:pPr>
              <w:rPr>
                <w:sz w:val="22"/>
                <w:szCs w:val="22"/>
              </w:rPr>
            </w:pPr>
            <w:r w:rsidRPr="00107A5E">
              <w:rPr>
                <w:sz w:val="22"/>
                <w:szCs w:val="22"/>
              </w:rPr>
              <w:t>T.ú. Střelice - Radostice, úprava a doplnění DOK</w:t>
            </w:r>
          </w:p>
        </w:tc>
      </w:tr>
      <w:tr w:rsidR="00467100" w:rsidRPr="00107A5E" w14:paraId="41A06F54" w14:textId="77777777">
        <w:trPr>
          <w:trHeight w:val="282"/>
        </w:trPr>
        <w:tc>
          <w:tcPr>
            <w:tcW w:w="1320" w:type="dxa"/>
            <w:tcBorders>
              <w:top w:val="nil"/>
              <w:left w:val="nil"/>
              <w:bottom w:val="nil"/>
              <w:right w:val="nil"/>
            </w:tcBorders>
            <w:shd w:val="clear" w:color="auto" w:fill="auto"/>
            <w:noWrap/>
            <w:vAlign w:val="bottom"/>
          </w:tcPr>
          <w:p w14:paraId="7676CEDE" w14:textId="77777777" w:rsidR="00467100" w:rsidRPr="00107A5E" w:rsidRDefault="00467100" w:rsidP="00467100">
            <w:pPr>
              <w:rPr>
                <w:sz w:val="22"/>
                <w:szCs w:val="22"/>
              </w:rPr>
            </w:pPr>
            <w:r w:rsidRPr="00107A5E">
              <w:rPr>
                <w:sz w:val="22"/>
                <w:szCs w:val="22"/>
              </w:rPr>
              <w:t>PS 50-14-51</w:t>
            </w:r>
          </w:p>
        </w:tc>
        <w:tc>
          <w:tcPr>
            <w:tcW w:w="6880" w:type="dxa"/>
            <w:tcBorders>
              <w:top w:val="nil"/>
              <w:left w:val="nil"/>
              <w:bottom w:val="nil"/>
              <w:right w:val="nil"/>
            </w:tcBorders>
            <w:shd w:val="clear" w:color="auto" w:fill="auto"/>
            <w:noWrap/>
            <w:vAlign w:val="bottom"/>
          </w:tcPr>
          <w:p w14:paraId="46EB080B" w14:textId="77777777" w:rsidR="00467100" w:rsidRPr="00107A5E" w:rsidRDefault="00467100" w:rsidP="00467100">
            <w:pPr>
              <w:rPr>
                <w:sz w:val="22"/>
                <w:szCs w:val="22"/>
              </w:rPr>
            </w:pPr>
            <w:r w:rsidRPr="00107A5E">
              <w:rPr>
                <w:sz w:val="22"/>
                <w:szCs w:val="22"/>
              </w:rPr>
              <w:t>T.ú.  Brno - Zastávka u Brna, úprava a doplnění DOK a TOK</w:t>
            </w:r>
          </w:p>
        </w:tc>
      </w:tr>
      <w:tr w:rsidR="00467100" w:rsidRPr="00107A5E" w14:paraId="569FC70E" w14:textId="77777777">
        <w:trPr>
          <w:trHeight w:val="282"/>
        </w:trPr>
        <w:tc>
          <w:tcPr>
            <w:tcW w:w="1320" w:type="dxa"/>
            <w:tcBorders>
              <w:top w:val="nil"/>
              <w:left w:val="nil"/>
              <w:bottom w:val="nil"/>
              <w:right w:val="nil"/>
            </w:tcBorders>
            <w:shd w:val="clear" w:color="auto" w:fill="auto"/>
            <w:noWrap/>
            <w:vAlign w:val="bottom"/>
          </w:tcPr>
          <w:p w14:paraId="42DBC17B" w14:textId="77777777" w:rsidR="00467100" w:rsidRPr="00107A5E" w:rsidRDefault="00467100" w:rsidP="00467100">
            <w:pPr>
              <w:rPr>
                <w:sz w:val="22"/>
                <w:szCs w:val="22"/>
              </w:rPr>
            </w:pPr>
          </w:p>
        </w:tc>
        <w:tc>
          <w:tcPr>
            <w:tcW w:w="6880" w:type="dxa"/>
            <w:tcBorders>
              <w:top w:val="nil"/>
              <w:left w:val="nil"/>
              <w:bottom w:val="nil"/>
              <w:right w:val="nil"/>
            </w:tcBorders>
            <w:shd w:val="clear" w:color="auto" w:fill="auto"/>
            <w:noWrap/>
            <w:vAlign w:val="bottom"/>
          </w:tcPr>
          <w:p w14:paraId="039A6EF8" w14:textId="77777777" w:rsidR="00467100" w:rsidRPr="00107A5E" w:rsidRDefault="00467100" w:rsidP="00467100">
            <w:pPr>
              <w:rPr>
                <w:sz w:val="20"/>
              </w:rPr>
            </w:pPr>
          </w:p>
        </w:tc>
      </w:tr>
      <w:tr w:rsidR="00467100" w:rsidRPr="00107A5E" w14:paraId="77241B96" w14:textId="77777777">
        <w:trPr>
          <w:trHeight w:val="282"/>
        </w:trPr>
        <w:tc>
          <w:tcPr>
            <w:tcW w:w="1320" w:type="dxa"/>
            <w:tcBorders>
              <w:top w:val="nil"/>
              <w:left w:val="nil"/>
              <w:bottom w:val="nil"/>
              <w:right w:val="nil"/>
            </w:tcBorders>
            <w:shd w:val="clear" w:color="auto" w:fill="auto"/>
            <w:noWrap/>
            <w:vAlign w:val="bottom"/>
          </w:tcPr>
          <w:p w14:paraId="4AA44F4F" w14:textId="77777777" w:rsidR="00467100" w:rsidRPr="00107A5E" w:rsidRDefault="00467100" w:rsidP="00467100">
            <w:pPr>
              <w:rPr>
                <w:b/>
                <w:bCs/>
                <w:sz w:val="22"/>
                <w:szCs w:val="22"/>
              </w:rPr>
            </w:pPr>
            <w:r w:rsidRPr="00107A5E">
              <w:rPr>
                <w:b/>
                <w:bCs/>
                <w:sz w:val="22"/>
                <w:szCs w:val="22"/>
              </w:rPr>
              <w:t>D.1.2.8</w:t>
            </w:r>
          </w:p>
        </w:tc>
        <w:tc>
          <w:tcPr>
            <w:tcW w:w="6880" w:type="dxa"/>
            <w:tcBorders>
              <w:top w:val="nil"/>
              <w:left w:val="nil"/>
              <w:bottom w:val="nil"/>
              <w:right w:val="nil"/>
            </w:tcBorders>
            <w:shd w:val="clear" w:color="auto" w:fill="auto"/>
            <w:noWrap/>
            <w:vAlign w:val="bottom"/>
          </w:tcPr>
          <w:p w14:paraId="1C8360C5" w14:textId="77777777" w:rsidR="00467100" w:rsidRPr="00107A5E" w:rsidRDefault="00467100" w:rsidP="00467100">
            <w:pPr>
              <w:rPr>
                <w:b/>
                <w:bCs/>
                <w:sz w:val="22"/>
                <w:szCs w:val="22"/>
              </w:rPr>
            </w:pPr>
            <w:r w:rsidRPr="00107A5E">
              <w:rPr>
                <w:b/>
                <w:bCs/>
                <w:sz w:val="22"/>
                <w:szCs w:val="22"/>
              </w:rPr>
              <w:t>Přenosový systém</w:t>
            </w:r>
          </w:p>
        </w:tc>
      </w:tr>
      <w:tr w:rsidR="00467100" w:rsidRPr="00107A5E" w14:paraId="75A5F7B5" w14:textId="77777777">
        <w:trPr>
          <w:trHeight w:val="282"/>
        </w:trPr>
        <w:tc>
          <w:tcPr>
            <w:tcW w:w="1320" w:type="dxa"/>
            <w:tcBorders>
              <w:top w:val="nil"/>
              <w:left w:val="nil"/>
              <w:bottom w:val="nil"/>
              <w:right w:val="nil"/>
            </w:tcBorders>
            <w:shd w:val="clear" w:color="auto" w:fill="auto"/>
            <w:noWrap/>
            <w:vAlign w:val="bottom"/>
          </w:tcPr>
          <w:p w14:paraId="3F434845" w14:textId="77777777" w:rsidR="00467100" w:rsidRPr="00107A5E" w:rsidRDefault="00467100" w:rsidP="00467100">
            <w:pPr>
              <w:rPr>
                <w:sz w:val="22"/>
                <w:szCs w:val="22"/>
              </w:rPr>
            </w:pPr>
            <w:r w:rsidRPr="00107A5E">
              <w:rPr>
                <w:sz w:val="22"/>
                <w:szCs w:val="22"/>
              </w:rPr>
              <w:t>PS 50-14-52</w:t>
            </w:r>
          </w:p>
        </w:tc>
        <w:tc>
          <w:tcPr>
            <w:tcW w:w="6880" w:type="dxa"/>
            <w:tcBorders>
              <w:top w:val="nil"/>
              <w:left w:val="nil"/>
              <w:bottom w:val="nil"/>
              <w:right w:val="nil"/>
            </w:tcBorders>
            <w:shd w:val="clear" w:color="auto" w:fill="auto"/>
            <w:noWrap/>
            <w:vAlign w:val="bottom"/>
          </w:tcPr>
          <w:p w14:paraId="133865CC" w14:textId="77777777" w:rsidR="00467100" w:rsidRPr="00107A5E" w:rsidRDefault="00467100" w:rsidP="00467100">
            <w:pPr>
              <w:rPr>
                <w:sz w:val="22"/>
                <w:szCs w:val="22"/>
              </w:rPr>
            </w:pPr>
            <w:r w:rsidRPr="00107A5E">
              <w:rPr>
                <w:sz w:val="22"/>
                <w:szCs w:val="22"/>
              </w:rPr>
              <w:t>Přenosový systém pro GSM-R</w:t>
            </w:r>
          </w:p>
        </w:tc>
      </w:tr>
      <w:tr w:rsidR="00467100" w:rsidRPr="00107A5E" w14:paraId="422DCF84" w14:textId="77777777">
        <w:trPr>
          <w:trHeight w:val="282"/>
        </w:trPr>
        <w:tc>
          <w:tcPr>
            <w:tcW w:w="1320" w:type="dxa"/>
            <w:tcBorders>
              <w:top w:val="nil"/>
              <w:left w:val="nil"/>
              <w:bottom w:val="nil"/>
              <w:right w:val="nil"/>
            </w:tcBorders>
            <w:shd w:val="clear" w:color="auto" w:fill="auto"/>
            <w:noWrap/>
            <w:vAlign w:val="bottom"/>
          </w:tcPr>
          <w:p w14:paraId="7B1CC839" w14:textId="77777777" w:rsidR="00467100" w:rsidRPr="00107A5E" w:rsidRDefault="00467100" w:rsidP="00467100">
            <w:pPr>
              <w:rPr>
                <w:sz w:val="22"/>
                <w:szCs w:val="22"/>
              </w:rPr>
            </w:pPr>
          </w:p>
        </w:tc>
        <w:tc>
          <w:tcPr>
            <w:tcW w:w="6880" w:type="dxa"/>
            <w:tcBorders>
              <w:top w:val="nil"/>
              <w:left w:val="nil"/>
              <w:bottom w:val="nil"/>
              <w:right w:val="nil"/>
            </w:tcBorders>
            <w:shd w:val="clear" w:color="auto" w:fill="auto"/>
            <w:noWrap/>
            <w:vAlign w:val="bottom"/>
          </w:tcPr>
          <w:p w14:paraId="1A3A1B16" w14:textId="77777777" w:rsidR="00467100" w:rsidRPr="00107A5E" w:rsidRDefault="00467100" w:rsidP="00467100">
            <w:pPr>
              <w:rPr>
                <w:sz w:val="20"/>
              </w:rPr>
            </w:pPr>
          </w:p>
        </w:tc>
      </w:tr>
      <w:tr w:rsidR="00467100" w:rsidRPr="00107A5E" w14:paraId="657466DB" w14:textId="77777777">
        <w:trPr>
          <w:trHeight w:val="282"/>
        </w:trPr>
        <w:tc>
          <w:tcPr>
            <w:tcW w:w="1320" w:type="dxa"/>
            <w:tcBorders>
              <w:top w:val="nil"/>
              <w:left w:val="nil"/>
              <w:bottom w:val="nil"/>
              <w:right w:val="nil"/>
            </w:tcBorders>
            <w:shd w:val="clear" w:color="auto" w:fill="auto"/>
            <w:noWrap/>
            <w:vAlign w:val="bottom"/>
          </w:tcPr>
          <w:p w14:paraId="727EE174" w14:textId="77777777" w:rsidR="00467100" w:rsidRPr="00107A5E" w:rsidRDefault="00467100" w:rsidP="00467100">
            <w:pPr>
              <w:rPr>
                <w:b/>
                <w:bCs/>
                <w:sz w:val="22"/>
                <w:szCs w:val="22"/>
              </w:rPr>
            </w:pPr>
            <w:r w:rsidRPr="00107A5E">
              <w:rPr>
                <w:b/>
                <w:bCs/>
                <w:sz w:val="22"/>
                <w:szCs w:val="22"/>
              </w:rPr>
              <w:t>D.1.2.9</w:t>
            </w:r>
          </w:p>
        </w:tc>
        <w:tc>
          <w:tcPr>
            <w:tcW w:w="6880" w:type="dxa"/>
            <w:tcBorders>
              <w:top w:val="nil"/>
              <w:left w:val="nil"/>
              <w:bottom w:val="nil"/>
              <w:right w:val="nil"/>
            </w:tcBorders>
            <w:shd w:val="clear" w:color="auto" w:fill="auto"/>
            <w:noWrap/>
            <w:vAlign w:val="bottom"/>
          </w:tcPr>
          <w:p w14:paraId="089C0B91" w14:textId="77777777" w:rsidR="00467100" w:rsidRPr="00107A5E" w:rsidRDefault="00467100" w:rsidP="00467100">
            <w:pPr>
              <w:rPr>
                <w:b/>
                <w:bCs/>
                <w:sz w:val="22"/>
                <w:szCs w:val="22"/>
              </w:rPr>
            </w:pPr>
            <w:r w:rsidRPr="00107A5E">
              <w:rPr>
                <w:b/>
                <w:bCs/>
                <w:sz w:val="22"/>
                <w:szCs w:val="22"/>
              </w:rPr>
              <w:t>Rádiové systémy</w:t>
            </w:r>
          </w:p>
        </w:tc>
      </w:tr>
      <w:tr w:rsidR="00467100" w:rsidRPr="00107A5E" w14:paraId="7CD48453" w14:textId="77777777">
        <w:trPr>
          <w:trHeight w:val="282"/>
        </w:trPr>
        <w:tc>
          <w:tcPr>
            <w:tcW w:w="1320" w:type="dxa"/>
            <w:tcBorders>
              <w:top w:val="nil"/>
              <w:left w:val="nil"/>
              <w:bottom w:val="nil"/>
              <w:right w:val="nil"/>
            </w:tcBorders>
            <w:shd w:val="clear" w:color="auto" w:fill="auto"/>
            <w:noWrap/>
            <w:vAlign w:val="bottom"/>
          </w:tcPr>
          <w:p w14:paraId="3D9ACDB4" w14:textId="77777777" w:rsidR="00467100" w:rsidRPr="00107A5E" w:rsidRDefault="00467100" w:rsidP="00467100">
            <w:pPr>
              <w:rPr>
                <w:sz w:val="22"/>
                <w:szCs w:val="22"/>
              </w:rPr>
            </w:pPr>
            <w:r w:rsidRPr="00107A5E">
              <w:rPr>
                <w:sz w:val="22"/>
                <w:szCs w:val="22"/>
              </w:rPr>
              <w:t>PS 02-14-52</w:t>
            </w:r>
          </w:p>
        </w:tc>
        <w:tc>
          <w:tcPr>
            <w:tcW w:w="6880" w:type="dxa"/>
            <w:tcBorders>
              <w:top w:val="nil"/>
              <w:left w:val="nil"/>
              <w:bottom w:val="nil"/>
              <w:right w:val="nil"/>
            </w:tcBorders>
            <w:shd w:val="clear" w:color="auto" w:fill="auto"/>
            <w:noWrap/>
            <w:vAlign w:val="bottom"/>
          </w:tcPr>
          <w:p w14:paraId="76D24CAD" w14:textId="77777777" w:rsidR="00467100" w:rsidRPr="00107A5E" w:rsidRDefault="00467100" w:rsidP="00467100">
            <w:pPr>
              <w:rPr>
                <w:sz w:val="22"/>
                <w:szCs w:val="22"/>
              </w:rPr>
            </w:pPr>
            <w:r w:rsidRPr="00107A5E">
              <w:rPr>
                <w:sz w:val="22"/>
                <w:szCs w:val="22"/>
              </w:rPr>
              <w:t>BTS 276 zast. Troubsko</w:t>
            </w:r>
          </w:p>
        </w:tc>
      </w:tr>
      <w:tr w:rsidR="00467100" w:rsidRPr="00107A5E" w14:paraId="13583407" w14:textId="77777777">
        <w:trPr>
          <w:trHeight w:val="282"/>
        </w:trPr>
        <w:tc>
          <w:tcPr>
            <w:tcW w:w="1320" w:type="dxa"/>
            <w:tcBorders>
              <w:top w:val="nil"/>
              <w:left w:val="nil"/>
              <w:bottom w:val="nil"/>
              <w:right w:val="nil"/>
            </w:tcBorders>
            <w:shd w:val="clear" w:color="auto" w:fill="auto"/>
            <w:noWrap/>
            <w:vAlign w:val="bottom"/>
          </w:tcPr>
          <w:p w14:paraId="7FE5718A" w14:textId="77777777" w:rsidR="00467100" w:rsidRPr="00107A5E" w:rsidRDefault="00467100" w:rsidP="00467100">
            <w:pPr>
              <w:rPr>
                <w:sz w:val="22"/>
                <w:szCs w:val="22"/>
              </w:rPr>
            </w:pPr>
            <w:r w:rsidRPr="00107A5E">
              <w:rPr>
                <w:sz w:val="22"/>
                <w:szCs w:val="22"/>
              </w:rPr>
              <w:t>PS 03-14-51</w:t>
            </w:r>
          </w:p>
        </w:tc>
        <w:tc>
          <w:tcPr>
            <w:tcW w:w="6880" w:type="dxa"/>
            <w:tcBorders>
              <w:top w:val="nil"/>
              <w:left w:val="nil"/>
              <w:bottom w:val="nil"/>
              <w:right w:val="nil"/>
            </w:tcBorders>
            <w:shd w:val="clear" w:color="auto" w:fill="auto"/>
            <w:noWrap/>
            <w:vAlign w:val="bottom"/>
          </w:tcPr>
          <w:p w14:paraId="2041B20C" w14:textId="77777777" w:rsidR="00467100" w:rsidRPr="00107A5E" w:rsidRDefault="00467100" w:rsidP="00467100">
            <w:pPr>
              <w:rPr>
                <w:sz w:val="22"/>
                <w:szCs w:val="22"/>
              </w:rPr>
            </w:pPr>
            <w:r w:rsidRPr="00107A5E">
              <w:rPr>
                <w:sz w:val="22"/>
                <w:szCs w:val="22"/>
              </w:rPr>
              <w:t>BTS 277 žst. Střelice</w:t>
            </w:r>
          </w:p>
        </w:tc>
      </w:tr>
      <w:tr w:rsidR="00467100" w:rsidRPr="00107A5E" w14:paraId="5B81D85B" w14:textId="77777777">
        <w:trPr>
          <w:trHeight w:val="282"/>
        </w:trPr>
        <w:tc>
          <w:tcPr>
            <w:tcW w:w="1320" w:type="dxa"/>
            <w:tcBorders>
              <w:top w:val="nil"/>
              <w:left w:val="nil"/>
              <w:bottom w:val="nil"/>
              <w:right w:val="nil"/>
            </w:tcBorders>
            <w:shd w:val="clear" w:color="auto" w:fill="auto"/>
            <w:noWrap/>
            <w:vAlign w:val="bottom"/>
          </w:tcPr>
          <w:p w14:paraId="39D0B6D4" w14:textId="77777777" w:rsidR="00467100" w:rsidRPr="00107A5E" w:rsidRDefault="00467100" w:rsidP="00467100">
            <w:pPr>
              <w:rPr>
                <w:sz w:val="22"/>
                <w:szCs w:val="22"/>
              </w:rPr>
            </w:pPr>
            <w:r w:rsidRPr="00107A5E">
              <w:rPr>
                <w:sz w:val="22"/>
                <w:szCs w:val="22"/>
              </w:rPr>
              <w:t>PS 03-14-52</w:t>
            </w:r>
          </w:p>
        </w:tc>
        <w:tc>
          <w:tcPr>
            <w:tcW w:w="6880" w:type="dxa"/>
            <w:tcBorders>
              <w:top w:val="nil"/>
              <w:left w:val="nil"/>
              <w:bottom w:val="nil"/>
              <w:right w:val="nil"/>
            </w:tcBorders>
            <w:shd w:val="clear" w:color="auto" w:fill="auto"/>
            <w:noWrap/>
            <w:vAlign w:val="bottom"/>
          </w:tcPr>
          <w:p w14:paraId="1702A508" w14:textId="77777777" w:rsidR="00467100" w:rsidRPr="00107A5E" w:rsidRDefault="00467100" w:rsidP="00467100">
            <w:pPr>
              <w:rPr>
                <w:sz w:val="22"/>
                <w:szCs w:val="22"/>
              </w:rPr>
            </w:pPr>
            <w:r w:rsidRPr="00107A5E">
              <w:rPr>
                <w:sz w:val="22"/>
                <w:szCs w:val="22"/>
              </w:rPr>
              <w:t>BTS 291 Bučínské louky</w:t>
            </w:r>
          </w:p>
        </w:tc>
      </w:tr>
      <w:tr w:rsidR="00467100" w:rsidRPr="00107A5E" w14:paraId="58A11326" w14:textId="77777777">
        <w:trPr>
          <w:trHeight w:val="282"/>
        </w:trPr>
        <w:tc>
          <w:tcPr>
            <w:tcW w:w="1320" w:type="dxa"/>
            <w:tcBorders>
              <w:top w:val="nil"/>
              <w:left w:val="nil"/>
              <w:bottom w:val="nil"/>
              <w:right w:val="nil"/>
            </w:tcBorders>
            <w:shd w:val="clear" w:color="auto" w:fill="auto"/>
            <w:noWrap/>
            <w:vAlign w:val="bottom"/>
          </w:tcPr>
          <w:p w14:paraId="1F55FA98" w14:textId="77777777" w:rsidR="00467100" w:rsidRPr="00107A5E" w:rsidRDefault="00467100" w:rsidP="00467100">
            <w:pPr>
              <w:rPr>
                <w:sz w:val="22"/>
                <w:szCs w:val="22"/>
              </w:rPr>
            </w:pPr>
            <w:r w:rsidRPr="00107A5E">
              <w:rPr>
                <w:sz w:val="22"/>
                <w:szCs w:val="22"/>
              </w:rPr>
              <w:t>PS 03-14-53</w:t>
            </w:r>
          </w:p>
        </w:tc>
        <w:tc>
          <w:tcPr>
            <w:tcW w:w="6880" w:type="dxa"/>
            <w:tcBorders>
              <w:top w:val="nil"/>
              <w:left w:val="nil"/>
              <w:bottom w:val="nil"/>
              <w:right w:val="nil"/>
            </w:tcBorders>
            <w:shd w:val="clear" w:color="auto" w:fill="auto"/>
            <w:noWrap/>
            <w:vAlign w:val="bottom"/>
          </w:tcPr>
          <w:p w14:paraId="407B6366" w14:textId="77777777" w:rsidR="00467100" w:rsidRPr="00107A5E" w:rsidRDefault="00467100" w:rsidP="00467100">
            <w:pPr>
              <w:rPr>
                <w:sz w:val="22"/>
                <w:szCs w:val="22"/>
              </w:rPr>
            </w:pPr>
            <w:r w:rsidRPr="00107A5E">
              <w:rPr>
                <w:sz w:val="22"/>
                <w:szCs w:val="22"/>
              </w:rPr>
              <w:t>BTS 292 Radostice</w:t>
            </w:r>
          </w:p>
        </w:tc>
      </w:tr>
      <w:tr w:rsidR="00467100" w:rsidRPr="00107A5E" w14:paraId="587872D3" w14:textId="77777777">
        <w:trPr>
          <w:trHeight w:val="282"/>
        </w:trPr>
        <w:tc>
          <w:tcPr>
            <w:tcW w:w="1320" w:type="dxa"/>
            <w:tcBorders>
              <w:top w:val="nil"/>
              <w:left w:val="nil"/>
              <w:bottom w:val="nil"/>
              <w:right w:val="nil"/>
            </w:tcBorders>
            <w:shd w:val="clear" w:color="auto" w:fill="auto"/>
            <w:noWrap/>
            <w:vAlign w:val="bottom"/>
          </w:tcPr>
          <w:p w14:paraId="36688381" w14:textId="77777777" w:rsidR="00467100" w:rsidRPr="00107A5E" w:rsidRDefault="00467100" w:rsidP="00467100">
            <w:pPr>
              <w:rPr>
                <w:sz w:val="22"/>
                <w:szCs w:val="22"/>
              </w:rPr>
            </w:pPr>
            <w:r w:rsidRPr="00107A5E">
              <w:rPr>
                <w:sz w:val="22"/>
                <w:szCs w:val="22"/>
              </w:rPr>
              <w:t>PS 04-14-51</w:t>
            </w:r>
          </w:p>
        </w:tc>
        <w:tc>
          <w:tcPr>
            <w:tcW w:w="6880" w:type="dxa"/>
            <w:tcBorders>
              <w:top w:val="nil"/>
              <w:left w:val="nil"/>
              <w:bottom w:val="nil"/>
              <w:right w:val="nil"/>
            </w:tcBorders>
            <w:shd w:val="clear" w:color="auto" w:fill="auto"/>
            <w:noWrap/>
            <w:vAlign w:val="bottom"/>
          </w:tcPr>
          <w:p w14:paraId="6289B883" w14:textId="77777777" w:rsidR="00467100" w:rsidRPr="00107A5E" w:rsidRDefault="00467100" w:rsidP="00467100">
            <w:pPr>
              <w:rPr>
                <w:sz w:val="22"/>
                <w:szCs w:val="22"/>
              </w:rPr>
            </w:pPr>
            <w:r w:rsidRPr="00107A5E">
              <w:rPr>
                <w:sz w:val="22"/>
                <w:szCs w:val="22"/>
              </w:rPr>
              <w:t>BTS 278 Bobrava</w:t>
            </w:r>
          </w:p>
        </w:tc>
      </w:tr>
      <w:tr w:rsidR="00467100" w:rsidRPr="00107A5E" w14:paraId="634611B5" w14:textId="77777777">
        <w:trPr>
          <w:trHeight w:val="282"/>
        </w:trPr>
        <w:tc>
          <w:tcPr>
            <w:tcW w:w="1320" w:type="dxa"/>
            <w:tcBorders>
              <w:top w:val="nil"/>
              <w:left w:val="nil"/>
              <w:bottom w:val="nil"/>
              <w:right w:val="nil"/>
            </w:tcBorders>
            <w:shd w:val="clear" w:color="auto" w:fill="auto"/>
            <w:noWrap/>
            <w:vAlign w:val="bottom"/>
          </w:tcPr>
          <w:p w14:paraId="1FD9DE73" w14:textId="77777777" w:rsidR="00467100" w:rsidRPr="00107A5E" w:rsidRDefault="00467100" w:rsidP="00467100">
            <w:pPr>
              <w:rPr>
                <w:sz w:val="22"/>
                <w:szCs w:val="22"/>
              </w:rPr>
            </w:pPr>
            <w:r w:rsidRPr="00107A5E">
              <w:rPr>
                <w:sz w:val="22"/>
                <w:szCs w:val="22"/>
              </w:rPr>
              <w:t>PS 04-14-52</w:t>
            </w:r>
          </w:p>
        </w:tc>
        <w:tc>
          <w:tcPr>
            <w:tcW w:w="6880" w:type="dxa"/>
            <w:tcBorders>
              <w:top w:val="nil"/>
              <w:left w:val="nil"/>
              <w:bottom w:val="nil"/>
              <w:right w:val="nil"/>
            </w:tcBorders>
            <w:shd w:val="clear" w:color="auto" w:fill="auto"/>
            <w:noWrap/>
            <w:vAlign w:val="bottom"/>
          </w:tcPr>
          <w:p w14:paraId="0437946F" w14:textId="77777777" w:rsidR="00467100" w:rsidRPr="00107A5E" w:rsidRDefault="00467100" w:rsidP="00467100">
            <w:pPr>
              <w:rPr>
                <w:sz w:val="22"/>
                <w:szCs w:val="22"/>
              </w:rPr>
            </w:pPr>
            <w:r w:rsidRPr="00107A5E">
              <w:rPr>
                <w:sz w:val="22"/>
                <w:szCs w:val="22"/>
              </w:rPr>
              <w:t>BTS 279 Omice</w:t>
            </w:r>
          </w:p>
        </w:tc>
      </w:tr>
      <w:tr w:rsidR="00467100" w:rsidRPr="00107A5E" w14:paraId="06790EB6" w14:textId="77777777">
        <w:trPr>
          <w:trHeight w:val="282"/>
        </w:trPr>
        <w:tc>
          <w:tcPr>
            <w:tcW w:w="1320" w:type="dxa"/>
            <w:tcBorders>
              <w:top w:val="nil"/>
              <w:left w:val="nil"/>
              <w:bottom w:val="nil"/>
              <w:right w:val="nil"/>
            </w:tcBorders>
            <w:shd w:val="clear" w:color="auto" w:fill="auto"/>
            <w:noWrap/>
            <w:vAlign w:val="bottom"/>
          </w:tcPr>
          <w:p w14:paraId="12222D1D" w14:textId="77777777" w:rsidR="00467100" w:rsidRPr="00107A5E" w:rsidRDefault="00467100" w:rsidP="00467100">
            <w:pPr>
              <w:rPr>
                <w:sz w:val="22"/>
                <w:szCs w:val="22"/>
              </w:rPr>
            </w:pPr>
            <w:r w:rsidRPr="00107A5E">
              <w:rPr>
                <w:sz w:val="22"/>
                <w:szCs w:val="22"/>
              </w:rPr>
              <w:t>PS 05-14-51</w:t>
            </w:r>
          </w:p>
        </w:tc>
        <w:tc>
          <w:tcPr>
            <w:tcW w:w="6880" w:type="dxa"/>
            <w:tcBorders>
              <w:top w:val="nil"/>
              <w:left w:val="nil"/>
              <w:bottom w:val="nil"/>
              <w:right w:val="nil"/>
            </w:tcBorders>
            <w:shd w:val="clear" w:color="auto" w:fill="auto"/>
            <w:noWrap/>
            <w:vAlign w:val="bottom"/>
          </w:tcPr>
          <w:p w14:paraId="44297BA4" w14:textId="77777777" w:rsidR="00467100" w:rsidRPr="00107A5E" w:rsidRDefault="00467100" w:rsidP="00467100">
            <w:pPr>
              <w:rPr>
                <w:sz w:val="22"/>
                <w:szCs w:val="22"/>
              </w:rPr>
            </w:pPr>
            <w:r w:rsidRPr="00107A5E">
              <w:rPr>
                <w:sz w:val="22"/>
                <w:szCs w:val="22"/>
              </w:rPr>
              <w:t>BTS 280 žst. Tetčice</w:t>
            </w:r>
          </w:p>
        </w:tc>
      </w:tr>
      <w:tr w:rsidR="00467100" w:rsidRPr="00107A5E" w14:paraId="29620CBC" w14:textId="77777777">
        <w:trPr>
          <w:trHeight w:val="282"/>
        </w:trPr>
        <w:tc>
          <w:tcPr>
            <w:tcW w:w="1320" w:type="dxa"/>
            <w:tcBorders>
              <w:top w:val="nil"/>
              <w:left w:val="nil"/>
              <w:bottom w:val="nil"/>
              <w:right w:val="nil"/>
            </w:tcBorders>
            <w:shd w:val="clear" w:color="auto" w:fill="auto"/>
            <w:noWrap/>
            <w:vAlign w:val="bottom"/>
          </w:tcPr>
          <w:p w14:paraId="6D35FE35" w14:textId="77777777" w:rsidR="00467100" w:rsidRPr="00107A5E" w:rsidRDefault="00467100" w:rsidP="00467100">
            <w:pPr>
              <w:rPr>
                <w:sz w:val="22"/>
                <w:szCs w:val="22"/>
              </w:rPr>
            </w:pPr>
            <w:r w:rsidRPr="00107A5E">
              <w:rPr>
                <w:sz w:val="22"/>
                <w:szCs w:val="22"/>
              </w:rPr>
              <w:t>PS 07-14-51</w:t>
            </w:r>
          </w:p>
        </w:tc>
        <w:tc>
          <w:tcPr>
            <w:tcW w:w="6880" w:type="dxa"/>
            <w:tcBorders>
              <w:top w:val="nil"/>
              <w:left w:val="nil"/>
              <w:bottom w:val="nil"/>
              <w:right w:val="nil"/>
            </w:tcBorders>
            <w:shd w:val="clear" w:color="auto" w:fill="auto"/>
            <w:noWrap/>
            <w:vAlign w:val="bottom"/>
          </w:tcPr>
          <w:p w14:paraId="4B6629E5" w14:textId="77777777" w:rsidR="00467100" w:rsidRPr="00107A5E" w:rsidRDefault="00467100" w:rsidP="00467100">
            <w:pPr>
              <w:rPr>
                <w:sz w:val="22"/>
                <w:szCs w:val="22"/>
              </w:rPr>
            </w:pPr>
            <w:r w:rsidRPr="00107A5E">
              <w:rPr>
                <w:sz w:val="22"/>
                <w:szCs w:val="22"/>
              </w:rPr>
              <w:t>BTS 281 žst. Zastávka u Brna</w:t>
            </w:r>
          </w:p>
        </w:tc>
      </w:tr>
      <w:tr w:rsidR="00467100" w:rsidRPr="00107A5E" w14:paraId="471802D6" w14:textId="77777777">
        <w:trPr>
          <w:trHeight w:val="282"/>
        </w:trPr>
        <w:tc>
          <w:tcPr>
            <w:tcW w:w="1320" w:type="dxa"/>
            <w:tcBorders>
              <w:top w:val="nil"/>
              <w:left w:val="nil"/>
              <w:bottom w:val="nil"/>
              <w:right w:val="nil"/>
            </w:tcBorders>
            <w:shd w:val="clear" w:color="auto" w:fill="auto"/>
            <w:noWrap/>
            <w:vAlign w:val="bottom"/>
          </w:tcPr>
          <w:p w14:paraId="318F5A45" w14:textId="77777777" w:rsidR="00467100" w:rsidRPr="00107A5E" w:rsidRDefault="00467100" w:rsidP="00467100">
            <w:pPr>
              <w:rPr>
                <w:sz w:val="22"/>
                <w:szCs w:val="22"/>
              </w:rPr>
            </w:pPr>
            <w:r w:rsidRPr="00107A5E">
              <w:rPr>
                <w:sz w:val="22"/>
                <w:szCs w:val="22"/>
              </w:rPr>
              <w:t>PS 07-14-52</w:t>
            </w:r>
          </w:p>
        </w:tc>
        <w:tc>
          <w:tcPr>
            <w:tcW w:w="6880" w:type="dxa"/>
            <w:tcBorders>
              <w:top w:val="nil"/>
              <w:left w:val="nil"/>
              <w:bottom w:val="nil"/>
              <w:right w:val="nil"/>
            </w:tcBorders>
            <w:shd w:val="clear" w:color="auto" w:fill="auto"/>
            <w:noWrap/>
            <w:vAlign w:val="bottom"/>
          </w:tcPr>
          <w:p w14:paraId="6386D7F7" w14:textId="77777777" w:rsidR="00467100" w:rsidRPr="00107A5E" w:rsidRDefault="00467100" w:rsidP="00467100">
            <w:pPr>
              <w:rPr>
                <w:sz w:val="22"/>
                <w:szCs w:val="22"/>
              </w:rPr>
            </w:pPr>
            <w:r w:rsidRPr="00107A5E">
              <w:rPr>
                <w:sz w:val="22"/>
                <w:szCs w:val="22"/>
              </w:rPr>
              <w:t>BTS 282 Habřina</w:t>
            </w:r>
          </w:p>
        </w:tc>
      </w:tr>
      <w:tr w:rsidR="00467100" w:rsidRPr="00107A5E" w14:paraId="70041261" w14:textId="77777777">
        <w:trPr>
          <w:trHeight w:val="282"/>
        </w:trPr>
        <w:tc>
          <w:tcPr>
            <w:tcW w:w="1320" w:type="dxa"/>
            <w:tcBorders>
              <w:top w:val="nil"/>
              <w:left w:val="nil"/>
              <w:bottom w:val="nil"/>
              <w:right w:val="nil"/>
            </w:tcBorders>
            <w:shd w:val="clear" w:color="auto" w:fill="auto"/>
            <w:noWrap/>
            <w:vAlign w:val="bottom"/>
          </w:tcPr>
          <w:p w14:paraId="7F3198FD" w14:textId="77777777" w:rsidR="00467100" w:rsidRPr="00107A5E" w:rsidRDefault="00467100" w:rsidP="00467100">
            <w:pPr>
              <w:rPr>
                <w:sz w:val="22"/>
                <w:szCs w:val="22"/>
              </w:rPr>
            </w:pPr>
            <w:r w:rsidRPr="00107A5E">
              <w:rPr>
                <w:sz w:val="22"/>
                <w:szCs w:val="22"/>
              </w:rPr>
              <w:t>PS 90-14-51</w:t>
            </w:r>
          </w:p>
        </w:tc>
        <w:tc>
          <w:tcPr>
            <w:tcW w:w="6880" w:type="dxa"/>
            <w:tcBorders>
              <w:top w:val="nil"/>
              <w:left w:val="nil"/>
              <w:bottom w:val="nil"/>
              <w:right w:val="nil"/>
            </w:tcBorders>
            <w:shd w:val="clear" w:color="auto" w:fill="auto"/>
            <w:noWrap/>
            <w:vAlign w:val="bottom"/>
          </w:tcPr>
          <w:p w14:paraId="2CC72C87" w14:textId="77777777" w:rsidR="00467100" w:rsidRPr="00107A5E" w:rsidRDefault="00467100" w:rsidP="00467100">
            <w:pPr>
              <w:rPr>
                <w:sz w:val="22"/>
                <w:szCs w:val="22"/>
              </w:rPr>
            </w:pPr>
            <w:r w:rsidRPr="00107A5E">
              <w:rPr>
                <w:sz w:val="22"/>
                <w:szCs w:val="22"/>
              </w:rPr>
              <w:t>GSM-R, doplnění centrálních částí a uvedení do provozu</w:t>
            </w:r>
          </w:p>
        </w:tc>
      </w:tr>
      <w:tr w:rsidR="00467100" w:rsidRPr="00EB79A1" w14:paraId="77B423CF" w14:textId="77777777">
        <w:trPr>
          <w:trHeight w:val="282"/>
        </w:trPr>
        <w:tc>
          <w:tcPr>
            <w:tcW w:w="1320" w:type="dxa"/>
            <w:tcBorders>
              <w:top w:val="nil"/>
              <w:left w:val="nil"/>
              <w:bottom w:val="nil"/>
              <w:right w:val="nil"/>
            </w:tcBorders>
            <w:shd w:val="clear" w:color="auto" w:fill="auto"/>
            <w:noWrap/>
            <w:vAlign w:val="bottom"/>
          </w:tcPr>
          <w:p w14:paraId="6741FD2F" w14:textId="77777777" w:rsidR="00467100" w:rsidRPr="00107A5E" w:rsidRDefault="00467100" w:rsidP="00467100">
            <w:pPr>
              <w:rPr>
                <w:sz w:val="22"/>
                <w:szCs w:val="22"/>
              </w:rPr>
            </w:pPr>
            <w:r w:rsidRPr="00107A5E">
              <w:rPr>
                <w:sz w:val="22"/>
                <w:szCs w:val="22"/>
              </w:rPr>
              <w:t>PS 90-14-52</w:t>
            </w:r>
          </w:p>
        </w:tc>
        <w:tc>
          <w:tcPr>
            <w:tcW w:w="6880" w:type="dxa"/>
            <w:tcBorders>
              <w:top w:val="nil"/>
              <w:left w:val="nil"/>
              <w:bottom w:val="nil"/>
              <w:right w:val="nil"/>
            </w:tcBorders>
            <w:shd w:val="clear" w:color="auto" w:fill="auto"/>
            <w:noWrap/>
            <w:vAlign w:val="bottom"/>
          </w:tcPr>
          <w:p w14:paraId="699AEE48" w14:textId="77777777" w:rsidR="00467100" w:rsidRPr="00107A5E" w:rsidRDefault="00467100" w:rsidP="00467100">
            <w:pPr>
              <w:rPr>
                <w:sz w:val="22"/>
                <w:szCs w:val="22"/>
              </w:rPr>
            </w:pPr>
            <w:r w:rsidRPr="00107A5E">
              <w:rPr>
                <w:sz w:val="22"/>
                <w:szCs w:val="22"/>
              </w:rPr>
              <w:t xml:space="preserve">GSM-R, úprava neproměnných návěstí </w:t>
            </w:r>
          </w:p>
        </w:tc>
      </w:tr>
      <w:tr w:rsidR="00467100" w:rsidRPr="00EB79A1" w14:paraId="723DE003" w14:textId="77777777">
        <w:trPr>
          <w:trHeight w:val="282"/>
        </w:trPr>
        <w:tc>
          <w:tcPr>
            <w:tcW w:w="1320" w:type="dxa"/>
            <w:tcBorders>
              <w:top w:val="nil"/>
              <w:left w:val="nil"/>
              <w:bottom w:val="nil"/>
              <w:right w:val="nil"/>
            </w:tcBorders>
            <w:shd w:val="clear" w:color="auto" w:fill="auto"/>
            <w:noWrap/>
            <w:vAlign w:val="bottom"/>
          </w:tcPr>
          <w:p w14:paraId="54CEAC5E" w14:textId="77777777" w:rsidR="00467100" w:rsidRDefault="00467100" w:rsidP="00467100">
            <w:pPr>
              <w:rPr>
                <w:sz w:val="22"/>
                <w:szCs w:val="22"/>
              </w:rPr>
            </w:pPr>
          </w:p>
        </w:tc>
        <w:tc>
          <w:tcPr>
            <w:tcW w:w="6880" w:type="dxa"/>
            <w:tcBorders>
              <w:top w:val="nil"/>
              <w:left w:val="nil"/>
              <w:bottom w:val="nil"/>
              <w:right w:val="nil"/>
            </w:tcBorders>
            <w:shd w:val="clear" w:color="auto" w:fill="auto"/>
            <w:noWrap/>
            <w:vAlign w:val="bottom"/>
          </w:tcPr>
          <w:p w14:paraId="17B768D8" w14:textId="77777777" w:rsidR="00467100" w:rsidRDefault="00467100" w:rsidP="00467100">
            <w:pPr>
              <w:rPr>
                <w:sz w:val="20"/>
              </w:rPr>
            </w:pPr>
          </w:p>
        </w:tc>
      </w:tr>
      <w:tr w:rsidR="00467100" w:rsidRPr="00EB79A1" w14:paraId="6945CD9F" w14:textId="77777777">
        <w:trPr>
          <w:trHeight w:val="282"/>
        </w:trPr>
        <w:tc>
          <w:tcPr>
            <w:tcW w:w="1320" w:type="dxa"/>
            <w:tcBorders>
              <w:top w:val="nil"/>
              <w:left w:val="nil"/>
              <w:bottom w:val="nil"/>
              <w:right w:val="nil"/>
            </w:tcBorders>
            <w:shd w:val="clear" w:color="auto" w:fill="auto"/>
            <w:noWrap/>
            <w:vAlign w:val="bottom"/>
          </w:tcPr>
          <w:p w14:paraId="4AC7C01C" w14:textId="77777777" w:rsidR="00467100" w:rsidRDefault="00467100" w:rsidP="00467100">
            <w:pPr>
              <w:rPr>
                <w:b/>
                <w:bCs/>
                <w:sz w:val="22"/>
                <w:szCs w:val="22"/>
              </w:rPr>
            </w:pPr>
            <w:r>
              <w:rPr>
                <w:b/>
                <w:bCs/>
                <w:sz w:val="22"/>
                <w:szCs w:val="22"/>
              </w:rPr>
              <w:t>D.1.2.10</w:t>
            </w:r>
          </w:p>
        </w:tc>
        <w:tc>
          <w:tcPr>
            <w:tcW w:w="6880" w:type="dxa"/>
            <w:tcBorders>
              <w:top w:val="nil"/>
              <w:left w:val="nil"/>
              <w:bottom w:val="nil"/>
              <w:right w:val="nil"/>
            </w:tcBorders>
            <w:shd w:val="clear" w:color="auto" w:fill="auto"/>
            <w:noWrap/>
            <w:vAlign w:val="bottom"/>
          </w:tcPr>
          <w:p w14:paraId="6C21D719" w14:textId="77777777" w:rsidR="00467100" w:rsidRDefault="00467100" w:rsidP="00467100">
            <w:pPr>
              <w:rPr>
                <w:b/>
                <w:bCs/>
                <w:sz w:val="22"/>
                <w:szCs w:val="22"/>
              </w:rPr>
            </w:pPr>
            <w:r>
              <w:rPr>
                <w:b/>
                <w:bCs/>
                <w:sz w:val="22"/>
                <w:szCs w:val="22"/>
              </w:rPr>
              <w:t>DOZ a další nadstavbové systémy (DDTS ŽDC, …)</w:t>
            </w:r>
          </w:p>
        </w:tc>
      </w:tr>
      <w:tr w:rsidR="00467100" w:rsidRPr="00EB79A1" w14:paraId="7C6A6889" w14:textId="77777777">
        <w:trPr>
          <w:trHeight w:val="282"/>
        </w:trPr>
        <w:tc>
          <w:tcPr>
            <w:tcW w:w="1320" w:type="dxa"/>
            <w:tcBorders>
              <w:top w:val="nil"/>
              <w:left w:val="nil"/>
              <w:bottom w:val="nil"/>
              <w:right w:val="nil"/>
            </w:tcBorders>
            <w:shd w:val="clear" w:color="auto" w:fill="auto"/>
            <w:noWrap/>
            <w:vAlign w:val="bottom"/>
          </w:tcPr>
          <w:p w14:paraId="35EE2A33" w14:textId="77777777" w:rsidR="00467100" w:rsidRDefault="00467100" w:rsidP="00467100">
            <w:pPr>
              <w:rPr>
                <w:sz w:val="22"/>
                <w:szCs w:val="22"/>
              </w:rPr>
            </w:pPr>
            <w:r>
              <w:rPr>
                <w:sz w:val="22"/>
                <w:szCs w:val="22"/>
              </w:rPr>
              <w:t>PS 50-05-51</w:t>
            </w:r>
          </w:p>
        </w:tc>
        <w:tc>
          <w:tcPr>
            <w:tcW w:w="6880" w:type="dxa"/>
            <w:tcBorders>
              <w:top w:val="nil"/>
              <w:left w:val="nil"/>
              <w:bottom w:val="nil"/>
              <w:right w:val="nil"/>
            </w:tcBorders>
            <w:shd w:val="clear" w:color="auto" w:fill="auto"/>
            <w:noWrap/>
            <w:vAlign w:val="bottom"/>
          </w:tcPr>
          <w:p w14:paraId="0CD5AD6A" w14:textId="77777777" w:rsidR="00467100" w:rsidRDefault="00467100" w:rsidP="00467100">
            <w:pPr>
              <w:rPr>
                <w:sz w:val="22"/>
                <w:szCs w:val="22"/>
              </w:rPr>
            </w:pPr>
            <w:r>
              <w:rPr>
                <w:sz w:val="22"/>
                <w:szCs w:val="22"/>
              </w:rPr>
              <w:t>Dálková diagnostika technologických systémů ŽDC</w:t>
            </w:r>
          </w:p>
        </w:tc>
      </w:tr>
      <w:tr w:rsidR="00467100" w:rsidRPr="00EB79A1" w14:paraId="19075516" w14:textId="77777777">
        <w:trPr>
          <w:trHeight w:val="282"/>
        </w:trPr>
        <w:tc>
          <w:tcPr>
            <w:tcW w:w="1320" w:type="dxa"/>
            <w:tcBorders>
              <w:top w:val="nil"/>
              <w:left w:val="nil"/>
              <w:bottom w:val="nil"/>
              <w:right w:val="nil"/>
            </w:tcBorders>
            <w:shd w:val="clear" w:color="auto" w:fill="auto"/>
            <w:noWrap/>
            <w:vAlign w:val="bottom"/>
          </w:tcPr>
          <w:p w14:paraId="19395658" w14:textId="77777777" w:rsidR="00467100" w:rsidRDefault="00467100" w:rsidP="00467100">
            <w:pPr>
              <w:rPr>
                <w:sz w:val="22"/>
                <w:szCs w:val="22"/>
              </w:rPr>
            </w:pPr>
          </w:p>
        </w:tc>
        <w:tc>
          <w:tcPr>
            <w:tcW w:w="6880" w:type="dxa"/>
            <w:tcBorders>
              <w:top w:val="nil"/>
              <w:left w:val="nil"/>
              <w:bottom w:val="nil"/>
              <w:right w:val="nil"/>
            </w:tcBorders>
            <w:shd w:val="clear" w:color="auto" w:fill="auto"/>
            <w:noWrap/>
            <w:vAlign w:val="bottom"/>
          </w:tcPr>
          <w:p w14:paraId="47B22A23" w14:textId="77777777" w:rsidR="00467100" w:rsidRDefault="00467100" w:rsidP="00467100">
            <w:pPr>
              <w:rPr>
                <w:sz w:val="20"/>
              </w:rPr>
            </w:pPr>
          </w:p>
        </w:tc>
      </w:tr>
      <w:tr w:rsidR="00467100" w:rsidRPr="00EB79A1" w14:paraId="6C581192" w14:textId="77777777">
        <w:trPr>
          <w:trHeight w:val="282"/>
        </w:trPr>
        <w:tc>
          <w:tcPr>
            <w:tcW w:w="1320" w:type="dxa"/>
            <w:tcBorders>
              <w:top w:val="nil"/>
              <w:left w:val="nil"/>
              <w:bottom w:val="nil"/>
              <w:right w:val="nil"/>
            </w:tcBorders>
            <w:shd w:val="clear" w:color="auto" w:fill="auto"/>
            <w:noWrap/>
            <w:vAlign w:val="bottom"/>
          </w:tcPr>
          <w:p w14:paraId="4957F4B3" w14:textId="77777777" w:rsidR="00467100" w:rsidRDefault="00467100" w:rsidP="00467100">
            <w:pPr>
              <w:rPr>
                <w:b/>
                <w:bCs/>
                <w:sz w:val="22"/>
                <w:szCs w:val="22"/>
              </w:rPr>
            </w:pPr>
            <w:r>
              <w:rPr>
                <w:b/>
                <w:bCs/>
                <w:sz w:val="22"/>
                <w:szCs w:val="22"/>
              </w:rPr>
              <w:t>D.1.3</w:t>
            </w:r>
          </w:p>
        </w:tc>
        <w:tc>
          <w:tcPr>
            <w:tcW w:w="6880" w:type="dxa"/>
            <w:tcBorders>
              <w:top w:val="nil"/>
              <w:left w:val="nil"/>
              <w:bottom w:val="nil"/>
              <w:right w:val="nil"/>
            </w:tcBorders>
            <w:shd w:val="clear" w:color="auto" w:fill="auto"/>
            <w:noWrap/>
            <w:vAlign w:val="bottom"/>
          </w:tcPr>
          <w:p w14:paraId="4E534A59" w14:textId="77777777" w:rsidR="00467100" w:rsidRDefault="00467100" w:rsidP="00467100">
            <w:pPr>
              <w:rPr>
                <w:b/>
                <w:bCs/>
                <w:sz w:val="22"/>
                <w:szCs w:val="22"/>
              </w:rPr>
            </w:pPr>
            <w:r>
              <w:rPr>
                <w:b/>
                <w:bCs/>
                <w:sz w:val="22"/>
                <w:szCs w:val="22"/>
              </w:rPr>
              <w:t>Silnoproudá technologie včetně DŘT</w:t>
            </w:r>
          </w:p>
        </w:tc>
      </w:tr>
      <w:tr w:rsidR="00467100" w:rsidRPr="00EB79A1" w14:paraId="31FF3494" w14:textId="77777777">
        <w:trPr>
          <w:trHeight w:val="282"/>
        </w:trPr>
        <w:tc>
          <w:tcPr>
            <w:tcW w:w="1320" w:type="dxa"/>
            <w:tcBorders>
              <w:top w:val="nil"/>
              <w:left w:val="nil"/>
              <w:bottom w:val="nil"/>
              <w:right w:val="nil"/>
            </w:tcBorders>
            <w:shd w:val="clear" w:color="auto" w:fill="auto"/>
            <w:noWrap/>
            <w:vAlign w:val="bottom"/>
          </w:tcPr>
          <w:p w14:paraId="09A6F4B2" w14:textId="77777777" w:rsidR="00467100" w:rsidRDefault="00467100" w:rsidP="00467100">
            <w:pPr>
              <w:rPr>
                <w:sz w:val="22"/>
                <w:szCs w:val="22"/>
              </w:rPr>
            </w:pPr>
            <w:r>
              <w:rPr>
                <w:sz w:val="22"/>
                <w:szCs w:val="22"/>
              </w:rPr>
              <w:t>D.1.3.1</w:t>
            </w:r>
          </w:p>
        </w:tc>
        <w:tc>
          <w:tcPr>
            <w:tcW w:w="6880" w:type="dxa"/>
            <w:tcBorders>
              <w:top w:val="nil"/>
              <w:left w:val="nil"/>
              <w:bottom w:val="nil"/>
              <w:right w:val="nil"/>
            </w:tcBorders>
            <w:shd w:val="clear" w:color="auto" w:fill="auto"/>
            <w:noWrap/>
            <w:vAlign w:val="bottom"/>
          </w:tcPr>
          <w:p w14:paraId="6505FE71" w14:textId="77777777" w:rsidR="00467100" w:rsidRDefault="00467100" w:rsidP="00467100">
            <w:pPr>
              <w:rPr>
                <w:sz w:val="22"/>
                <w:szCs w:val="22"/>
              </w:rPr>
            </w:pPr>
            <w:r>
              <w:rPr>
                <w:sz w:val="22"/>
                <w:szCs w:val="22"/>
              </w:rPr>
              <w:t>Dispečerská řídící technika (DŘT)</w:t>
            </w:r>
          </w:p>
        </w:tc>
      </w:tr>
      <w:tr w:rsidR="00467100" w:rsidRPr="00EB79A1" w14:paraId="04A83C0C" w14:textId="77777777" w:rsidTr="006B3099">
        <w:trPr>
          <w:trHeight w:val="282"/>
        </w:trPr>
        <w:tc>
          <w:tcPr>
            <w:tcW w:w="1320" w:type="dxa"/>
            <w:tcBorders>
              <w:top w:val="nil"/>
              <w:left w:val="nil"/>
              <w:bottom w:val="nil"/>
              <w:right w:val="nil"/>
            </w:tcBorders>
            <w:shd w:val="clear" w:color="auto" w:fill="auto"/>
            <w:noWrap/>
          </w:tcPr>
          <w:p w14:paraId="2690F173" w14:textId="77777777" w:rsidR="00467100" w:rsidRDefault="00467100" w:rsidP="00467100">
            <w:pPr>
              <w:rPr>
                <w:sz w:val="22"/>
                <w:szCs w:val="22"/>
              </w:rPr>
            </w:pPr>
            <w:r>
              <w:rPr>
                <w:sz w:val="22"/>
                <w:szCs w:val="22"/>
              </w:rPr>
              <w:t xml:space="preserve">PS 50-03-51 </w:t>
            </w:r>
          </w:p>
        </w:tc>
        <w:tc>
          <w:tcPr>
            <w:tcW w:w="6880" w:type="dxa"/>
            <w:tcBorders>
              <w:top w:val="nil"/>
              <w:left w:val="nil"/>
              <w:bottom w:val="nil"/>
              <w:right w:val="nil"/>
            </w:tcBorders>
            <w:shd w:val="clear" w:color="auto" w:fill="auto"/>
            <w:noWrap/>
          </w:tcPr>
          <w:p w14:paraId="218BA0E5" w14:textId="77777777" w:rsidR="00467100" w:rsidRDefault="00467100" w:rsidP="00467100">
            <w:pPr>
              <w:rPr>
                <w:sz w:val="22"/>
                <w:szCs w:val="22"/>
              </w:rPr>
            </w:pPr>
            <w:r>
              <w:rPr>
                <w:sz w:val="22"/>
                <w:szCs w:val="22"/>
              </w:rPr>
              <w:t>ŽST.Brno hl.n.- doplnění zařízení DŘT vč.úprav řídicího systému na ED Brno</w:t>
            </w:r>
          </w:p>
        </w:tc>
      </w:tr>
      <w:tr w:rsidR="00467100" w:rsidRPr="00EB79A1" w14:paraId="0C0E4A35" w14:textId="77777777">
        <w:trPr>
          <w:trHeight w:val="282"/>
        </w:trPr>
        <w:tc>
          <w:tcPr>
            <w:tcW w:w="1320" w:type="dxa"/>
            <w:tcBorders>
              <w:top w:val="nil"/>
              <w:left w:val="nil"/>
              <w:bottom w:val="nil"/>
              <w:right w:val="nil"/>
            </w:tcBorders>
            <w:shd w:val="clear" w:color="auto" w:fill="auto"/>
            <w:noWrap/>
            <w:vAlign w:val="bottom"/>
          </w:tcPr>
          <w:p w14:paraId="45145D71" w14:textId="77777777" w:rsidR="00467100" w:rsidRDefault="00467100" w:rsidP="00467100">
            <w:pPr>
              <w:rPr>
                <w:sz w:val="22"/>
                <w:szCs w:val="22"/>
              </w:rPr>
            </w:pPr>
          </w:p>
        </w:tc>
        <w:tc>
          <w:tcPr>
            <w:tcW w:w="6880" w:type="dxa"/>
            <w:tcBorders>
              <w:top w:val="nil"/>
              <w:left w:val="nil"/>
              <w:bottom w:val="nil"/>
              <w:right w:val="nil"/>
            </w:tcBorders>
            <w:shd w:val="clear" w:color="auto" w:fill="auto"/>
            <w:noWrap/>
            <w:vAlign w:val="bottom"/>
          </w:tcPr>
          <w:p w14:paraId="3951A406" w14:textId="77777777" w:rsidR="00467100" w:rsidRDefault="00467100" w:rsidP="00467100">
            <w:pPr>
              <w:rPr>
                <w:sz w:val="20"/>
              </w:rPr>
            </w:pPr>
          </w:p>
        </w:tc>
      </w:tr>
      <w:tr w:rsidR="00467100" w:rsidRPr="00EB79A1" w14:paraId="146319E9" w14:textId="77777777">
        <w:trPr>
          <w:trHeight w:val="282"/>
        </w:trPr>
        <w:tc>
          <w:tcPr>
            <w:tcW w:w="1320" w:type="dxa"/>
            <w:tcBorders>
              <w:top w:val="nil"/>
              <w:left w:val="nil"/>
              <w:bottom w:val="nil"/>
              <w:right w:val="nil"/>
            </w:tcBorders>
            <w:shd w:val="clear" w:color="auto" w:fill="auto"/>
            <w:noWrap/>
            <w:vAlign w:val="bottom"/>
          </w:tcPr>
          <w:p w14:paraId="1B41866F" w14:textId="77777777" w:rsidR="006B3099" w:rsidRDefault="00467100" w:rsidP="006B3099">
            <w:pPr>
              <w:rPr>
                <w:b/>
                <w:bCs/>
                <w:sz w:val="22"/>
                <w:szCs w:val="22"/>
              </w:rPr>
            </w:pPr>
            <w:r>
              <w:rPr>
                <w:b/>
                <w:bCs/>
                <w:sz w:val="22"/>
                <w:szCs w:val="22"/>
              </w:rPr>
              <w:t xml:space="preserve">D.2 </w:t>
            </w:r>
          </w:p>
          <w:p w14:paraId="3BCF0620" w14:textId="77777777" w:rsidR="006B3099" w:rsidRDefault="006B3099" w:rsidP="006B3099">
            <w:pPr>
              <w:rPr>
                <w:b/>
                <w:bCs/>
                <w:sz w:val="22"/>
                <w:szCs w:val="22"/>
              </w:rPr>
            </w:pPr>
            <w:r w:rsidRPr="006B3099">
              <w:rPr>
                <w:b/>
                <w:bCs/>
                <w:sz w:val="22"/>
                <w:szCs w:val="22"/>
              </w:rPr>
              <w:t>D.2.1</w:t>
            </w:r>
          </w:p>
          <w:p w14:paraId="102ABD23" w14:textId="77777777" w:rsidR="006B3099" w:rsidRDefault="006B3099" w:rsidP="006B3099">
            <w:pPr>
              <w:rPr>
                <w:b/>
                <w:bCs/>
                <w:sz w:val="22"/>
                <w:szCs w:val="22"/>
              </w:rPr>
            </w:pPr>
            <w:r w:rsidRPr="006B3099">
              <w:rPr>
                <w:b/>
                <w:bCs/>
                <w:sz w:val="22"/>
                <w:szCs w:val="22"/>
              </w:rPr>
              <w:t xml:space="preserve">D.2.1.5  </w:t>
            </w:r>
          </w:p>
          <w:p w14:paraId="52A6B471" w14:textId="77777777" w:rsidR="006B3099" w:rsidRDefault="006B3099" w:rsidP="006B3099">
            <w:pPr>
              <w:rPr>
                <w:b/>
                <w:bCs/>
                <w:sz w:val="22"/>
                <w:szCs w:val="22"/>
              </w:rPr>
            </w:pPr>
            <w:r w:rsidRPr="006B3099">
              <w:rPr>
                <w:b/>
                <w:bCs/>
                <w:sz w:val="22"/>
                <w:szCs w:val="22"/>
              </w:rPr>
              <w:t>D.2.1.5.2</w:t>
            </w:r>
          </w:p>
          <w:p w14:paraId="60652CE3" w14:textId="77777777" w:rsidR="006B3099" w:rsidRPr="006B3099" w:rsidRDefault="006B3099" w:rsidP="006B3099">
            <w:pPr>
              <w:rPr>
                <w:sz w:val="22"/>
                <w:szCs w:val="22"/>
              </w:rPr>
            </w:pPr>
            <w:r w:rsidRPr="006B3099">
              <w:rPr>
                <w:sz w:val="22"/>
                <w:szCs w:val="22"/>
              </w:rPr>
              <w:t>SO 03-06-71</w:t>
            </w:r>
          </w:p>
          <w:p w14:paraId="2477F881" w14:textId="77777777" w:rsidR="006B3099" w:rsidRDefault="006B3099" w:rsidP="006B3099">
            <w:pPr>
              <w:rPr>
                <w:b/>
                <w:bCs/>
                <w:sz w:val="22"/>
                <w:szCs w:val="22"/>
              </w:rPr>
            </w:pPr>
          </w:p>
        </w:tc>
        <w:tc>
          <w:tcPr>
            <w:tcW w:w="6880" w:type="dxa"/>
            <w:tcBorders>
              <w:top w:val="nil"/>
              <w:left w:val="nil"/>
              <w:bottom w:val="nil"/>
              <w:right w:val="nil"/>
            </w:tcBorders>
            <w:shd w:val="clear" w:color="auto" w:fill="auto"/>
            <w:noWrap/>
            <w:vAlign w:val="bottom"/>
          </w:tcPr>
          <w:p w14:paraId="29851FE4" w14:textId="77777777" w:rsidR="00467100" w:rsidRDefault="00467100" w:rsidP="00467100">
            <w:pPr>
              <w:rPr>
                <w:b/>
                <w:bCs/>
                <w:sz w:val="22"/>
                <w:szCs w:val="22"/>
              </w:rPr>
            </w:pPr>
            <w:r>
              <w:rPr>
                <w:b/>
                <w:bCs/>
                <w:sz w:val="22"/>
                <w:szCs w:val="22"/>
              </w:rPr>
              <w:t>Stavební část</w:t>
            </w:r>
          </w:p>
          <w:p w14:paraId="73253C0D" w14:textId="77777777" w:rsidR="006B3099" w:rsidRDefault="006B3099" w:rsidP="00467100">
            <w:pPr>
              <w:rPr>
                <w:b/>
                <w:bCs/>
                <w:sz w:val="22"/>
                <w:szCs w:val="22"/>
              </w:rPr>
            </w:pPr>
            <w:r w:rsidRPr="006B3099">
              <w:rPr>
                <w:b/>
                <w:bCs/>
                <w:sz w:val="22"/>
                <w:szCs w:val="22"/>
              </w:rPr>
              <w:t>Inženýrské objekty</w:t>
            </w:r>
          </w:p>
          <w:p w14:paraId="767DB0D6" w14:textId="77777777" w:rsidR="006B3099" w:rsidRDefault="006B3099" w:rsidP="00467100">
            <w:pPr>
              <w:rPr>
                <w:b/>
                <w:bCs/>
                <w:sz w:val="22"/>
                <w:szCs w:val="22"/>
              </w:rPr>
            </w:pPr>
            <w:r w:rsidRPr="006B3099">
              <w:rPr>
                <w:b/>
                <w:bCs/>
                <w:sz w:val="22"/>
                <w:szCs w:val="22"/>
              </w:rPr>
              <w:t xml:space="preserve">Ostatní inženýrské objekty          </w:t>
            </w:r>
          </w:p>
          <w:p w14:paraId="4EF5F428" w14:textId="77777777" w:rsidR="006B3099" w:rsidRDefault="006B3099" w:rsidP="00467100">
            <w:pPr>
              <w:rPr>
                <w:b/>
                <w:bCs/>
                <w:sz w:val="22"/>
                <w:szCs w:val="22"/>
              </w:rPr>
            </w:pPr>
            <w:r w:rsidRPr="006B3099">
              <w:rPr>
                <w:b/>
                <w:bCs/>
                <w:sz w:val="22"/>
                <w:szCs w:val="22"/>
              </w:rPr>
              <w:t xml:space="preserve">Přeložky silnoproudých zařízení mimodrážních    </w:t>
            </w:r>
          </w:p>
          <w:p w14:paraId="4CA48A75" w14:textId="77777777" w:rsidR="006B3099" w:rsidRPr="006B3099" w:rsidRDefault="006B3099" w:rsidP="00467100">
            <w:pPr>
              <w:rPr>
                <w:sz w:val="22"/>
                <w:szCs w:val="22"/>
              </w:rPr>
            </w:pPr>
            <w:r w:rsidRPr="006B3099">
              <w:rPr>
                <w:sz w:val="22"/>
                <w:szCs w:val="22"/>
              </w:rPr>
              <w:t>Zast. Radostice, přeložka vedení nn EG.D</w:t>
            </w:r>
          </w:p>
          <w:p w14:paraId="5F6081DE" w14:textId="77777777" w:rsidR="006B3099" w:rsidRDefault="006B3099" w:rsidP="00467100">
            <w:pPr>
              <w:rPr>
                <w:b/>
                <w:bCs/>
                <w:sz w:val="22"/>
                <w:szCs w:val="22"/>
              </w:rPr>
            </w:pPr>
          </w:p>
        </w:tc>
      </w:tr>
      <w:tr w:rsidR="00467100" w:rsidRPr="00EB79A1" w14:paraId="6FA3FF5D" w14:textId="77777777">
        <w:trPr>
          <w:trHeight w:val="282"/>
        </w:trPr>
        <w:tc>
          <w:tcPr>
            <w:tcW w:w="1320" w:type="dxa"/>
            <w:tcBorders>
              <w:top w:val="nil"/>
              <w:left w:val="nil"/>
              <w:bottom w:val="nil"/>
              <w:right w:val="nil"/>
            </w:tcBorders>
            <w:shd w:val="clear" w:color="auto" w:fill="auto"/>
            <w:noWrap/>
            <w:vAlign w:val="bottom"/>
          </w:tcPr>
          <w:p w14:paraId="38E5C794" w14:textId="77777777" w:rsidR="00467100" w:rsidRDefault="00467100" w:rsidP="00467100">
            <w:pPr>
              <w:rPr>
                <w:b/>
                <w:bCs/>
                <w:sz w:val="22"/>
                <w:szCs w:val="22"/>
              </w:rPr>
            </w:pPr>
            <w:r>
              <w:rPr>
                <w:b/>
                <w:bCs/>
                <w:sz w:val="22"/>
                <w:szCs w:val="22"/>
              </w:rPr>
              <w:t xml:space="preserve">D.2.3 </w:t>
            </w:r>
          </w:p>
        </w:tc>
        <w:tc>
          <w:tcPr>
            <w:tcW w:w="6880" w:type="dxa"/>
            <w:tcBorders>
              <w:top w:val="nil"/>
              <w:left w:val="nil"/>
              <w:bottom w:val="nil"/>
              <w:right w:val="nil"/>
            </w:tcBorders>
            <w:shd w:val="clear" w:color="auto" w:fill="auto"/>
            <w:noWrap/>
            <w:vAlign w:val="bottom"/>
          </w:tcPr>
          <w:p w14:paraId="62263AA0" w14:textId="77777777" w:rsidR="00467100" w:rsidRDefault="00467100" w:rsidP="00467100">
            <w:pPr>
              <w:rPr>
                <w:b/>
                <w:bCs/>
                <w:sz w:val="22"/>
                <w:szCs w:val="22"/>
              </w:rPr>
            </w:pPr>
            <w:r>
              <w:rPr>
                <w:b/>
                <w:bCs/>
                <w:sz w:val="22"/>
                <w:szCs w:val="22"/>
              </w:rPr>
              <w:t>Trakční a energetická zařízení</w:t>
            </w:r>
          </w:p>
        </w:tc>
      </w:tr>
      <w:tr w:rsidR="00467100" w:rsidRPr="00EB79A1" w14:paraId="0CAFC60A" w14:textId="77777777">
        <w:trPr>
          <w:trHeight w:val="282"/>
        </w:trPr>
        <w:tc>
          <w:tcPr>
            <w:tcW w:w="1320" w:type="dxa"/>
            <w:tcBorders>
              <w:top w:val="nil"/>
              <w:left w:val="nil"/>
              <w:bottom w:val="nil"/>
              <w:right w:val="nil"/>
            </w:tcBorders>
            <w:shd w:val="clear" w:color="auto" w:fill="auto"/>
            <w:noWrap/>
            <w:vAlign w:val="bottom"/>
          </w:tcPr>
          <w:p w14:paraId="01887A91" w14:textId="77777777" w:rsidR="00467100" w:rsidRDefault="00467100" w:rsidP="00467100">
            <w:pPr>
              <w:rPr>
                <w:b/>
                <w:bCs/>
                <w:sz w:val="22"/>
                <w:szCs w:val="22"/>
              </w:rPr>
            </w:pPr>
            <w:r>
              <w:rPr>
                <w:b/>
                <w:bCs/>
                <w:sz w:val="22"/>
                <w:szCs w:val="22"/>
              </w:rPr>
              <w:t>D.2.3.6</w:t>
            </w:r>
          </w:p>
        </w:tc>
        <w:tc>
          <w:tcPr>
            <w:tcW w:w="6880" w:type="dxa"/>
            <w:tcBorders>
              <w:top w:val="nil"/>
              <w:left w:val="nil"/>
              <w:bottom w:val="nil"/>
              <w:right w:val="nil"/>
            </w:tcBorders>
            <w:shd w:val="clear" w:color="auto" w:fill="auto"/>
            <w:noWrap/>
            <w:vAlign w:val="bottom"/>
          </w:tcPr>
          <w:p w14:paraId="6BD2AFD1" w14:textId="77777777" w:rsidR="00467100" w:rsidRDefault="00467100" w:rsidP="00467100">
            <w:pPr>
              <w:rPr>
                <w:b/>
                <w:bCs/>
                <w:sz w:val="22"/>
                <w:szCs w:val="22"/>
              </w:rPr>
            </w:pPr>
            <w:r>
              <w:rPr>
                <w:b/>
                <w:bCs/>
                <w:sz w:val="22"/>
                <w:szCs w:val="22"/>
              </w:rPr>
              <w:t>Rozvody vn, nn, osvětlení a dálkové ovládání odpojovačů</w:t>
            </w:r>
          </w:p>
        </w:tc>
      </w:tr>
      <w:tr w:rsidR="00467100" w:rsidRPr="00EB79A1" w14:paraId="64772C42" w14:textId="77777777">
        <w:trPr>
          <w:trHeight w:val="282"/>
        </w:trPr>
        <w:tc>
          <w:tcPr>
            <w:tcW w:w="1320" w:type="dxa"/>
            <w:tcBorders>
              <w:top w:val="nil"/>
              <w:left w:val="nil"/>
              <w:bottom w:val="nil"/>
              <w:right w:val="nil"/>
            </w:tcBorders>
            <w:shd w:val="clear" w:color="auto" w:fill="auto"/>
            <w:noWrap/>
            <w:vAlign w:val="bottom"/>
          </w:tcPr>
          <w:p w14:paraId="4E4D15DE" w14:textId="77777777" w:rsidR="00467100" w:rsidRDefault="00467100" w:rsidP="00467100">
            <w:pPr>
              <w:rPr>
                <w:sz w:val="22"/>
                <w:szCs w:val="22"/>
              </w:rPr>
            </w:pPr>
            <w:r>
              <w:rPr>
                <w:sz w:val="22"/>
                <w:szCs w:val="22"/>
              </w:rPr>
              <w:t>SO 03-06-51</w:t>
            </w:r>
          </w:p>
        </w:tc>
        <w:tc>
          <w:tcPr>
            <w:tcW w:w="6880" w:type="dxa"/>
            <w:tcBorders>
              <w:top w:val="nil"/>
              <w:left w:val="nil"/>
              <w:bottom w:val="nil"/>
              <w:right w:val="nil"/>
            </w:tcBorders>
            <w:shd w:val="clear" w:color="auto" w:fill="auto"/>
            <w:noWrap/>
            <w:vAlign w:val="bottom"/>
          </w:tcPr>
          <w:p w14:paraId="7E4CD43D" w14:textId="77777777" w:rsidR="00467100" w:rsidRDefault="00467100" w:rsidP="00467100">
            <w:pPr>
              <w:rPr>
                <w:sz w:val="22"/>
                <w:szCs w:val="22"/>
              </w:rPr>
            </w:pPr>
            <w:r>
              <w:rPr>
                <w:sz w:val="22"/>
                <w:szCs w:val="22"/>
              </w:rPr>
              <w:t>Přípojka nn Radostice</w:t>
            </w:r>
          </w:p>
        </w:tc>
      </w:tr>
      <w:tr w:rsidR="00467100" w:rsidRPr="00EB79A1" w14:paraId="1E7761DA" w14:textId="77777777">
        <w:trPr>
          <w:trHeight w:val="282"/>
        </w:trPr>
        <w:tc>
          <w:tcPr>
            <w:tcW w:w="1320" w:type="dxa"/>
            <w:tcBorders>
              <w:top w:val="nil"/>
              <w:left w:val="nil"/>
              <w:bottom w:val="nil"/>
              <w:right w:val="nil"/>
            </w:tcBorders>
            <w:shd w:val="clear" w:color="auto" w:fill="auto"/>
            <w:noWrap/>
            <w:vAlign w:val="bottom"/>
          </w:tcPr>
          <w:p w14:paraId="4AE9C2CE" w14:textId="77777777" w:rsidR="00467100" w:rsidRDefault="00467100" w:rsidP="00467100">
            <w:pPr>
              <w:rPr>
                <w:sz w:val="22"/>
                <w:szCs w:val="22"/>
              </w:rPr>
            </w:pPr>
            <w:r>
              <w:rPr>
                <w:sz w:val="22"/>
                <w:szCs w:val="22"/>
              </w:rPr>
              <w:t>SO 04-06-51</w:t>
            </w:r>
          </w:p>
        </w:tc>
        <w:tc>
          <w:tcPr>
            <w:tcW w:w="6880" w:type="dxa"/>
            <w:tcBorders>
              <w:top w:val="nil"/>
              <w:left w:val="nil"/>
              <w:bottom w:val="nil"/>
              <w:right w:val="nil"/>
            </w:tcBorders>
            <w:shd w:val="clear" w:color="auto" w:fill="auto"/>
            <w:noWrap/>
            <w:vAlign w:val="bottom"/>
          </w:tcPr>
          <w:p w14:paraId="04E34915" w14:textId="77777777" w:rsidR="00467100" w:rsidRDefault="00467100" w:rsidP="00467100">
            <w:pPr>
              <w:rPr>
                <w:sz w:val="22"/>
                <w:szCs w:val="22"/>
              </w:rPr>
            </w:pPr>
            <w:r>
              <w:rPr>
                <w:sz w:val="22"/>
                <w:szCs w:val="22"/>
              </w:rPr>
              <w:t>Přípojka nn Bobrava</w:t>
            </w:r>
          </w:p>
        </w:tc>
      </w:tr>
      <w:tr w:rsidR="00467100" w:rsidRPr="00EB79A1" w14:paraId="292FD444" w14:textId="77777777">
        <w:trPr>
          <w:trHeight w:val="282"/>
        </w:trPr>
        <w:tc>
          <w:tcPr>
            <w:tcW w:w="1320" w:type="dxa"/>
            <w:tcBorders>
              <w:top w:val="nil"/>
              <w:left w:val="nil"/>
              <w:bottom w:val="nil"/>
              <w:right w:val="nil"/>
            </w:tcBorders>
            <w:shd w:val="clear" w:color="auto" w:fill="auto"/>
            <w:noWrap/>
            <w:vAlign w:val="bottom"/>
          </w:tcPr>
          <w:p w14:paraId="64F1BD03" w14:textId="77777777" w:rsidR="00467100" w:rsidRDefault="00467100" w:rsidP="00467100">
            <w:pPr>
              <w:rPr>
                <w:sz w:val="22"/>
                <w:szCs w:val="22"/>
              </w:rPr>
            </w:pPr>
            <w:r>
              <w:rPr>
                <w:sz w:val="22"/>
                <w:szCs w:val="22"/>
              </w:rPr>
              <w:t>SO 07-06-51</w:t>
            </w:r>
          </w:p>
        </w:tc>
        <w:tc>
          <w:tcPr>
            <w:tcW w:w="6880" w:type="dxa"/>
            <w:tcBorders>
              <w:top w:val="nil"/>
              <w:left w:val="nil"/>
              <w:bottom w:val="nil"/>
              <w:right w:val="nil"/>
            </w:tcBorders>
            <w:shd w:val="clear" w:color="auto" w:fill="auto"/>
            <w:noWrap/>
            <w:vAlign w:val="bottom"/>
          </w:tcPr>
          <w:p w14:paraId="28ED0D9C" w14:textId="77777777" w:rsidR="00467100" w:rsidRDefault="00467100" w:rsidP="00467100">
            <w:pPr>
              <w:rPr>
                <w:sz w:val="22"/>
                <w:szCs w:val="22"/>
              </w:rPr>
            </w:pPr>
            <w:r>
              <w:rPr>
                <w:sz w:val="22"/>
                <w:szCs w:val="22"/>
              </w:rPr>
              <w:t>Přípojka nn Habřina</w:t>
            </w:r>
          </w:p>
        </w:tc>
      </w:tr>
      <w:tr w:rsidR="00467100" w:rsidRPr="00EB79A1" w14:paraId="1405B09C" w14:textId="77777777">
        <w:trPr>
          <w:trHeight w:val="282"/>
        </w:trPr>
        <w:tc>
          <w:tcPr>
            <w:tcW w:w="1320" w:type="dxa"/>
            <w:tcBorders>
              <w:top w:val="nil"/>
              <w:left w:val="nil"/>
              <w:bottom w:val="nil"/>
              <w:right w:val="nil"/>
            </w:tcBorders>
            <w:shd w:val="clear" w:color="auto" w:fill="auto"/>
            <w:noWrap/>
            <w:vAlign w:val="bottom"/>
          </w:tcPr>
          <w:p w14:paraId="2AEF1031" w14:textId="77777777" w:rsidR="00467100" w:rsidRDefault="00467100" w:rsidP="00467100">
            <w:pPr>
              <w:rPr>
                <w:sz w:val="22"/>
                <w:szCs w:val="22"/>
              </w:rPr>
            </w:pPr>
            <w:r>
              <w:rPr>
                <w:sz w:val="22"/>
                <w:szCs w:val="22"/>
              </w:rPr>
              <w:t>SO 50-06-51</w:t>
            </w:r>
          </w:p>
        </w:tc>
        <w:tc>
          <w:tcPr>
            <w:tcW w:w="6880" w:type="dxa"/>
            <w:tcBorders>
              <w:top w:val="nil"/>
              <w:left w:val="nil"/>
              <w:bottom w:val="nil"/>
              <w:right w:val="nil"/>
            </w:tcBorders>
            <w:shd w:val="clear" w:color="auto" w:fill="auto"/>
            <w:noWrap/>
            <w:vAlign w:val="bottom"/>
          </w:tcPr>
          <w:p w14:paraId="304CF953" w14:textId="77777777" w:rsidR="00467100" w:rsidRDefault="00467100" w:rsidP="00467100">
            <w:pPr>
              <w:rPr>
                <w:sz w:val="22"/>
                <w:szCs w:val="22"/>
              </w:rPr>
            </w:pPr>
            <w:r>
              <w:rPr>
                <w:sz w:val="22"/>
                <w:szCs w:val="22"/>
              </w:rPr>
              <w:t>RDP Brno hl.n., přípojka nn pro ZZ</w:t>
            </w:r>
          </w:p>
        </w:tc>
      </w:tr>
    </w:tbl>
    <w:p w14:paraId="395500C7" w14:textId="77777777" w:rsidR="00564FC2" w:rsidRPr="00A2304E" w:rsidRDefault="00564FC2" w:rsidP="00564FC2">
      <w:pPr>
        <w:tabs>
          <w:tab w:val="left" w:pos="1500"/>
        </w:tabs>
        <w:ind w:left="60"/>
        <w:rPr>
          <w:b/>
          <w:bCs/>
          <w:sz w:val="22"/>
          <w:szCs w:val="22"/>
          <w:highlight w:val="darkYellow"/>
        </w:rPr>
      </w:pPr>
    </w:p>
    <w:p w14:paraId="0D0B9D4D" w14:textId="77777777" w:rsidR="00564FC2" w:rsidRPr="00A2304E" w:rsidRDefault="00564FC2" w:rsidP="00403671">
      <w:pPr>
        <w:ind w:right="50" w:firstLine="360"/>
        <w:jc w:val="both"/>
        <w:rPr>
          <w:b/>
          <w:sz w:val="22"/>
          <w:szCs w:val="22"/>
          <w:highlight w:val="darkYellow"/>
        </w:rPr>
      </w:pPr>
    </w:p>
    <w:p w14:paraId="119E3FA2" w14:textId="77777777" w:rsidR="00403671" w:rsidRPr="00107A5E" w:rsidRDefault="00403671" w:rsidP="00403671">
      <w:pPr>
        <w:ind w:right="50" w:firstLine="360"/>
        <w:jc w:val="both"/>
        <w:rPr>
          <w:b/>
          <w:sz w:val="22"/>
          <w:szCs w:val="22"/>
          <w:highlight w:val="darkYellow"/>
        </w:rPr>
      </w:pPr>
      <w:r w:rsidRPr="00107A5E">
        <w:rPr>
          <w:b/>
          <w:sz w:val="22"/>
          <w:szCs w:val="22"/>
        </w:rPr>
        <w:t>4.</w:t>
      </w:r>
      <w:r w:rsidR="00564FC2" w:rsidRPr="00107A5E">
        <w:rPr>
          <w:b/>
          <w:sz w:val="22"/>
          <w:szCs w:val="22"/>
        </w:rPr>
        <w:t>2</w:t>
      </w:r>
      <w:r w:rsidRPr="00107A5E">
        <w:rPr>
          <w:b/>
          <w:sz w:val="22"/>
          <w:szCs w:val="22"/>
        </w:rPr>
        <w:t xml:space="preserve"> Zabezpečovací zařízení</w:t>
      </w:r>
    </w:p>
    <w:p w14:paraId="7EFBE737" w14:textId="77777777" w:rsidR="00403671" w:rsidRPr="00107A5E" w:rsidRDefault="00403671" w:rsidP="00C52CD9">
      <w:pPr>
        <w:pStyle w:val="DefaultChar"/>
        <w:ind w:left="66" w:firstLine="654"/>
        <w:jc w:val="both"/>
        <w:rPr>
          <w:rFonts w:ascii="Times New Roman" w:hAnsi="Times New Roman"/>
          <w:color w:val="auto"/>
          <w:sz w:val="22"/>
          <w:szCs w:val="22"/>
          <w:highlight w:val="darkYellow"/>
        </w:rPr>
      </w:pPr>
    </w:p>
    <w:p w14:paraId="20E2201E" w14:textId="77777777" w:rsidR="00C52CD9" w:rsidRPr="00107A5E" w:rsidRDefault="00C52CD9" w:rsidP="00C700E0">
      <w:pPr>
        <w:pStyle w:val="DefaultChar"/>
        <w:ind w:left="66" w:firstLine="654"/>
        <w:jc w:val="both"/>
        <w:rPr>
          <w:rFonts w:ascii="Times New Roman" w:hAnsi="Times New Roman"/>
          <w:color w:val="auto"/>
          <w:sz w:val="22"/>
          <w:szCs w:val="22"/>
        </w:rPr>
      </w:pPr>
      <w:r w:rsidRPr="00107A5E">
        <w:rPr>
          <w:rFonts w:ascii="Times New Roman" w:hAnsi="Times New Roman"/>
          <w:color w:val="auto"/>
          <w:sz w:val="22"/>
          <w:szCs w:val="22"/>
        </w:rPr>
        <w:t xml:space="preserve">Výchozí stav pro tuto předmětnou stavbu </w:t>
      </w:r>
      <w:r w:rsidR="00403671" w:rsidRPr="00107A5E">
        <w:rPr>
          <w:rFonts w:ascii="Times New Roman" w:hAnsi="Times New Roman"/>
          <w:color w:val="auto"/>
          <w:sz w:val="22"/>
          <w:szCs w:val="22"/>
        </w:rPr>
        <w:t>je</w:t>
      </w:r>
      <w:r w:rsidRPr="00107A5E">
        <w:rPr>
          <w:rFonts w:ascii="Times New Roman" w:hAnsi="Times New Roman"/>
          <w:color w:val="auto"/>
          <w:sz w:val="22"/>
          <w:szCs w:val="22"/>
        </w:rPr>
        <w:t xml:space="preserve"> stav po dokončení stavby </w:t>
      </w:r>
      <w:r w:rsidR="009203F5" w:rsidRPr="00107A5E">
        <w:rPr>
          <w:rFonts w:ascii="Times New Roman" w:hAnsi="Times New Roman"/>
          <w:color w:val="auto"/>
          <w:sz w:val="22"/>
          <w:szCs w:val="22"/>
        </w:rPr>
        <w:t>Elektrizace trati vč. PEÚ Brno - Zastávka u Brna, 1. etapa</w:t>
      </w:r>
      <w:r w:rsidRPr="00107A5E">
        <w:rPr>
          <w:rFonts w:ascii="Times New Roman" w:hAnsi="Times New Roman"/>
          <w:color w:val="auto"/>
          <w:sz w:val="22"/>
          <w:szCs w:val="22"/>
        </w:rPr>
        <w:t xml:space="preserve">, </w:t>
      </w:r>
      <w:r w:rsidR="009203F5" w:rsidRPr="00107A5E">
        <w:rPr>
          <w:rFonts w:ascii="Times New Roman" w:hAnsi="Times New Roman"/>
          <w:color w:val="auto"/>
          <w:sz w:val="22"/>
          <w:szCs w:val="22"/>
        </w:rPr>
        <w:t xml:space="preserve">Elektrizace trati vč. PEÚ Brno - Zastávka u Brna, 2. etapa a </w:t>
      </w:r>
      <w:r w:rsidR="00C700E0" w:rsidRPr="00107A5E">
        <w:rPr>
          <w:rFonts w:ascii="Times New Roman" w:hAnsi="Times New Roman"/>
          <w:color w:val="auto"/>
          <w:sz w:val="22"/>
          <w:szCs w:val="22"/>
        </w:rPr>
        <w:t>Vstup do oblasti ETCS. P</w:t>
      </w:r>
      <w:r w:rsidRPr="00107A5E">
        <w:rPr>
          <w:rFonts w:ascii="Times New Roman" w:hAnsi="Times New Roman"/>
          <w:color w:val="auto"/>
          <w:sz w:val="22"/>
          <w:szCs w:val="22"/>
        </w:rPr>
        <w:t xml:space="preserve">o </w:t>
      </w:r>
      <w:r w:rsidR="00272B7A" w:rsidRPr="00107A5E">
        <w:rPr>
          <w:rFonts w:ascii="Times New Roman" w:hAnsi="Times New Roman"/>
          <w:color w:val="auto"/>
          <w:sz w:val="22"/>
          <w:szCs w:val="22"/>
        </w:rPr>
        <w:t>uveden</w:t>
      </w:r>
      <w:r w:rsidR="00C700E0" w:rsidRPr="00107A5E">
        <w:rPr>
          <w:rFonts w:ascii="Times New Roman" w:hAnsi="Times New Roman"/>
          <w:color w:val="auto"/>
          <w:sz w:val="22"/>
          <w:szCs w:val="22"/>
        </w:rPr>
        <w:t>ých</w:t>
      </w:r>
      <w:r w:rsidR="00272B7A" w:rsidRPr="00107A5E">
        <w:rPr>
          <w:rFonts w:ascii="Times New Roman" w:hAnsi="Times New Roman"/>
          <w:color w:val="auto"/>
          <w:sz w:val="22"/>
          <w:szCs w:val="22"/>
        </w:rPr>
        <w:t xml:space="preserve"> </w:t>
      </w:r>
      <w:r w:rsidRPr="00107A5E">
        <w:rPr>
          <w:rFonts w:ascii="Times New Roman" w:hAnsi="Times New Roman"/>
          <w:color w:val="auto"/>
          <w:sz w:val="22"/>
          <w:szCs w:val="22"/>
        </w:rPr>
        <w:t>stavb</w:t>
      </w:r>
      <w:r w:rsidR="00C700E0" w:rsidRPr="00107A5E">
        <w:rPr>
          <w:rFonts w:ascii="Times New Roman" w:hAnsi="Times New Roman"/>
          <w:color w:val="auto"/>
          <w:sz w:val="22"/>
          <w:szCs w:val="22"/>
        </w:rPr>
        <w:t>ách</w:t>
      </w:r>
      <w:r w:rsidRPr="00107A5E">
        <w:rPr>
          <w:rFonts w:ascii="Times New Roman" w:hAnsi="Times New Roman"/>
          <w:color w:val="auto"/>
          <w:sz w:val="22"/>
          <w:szCs w:val="22"/>
        </w:rPr>
        <w:t xml:space="preserve"> </w:t>
      </w:r>
      <w:r w:rsidR="00403671" w:rsidRPr="00107A5E">
        <w:rPr>
          <w:rFonts w:ascii="Times New Roman" w:hAnsi="Times New Roman"/>
          <w:color w:val="auto"/>
          <w:sz w:val="22"/>
          <w:szCs w:val="22"/>
        </w:rPr>
        <w:t>je</w:t>
      </w:r>
      <w:r w:rsidRPr="00107A5E">
        <w:rPr>
          <w:rFonts w:ascii="Times New Roman" w:hAnsi="Times New Roman"/>
          <w:color w:val="auto"/>
          <w:sz w:val="22"/>
          <w:szCs w:val="22"/>
        </w:rPr>
        <w:t xml:space="preserve"> celá trať </w:t>
      </w:r>
      <w:r w:rsidR="00C700E0" w:rsidRPr="00107A5E">
        <w:rPr>
          <w:rFonts w:ascii="Times New Roman" w:hAnsi="Times New Roman"/>
          <w:color w:val="auto"/>
          <w:sz w:val="22"/>
          <w:szCs w:val="22"/>
        </w:rPr>
        <w:t>Brno-Horní Heršpice</w:t>
      </w:r>
      <w:r w:rsidRPr="00107A5E">
        <w:rPr>
          <w:rFonts w:ascii="Times New Roman" w:hAnsi="Times New Roman"/>
          <w:color w:val="auto"/>
          <w:sz w:val="22"/>
          <w:szCs w:val="22"/>
        </w:rPr>
        <w:t xml:space="preserve"> - </w:t>
      </w:r>
      <w:r w:rsidR="00C700E0" w:rsidRPr="00107A5E">
        <w:rPr>
          <w:rFonts w:ascii="Times New Roman" w:hAnsi="Times New Roman"/>
          <w:color w:val="auto"/>
          <w:sz w:val="22"/>
          <w:szCs w:val="22"/>
        </w:rPr>
        <w:t>Zastávka u Brna</w:t>
      </w:r>
      <w:r w:rsidRPr="00107A5E">
        <w:rPr>
          <w:rFonts w:ascii="Times New Roman" w:hAnsi="Times New Roman"/>
          <w:color w:val="auto"/>
          <w:sz w:val="22"/>
          <w:szCs w:val="22"/>
        </w:rPr>
        <w:t xml:space="preserve"> vybavená dálkovým ovládáním zabezpečovacího zařízení</w:t>
      </w:r>
      <w:r w:rsidR="002C3F20" w:rsidRPr="00107A5E">
        <w:rPr>
          <w:rFonts w:ascii="Times New Roman" w:hAnsi="Times New Roman"/>
          <w:color w:val="auto"/>
          <w:sz w:val="22"/>
          <w:szCs w:val="22"/>
        </w:rPr>
        <w:t xml:space="preserve">, </w:t>
      </w:r>
      <w:r w:rsidR="00E33491" w:rsidRPr="00107A5E">
        <w:rPr>
          <w:rFonts w:ascii="Times New Roman" w:hAnsi="Times New Roman"/>
          <w:color w:val="auto"/>
          <w:sz w:val="22"/>
          <w:szCs w:val="22"/>
        </w:rPr>
        <w:t xml:space="preserve">ovládaným </w:t>
      </w:r>
      <w:r w:rsidRPr="00107A5E">
        <w:rPr>
          <w:rFonts w:ascii="Times New Roman" w:hAnsi="Times New Roman"/>
          <w:color w:val="auto"/>
          <w:sz w:val="22"/>
          <w:szCs w:val="22"/>
        </w:rPr>
        <w:t>z</w:t>
      </w:r>
      <w:r w:rsidR="00E33491" w:rsidRPr="00107A5E">
        <w:rPr>
          <w:rFonts w:ascii="Times New Roman" w:hAnsi="Times New Roman"/>
          <w:color w:val="auto"/>
          <w:sz w:val="22"/>
          <w:szCs w:val="22"/>
        </w:rPr>
        <w:t xml:space="preserve"> pracoviště dispečera  na </w:t>
      </w:r>
      <w:r w:rsidR="00C700E0" w:rsidRPr="00107A5E">
        <w:rPr>
          <w:rFonts w:ascii="Times New Roman" w:hAnsi="Times New Roman"/>
          <w:color w:val="auto"/>
          <w:sz w:val="22"/>
          <w:szCs w:val="22"/>
        </w:rPr>
        <w:t>R</w:t>
      </w:r>
      <w:r w:rsidRPr="00107A5E">
        <w:rPr>
          <w:rFonts w:ascii="Times New Roman" w:hAnsi="Times New Roman"/>
          <w:color w:val="auto"/>
          <w:sz w:val="22"/>
          <w:szCs w:val="22"/>
        </w:rPr>
        <w:t xml:space="preserve">DP </w:t>
      </w:r>
      <w:r w:rsidR="00C700E0" w:rsidRPr="00107A5E">
        <w:rPr>
          <w:rFonts w:ascii="Times New Roman" w:hAnsi="Times New Roman"/>
          <w:color w:val="auto"/>
          <w:sz w:val="22"/>
          <w:szCs w:val="22"/>
        </w:rPr>
        <w:t>Brno</w:t>
      </w:r>
      <w:r w:rsidR="00084E54" w:rsidRPr="00107A5E">
        <w:rPr>
          <w:rFonts w:ascii="Times New Roman" w:hAnsi="Times New Roman"/>
          <w:color w:val="auto"/>
          <w:sz w:val="22"/>
          <w:szCs w:val="22"/>
        </w:rPr>
        <w:t>. Trať bude připravená stavebně pro rychlost 120 km/h od rychlostní</w:t>
      </w:r>
      <w:r w:rsidR="00043318" w:rsidRPr="00107A5E">
        <w:rPr>
          <w:rFonts w:ascii="Times New Roman" w:hAnsi="Times New Roman"/>
          <w:color w:val="auto"/>
          <w:sz w:val="22"/>
          <w:szCs w:val="22"/>
        </w:rPr>
        <w:t>ků</w:t>
      </w:r>
      <w:r w:rsidR="00084E54" w:rsidRPr="00107A5E">
        <w:rPr>
          <w:rFonts w:ascii="Times New Roman" w:hAnsi="Times New Roman"/>
          <w:color w:val="auto"/>
          <w:sz w:val="22"/>
          <w:szCs w:val="22"/>
        </w:rPr>
        <w:t xml:space="preserve"> za krajními výhybkami v ŽST Brno-Horní Heršpice v km 151,632 v koleji č.1 a v km  151,637 v koleji č.2. Po stavbách elektrizace  bude zatím provoz na trati s rychlostí max. do 100 km/h z důvodu absence  vlakového zabezpečovače. </w:t>
      </w:r>
      <w:r w:rsidR="00043318" w:rsidRPr="00107A5E">
        <w:rPr>
          <w:rFonts w:ascii="Times New Roman" w:hAnsi="Times New Roman"/>
          <w:color w:val="auto"/>
          <w:sz w:val="22"/>
          <w:szCs w:val="22"/>
        </w:rPr>
        <w:t>P</w:t>
      </w:r>
      <w:r w:rsidR="00084E54" w:rsidRPr="00107A5E">
        <w:rPr>
          <w:rFonts w:ascii="Times New Roman" w:hAnsi="Times New Roman"/>
          <w:color w:val="auto"/>
          <w:sz w:val="22"/>
          <w:szCs w:val="22"/>
        </w:rPr>
        <w:t>o vybudování ETCS v rámci předmětné stavby</w:t>
      </w:r>
      <w:r w:rsidR="00043318" w:rsidRPr="00107A5E">
        <w:rPr>
          <w:rFonts w:ascii="Times New Roman" w:hAnsi="Times New Roman"/>
          <w:color w:val="auto"/>
          <w:sz w:val="22"/>
          <w:szCs w:val="22"/>
        </w:rPr>
        <w:t xml:space="preserve"> bude rychlost zvýšena na 120 km/h.</w:t>
      </w:r>
      <w:r w:rsidRPr="00107A5E">
        <w:rPr>
          <w:rFonts w:ascii="Times New Roman" w:hAnsi="Times New Roman"/>
          <w:color w:val="auto"/>
          <w:sz w:val="22"/>
          <w:szCs w:val="22"/>
        </w:rPr>
        <w:t xml:space="preserve"> Ve stanicích jsou v činnosti elektronická SZZ 3.kategorie podle  SŽDC (ČD) TNŽ 34 2620 vybaven</w:t>
      </w:r>
      <w:r w:rsidR="00E33491" w:rsidRPr="00107A5E">
        <w:rPr>
          <w:rFonts w:ascii="Times New Roman" w:hAnsi="Times New Roman"/>
          <w:color w:val="auto"/>
          <w:sz w:val="22"/>
          <w:szCs w:val="22"/>
        </w:rPr>
        <w:t>á</w:t>
      </w:r>
      <w:r w:rsidRPr="00107A5E">
        <w:rPr>
          <w:rFonts w:ascii="Times New Roman" w:hAnsi="Times New Roman"/>
          <w:color w:val="auto"/>
          <w:sz w:val="22"/>
          <w:szCs w:val="22"/>
        </w:rPr>
        <w:t xml:space="preserve"> dálkovou diagnostikou a technologií vedení elektronické dopravní dokumentace s využitím přenosu čísla vlaku. Na trat</w:t>
      </w:r>
      <w:r w:rsidR="002C3F20" w:rsidRPr="00107A5E">
        <w:rPr>
          <w:rFonts w:ascii="Times New Roman" w:hAnsi="Times New Roman"/>
          <w:color w:val="auto"/>
          <w:sz w:val="22"/>
          <w:szCs w:val="22"/>
        </w:rPr>
        <w:t xml:space="preserve">i v úseku Brno-Horní Heršpice – Zastávka u Brna </w:t>
      </w:r>
      <w:r w:rsidRPr="00107A5E">
        <w:rPr>
          <w:rFonts w:ascii="Times New Roman" w:hAnsi="Times New Roman"/>
          <w:color w:val="auto"/>
          <w:sz w:val="22"/>
          <w:szCs w:val="22"/>
        </w:rPr>
        <w:t xml:space="preserve"> jsou TZZ 3.kategorie podle  SŽDC (ČD) TNŽ 34 2620 typu </w:t>
      </w:r>
      <w:r w:rsidR="00C700E0" w:rsidRPr="00107A5E">
        <w:rPr>
          <w:rFonts w:ascii="Times New Roman" w:hAnsi="Times New Roman"/>
          <w:color w:val="auto"/>
          <w:sz w:val="22"/>
          <w:szCs w:val="22"/>
        </w:rPr>
        <w:t>automatický blok</w:t>
      </w:r>
      <w:r w:rsidR="007E5FF0" w:rsidRPr="00107A5E">
        <w:rPr>
          <w:rFonts w:ascii="Times New Roman" w:hAnsi="Times New Roman"/>
          <w:color w:val="auto"/>
          <w:sz w:val="22"/>
          <w:szCs w:val="22"/>
        </w:rPr>
        <w:t xml:space="preserve">, na odbočné trati Střelice – Silůvky a na úseku v pokračování trati Zastávka  u Brna – Rapotice jsou TZZ 3.kategorie typu </w:t>
      </w:r>
      <w:r w:rsidRPr="00107A5E">
        <w:rPr>
          <w:rFonts w:ascii="Times New Roman" w:hAnsi="Times New Roman"/>
          <w:color w:val="auto"/>
          <w:sz w:val="22"/>
          <w:szCs w:val="22"/>
        </w:rPr>
        <w:t xml:space="preserve">automatické hradlo a všechny přejezdy jsou zabezpečené PZS 3.kategorie podle ČSN 34 2650 ed.2. s přenosem vybraných kontrol na </w:t>
      </w:r>
      <w:r w:rsidR="00C700E0" w:rsidRPr="00107A5E">
        <w:rPr>
          <w:rFonts w:ascii="Times New Roman" w:hAnsi="Times New Roman"/>
          <w:color w:val="auto"/>
          <w:sz w:val="22"/>
          <w:szCs w:val="22"/>
        </w:rPr>
        <w:t>R</w:t>
      </w:r>
      <w:r w:rsidRPr="00107A5E">
        <w:rPr>
          <w:rFonts w:ascii="Times New Roman" w:hAnsi="Times New Roman"/>
          <w:color w:val="auto"/>
          <w:sz w:val="22"/>
          <w:szCs w:val="22"/>
        </w:rPr>
        <w:t xml:space="preserve">DP </w:t>
      </w:r>
      <w:r w:rsidR="00C700E0" w:rsidRPr="00107A5E">
        <w:rPr>
          <w:rFonts w:ascii="Times New Roman" w:hAnsi="Times New Roman"/>
          <w:color w:val="auto"/>
          <w:sz w:val="22"/>
          <w:szCs w:val="22"/>
        </w:rPr>
        <w:t>Brno</w:t>
      </w:r>
      <w:r w:rsidRPr="00107A5E">
        <w:rPr>
          <w:rFonts w:ascii="Times New Roman" w:hAnsi="Times New Roman"/>
          <w:color w:val="auto"/>
          <w:sz w:val="22"/>
          <w:szCs w:val="22"/>
        </w:rPr>
        <w:t>.</w:t>
      </w:r>
    </w:p>
    <w:p w14:paraId="1DF6F18C" w14:textId="77777777" w:rsidR="00A372A9" w:rsidRPr="00107A5E" w:rsidRDefault="00A372A9" w:rsidP="00C52CD9">
      <w:pPr>
        <w:pStyle w:val="DefaultChar"/>
        <w:ind w:left="66" w:firstLine="654"/>
        <w:jc w:val="both"/>
        <w:rPr>
          <w:rFonts w:ascii="Times New Roman" w:hAnsi="Times New Roman"/>
          <w:color w:val="auto"/>
          <w:sz w:val="22"/>
          <w:szCs w:val="22"/>
        </w:rPr>
      </w:pPr>
      <w:r w:rsidRPr="00107A5E">
        <w:rPr>
          <w:rFonts w:ascii="Times New Roman" w:hAnsi="Times New Roman"/>
          <w:color w:val="auto"/>
          <w:sz w:val="22"/>
          <w:szCs w:val="22"/>
        </w:rPr>
        <w:t>Pro návrh ETCS je uvažováno se smíšeným provozem vlaků na této trati.</w:t>
      </w:r>
    </w:p>
    <w:p w14:paraId="259D48C0" w14:textId="77777777" w:rsidR="00043318" w:rsidRPr="00DA7505" w:rsidRDefault="00C52CD9" w:rsidP="00C700E0">
      <w:pPr>
        <w:pStyle w:val="Zkladntext"/>
        <w:ind w:firstLine="709"/>
        <w:rPr>
          <w:b w:val="0"/>
          <w:sz w:val="22"/>
          <w:szCs w:val="22"/>
        </w:rPr>
      </w:pPr>
      <w:r w:rsidRPr="00107A5E">
        <w:rPr>
          <w:b w:val="0"/>
          <w:sz w:val="22"/>
          <w:szCs w:val="22"/>
        </w:rPr>
        <w:t>Z</w:t>
      </w:r>
      <w:r w:rsidR="00E33491" w:rsidRPr="00107A5E">
        <w:rPr>
          <w:b w:val="0"/>
          <w:sz w:val="22"/>
          <w:szCs w:val="22"/>
        </w:rPr>
        <w:t xml:space="preserve">jednodušená dokumentace </w:t>
      </w:r>
      <w:r w:rsidRPr="00107A5E">
        <w:rPr>
          <w:b w:val="0"/>
          <w:sz w:val="22"/>
          <w:szCs w:val="22"/>
        </w:rPr>
        <w:t xml:space="preserve">řeší doplnění traťové části ETCS L2 v celém úseku dotčené tratě a doplnění </w:t>
      </w:r>
      <w:r w:rsidRPr="00DA7505">
        <w:rPr>
          <w:b w:val="0"/>
          <w:sz w:val="22"/>
          <w:szCs w:val="22"/>
        </w:rPr>
        <w:t>zařízení pro vstup do oblasti ETCS L2</w:t>
      </w:r>
      <w:r w:rsidR="00043318" w:rsidRPr="00DA7505">
        <w:rPr>
          <w:b w:val="0"/>
          <w:sz w:val="22"/>
          <w:szCs w:val="22"/>
        </w:rPr>
        <w:t>:</w:t>
      </w:r>
    </w:p>
    <w:p w14:paraId="1DFCACC4" w14:textId="77777777" w:rsidR="00096647" w:rsidRPr="00DA7505" w:rsidRDefault="00043318" w:rsidP="00A83354">
      <w:pPr>
        <w:pStyle w:val="Zkladntext"/>
        <w:numPr>
          <w:ilvl w:val="0"/>
          <w:numId w:val="30"/>
        </w:numPr>
        <w:rPr>
          <w:b w:val="0"/>
          <w:sz w:val="22"/>
          <w:szCs w:val="22"/>
        </w:rPr>
      </w:pPr>
      <w:r w:rsidRPr="00DA7505">
        <w:rPr>
          <w:b w:val="0"/>
          <w:sz w:val="22"/>
          <w:szCs w:val="22"/>
        </w:rPr>
        <w:t>Ze ŽST Brno-Horní Heršpice z koleje č. 600 bude vstup do oblasti ETCS L2 od odjezdového návěstidla S600</w:t>
      </w:r>
      <w:r w:rsidR="00096647" w:rsidRPr="00DA7505">
        <w:rPr>
          <w:b w:val="0"/>
          <w:sz w:val="22"/>
          <w:szCs w:val="22"/>
        </w:rPr>
        <w:t>. . Navázání spojení s RBC z koleje č.600 (úsek KU1) vychází mezi předvěst PřLc600 a PřS600 na koleji č.600</w:t>
      </w:r>
      <w:r w:rsidR="002C6D6D" w:rsidRPr="00DA7505">
        <w:rPr>
          <w:b w:val="0"/>
          <w:sz w:val="22"/>
          <w:szCs w:val="22"/>
        </w:rPr>
        <w:t xml:space="preserve">. </w:t>
      </w:r>
      <w:r w:rsidR="00096647" w:rsidRPr="00DA7505">
        <w:rPr>
          <w:b w:val="0"/>
          <w:sz w:val="22"/>
          <w:szCs w:val="22"/>
        </w:rPr>
        <w:t xml:space="preserve">Pro úsek KU1 bude tedy využit kolejový </w:t>
      </w:r>
      <w:r w:rsidR="002C6D6D" w:rsidRPr="00DA7505">
        <w:rPr>
          <w:b w:val="0"/>
          <w:sz w:val="22"/>
          <w:szCs w:val="22"/>
        </w:rPr>
        <w:t>úsek</w:t>
      </w:r>
      <w:r w:rsidR="00096647" w:rsidRPr="00DA7505">
        <w:rPr>
          <w:b w:val="0"/>
          <w:sz w:val="22"/>
          <w:szCs w:val="22"/>
        </w:rPr>
        <w:t xml:space="preserve"> </w:t>
      </w:r>
      <w:r w:rsidR="002C6D6D" w:rsidRPr="00DA7505">
        <w:rPr>
          <w:b w:val="0"/>
          <w:sz w:val="22"/>
          <w:szCs w:val="22"/>
        </w:rPr>
        <w:t xml:space="preserve">PřS600K </w:t>
      </w:r>
      <w:r w:rsidR="00096647" w:rsidRPr="00DA7505">
        <w:rPr>
          <w:b w:val="0"/>
          <w:sz w:val="22"/>
          <w:szCs w:val="22"/>
        </w:rPr>
        <w:t>od předvěsti PřS600 k návěstidlu S600.</w:t>
      </w:r>
    </w:p>
    <w:p w14:paraId="017CABD5" w14:textId="77777777" w:rsidR="00C44A4D" w:rsidRPr="00DA7505" w:rsidRDefault="00096647" w:rsidP="00A83354">
      <w:pPr>
        <w:pStyle w:val="Zkladntext"/>
        <w:numPr>
          <w:ilvl w:val="0"/>
          <w:numId w:val="30"/>
        </w:numPr>
        <w:rPr>
          <w:b w:val="0"/>
          <w:sz w:val="22"/>
          <w:szCs w:val="22"/>
        </w:rPr>
      </w:pPr>
      <w:r w:rsidRPr="00DA7505">
        <w:rPr>
          <w:b w:val="0"/>
          <w:sz w:val="22"/>
          <w:szCs w:val="22"/>
        </w:rPr>
        <w:t xml:space="preserve">Ze ŽST Brno-Horní Heršpice z koleje </w:t>
      </w:r>
      <w:r w:rsidR="00043318" w:rsidRPr="00DA7505">
        <w:rPr>
          <w:b w:val="0"/>
          <w:sz w:val="22"/>
          <w:szCs w:val="22"/>
        </w:rPr>
        <w:t>č.603 bude vstup do oblasti od odjezdového návěstidla S603</w:t>
      </w:r>
      <w:r w:rsidR="00017C29" w:rsidRPr="00DA7505">
        <w:rPr>
          <w:b w:val="0"/>
          <w:sz w:val="22"/>
          <w:szCs w:val="22"/>
        </w:rPr>
        <w:t xml:space="preserve"> Navázání spojení s RBC z koleje č.603 ze ŽST Brno-Horní Heršpice vychází na staničních kolejí č.5,3,1 v ŽST Brno-Horní Heršpice směrem od ŽST Brn</w:t>
      </w:r>
      <w:r w:rsidR="00045BC0" w:rsidRPr="00DA7505">
        <w:rPr>
          <w:b w:val="0"/>
          <w:sz w:val="22"/>
          <w:szCs w:val="22"/>
        </w:rPr>
        <w:t>o</w:t>
      </w:r>
      <w:r w:rsidR="00017C29" w:rsidRPr="00DA7505">
        <w:rPr>
          <w:b w:val="0"/>
          <w:sz w:val="22"/>
          <w:szCs w:val="22"/>
        </w:rPr>
        <w:t xml:space="preserve"> hl.n. mezi koncem nástupišť a </w:t>
      </w:r>
      <w:r w:rsidR="00045BC0" w:rsidRPr="00DA7505">
        <w:rPr>
          <w:b w:val="0"/>
          <w:sz w:val="22"/>
          <w:szCs w:val="22"/>
        </w:rPr>
        <w:t xml:space="preserve">odjezdovými </w:t>
      </w:r>
      <w:r w:rsidR="00017C29" w:rsidRPr="00DA7505">
        <w:rPr>
          <w:b w:val="0"/>
          <w:sz w:val="22"/>
          <w:szCs w:val="22"/>
        </w:rPr>
        <w:t>návěstidly</w:t>
      </w:r>
      <w:r w:rsidR="00045BC0" w:rsidRPr="00DA7505">
        <w:rPr>
          <w:b w:val="0"/>
          <w:sz w:val="22"/>
          <w:szCs w:val="22"/>
        </w:rPr>
        <w:t xml:space="preserve"> S5, S3 a S1.</w:t>
      </w:r>
      <w:r w:rsidR="00017C29" w:rsidRPr="00DA7505">
        <w:rPr>
          <w:b w:val="0"/>
          <w:sz w:val="22"/>
          <w:szCs w:val="22"/>
        </w:rPr>
        <w:t xml:space="preserve"> </w:t>
      </w:r>
      <w:r w:rsidR="00C44A4D" w:rsidRPr="00DA7505">
        <w:rPr>
          <w:b w:val="0"/>
          <w:sz w:val="22"/>
          <w:szCs w:val="22"/>
        </w:rPr>
        <w:t xml:space="preserve">V koleji 603 bude úsek KU1 realizován na staniční koleji č.603 mezi oběma návěstidly S603 a Lc603. </w:t>
      </w:r>
      <w:r w:rsidR="00C56DD8" w:rsidRPr="00DA7505">
        <w:rPr>
          <w:b w:val="0"/>
          <w:sz w:val="22"/>
          <w:szCs w:val="22"/>
        </w:rPr>
        <w:t xml:space="preserve"> Protože nelze vyloučit případ, kdy na kolej č. 1, 3 nebo 5 vjede vedoucí drážní vozidlo od Modřic, či Brna-jih (příp. na kolej č. 5 z koleje 5a nebo 705a) a po změně směru jízdy pojede směrem na Střelice, bude navržena ještě jedna BG s funkcí An2 mezi hroty výh. 15 a 14.</w:t>
      </w:r>
    </w:p>
    <w:p w14:paraId="26D8A894" w14:textId="77777777" w:rsidR="00C36C1D" w:rsidRPr="00DA7505" w:rsidRDefault="00C36C1D" w:rsidP="00A83354">
      <w:pPr>
        <w:pStyle w:val="Zkladntext"/>
        <w:numPr>
          <w:ilvl w:val="0"/>
          <w:numId w:val="30"/>
        </w:numPr>
        <w:rPr>
          <w:b w:val="0"/>
          <w:sz w:val="22"/>
          <w:szCs w:val="22"/>
        </w:rPr>
      </w:pPr>
      <w:r w:rsidRPr="00DA7505">
        <w:rPr>
          <w:b w:val="0"/>
          <w:sz w:val="22"/>
          <w:szCs w:val="22"/>
        </w:rPr>
        <w:t>v ŽST Brno-Horní Heršpice jsou navrženy BG využité pro přechod do úrovně L2 v místech, kde je nutno počítat s posunem. Pokud by z toho vznikly jakékoliv problémy v kompatibilitě, bylo by třeba je řešit na straně traťové části ETCS během realizace stavby nebo po ní.</w:t>
      </w:r>
    </w:p>
    <w:p w14:paraId="60C7F0F5" w14:textId="77777777" w:rsidR="00043318" w:rsidRPr="00107A5E" w:rsidRDefault="00043318" w:rsidP="00096647">
      <w:pPr>
        <w:pStyle w:val="Zkladntext"/>
        <w:numPr>
          <w:ilvl w:val="0"/>
          <w:numId w:val="30"/>
        </w:numPr>
        <w:rPr>
          <w:b w:val="0"/>
          <w:sz w:val="22"/>
          <w:szCs w:val="22"/>
        </w:rPr>
      </w:pPr>
      <w:r w:rsidRPr="00DA7505">
        <w:rPr>
          <w:b w:val="0"/>
          <w:sz w:val="22"/>
          <w:szCs w:val="22"/>
        </w:rPr>
        <w:t xml:space="preserve">Po vybudování ETCS L2 v uzlu Brno, tzn. </w:t>
      </w:r>
      <w:r w:rsidR="00045BC0" w:rsidRPr="00DA7505">
        <w:rPr>
          <w:b w:val="0"/>
          <w:sz w:val="22"/>
          <w:szCs w:val="22"/>
        </w:rPr>
        <w:t>i</w:t>
      </w:r>
      <w:r w:rsidRPr="00DA7505">
        <w:rPr>
          <w:b w:val="0"/>
          <w:sz w:val="22"/>
          <w:szCs w:val="22"/>
        </w:rPr>
        <w:t xml:space="preserve"> v ŽST Brno-Horní Heršpice, bude vstup do oblasti  mezi dvěma RBC zřízen u </w:t>
      </w:r>
      <w:r w:rsidR="0046611A" w:rsidRPr="00DA7505">
        <w:rPr>
          <w:b w:val="0"/>
          <w:sz w:val="22"/>
          <w:szCs w:val="22"/>
        </w:rPr>
        <w:t>vjezdových návěstidel 1JL 2JL</w:t>
      </w:r>
      <w:r w:rsidRPr="00DA7505">
        <w:rPr>
          <w:b w:val="0"/>
          <w:sz w:val="22"/>
          <w:szCs w:val="22"/>
        </w:rPr>
        <w:t xml:space="preserve">. Toto řešení je </w:t>
      </w:r>
      <w:r w:rsidR="00045BC0" w:rsidRPr="00DA7505">
        <w:rPr>
          <w:b w:val="0"/>
          <w:sz w:val="22"/>
          <w:szCs w:val="22"/>
        </w:rPr>
        <w:t xml:space="preserve">v rámci předmětné stavby </w:t>
      </w:r>
      <w:r w:rsidRPr="00DA7505">
        <w:rPr>
          <w:b w:val="0"/>
          <w:sz w:val="22"/>
          <w:szCs w:val="22"/>
        </w:rPr>
        <w:t xml:space="preserve">voleno z důvodu, že po zapnutí ETCS by vlaky směrem na Střelice jely v úseku od rychlostníků umožňujících 120 km/h po první oddílová návěstidla </w:t>
      </w:r>
      <w:r w:rsidRPr="00107A5E">
        <w:rPr>
          <w:b w:val="0"/>
          <w:sz w:val="22"/>
          <w:szCs w:val="22"/>
        </w:rPr>
        <w:t xml:space="preserve">jen rychlostí 100 km/h.  </w:t>
      </w:r>
      <w:r w:rsidR="00045BC0" w:rsidRPr="00107A5E">
        <w:rPr>
          <w:b w:val="0"/>
          <w:sz w:val="22"/>
          <w:szCs w:val="22"/>
        </w:rPr>
        <w:t>Z důvodu budoucí zřízení funkce Handover mezi dvěma RBC dojde k přehrání SW v ŽST Brno-Horní Heršpice a na RDP v ŽST Brno hl.n..</w:t>
      </w:r>
    </w:p>
    <w:p w14:paraId="7173DF60" w14:textId="77777777" w:rsidR="00017C29" w:rsidRPr="00107A5E" w:rsidRDefault="00C52CD9" w:rsidP="00A83354">
      <w:pPr>
        <w:pStyle w:val="Zkladntext"/>
        <w:numPr>
          <w:ilvl w:val="0"/>
          <w:numId w:val="30"/>
        </w:numPr>
        <w:rPr>
          <w:b w:val="0"/>
          <w:sz w:val="22"/>
          <w:szCs w:val="22"/>
        </w:rPr>
      </w:pPr>
      <w:r w:rsidRPr="00107A5E">
        <w:rPr>
          <w:b w:val="0"/>
          <w:sz w:val="22"/>
          <w:szCs w:val="22"/>
        </w:rPr>
        <w:t xml:space="preserve"> </w:t>
      </w:r>
      <w:r w:rsidR="00017C29" w:rsidRPr="00107A5E">
        <w:rPr>
          <w:b w:val="0"/>
          <w:sz w:val="22"/>
          <w:szCs w:val="22"/>
        </w:rPr>
        <w:t>Z </w:t>
      </w:r>
      <w:r w:rsidRPr="00107A5E">
        <w:rPr>
          <w:b w:val="0"/>
          <w:sz w:val="22"/>
          <w:szCs w:val="22"/>
        </w:rPr>
        <w:t>trat</w:t>
      </w:r>
      <w:r w:rsidR="00017C29" w:rsidRPr="00107A5E">
        <w:rPr>
          <w:b w:val="0"/>
          <w:sz w:val="22"/>
          <w:szCs w:val="22"/>
        </w:rPr>
        <w:t xml:space="preserve">ě od </w:t>
      </w:r>
      <w:r w:rsidR="00C700E0" w:rsidRPr="00107A5E">
        <w:rPr>
          <w:b w:val="0"/>
          <w:sz w:val="22"/>
          <w:szCs w:val="22"/>
        </w:rPr>
        <w:t xml:space="preserve"> Rapotic  </w:t>
      </w:r>
      <w:r w:rsidR="00017C29" w:rsidRPr="00107A5E">
        <w:rPr>
          <w:b w:val="0"/>
          <w:sz w:val="22"/>
          <w:szCs w:val="22"/>
        </w:rPr>
        <w:t>bude vstup do oblasti ETCS L2 v úrovni vjezdového návěstidla S v ŽST Zastávka u Brna. Po vybudování ETCS L2 v dalším úseku tratě směr Jihlava bude vstup do oblasti zrušen a prodlouží se oblast RBC.</w:t>
      </w:r>
      <w:r w:rsidR="005B7A3D" w:rsidRPr="00107A5E">
        <w:rPr>
          <w:b w:val="0"/>
          <w:sz w:val="22"/>
          <w:szCs w:val="22"/>
        </w:rPr>
        <w:t xml:space="preserve"> Pro zřízení úseku KU1 bude zřízený jeden počítací úsek před vjezdovým návěstidlem a s doplněním počítacího bodu.</w:t>
      </w:r>
    </w:p>
    <w:p w14:paraId="054D4B7B" w14:textId="77777777" w:rsidR="00017C29" w:rsidRPr="00107A5E" w:rsidRDefault="00017C29" w:rsidP="00A83354">
      <w:pPr>
        <w:pStyle w:val="Zkladntext"/>
        <w:numPr>
          <w:ilvl w:val="0"/>
          <w:numId w:val="30"/>
        </w:numPr>
        <w:rPr>
          <w:b w:val="0"/>
          <w:sz w:val="22"/>
          <w:szCs w:val="22"/>
        </w:rPr>
      </w:pPr>
      <w:r w:rsidRPr="00107A5E">
        <w:rPr>
          <w:b w:val="0"/>
          <w:sz w:val="22"/>
          <w:szCs w:val="22"/>
        </w:rPr>
        <w:t>Z tratě od Silůvek bude vstup do oblasti ETCS L2 řešen v úrovni vjezdového návěstidla  ZS v ŽST Střelice.</w:t>
      </w:r>
      <w:r w:rsidR="00053662" w:rsidRPr="00107A5E">
        <w:rPr>
          <w:b w:val="0"/>
          <w:sz w:val="22"/>
          <w:szCs w:val="22"/>
        </w:rPr>
        <w:t xml:space="preserve"> Pro zřízení úseku KU1 bude </w:t>
      </w:r>
      <w:r w:rsidR="005B7A3D" w:rsidRPr="00107A5E">
        <w:rPr>
          <w:b w:val="0"/>
          <w:sz w:val="22"/>
          <w:szCs w:val="22"/>
        </w:rPr>
        <w:t>zřízený</w:t>
      </w:r>
      <w:r w:rsidR="00053662" w:rsidRPr="00107A5E">
        <w:rPr>
          <w:b w:val="0"/>
          <w:sz w:val="22"/>
          <w:szCs w:val="22"/>
        </w:rPr>
        <w:t xml:space="preserve"> jeden počítací úsek před vjezdovým návěstidlem a s </w:t>
      </w:r>
      <w:r w:rsidR="005B7A3D" w:rsidRPr="00107A5E">
        <w:rPr>
          <w:b w:val="0"/>
          <w:sz w:val="22"/>
          <w:szCs w:val="22"/>
        </w:rPr>
        <w:t>doplněním</w:t>
      </w:r>
      <w:r w:rsidR="00053662" w:rsidRPr="00107A5E">
        <w:rPr>
          <w:b w:val="0"/>
          <w:sz w:val="22"/>
          <w:szCs w:val="22"/>
        </w:rPr>
        <w:t xml:space="preserve"> počítací</w:t>
      </w:r>
      <w:r w:rsidR="005B7A3D" w:rsidRPr="00107A5E">
        <w:rPr>
          <w:b w:val="0"/>
          <w:sz w:val="22"/>
          <w:szCs w:val="22"/>
        </w:rPr>
        <w:t>ho</w:t>
      </w:r>
      <w:r w:rsidR="00053662" w:rsidRPr="00107A5E">
        <w:rPr>
          <w:b w:val="0"/>
          <w:sz w:val="22"/>
          <w:szCs w:val="22"/>
        </w:rPr>
        <w:t xml:space="preserve"> bod</w:t>
      </w:r>
      <w:r w:rsidR="005B7A3D" w:rsidRPr="00107A5E">
        <w:rPr>
          <w:b w:val="0"/>
          <w:sz w:val="22"/>
          <w:szCs w:val="22"/>
        </w:rPr>
        <w:t>u.</w:t>
      </w:r>
    </w:p>
    <w:p w14:paraId="01556CDA" w14:textId="77777777" w:rsidR="00077E76" w:rsidRPr="00107A5E" w:rsidRDefault="00077E76" w:rsidP="00A83354">
      <w:pPr>
        <w:pStyle w:val="Podnadpis"/>
        <w:numPr>
          <w:ilvl w:val="0"/>
          <w:numId w:val="30"/>
        </w:numPr>
        <w:jc w:val="both"/>
        <w:rPr>
          <w:rFonts w:ascii="Times New Roman" w:hAnsi="Times New Roman"/>
          <w:b w:val="0"/>
          <w:sz w:val="22"/>
          <w:szCs w:val="22"/>
        </w:rPr>
      </w:pPr>
      <w:r w:rsidRPr="00107A5E">
        <w:rPr>
          <w:rFonts w:ascii="Times New Roman" w:hAnsi="Times New Roman"/>
          <w:b w:val="0"/>
          <w:sz w:val="22"/>
          <w:szCs w:val="22"/>
        </w:rPr>
        <w:t xml:space="preserve">Součástí této předmětné stavby jsou i nutné kabelové trasy na vstupu do oblasti směrem od Silůvek a směrem od Rapotic. K napojení nových počítacích bodů pro zřízení úseku KU1 z těchto tratí před vjezdovými návěstidly budou využity stávající rezervy na kabelech ze stanic Střelice a Zastávka u Brna k vjezdovým návěstidlům nebo k jejich předvěstem.  Odtud budou provedeny nové kabelové </w:t>
      </w:r>
      <w:r w:rsidRPr="00107A5E">
        <w:rPr>
          <w:rFonts w:ascii="Times New Roman" w:hAnsi="Times New Roman"/>
          <w:b w:val="0"/>
          <w:sz w:val="22"/>
          <w:szCs w:val="22"/>
        </w:rPr>
        <w:lastRenderedPageBreak/>
        <w:t>trasy k počítacím bodům na začátek úseku KU1. Volné žíly budou do těchto kabelů napojeny</w:t>
      </w:r>
      <w:r w:rsidR="008E0FC1" w:rsidRPr="00107A5E">
        <w:rPr>
          <w:rFonts w:ascii="Times New Roman" w:hAnsi="Times New Roman"/>
          <w:b w:val="0"/>
          <w:sz w:val="22"/>
          <w:szCs w:val="22"/>
        </w:rPr>
        <w:t xml:space="preserve"> ve spojkách</w:t>
      </w:r>
      <w:r w:rsidRPr="00107A5E">
        <w:rPr>
          <w:rFonts w:ascii="Times New Roman" w:hAnsi="Times New Roman"/>
          <w:b w:val="0"/>
          <w:sz w:val="22"/>
          <w:szCs w:val="22"/>
        </w:rPr>
        <w:t xml:space="preserve">.   </w:t>
      </w:r>
    </w:p>
    <w:p w14:paraId="453D9F64" w14:textId="77777777" w:rsidR="00077E76" w:rsidRPr="00107A5E" w:rsidRDefault="00077E76" w:rsidP="007B02C7">
      <w:pPr>
        <w:pStyle w:val="Zkladntext"/>
        <w:ind w:left="360"/>
        <w:rPr>
          <w:b w:val="0"/>
          <w:sz w:val="22"/>
          <w:szCs w:val="22"/>
        </w:rPr>
      </w:pPr>
    </w:p>
    <w:p w14:paraId="6818A202" w14:textId="77777777" w:rsidR="00C56A06" w:rsidRPr="00107A5E" w:rsidRDefault="00C56A06" w:rsidP="00017C29">
      <w:pPr>
        <w:pStyle w:val="Zkladntext"/>
        <w:rPr>
          <w:b w:val="0"/>
          <w:sz w:val="22"/>
          <w:szCs w:val="22"/>
        </w:rPr>
      </w:pPr>
      <w:r w:rsidRPr="00107A5E">
        <w:rPr>
          <w:b w:val="0"/>
          <w:sz w:val="22"/>
          <w:szCs w:val="22"/>
        </w:rPr>
        <w:t xml:space="preserve">Technické řešení umísťuje vnitřní část RBC ETCS na </w:t>
      </w:r>
      <w:r w:rsidR="00C700E0" w:rsidRPr="00107A5E">
        <w:rPr>
          <w:b w:val="0"/>
          <w:sz w:val="22"/>
          <w:szCs w:val="22"/>
        </w:rPr>
        <w:t>R</w:t>
      </w:r>
      <w:r w:rsidRPr="00107A5E">
        <w:rPr>
          <w:b w:val="0"/>
          <w:sz w:val="22"/>
          <w:szCs w:val="22"/>
        </w:rPr>
        <w:t xml:space="preserve">DP </w:t>
      </w:r>
      <w:r w:rsidR="00C700E0" w:rsidRPr="00107A5E">
        <w:rPr>
          <w:b w:val="0"/>
          <w:sz w:val="22"/>
          <w:szCs w:val="22"/>
        </w:rPr>
        <w:t xml:space="preserve">Brno které je součástí ústředního stavědla </w:t>
      </w:r>
      <w:r w:rsidR="00017C29" w:rsidRPr="00107A5E">
        <w:rPr>
          <w:b w:val="0"/>
          <w:sz w:val="22"/>
          <w:szCs w:val="22"/>
        </w:rPr>
        <w:t>ŽST</w:t>
      </w:r>
      <w:r w:rsidR="00C700E0" w:rsidRPr="00107A5E">
        <w:rPr>
          <w:b w:val="0"/>
          <w:sz w:val="22"/>
          <w:szCs w:val="22"/>
        </w:rPr>
        <w:t xml:space="preserve"> Brno hlavní nádraží</w:t>
      </w:r>
      <w:r w:rsidRPr="00107A5E">
        <w:rPr>
          <w:b w:val="0"/>
          <w:sz w:val="22"/>
          <w:szCs w:val="22"/>
        </w:rPr>
        <w:t xml:space="preserve">. </w:t>
      </w:r>
    </w:p>
    <w:p w14:paraId="140C1480" w14:textId="77777777" w:rsidR="00C52CD9" w:rsidRPr="00107A5E" w:rsidRDefault="00C52CD9" w:rsidP="00C52CD9">
      <w:pPr>
        <w:pStyle w:val="DefaultChar"/>
        <w:ind w:left="66" w:firstLine="654"/>
        <w:jc w:val="both"/>
        <w:rPr>
          <w:rFonts w:ascii="Times New Roman" w:hAnsi="Times New Roman"/>
          <w:color w:val="auto"/>
          <w:sz w:val="22"/>
          <w:szCs w:val="22"/>
          <w:highlight w:val="darkYellow"/>
        </w:rPr>
      </w:pPr>
    </w:p>
    <w:p w14:paraId="2E7B29F3" w14:textId="77777777" w:rsidR="00D327EB" w:rsidRPr="00107A5E" w:rsidRDefault="00C52CD9" w:rsidP="00D327EB">
      <w:pPr>
        <w:jc w:val="both"/>
        <w:rPr>
          <w:rFonts w:cs="Arial"/>
          <w:sz w:val="22"/>
          <w:szCs w:val="22"/>
        </w:rPr>
      </w:pPr>
      <w:r w:rsidRPr="00107A5E">
        <w:rPr>
          <w:sz w:val="22"/>
          <w:szCs w:val="22"/>
        </w:rPr>
        <w:t xml:space="preserve"> </w:t>
      </w:r>
      <w:r w:rsidR="00D327EB" w:rsidRPr="00107A5E">
        <w:rPr>
          <w:sz w:val="22"/>
          <w:szCs w:val="22"/>
        </w:rPr>
        <w:tab/>
      </w:r>
      <w:r w:rsidR="00D327EB" w:rsidRPr="00107A5E">
        <w:rPr>
          <w:rFonts w:cs="Arial"/>
          <w:sz w:val="22"/>
          <w:szCs w:val="22"/>
        </w:rPr>
        <w:t xml:space="preserve">ETCS je jedním z nástrojů ERTMS, což je evropský systém řízení dopravy. Systém ETCS má postupně nahradit 20 různých a vzájemně neslučitelných národních systémů vlakového zabezpečovače a tak umožní vedení vlaků po celém území Evropy bez nutnosti výměny hnacích vozidel na hranicích. Hlavním úkolem ETCS je zajištění bezpečnosti a aktivní zásah do řízení vlaku v případě selhání nebo omylu strojvedoucího. </w:t>
      </w:r>
    </w:p>
    <w:p w14:paraId="460512A3" w14:textId="77777777" w:rsidR="00D85005" w:rsidRPr="00DA7505" w:rsidRDefault="00D327EB" w:rsidP="004F24AF">
      <w:pPr>
        <w:ind w:firstLine="709"/>
        <w:jc w:val="both"/>
        <w:rPr>
          <w:rFonts w:cs="Arial"/>
          <w:sz w:val="22"/>
          <w:szCs w:val="22"/>
        </w:rPr>
      </w:pPr>
      <w:r w:rsidRPr="00107A5E">
        <w:rPr>
          <w:rFonts w:cs="Arial"/>
          <w:sz w:val="22"/>
          <w:szCs w:val="22"/>
        </w:rPr>
        <w:t xml:space="preserve">Systém ETCS sestává z traťové a palubní části. Informace mezi traťovou a vozidlovou částí probíhají pomocí datových přenosů s využitím  GSM-R (globální systém mobilním komunikace určený pro železnici). ETCS tvoří nadstavbu nad stávajícím zabezpečovacím zařízením. Přenos informací mezi vozidlem a radioblokovou centrálou (RBC) je souvislý a je realizován především pomocí rádia. Balízy </w:t>
      </w:r>
      <w:r w:rsidR="0076159F" w:rsidRPr="00107A5E">
        <w:rPr>
          <w:rFonts w:cs="Arial"/>
          <w:sz w:val="22"/>
          <w:szCs w:val="22"/>
        </w:rPr>
        <w:t xml:space="preserve">umístěné v kolejích </w:t>
      </w:r>
      <w:r w:rsidRPr="00107A5E">
        <w:rPr>
          <w:rFonts w:cs="Arial"/>
          <w:sz w:val="22"/>
          <w:szCs w:val="22"/>
        </w:rPr>
        <w:t xml:space="preserve">slouží zejména k </w:t>
      </w:r>
      <w:r w:rsidRPr="00DA7505">
        <w:rPr>
          <w:rFonts w:cs="Arial"/>
          <w:sz w:val="22"/>
          <w:szCs w:val="22"/>
        </w:rPr>
        <w:t xml:space="preserve">orientaci vozidla na trati. Ostatní informace o stavu SZZ, TZZ a PZS se získávají ze SZZ prostřednictvím přenosového systému DOZ doplněním HW SZZ a změnou jeho SW. Přenosovým systémem se informace přenášejí na RBC umístěnou na </w:t>
      </w:r>
      <w:r w:rsidR="004F24AF" w:rsidRPr="00DA7505">
        <w:rPr>
          <w:rFonts w:cs="Arial"/>
          <w:sz w:val="22"/>
          <w:szCs w:val="22"/>
        </w:rPr>
        <w:t>R</w:t>
      </w:r>
      <w:r w:rsidRPr="00DA7505">
        <w:rPr>
          <w:rFonts w:cs="Arial"/>
          <w:sz w:val="22"/>
          <w:szCs w:val="22"/>
        </w:rPr>
        <w:t xml:space="preserve">DP </w:t>
      </w:r>
      <w:r w:rsidR="004F24AF" w:rsidRPr="00DA7505">
        <w:rPr>
          <w:rFonts w:cs="Arial"/>
          <w:sz w:val="22"/>
          <w:szCs w:val="22"/>
        </w:rPr>
        <w:t>Brno</w:t>
      </w:r>
      <w:r w:rsidRPr="00DA7505">
        <w:rPr>
          <w:rFonts w:cs="Arial"/>
          <w:sz w:val="22"/>
          <w:szCs w:val="22"/>
        </w:rPr>
        <w:t>.</w:t>
      </w:r>
      <w:r w:rsidR="00534C70" w:rsidRPr="00DA7505">
        <w:rPr>
          <w:rFonts w:cs="Arial"/>
          <w:sz w:val="22"/>
          <w:szCs w:val="22"/>
        </w:rPr>
        <w:t xml:space="preserve"> </w:t>
      </w:r>
    </w:p>
    <w:p w14:paraId="4BA8DC5E" w14:textId="77777777" w:rsidR="00534C70" w:rsidRPr="00DA7505" w:rsidRDefault="00534C70" w:rsidP="004F24AF">
      <w:pPr>
        <w:ind w:firstLine="709"/>
        <w:jc w:val="both"/>
        <w:rPr>
          <w:rFonts w:cs="Arial"/>
          <w:sz w:val="22"/>
          <w:szCs w:val="22"/>
          <w:highlight w:val="darkYellow"/>
        </w:rPr>
      </w:pPr>
      <w:r w:rsidRPr="00DA7505">
        <w:rPr>
          <w:sz w:val="22"/>
          <w:szCs w:val="22"/>
        </w:rPr>
        <w:t xml:space="preserve">V rámci stavby se dále na </w:t>
      </w:r>
      <w:r w:rsidR="004F24AF" w:rsidRPr="00DA7505">
        <w:rPr>
          <w:sz w:val="22"/>
          <w:szCs w:val="22"/>
        </w:rPr>
        <w:t>R</w:t>
      </w:r>
      <w:r w:rsidRPr="00DA7505">
        <w:rPr>
          <w:sz w:val="22"/>
          <w:szCs w:val="22"/>
        </w:rPr>
        <w:t xml:space="preserve">DP </w:t>
      </w:r>
      <w:r w:rsidR="004F24AF" w:rsidRPr="00DA7505">
        <w:rPr>
          <w:sz w:val="22"/>
          <w:szCs w:val="22"/>
        </w:rPr>
        <w:t>Brno</w:t>
      </w:r>
      <w:r w:rsidRPr="00DA7505">
        <w:rPr>
          <w:sz w:val="22"/>
          <w:szCs w:val="22"/>
        </w:rPr>
        <w:t xml:space="preserve"> doplní potřebné rozhraní HMI (rozhraní člověk – stroj)</w:t>
      </w:r>
      <w:r w:rsidR="00D85005" w:rsidRPr="00DA7505">
        <w:rPr>
          <w:sz w:val="22"/>
          <w:szCs w:val="22"/>
        </w:rPr>
        <w:t xml:space="preserve">, tzn.  na dispečerském pracovišti DOZ pro předmětnou trať bude doplněno dispečerské pracoviště ETCS L2, </w:t>
      </w:r>
      <w:r w:rsidRPr="00DA7505">
        <w:rPr>
          <w:sz w:val="22"/>
          <w:szCs w:val="22"/>
        </w:rPr>
        <w:t xml:space="preserve"> u DŽDC </w:t>
      </w:r>
      <w:r w:rsidR="00D85005" w:rsidRPr="00DA7505">
        <w:rPr>
          <w:sz w:val="22"/>
          <w:szCs w:val="22"/>
        </w:rPr>
        <w:t xml:space="preserve">se doplní </w:t>
      </w:r>
      <w:r w:rsidRPr="00DA7505">
        <w:rPr>
          <w:sz w:val="22"/>
          <w:szCs w:val="22"/>
        </w:rPr>
        <w:t>pro potřeby nových funkcí spojených s ETCS (např. zadání STOP vlakům pod dohledem ETCS).</w:t>
      </w:r>
      <w:r w:rsidR="00D85005" w:rsidRPr="00DA7505">
        <w:rPr>
          <w:sz w:val="22"/>
          <w:szCs w:val="22"/>
        </w:rPr>
        <w:t xml:space="preserve"> Protože v již probíhající stavbě Elektrizace tratě není zřizováno záložní pracoviště (ZP) DOZ, je nutné vybudovat záložní pracoviště pro ETCS. Podle dohody s O11 bude zřízeno </w:t>
      </w:r>
      <w:r w:rsidR="00350C0F" w:rsidRPr="00DA7505">
        <w:rPr>
          <w:sz w:val="22"/>
          <w:szCs w:val="22"/>
        </w:rPr>
        <w:t xml:space="preserve">v rámci této předmětné stavby </w:t>
      </w:r>
      <w:r w:rsidR="00D85005" w:rsidRPr="00DA7505">
        <w:rPr>
          <w:sz w:val="22"/>
          <w:szCs w:val="22"/>
        </w:rPr>
        <w:t xml:space="preserve">záložní pracoviště </w:t>
      </w:r>
      <w:r w:rsidR="00350C0F" w:rsidRPr="00DA7505">
        <w:rPr>
          <w:sz w:val="22"/>
          <w:szCs w:val="22"/>
        </w:rPr>
        <w:t xml:space="preserve">ETCS </w:t>
      </w:r>
      <w:r w:rsidR="00D85005" w:rsidRPr="00DA7505">
        <w:rPr>
          <w:sz w:val="22"/>
          <w:szCs w:val="22"/>
        </w:rPr>
        <w:t>v ŽST Střelice</w:t>
      </w:r>
      <w:r w:rsidR="00350C0F" w:rsidRPr="00DA7505">
        <w:rPr>
          <w:sz w:val="22"/>
          <w:szCs w:val="22"/>
        </w:rPr>
        <w:t xml:space="preserve"> v dopravní kanceláři, kde bude po 1.etapě stavby Elektrizace trati zřízeno pracoviště JOP. Je nutné převést do tohoto pracoviště potřebné informace ze SZZ Brno-Horní Heršpice (např. i</w:t>
      </w:r>
      <w:r w:rsidR="003372AC" w:rsidRPr="00DA7505">
        <w:rPr>
          <w:sz w:val="22"/>
          <w:szCs w:val="22"/>
        </w:rPr>
        <w:t>n</w:t>
      </w:r>
      <w:r w:rsidR="00350C0F" w:rsidRPr="00DA7505">
        <w:rPr>
          <w:sz w:val="22"/>
          <w:szCs w:val="22"/>
        </w:rPr>
        <w:t>formace o stavu PZS a další funkce zařízení umístěného v ŽST Brno-Horní Heršpice).</w:t>
      </w:r>
      <w:r w:rsidR="00D85005" w:rsidRPr="00DA7505">
        <w:rPr>
          <w:sz w:val="22"/>
          <w:szCs w:val="22"/>
        </w:rPr>
        <w:t xml:space="preserve">  </w:t>
      </w:r>
    </w:p>
    <w:p w14:paraId="281AE43B" w14:textId="77777777" w:rsidR="00D327EB" w:rsidRPr="00DA7505" w:rsidRDefault="00D327EB" w:rsidP="00D327EB">
      <w:pPr>
        <w:ind w:firstLine="709"/>
        <w:jc w:val="both"/>
        <w:rPr>
          <w:rFonts w:cs="Arial"/>
          <w:sz w:val="22"/>
          <w:szCs w:val="22"/>
          <w:highlight w:val="darkYellow"/>
        </w:rPr>
      </w:pPr>
      <w:r w:rsidRPr="00DA7505">
        <w:rPr>
          <w:rFonts w:cs="Arial"/>
          <w:sz w:val="22"/>
          <w:szCs w:val="22"/>
        </w:rPr>
        <w:t>Dopravní technologie byl stanoven počet RBC pro tuto trať na základě následujících předpokladů:</w:t>
      </w:r>
    </w:p>
    <w:p w14:paraId="2AB27C5C" w14:textId="77777777" w:rsidR="00D327EB" w:rsidRPr="00DA7505" w:rsidRDefault="00D327EB" w:rsidP="00C422E4">
      <w:pPr>
        <w:ind w:firstLine="709"/>
        <w:rPr>
          <w:rFonts w:cs="Arial"/>
          <w:sz w:val="22"/>
          <w:szCs w:val="22"/>
        </w:rPr>
      </w:pPr>
      <w:r w:rsidRPr="00DA7505">
        <w:rPr>
          <w:rFonts w:cs="Arial"/>
          <w:sz w:val="22"/>
          <w:szCs w:val="22"/>
        </w:rPr>
        <w:t>1. maximální počet současně přihlášených vlaků,</w:t>
      </w:r>
    </w:p>
    <w:p w14:paraId="1C598F7E" w14:textId="77777777" w:rsidR="00D327EB" w:rsidRPr="00DA7505" w:rsidRDefault="00D327EB" w:rsidP="00C422E4">
      <w:pPr>
        <w:ind w:firstLine="709"/>
        <w:rPr>
          <w:rFonts w:cs="Arial"/>
          <w:sz w:val="22"/>
          <w:szCs w:val="22"/>
        </w:rPr>
      </w:pPr>
      <w:r w:rsidRPr="00DA7505">
        <w:rPr>
          <w:rFonts w:cs="Arial"/>
          <w:sz w:val="22"/>
          <w:szCs w:val="22"/>
        </w:rPr>
        <w:t>2. výhledový rozsah dopravy,</w:t>
      </w:r>
    </w:p>
    <w:p w14:paraId="32E2A5D9" w14:textId="77777777" w:rsidR="00D327EB" w:rsidRPr="00DA7505" w:rsidRDefault="00D327EB" w:rsidP="00C422E4">
      <w:pPr>
        <w:ind w:firstLine="709"/>
        <w:rPr>
          <w:rFonts w:cs="Arial"/>
          <w:sz w:val="22"/>
          <w:szCs w:val="22"/>
        </w:rPr>
      </w:pPr>
      <w:r w:rsidRPr="00DA7505">
        <w:rPr>
          <w:rFonts w:cs="Arial"/>
          <w:sz w:val="22"/>
          <w:szCs w:val="22"/>
        </w:rPr>
        <w:t>3. plánované akce, výluky a vedení objízdných tras v úseku,</w:t>
      </w:r>
    </w:p>
    <w:p w14:paraId="3C013DD7" w14:textId="77777777" w:rsidR="00D327EB" w:rsidRPr="00DA7505" w:rsidRDefault="00D327EB" w:rsidP="00C422E4">
      <w:pPr>
        <w:ind w:firstLine="709"/>
        <w:rPr>
          <w:rFonts w:cs="Arial"/>
          <w:sz w:val="22"/>
          <w:szCs w:val="22"/>
        </w:rPr>
      </w:pPr>
      <w:r w:rsidRPr="00DA7505">
        <w:rPr>
          <w:rFonts w:cs="Arial"/>
          <w:sz w:val="22"/>
          <w:szCs w:val="22"/>
        </w:rPr>
        <w:t>4. předpokládaný způsob řízení.</w:t>
      </w:r>
    </w:p>
    <w:p w14:paraId="16AE29F0" w14:textId="77777777" w:rsidR="00C422E4" w:rsidRPr="00DA7505" w:rsidRDefault="00C422E4" w:rsidP="00C422E4">
      <w:pPr>
        <w:ind w:firstLine="709"/>
        <w:rPr>
          <w:rFonts w:cs="Arial"/>
          <w:sz w:val="22"/>
          <w:szCs w:val="22"/>
          <w:highlight w:val="darkYellow"/>
        </w:rPr>
      </w:pPr>
    </w:p>
    <w:p w14:paraId="328BA4F2" w14:textId="77777777" w:rsidR="00D327EB" w:rsidRPr="00DA7505" w:rsidRDefault="00D327EB" w:rsidP="00C422E4">
      <w:pPr>
        <w:ind w:firstLine="709"/>
        <w:jc w:val="both"/>
        <w:rPr>
          <w:sz w:val="22"/>
          <w:szCs w:val="22"/>
        </w:rPr>
      </w:pPr>
      <w:r w:rsidRPr="00DA7505">
        <w:rPr>
          <w:rFonts w:cs="Arial"/>
          <w:sz w:val="22"/>
          <w:szCs w:val="22"/>
        </w:rPr>
        <w:t xml:space="preserve">Podle dostupných pokladů vyplývá, že s jedním RBC může současně komunikovat maximálně 60 aktivních </w:t>
      </w:r>
      <w:r w:rsidRPr="00DA7505">
        <w:rPr>
          <w:sz w:val="22"/>
          <w:szCs w:val="22"/>
        </w:rPr>
        <w:t xml:space="preserve">lokomotiv a řídicích vozů, kromě těch, které jsou v módu Sleeping – Spící nebo Shunting – Posun. </w:t>
      </w:r>
      <w:r w:rsidR="0076159F" w:rsidRPr="00DA7505">
        <w:rPr>
          <w:sz w:val="22"/>
          <w:szCs w:val="22"/>
        </w:rPr>
        <w:t xml:space="preserve"> </w:t>
      </w:r>
      <w:r w:rsidRPr="00DA7505">
        <w:rPr>
          <w:sz w:val="22"/>
          <w:szCs w:val="22"/>
          <w:u w:val="single"/>
        </w:rPr>
        <w:t xml:space="preserve">Pro tuto trať bude </w:t>
      </w:r>
      <w:r w:rsidR="00E33491" w:rsidRPr="00DA7505">
        <w:rPr>
          <w:sz w:val="22"/>
          <w:szCs w:val="22"/>
          <w:u w:val="single"/>
        </w:rPr>
        <w:t xml:space="preserve">na základě průkazu dopravní technologie </w:t>
      </w:r>
      <w:r w:rsidRPr="00DA7505">
        <w:rPr>
          <w:sz w:val="22"/>
          <w:szCs w:val="22"/>
          <w:u w:val="single"/>
        </w:rPr>
        <w:t>zřízeno pouze jedno RBC.</w:t>
      </w:r>
    </w:p>
    <w:p w14:paraId="324399B4" w14:textId="77777777" w:rsidR="006F10C0" w:rsidRPr="00DA7505" w:rsidRDefault="006F10C0" w:rsidP="00C422E4">
      <w:pPr>
        <w:ind w:firstLine="709"/>
        <w:jc w:val="both"/>
        <w:rPr>
          <w:rFonts w:cs="Arial"/>
          <w:szCs w:val="22"/>
          <w:highlight w:val="darkYellow"/>
        </w:rPr>
      </w:pPr>
    </w:p>
    <w:p w14:paraId="666C544C" w14:textId="77777777" w:rsidR="008B3A26" w:rsidRPr="00DA7505" w:rsidRDefault="00D327EB" w:rsidP="008B3A26">
      <w:pPr>
        <w:autoSpaceDE w:val="0"/>
        <w:autoSpaceDN w:val="0"/>
        <w:adjustRightInd w:val="0"/>
        <w:ind w:firstLine="709"/>
        <w:jc w:val="both"/>
        <w:rPr>
          <w:rFonts w:cs="Arial"/>
          <w:sz w:val="22"/>
          <w:szCs w:val="22"/>
        </w:rPr>
      </w:pPr>
      <w:r w:rsidRPr="00DA7505">
        <w:rPr>
          <w:rFonts w:cs="Arial"/>
          <w:sz w:val="22"/>
          <w:szCs w:val="22"/>
        </w:rPr>
        <w:t xml:space="preserve">Hranice RBC se musí shodovat s hranicí DOZ pro tuto dálkově řízenou trať, což je úsek </w:t>
      </w:r>
      <w:r w:rsidR="00260073" w:rsidRPr="00DA7505">
        <w:rPr>
          <w:rFonts w:cs="Arial"/>
          <w:sz w:val="22"/>
          <w:szCs w:val="22"/>
        </w:rPr>
        <w:t>Brno-Horní Heršpice</w:t>
      </w:r>
      <w:r w:rsidRPr="00DA7505">
        <w:rPr>
          <w:rFonts w:cs="Arial"/>
          <w:sz w:val="22"/>
          <w:szCs w:val="22"/>
        </w:rPr>
        <w:t xml:space="preserve"> </w:t>
      </w:r>
      <w:r w:rsidR="00260073" w:rsidRPr="00DA7505">
        <w:rPr>
          <w:rFonts w:cs="Arial"/>
          <w:sz w:val="22"/>
          <w:szCs w:val="22"/>
        </w:rPr>
        <w:t xml:space="preserve">(mimo) </w:t>
      </w:r>
      <w:r w:rsidRPr="00DA7505">
        <w:rPr>
          <w:rFonts w:cs="Arial"/>
          <w:sz w:val="22"/>
          <w:szCs w:val="22"/>
        </w:rPr>
        <w:t xml:space="preserve">– </w:t>
      </w:r>
      <w:r w:rsidR="00260073" w:rsidRPr="00DA7505">
        <w:rPr>
          <w:rFonts w:cs="Arial"/>
          <w:sz w:val="22"/>
          <w:szCs w:val="22"/>
        </w:rPr>
        <w:t>Zastávka u Brna</w:t>
      </w:r>
      <w:r w:rsidRPr="00DA7505">
        <w:rPr>
          <w:rFonts w:cs="Arial"/>
          <w:sz w:val="22"/>
          <w:szCs w:val="22"/>
        </w:rPr>
        <w:t xml:space="preserve"> (</w:t>
      </w:r>
      <w:r w:rsidR="00260073" w:rsidRPr="00DA7505">
        <w:rPr>
          <w:rFonts w:cs="Arial"/>
          <w:sz w:val="22"/>
          <w:szCs w:val="22"/>
        </w:rPr>
        <w:t>včetně</w:t>
      </w:r>
      <w:r w:rsidRPr="00DA7505">
        <w:rPr>
          <w:rFonts w:cs="Arial"/>
          <w:sz w:val="22"/>
          <w:szCs w:val="22"/>
        </w:rPr>
        <w:t>). Hranice mezi RBC</w:t>
      </w:r>
      <w:r w:rsidR="00260073" w:rsidRPr="00DA7505">
        <w:rPr>
          <w:rFonts w:cs="Arial"/>
          <w:sz w:val="22"/>
          <w:szCs w:val="22"/>
        </w:rPr>
        <w:t xml:space="preserve"> nebude v této stavbě zřizována, jelikož tato stavba nenavazuje na trať s ETCS L2</w:t>
      </w:r>
      <w:r w:rsidR="008B3A26" w:rsidRPr="00DA7505">
        <w:rPr>
          <w:rFonts w:cs="Arial"/>
          <w:sz w:val="22"/>
          <w:szCs w:val="22"/>
        </w:rPr>
        <w:t xml:space="preserve">. </w:t>
      </w:r>
    </w:p>
    <w:p w14:paraId="64EAD381" w14:textId="77777777" w:rsidR="008B3A26" w:rsidRPr="00DA7505" w:rsidRDefault="008B3A26" w:rsidP="008B3A26">
      <w:pPr>
        <w:autoSpaceDE w:val="0"/>
        <w:autoSpaceDN w:val="0"/>
        <w:adjustRightInd w:val="0"/>
        <w:ind w:firstLine="709"/>
        <w:jc w:val="both"/>
        <w:rPr>
          <w:sz w:val="22"/>
          <w:szCs w:val="22"/>
        </w:rPr>
      </w:pPr>
      <w:r w:rsidRPr="00DA7505">
        <w:rPr>
          <w:sz w:val="22"/>
          <w:szCs w:val="22"/>
        </w:rPr>
        <w:t>Potřebné informace pro ETCS jsou získávány ze SZZ, TZZ a PZS a jsou přenášeny pomocí přenosového systému DOZ</w:t>
      </w:r>
      <w:r w:rsidR="00F11DAC" w:rsidRPr="00DA7505">
        <w:rPr>
          <w:sz w:val="22"/>
          <w:szCs w:val="22"/>
        </w:rPr>
        <w:t xml:space="preserve"> na dispečerské pracoviště DOZ pro řešenou trať na RDP v ŽST Brno hl.n.</w:t>
      </w:r>
      <w:r w:rsidRPr="00DA7505">
        <w:rPr>
          <w:sz w:val="22"/>
          <w:szCs w:val="22"/>
        </w:rPr>
        <w:t xml:space="preserve">. Ve SÚ ŽST Brno-Horní Heršpice </w:t>
      </w:r>
      <w:r w:rsidR="00F11DAC" w:rsidRPr="00DA7505">
        <w:rPr>
          <w:sz w:val="22"/>
          <w:szCs w:val="22"/>
        </w:rPr>
        <w:t xml:space="preserve">je nutno </w:t>
      </w:r>
      <w:r w:rsidRPr="00DA7505">
        <w:rPr>
          <w:sz w:val="22"/>
          <w:szCs w:val="22"/>
        </w:rPr>
        <w:t xml:space="preserve">v této stavbě </w:t>
      </w:r>
      <w:r w:rsidR="00F11DAC" w:rsidRPr="00DA7505">
        <w:rPr>
          <w:sz w:val="22"/>
          <w:szCs w:val="22"/>
        </w:rPr>
        <w:t xml:space="preserve">přenosový systém DOZ </w:t>
      </w:r>
      <w:r w:rsidRPr="00DA7505">
        <w:rPr>
          <w:sz w:val="22"/>
          <w:szCs w:val="22"/>
        </w:rPr>
        <w:t>dopln</w:t>
      </w:r>
      <w:r w:rsidR="00F11DAC" w:rsidRPr="00DA7505">
        <w:rPr>
          <w:sz w:val="22"/>
          <w:szCs w:val="22"/>
        </w:rPr>
        <w:t>it.</w:t>
      </w:r>
      <w:r w:rsidRPr="00DA7505">
        <w:rPr>
          <w:sz w:val="22"/>
          <w:szCs w:val="22"/>
        </w:rPr>
        <w:t xml:space="preserve"> Na RDP bude vybudována RBC pro ETCS L2 pro trať Brno-Horní Heršpice – Zastávka u Brna. Zpětně z RBC budou informace přenášeny na vedoucí hnací drážní vozidlo pomocí GSM-R. Stanice Brno-Horní Heršpice zůstane mimo DOZ a tedy bez možnosti jejího dálkového ovládání, ovšem s dočasnou možností místního zadání nouzového stop pro celou oblast RBC dodávaného v řešené stavbě. </w:t>
      </w:r>
    </w:p>
    <w:p w14:paraId="1FC0EB49" w14:textId="77777777" w:rsidR="00F11DAC" w:rsidRPr="00DA7505" w:rsidRDefault="00F11DAC" w:rsidP="00F11DAC">
      <w:pPr>
        <w:ind w:firstLine="709"/>
        <w:jc w:val="both"/>
        <w:rPr>
          <w:sz w:val="22"/>
          <w:szCs w:val="22"/>
        </w:rPr>
      </w:pPr>
      <w:r w:rsidRPr="00DA7505">
        <w:rPr>
          <w:sz w:val="22"/>
          <w:szCs w:val="22"/>
        </w:rPr>
        <w:t>Při budování budoucí navazující stavby ETCS v uzlu Brno se bude muset udělat již pro období, kdy SZZ Brno-Horní Heršpice bude připojeno do DOZ „uzlu Brno“, odpojení tohoto SZZ z DOZ Střelice – Zastávka u Brna a bude provedena výluka části ETCS Brno-Horní Heršpice – Zastávka u Brna, a to nejméně ve stanici Brno-Horní Heršpice. Obdobná úprava bude i ve směru na Modřice, zde se bude také stanovovat nová hranice RBC.</w:t>
      </w:r>
    </w:p>
    <w:p w14:paraId="470F06D1" w14:textId="5CBC6857" w:rsidR="00D85005" w:rsidRPr="00DA7505" w:rsidRDefault="00D85005" w:rsidP="00F11DAC">
      <w:pPr>
        <w:ind w:firstLine="709"/>
        <w:jc w:val="both"/>
        <w:rPr>
          <w:sz w:val="22"/>
          <w:szCs w:val="22"/>
        </w:rPr>
      </w:pPr>
      <w:r w:rsidRPr="00DA7505">
        <w:rPr>
          <w:sz w:val="22"/>
          <w:szCs w:val="22"/>
        </w:rPr>
        <w:lastRenderedPageBreak/>
        <w:t>Dispečerské pracoviště ETCS L2 pro trať Brno-Horní Heršpice (mimo) – Zastá</w:t>
      </w:r>
      <w:r w:rsidR="00CF1520">
        <w:rPr>
          <w:sz w:val="22"/>
          <w:szCs w:val="22"/>
        </w:rPr>
        <w:t>vka u Brna bude zřízeno na RDP.</w:t>
      </w:r>
    </w:p>
    <w:p w14:paraId="26855BB7" w14:textId="77777777" w:rsidR="00F11DAC" w:rsidRPr="00DA7505" w:rsidRDefault="00F11DAC" w:rsidP="00F11DAC">
      <w:pPr>
        <w:ind w:firstLine="709"/>
        <w:jc w:val="both"/>
        <w:rPr>
          <w:sz w:val="22"/>
          <w:szCs w:val="22"/>
        </w:rPr>
      </w:pPr>
    </w:p>
    <w:p w14:paraId="6126534E" w14:textId="77777777" w:rsidR="00D327EB" w:rsidRPr="00107A5E" w:rsidRDefault="00D327EB" w:rsidP="00260073">
      <w:pPr>
        <w:ind w:firstLine="709"/>
        <w:jc w:val="both"/>
        <w:rPr>
          <w:szCs w:val="22"/>
          <w:highlight w:val="darkYellow"/>
        </w:rPr>
      </w:pPr>
    </w:p>
    <w:p w14:paraId="1656CB07" w14:textId="77777777" w:rsidR="00D327EB" w:rsidRPr="008B3A26" w:rsidRDefault="008A587F" w:rsidP="00D327EB">
      <w:pPr>
        <w:rPr>
          <w:sz w:val="22"/>
          <w:szCs w:val="22"/>
        </w:rPr>
      </w:pPr>
      <w:r w:rsidRPr="008B3A26">
        <w:rPr>
          <w:sz w:val="22"/>
          <w:szCs w:val="22"/>
        </w:rPr>
        <w:tab/>
        <w:t>Balízy budou umístěny:</w:t>
      </w:r>
    </w:p>
    <w:p w14:paraId="1AB79068" w14:textId="77777777" w:rsidR="008A587F" w:rsidRPr="008B3A26" w:rsidRDefault="008A587F" w:rsidP="001F6BD5">
      <w:pPr>
        <w:numPr>
          <w:ilvl w:val="0"/>
          <w:numId w:val="13"/>
        </w:numPr>
        <w:rPr>
          <w:sz w:val="22"/>
          <w:szCs w:val="22"/>
        </w:rPr>
      </w:pPr>
      <w:r w:rsidRPr="008B3A26">
        <w:rPr>
          <w:sz w:val="22"/>
          <w:szCs w:val="22"/>
        </w:rPr>
        <w:t>v úrovni vjezdových návěstidel</w:t>
      </w:r>
    </w:p>
    <w:p w14:paraId="0F2B967D" w14:textId="77777777" w:rsidR="008A587F" w:rsidRPr="008B3A26" w:rsidRDefault="008A587F" w:rsidP="001F6BD5">
      <w:pPr>
        <w:numPr>
          <w:ilvl w:val="0"/>
          <w:numId w:val="13"/>
        </w:numPr>
        <w:rPr>
          <w:sz w:val="22"/>
          <w:szCs w:val="22"/>
        </w:rPr>
      </w:pPr>
      <w:r w:rsidRPr="008B3A26">
        <w:rPr>
          <w:sz w:val="22"/>
          <w:szCs w:val="22"/>
        </w:rPr>
        <w:t>za krajními výhybkami,  kde jsou vhodné pro identifikaci koleje při odjezdu z předchozích kolejí na Přivolávací návěst a umožnění co nejdřívějšího přechodu do módu Plný dohled (FS)</w:t>
      </w:r>
    </w:p>
    <w:p w14:paraId="1638EF70" w14:textId="77777777" w:rsidR="008A587F" w:rsidRPr="008B3A26" w:rsidRDefault="008A587F" w:rsidP="001F6BD5">
      <w:pPr>
        <w:numPr>
          <w:ilvl w:val="0"/>
          <w:numId w:val="13"/>
        </w:numPr>
        <w:rPr>
          <w:sz w:val="22"/>
          <w:szCs w:val="22"/>
        </w:rPr>
      </w:pPr>
      <w:r w:rsidRPr="008B3A26">
        <w:rPr>
          <w:sz w:val="22"/>
          <w:szCs w:val="22"/>
        </w:rPr>
        <w:t xml:space="preserve">v úrovni odjezdových návěstidel </w:t>
      </w:r>
    </w:p>
    <w:p w14:paraId="21464DBE" w14:textId="77777777" w:rsidR="008A587F" w:rsidRPr="008B3A26" w:rsidRDefault="008A587F" w:rsidP="001F6BD5">
      <w:pPr>
        <w:numPr>
          <w:ilvl w:val="0"/>
          <w:numId w:val="13"/>
        </w:numPr>
        <w:rPr>
          <w:sz w:val="22"/>
          <w:szCs w:val="22"/>
        </w:rPr>
      </w:pPr>
      <w:r w:rsidRPr="008B3A26">
        <w:rPr>
          <w:sz w:val="22"/>
          <w:szCs w:val="22"/>
        </w:rPr>
        <w:t>v úrovni cestových návěstidel</w:t>
      </w:r>
    </w:p>
    <w:p w14:paraId="21213264" w14:textId="77777777" w:rsidR="008A587F" w:rsidRPr="008B3A26" w:rsidRDefault="008A587F" w:rsidP="001F6BD5">
      <w:pPr>
        <w:numPr>
          <w:ilvl w:val="0"/>
          <w:numId w:val="13"/>
        </w:numPr>
        <w:rPr>
          <w:sz w:val="22"/>
          <w:szCs w:val="22"/>
        </w:rPr>
      </w:pPr>
      <w:r w:rsidRPr="008B3A26">
        <w:rPr>
          <w:sz w:val="22"/>
          <w:szCs w:val="22"/>
        </w:rPr>
        <w:t>na dlouhých dopravních kolejích pro kalibrování odometru</w:t>
      </w:r>
      <w:r w:rsidR="00437498" w:rsidRPr="008B3A26">
        <w:rPr>
          <w:sz w:val="22"/>
          <w:szCs w:val="22"/>
        </w:rPr>
        <w:t xml:space="preserve"> a tím umožnění  dojetí vlaků blíže k návěstidlu</w:t>
      </w:r>
      <w:r w:rsidR="006C1387" w:rsidRPr="008B3A26">
        <w:rPr>
          <w:sz w:val="22"/>
          <w:szCs w:val="22"/>
        </w:rPr>
        <w:t xml:space="preserve">, a to u dopravních kolejí cca do </w:t>
      </w:r>
      <w:r w:rsidR="00F5249C" w:rsidRPr="008B3A26">
        <w:rPr>
          <w:sz w:val="22"/>
          <w:szCs w:val="22"/>
        </w:rPr>
        <w:t>4</w:t>
      </w:r>
      <w:r w:rsidR="006C1387" w:rsidRPr="008B3A26">
        <w:rPr>
          <w:sz w:val="22"/>
          <w:szCs w:val="22"/>
        </w:rPr>
        <w:t>5</w:t>
      </w:r>
      <w:r w:rsidR="00437498" w:rsidRPr="008B3A26">
        <w:rPr>
          <w:sz w:val="22"/>
          <w:szCs w:val="22"/>
        </w:rPr>
        <w:t>0</w:t>
      </w:r>
      <w:r w:rsidR="006C1387" w:rsidRPr="008B3A26">
        <w:rPr>
          <w:sz w:val="22"/>
          <w:szCs w:val="22"/>
        </w:rPr>
        <w:t>m s jednou BG, při větších délkách se dvěma BG.</w:t>
      </w:r>
    </w:p>
    <w:p w14:paraId="1196DAEE" w14:textId="77777777" w:rsidR="00B95DCC" w:rsidRPr="008B3A26" w:rsidRDefault="00B95DCC" w:rsidP="001F6BD5">
      <w:pPr>
        <w:numPr>
          <w:ilvl w:val="0"/>
          <w:numId w:val="13"/>
        </w:numPr>
        <w:rPr>
          <w:sz w:val="22"/>
          <w:szCs w:val="22"/>
        </w:rPr>
      </w:pPr>
      <w:r w:rsidRPr="008B3A26">
        <w:rPr>
          <w:sz w:val="22"/>
          <w:szCs w:val="22"/>
        </w:rPr>
        <w:t>na širé trati</w:t>
      </w:r>
      <w:r w:rsidR="00B32EDA" w:rsidRPr="008B3A26">
        <w:rPr>
          <w:sz w:val="22"/>
          <w:szCs w:val="22"/>
        </w:rPr>
        <w:t xml:space="preserve"> u oddílových návěstidel,</w:t>
      </w:r>
      <w:r w:rsidRPr="008B3A26">
        <w:rPr>
          <w:sz w:val="22"/>
          <w:szCs w:val="22"/>
        </w:rPr>
        <w:t xml:space="preserve"> z důvodu kalibrace odometru, změny statického rychlostního profilu a/nebo případných pomalých jízd zadávaných do RBC samočinně (např. při poruše PZS) nebo ručně (např. z důvodů pomalých jízd).</w:t>
      </w:r>
    </w:p>
    <w:p w14:paraId="6359A391" w14:textId="77777777" w:rsidR="008A587F" w:rsidRPr="008B3A26" w:rsidRDefault="008A587F" w:rsidP="001F6BD5">
      <w:pPr>
        <w:numPr>
          <w:ilvl w:val="0"/>
          <w:numId w:val="13"/>
        </w:numPr>
        <w:rPr>
          <w:sz w:val="22"/>
          <w:szCs w:val="22"/>
        </w:rPr>
      </w:pPr>
      <w:r w:rsidRPr="008B3A26">
        <w:rPr>
          <w:sz w:val="22"/>
          <w:szCs w:val="22"/>
        </w:rPr>
        <w:t>případně další balízy, jejichž potřeba vyplyne po dokončení kontrolních jízd</w:t>
      </w:r>
    </w:p>
    <w:p w14:paraId="00E4D9FB" w14:textId="77777777" w:rsidR="00D327EB" w:rsidRPr="00107A5E" w:rsidRDefault="00D327EB" w:rsidP="00D327EB">
      <w:pPr>
        <w:ind w:firstLine="708"/>
        <w:rPr>
          <w:rFonts w:cs="Arial"/>
          <w:szCs w:val="22"/>
          <w:highlight w:val="darkYellow"/>
        </w:rPr>
      </w:pPr>
    </w:p>
    <w:p w14:paraId="668B1FAA" w14:textId="77777777" w:rsidR="00D327EB" w:rsidRPr="00107A5E" w:rsidRDefault="00D327EB" w:rsidP="008A587F">
      <w:pPr>
        <w:ind w:firstLine="708"/>
        <w:jc w:val="both"/>
        <w:rPr>
          <w:rFonts w:cs="Arial"/>
          <w:sz w:val="22"/>
          <w:szCs w:val="22"/>
        </w:rPr>
      </w:pPr>
      <w:r w:rsidRPr="00107A5E">
        <w:rPr>
          <w:rFonts w:cs="Arial"/>
          <w:sz w:val="22"/>
          <w:szCs w:val="22"/>
        </w:rPr>
        <w:t xml:space="preserve">Balízy budou řádně upevněny. Vylučuje se připevnění balíz upevňovacími páskami anebo takové připevnění, které by vyžadovalo vrtání pražců. Balízy budou upevněny k upevňovadlům anebo upevněny k patám kolejnic. Požaduje se provedení ochrany balíz před mechanickým poškozením odletujícím ledem z vlaků. </w:t>
      </w:r>
    </w:p>
    <w:p w14:paraId="024AA06B" w14:textId="77777777" w:rsidR="00D327EB" w:rsidRPr="00107A5E" w:rsidRDefault="00D327EB" w:rsidP="00D327EB">
      <w:pPr>
        <w:ind w:firstLine="708"/>
        <w:rPr>
          <w:rFonts w:cs="Arial"/>
          <w:sz w:val="22"/>
          <w:szCs w:val="22"/>
          <w:highlight w:val="darkYellow"/>
        </w:rPr>
      </w:pPr>
    </w:p>
    <w:p w14:paraId="03F8D7C8" w14:textId="77777777" w:rsidR="00D327EB" w:rsidRPr="00107A5E" w:rsidRDefault="00D327EB" w:rsidP="008A587F">
      <w:pPr>
        <w:ind w:firstLine="708"/>
        <w:jc w:val="both"/>
        <w:rPr>
          <w:rFonts w:cs="Arial"/>
          <w:sz w:val="22"/>
          <w:szCs w:val="22"/>
        </w:rPr>
      </w:pPr>
      <w:r w:rsidRPr="00107A5E">
        <w:rPr>
          <w:rFonts w:cs="Arial"/>
          <w:sz w:val="22"/>
          <w:szCs w:val="22"/>
        </w:rPr>
        <w:t>Na vjezdových návěstidlech ze zadní strany budou umístěny lokalizační značky ETCS. Při umísťování návěstí a návěstidel pro ETCS je nutno respektovat v dalším stupni zásady pro umísťování těchto návěstidel stanovených předpisem SŽDC D1 a gestorským výkladem ze dne 31.10.2017, pod č.j. 43515/2017-SŽDC-GŘ-O12.</w:t>
      </w:r>
    </w:p>
    <w:p w14:paraId="7C7ABBE4" w14:textId="77777777" w:rsidR="0056103B" w:rsidRPr="00107A5E" w:rsidRDefault="0056103B" w:rsidP="008A587F">
      <w:pPr>
        <w:ind w:firstLine="708"/>
        <w:jc w:val="both"/>
        <w:rPr>
          <w:rFonts w:cs="Arial"/>
          <w:sz w:val="22"/>
          <w:szCs w:val="22"/>
          <w:highlight w:val="darkYellow"/>
        </w:rPr>
      </w:pPr>
    </w:p>
    <w:p w14:paraId="0B871F6B" w14:textId="77777777" w:rsidR="00356C89" w:rsidRPr="00107A5E" w:rsidRDefault="0056103B" w:rsidP="00B32EDA">
      <w:pPr>
        <w:spacing w:line="240" w:lineRule="atLeast"/>
        <w:ind w:firstLine="720"/>
        <w:jc w:val="both"/>
        <w:rPr>
          <w:rFonts w:cs="Arial"/>
          <w:sz w:val="22"/>
          <w:szCs w:val="22"/>
          <w:highlight w:val="darkYellow"/>
        </w:rPr>
      </w:pPr>
      <w:r w:rsidRPr="00107A5E">
        <w:rPr>
          <w:sz w:val="22"/>
          <w:szCs w:val="22"/>
        </w:rPr>
        <w:t xml:space="preserve">Polohy </w:t>
      </w:r>
      <w:r w:rsidR="00B32EDA" w:rsidRPr="00107A5E">
        <w:rPr>
          <w:sz w:val="22"/>
          <w:szCs w:val="22"/>
        </w:rPr>
        <w:t>h</w:t>
      </w:r>
      <w:r w:rsidRPr="00107A5E">
        <w:rPr>
          <w:sz w:val="22"/>
          <w:szCs w:val="22"/>
        </w:rPr>
        <w:t xml:space="preserve">lavních návěstidel byly </w:t>
      </w:r>
      <w:r w:rsidR="00B32EDA" w:rsidRPr="00107A5E">
        <w:rPr>
          <w:sz w:val="22"/>
          <w:szCs w:val="22"/>
        </w:rPr>
        <w:t xml:space="preserve">převzaty z 1. a 2. </w:t>
      </w:r>
      <w:r w:rsidR="00BB2289" w:rsidRPr="00107A5E">
        <w:rPr>
          <w:sz w:val="22"/>
          <w:szCs w:val="22"/>
        </w:rPr>
        <w:t>E</w:t>
      </w:r>
      <w:r w:rsidR="00B32EDA" w:rsidRPr="00107A5E">
        <w:rPr>
          <w:sz w:val="22"/>
          <w:szCs w:val="22"/>
        </w:rPr>
        <w:t>tapy</w:t>
      </w:r>
      <w:r w:rsidR="00BB2289" w:rsidRPr="00107A5E">
        <w:rPr>
          <w:sz w:val="22"/>
          <w:szCs w:val="22"/>
        </w:rPr>
        <w:t>,</w:t>
      </w:r>
      <w:r w:rsidR="00B32EDA" w:rsidRPr="00107A5E">
        <w:rPr>
          <w:sz w:val="22"/>
          <w:szCs w:val="22"/>
        </w:rPr>
        <w:t xml:space="preserve"> kde byly </w:t>
      </w:r>
      <w:r w:rsidRPr="00107A5E">
        <w:rPr>
          <w:sz w:val="22"/>
          <w:szCs w:val="22"/>
        </w:rPr>
        <w:t xml:space="preserve">posouzeny ve vztahu k vlakovému zabezpečovači třídy „A“ – ETCS L2 podle dokumentů </w:t>
      </w:r>
      <w:r w:rsidRPr="00107A5E">
        <w:rPr>
          <w:rFonts w:cs="Arial"/>
          <w:sz w:val="22"/>
          <w:szCs w:val="22"/>
        </w:rPr>
        <w:t xml:space="preserve">„Zásady pro stanovení rozsahu a výše uvolňovací rychlosti při nasazení systému ETCS na stávající infrastrukturu“ vydané SŽDC O14 pod č.j. 47270/2018-SŽDC-GŘ-O14 ze dne 19.9.2018, TS 1/2019-Z Technické specifikace systémů, zařízení a výrobků – Vlaková cesta s prodlouženou ochrannou dráhou – účinnost od 1.12.2019 a Technické požadavky na dokumentaci pro územní rozhodnutí pro implementaci  ETCS L2 na tratích Správy železnic, s.o., verze z 24.3.2018. </w:t>
      </w:r>
    </w:p>
    <w:p w14:paraId="59CD1154" w14:textId="77777777" w:rsidR="0056103B" w:rsidRPr="00107A5E" w:rsidRDefault="00654B88" w:rsidP="00356C89">
      <w:pPr>
        <w:spacing w:line="240" w:lineRule="atLeast"/>
        <w:ind w:firstLine="720"/>
        <w:jc w:val="both"/>
        <w:rPr>
          <w:rFonts w:cs="Arial"/>
          <w:sz w:val="22"/>
          <w:szCs w:val="22"/>
        </w:rPr>
      </w:pPr>
      <w:r w:rsidRPr="00107A5E">
        <w:rPr>
          <w:rFonts w:cs="Arial"/>
          <w:sz w:val="22"/>
          <w:szCs w:val="22"/>
        </w:rPr>
        <w:t xml:space="preserve">Dále </w:t>
      </w:r>
      <w:r w:rsidR="0056103B" w:rsidRPr="00107A5E">
        <w:rPr>
          <w:rFonts w:cs="Arial"/>
          <w:sz w:val="22"/>
          <w:szCs w:val="22"/>
        </w:rPr>
        <w:t xml:space="preserve">byly polohy hlavních návěstidel </w:t>
      </w:r>
      <w:r w:rsidR="00356C89" w:rsidRPr="00107A5E">
        <w:rPr>
          <w:rFonts w:cs="Arial"/>
          <w:sz w:val="22"/>
          <w:szCs w:val="22"/>
        </w:rPr>
        <w:t xml:space="preserve">řešeny v projektu stavby již s ohledem na tuto </w:t>
      </w:r>
      <w:r w:rsidR="00272B7A" w:rsidRPr="00107A5E">
        <w:rPr>
          <w:rFonts w:cs="Arial"/>
          <w:sz w:val="22"/>
          <w:szCs w:val="22"/>
        </w:rPr>
        <w:t xml:space="preserve">předmětnou </w:t>
      </w:r>
      <w:r w:rsidR="00356C89" w:rsidRPr="00107A5E">
        <w:rPr>
          <w:rFonts w:cs="Arial"/>
          <w:sz w:val="22"/>
          <w:szCs w:val="22"/>
        </w:rPr>
        <w:t xml:space="preserve">stavbu na nasazení ETCS L2 podle zásad </w:t>
      </w:r>
      <w:r w:rsidR="0056103B" w:rsidRPr="00107A5E">
        <w:rPr>
          <w:rFonts w:cs="Arial"/>
          <w:sz w:val="22"/>
          <w:szCs w:val="22"/>
        </w:rPr>
        <w:t>„Zásady  pro návrh technického řešení ETCS ve vazbě na kolejová řešení dopraven“ vydané SŽDC O6 a O14 pod č.j. 20009/2018-SŽDC-GŘ-O6 ze dne 8.3.2018</w:t>
      </w:r>
      <w:r w:rsidR="00356C89" w:rsidRPr="00107A5E">
        <w:rPr>
          <w:rFonts w:cs="Arial"/>
          <w:sz w:val="22"/>
          <w:szCs w:val="22"/>
        </w:rPr>
        <w:t xml:space="preserve">. </w:t>
      </w:r>
    </w:p>
    <w:p w14:paraId="2B1EABF8" w14:textId="77777777" w:rsidR="0056103B" w:rsidRPr="00107A5E" w:rsidRDefault="0056103B" w:rsidP="008A587F">
      <w:pPr>
        <w:ind w:firstLine="708"/>
        <w:jc w:val="both"/>
        <w:rPr>
          <w:rFonts w:cs="Arial"/>
          <w:sz w:val="22"/>
          <w:szCs w:val="22"/>
        </w:rPr>
      </w:pPr>
    </w:p>
    <w:p w14:paraId="52B80483" w14:textId="77777777" w:rsidR="00654B88" w:rsidRPr="00107A5E" w:rsidRDefault="00D327EB" w:rsidP="00654B88">
      <w:pPr>
        <w:ind w:firstLine="708"/>
        <w:jc w:val="both"/>
        <w:rPr>
          <w:szCs w:val="22"/>
        </w:rPr>
      </w:pPr>
      <w:r w:rsidRPr="00107A5E">
        <w:rPr>
          <w:szCs w:val="22"/>
        </w:rPr>
        <w:t>Z tratí</w:t>
      </w:r>
      <w:r w:rsidR="00654B88" w:rsidRPr="00107A5E">
        <w:rPr>
          <w:szCs w:val="22"/>
        </w:rPr>
        <w:t xml:space="preserve"> a </w:t>
      </w:r>
      <w:r w:rsidR="00BB2289" w:rsidRPr="00107A5E">
        <w:rPr>
          <w:szCs w:val="22"/>
        </w:rPr>
        <w:t>ŽST</w:t>
      </w:r>
      <w:r w:rsidR="00654B88" w:rsidRPr="00107A5E">
        <w:rPr>
          <w:szCs w:val="22"/>
        </w:rPr>
        <w:t xml:space="preserve"> Brno-Horní Heršpice</w:t>
      </w:r>
      <w:r w:rsidRPr="00107A5E">
        <w:rPr>
          <w:szCs w:val="22"/>
        </w:rPr>
        <w:t xml:space="preserve"> je nutno umístit značky, označující vstupní a výstupní hranici oblasti ETCS L2.</w:t>
      </w:r>
    </w:p>
    <w:p w14:paraId="7891F100" w14:textId="77777777" w:rsidR="007A3CFD" w:rsidRPr="00107A5E" w:rsidRDefault="00654B88" w:rsidP="00654B88">
      <w:pPr>
        <w:ind w:firstLine="708"/>
        <w:jc w:val="both"/>
        <w:rPr>
          <w:szCs w:val="22"/>
        </w:rPr>
      </w:pPr>
      <w:r w:rsidRPr="00107A5E">
        <w:rPr>
          <w:szCs w:val="22"/>
        </w:rPr>
        <w:t>V</w:t>
      </w:r>
      <w:r w:rsidR="00D327EB" w:rsidRPr="00107A5E">
        <w:rPr>
          <w:szCs w:val="22"/>
        </w:rPr>
        <w:t>stup do oblasti ETCS L2 podle následující tabulky:</w:t>
      </w:r>
    </w:p>
    <w:p w14:paraId="11D77DEC" w14:textId="77777777" w:rsidR="00A76D13" w:rsidRDefault="00A76D13" w:rsidP="00356C89">
      <w:pPr>
        <w:ind w:firstLine="708"/>
        <w:jc w:val="both"/>
        <w:rPr>
          <w:szCs w:val="22"/>
        </w:rPr>
      </w:pPr>
    </w:p>
    <w:p w14:paraId="13067006" w14:textId="77777777" w:rsidR="00DA7505" w:rsidRDefault="00DA7505" w:rsidP="00356C89">
      <w:pPr>
        <w:ind w:firstLine="708"/>
        <w:jc w:val="both"/>
        <w:rPr>
          <w:szCs w:val="22"/>
        </w:rPr>
      </w:pPr>
    </w:p>
    <w:p w14:paraId="79044CE0" w14:textId="77777777" w:rsidR="00DA7505" w:rsidRDefault="00DA7505" w:rsidP="00356C89">
      <w:pPr>
        <w:ind w:firstLine="708"/>
        <w:jc w:val="both"/>
        <w:rPr>
          <w:szCs w:val="22"/>
        </w:rPr>
      </w:pPr>
    </w:p>
    <w:p w14:paraId="35061E25" w14:textId="77777777" w:rsidR="00DA7505" w:rsidRDefault="00DA7505" w:rsidP="00356C89">
      <w:pPr>
        <w:ind w:firstLine="708"/>
        <w:jc w:val="both"/>
        <w:rPr>
          <w:szCs w:val="22"/>
        </w:rPr>
      </w:pPr>
    </w:p>
    <w:p w14:paraId="46BF3327" w14:textId="77777777" w:rsidR="00DA7505" w:rsidRDefault="00DA7505" w:rsidP="00356C89">
      <w:pPr>
        <w:ind w:firstLine="708"/>
        <w:jc w:val="both"/>
        <w:rPr>
          <w:szCs w:val="22"/>
        </w:rPr>
      </w:pPr>
    </w:p>
    <w:p w14:paraId="42FBCB4B" w14:textId="77777777" w:rsidR="00CF1520" w:rsidRDefault="00CF1520" w:rsidP="00356C89">
      <w:pPr>
        <w:ind w:firstLine="708"/>
        <w:jc w:val="both"/>
        <w:rPr>
          <w:szCs w:val="22"/>
        </w:rPr>
      </w:pPr>
    </w:p>
    <w:p w14:paraId="50B2C620" w14:textId="77777777" w:rsidR="00CF1520" w:rsidRDefault="00CF1520" w:rsidP="00356C89">
      <w:pPr>
        <w:ind w:firstLine="708"/>
        <w:jc w:val="both"/>
        <w:rPr>
          <w:szCs w:val="22"/>
        </w:rPr>
      </w:pPr>
    </w:p>
    <w:p w14:paraId="301A4479" w14:textId="77777777" w:rsidR="00DA7505" w:rsidRPr="00107A5E" w:rsidRDefault="00DA7505" w:rsidP="00356C89">
      <w:pPr>
        <w:ind w:firstLine="708"/>
        <w:jc w:val="both"/>
        <w:rPr>
          <w:szCs w:val="22"/>
        </w:rPr>
      </w:pPr>
    </w:p>
    <w:tbl>
      <w:tblPr>
        <w:tblW w:w="723" w:type="dxa"/>
        <w:tblInd w:w="56" w:type="dxa"/>
        <w:tblCellMar>
          <w:left w:w="70" w:type="dxa"/>
          <w:right w:w="70" w:type="dxa"/>
        </w:tblCellMar>
        <w:tblLook w:val="04A0" w:firstRow="1" w:lastRow="0" w:firstColumn="1" w:lastColumn="0" w:noHBand="0" w:noVBand="1"/>
      </w:tblPr>
      <w:tblGrid>
        <w:gridCol w:w="723"/>
      </w:tblGrid>
      <w:tr w:rsidR="00C356A7" w:rsidRPr="00107A5E" w14:paraId="711512B7" w14:textId="77777777" w:rsidTr="00C356A7">
        <w:trPr>
          <w:trHeight w:val="300"/>
        </w:trPr>
        <w:tc>
          <w:tcPr>
            <w:tcW w:w="723" w:type="dxa"/>
            <w:tcBorders>
              <w:top w:val="nil"/>
              <w:left w:val="nil"/>
              <w:bottom w:val="nil"/>
              <w:right w:val="nil"/>
            </w:tcBorders>
            <w:shd w:val="clear" w:color="auto" w:fill="auto"/>
            <w:noWrap/>
            <w:vAlign w:val="bottom"/>
          </w:tcPr>
          <w:p w14:paraId="7AC19F9C" w14:textId="77777777" w:rsidR="00C356A7" w:rsidRPr="00107A5E" w:rsidRDefault="00C356A7" w:rsidP="008E043A">
            <w:pPr>
              <w:jc w:val="center"/>
              <w:rPr>
                <w:rFonts w:ascii="Calibri" w:hAnsi="Calibri"/>
                <w:szCs w:val="22"/>
                <w:highlight w:val="yellow"/>
              </w:rPr>
            </w:pPr>
          </w:p>
        </w:tc>
      </w:tr>
    </w:tbl>
    <w:p w14:paraId="507BD7D0" w14:textId="77777777" w:rsidR="005B7A3D" w:rsidRPr="00107A5E" w:rsidRDefault="005B7A3D" w:rsidP="00B4294A">
      <w:pPr>
        <w:ind w:firstLine="708"/>
        <w:jc w:val="both"/>
        <w:rPr>
          <w:sz w:val="20"/>
        </w:rPr>
      </w:pPr>
    </w:p>
    <w:p w14:paraId="3A131E9B" w14:textId="77777777" w:rsidR="00B4294A" w:rsidRPr="00107A5E" w:rsidRDefault="00B4294A" w:rsidP="00B4294A">
      <w:pPr>
        <w:ind w:firstLine="708"/>
        <w:jc w:val="both"/>
        <w:rPr>
          <w:sz w:val="20"/>
        </w:rPr>
      </w:pPr>
      <w:r w:rsidRPr="00107A5E">
        <w:rPr>
          <w:sz w:val="20"/>
        </w:rPr>
        <w:lastRenderedPageBreak/>
        <w:t xml:space="preserve">                 Tabulka vstupů do oblasti ETCS L2 z odbočných tratí</w:t>
      </w:r>
    </w:p>
    <w:tbl>
      <w:tblPr>
        <w:tblW w:w="10080" w:type="dxa"/>
        <w:tblInd w:w="55" w:type="dxa"/>
        <w:tblLayout w:type="fixed"/>
        <w:tblCellMar>
          <w:left w:w="70" w:type="dxa"/>
          <w:right w:w="70" w:type="dxa"/>
        </w:tblCellMar>
        <w:tblLook w:val="04A0" w:firstRow="1" w:lastRow="0" w:firstColumn="1" w:lastColumn="0" w:noHBand="0" w:noVBand="1"/>
      </w:tblPr>
      <w:tblGrid>
        <w:gridCol w:w="724"/>
        <w:gridCol w:w="1134"/>
        <w:gridCol w:w="851"/>
        <w:gridCol w:w="1047"/>
        <w:gridCol w:w="821"/>
        <w:gridCol w:w="851"/>
        <w:gridCol w:w="906"/>
        <w:gridCol w:w="695"/>
        <w:gridCol w:w="976"/>
        <w:gridCol w:w="941"/>
        <w:gridCol w:w="1134"/>
      </w:tblGrid>
      <w:tr w:rsidR="00107A5E" w:rsidRPr="00107A5E" w14:paraId="28C42390" w14:textId="77777777" w:rsidTr="005630AF">
        <w:trPr>
          <w:trHeight w:val="315"/>
        </w:trPr>
        <w:tc>
          <w:tcPr>
            <w:tcW w:w="724" w:type="dxa"/>
            <w:tcBorders>
              <w:top w:val="single" w:sz="12" w:space="0" w:color="auto"/>
              <w:left w:val="single" w:sz="12" w:space="0" w:color="auto"/>
              <w:bottom w:val="nil"/>
              <w:right w:val="single" w:sz="4" w:space="0" w:color="auto"/>
            </w:tcBorders>
            <w:shd w:val="clear" w:color="auto" w:fill="auto"/>
            <w:noWrap/>
            <w:vAlign w:val="bottom"/>
            <w:hideMark/>
          </w:tcPr>
          <w:p w14:paraId="0A89E432" w14:textId="77777777" w:rsidR="000067B4" w:rsidRPr="00107A5E" w:rsidRDefault="000067B4" w:rsidP="005630AF">
            <w:pPr>
              <w:jc w:val="center"/>
              <w:rPr>
                <w:rFonts w:ascii="Calibri" w:hAnsi="Calibri"/>
                <w:sz w:val="18"/>
                <w:szCs w:val="18"/>
              </w:rPr>
            </w:pPr>
            <w:r w:rsidRPr="00107A5E">
              <w:rPr>
                <w:rFonts w:ascii="Calibri" w:hAnsi="Calibri"/>
                <w:sz w:val="18"/>
                <w:szCs w:val="18"/>
              </w:rPr>
              <w:t> </w:t>
            </w:r>
          </w:p>
        </w:tc>
        <w:tc>
          <w:tcPr>
            <w:tcW w:w="1134" w:type="dxa"/>
            <w:tcBorders>
              <w:top w:val="single" w:sz="12" w:space="0" w:color="auto"/>
              <w:left w:val="nil"/>
              <w:bottom w:val="nil"/>
              <w:right w:val="single" w:sz="4" w:space="0" w:color="auto"/>
            </w:tcBorders>
            <w:shd w:val="clear" w:color="auto" w:fill="auto"/>
            <w:noWrap/>
            <w:vAlign w:val="bottom"/>
            <w:hideMark/>
          </w:tcPr>
          <w:p w14:paraId="67041B5E" w14:textId="77777777" w:rsidR="000067B4" w:rsidRPr="00107A5E" w:rsidRDefault="000067B4" w:rsidP="005630AF">
            <w:pPr>
              <w:rPr>
                <w:rFonts w:ascii="Calibri" w:hAnsi="Calibri"/>
                <w:sz w:val="18"/>
                <w:szCs w:val="18"/>
              </w:rPr>
            </w:pPr>
            <w:r w:rsidRPr="00107A5E">
              <w:rPr>
                <w:rFonts w:ascii="Calibri" w:hAnsi="Calibri"/>
                <w:sz w:val="18"/>
                <w:szCs w:val="18"/>
              </w:rPr>
              <w:t> </w:t>
            </w:r>
          </w:p>
        </w:tc>
        <w:tc>
          <w:tcPr>
            <w:tcW w:w="851" w:type="dxa"/>
            <w:tcBorders>
              <w:top w:val="single" w:sz="12" w:space="0" w:color="auto"/>
              <w:left w:val="nil"/>
              <w:bottom w:val="nil"/>
              <w:right w:val="single" w:sz="4" w:space="0" w:color="auto"/>
            </w:tcBorders>
            <w:shd w:val="clear" w:color="auto" w:fill="auto"/>
            <w:noWrap/>
            <w:vAlign w:val="bottom"/>
            <w:hideMark/>
          </w:tcPr>
          <w:p w14:paraId="239AD0BF" w14:textId="77777777" w:rsidR="000067B4" w:rsidRPr="00107A5E" w:rsidRDefault="000067B4" w:rsidP="005630AF">
            <w:pPr>
              <w:rPr>
                <w:rFonts w:ascii="Calibri" w:hAnsi="Calibri"/>
                <w:sz w:val="18"/>
                <w:szCs w:val="18"/>
              </w:rPr>
            </w:pPr>
            <w:r w:rsidRPr="00107A5E">
              <w:rPr>
                <w:rFonts w:ascii="Calibri" w:hAnsi="Calibri"/>
                <w:sz w:val="18"/>
                <w:szCs w:val="18"/>
              </w:rPr>
              <w:t> </w:t>
            </w:r>
          </w:p>
        </w:tc>
        <w:tc>
          <w:tcPr>
            <w:tcW w:w="3625" w:type="dxa"/>
            <w:gridSpan w:val="4"/>
            <w:tcBorders>
              <w:top w:val="single" w:sz="12" w:space="0" w:color="auto"/>
              <w:left w:val="nil"/>
              <w:bottom w:val="single" w:sz="4" w:space="0" w:color="auto"/>
              <w:right w:val="single" w:sz="4" w:space="0" w:color="000000"/>
            </w:tcBorders>
            <w:shd w:val="clear" w:color="auto" w:fill="auto"/>
            <w:noWrap/>
            <w:vAlign w:val="bottom"/>
            <w:hideMark/>
          </w:tcPr>
          <w:p w14:paraId="054702F0" w14:textId="77777777" w:rsidR="000067B4" w:rsidRPr="00107A5E" w:rsidRDefault="000067B4" w:rsidP="005630AF">
            <w:pPr>
              <w:jc w:val="center"/>
              <w:rPr>
                <w:rFonts w:ascii="Calibri" w:hAnsi="Calibri"/>
                <w:sz w:val="18"/>
                <w:szCs w:val="18"/>
              </w:rPr>
            </w:pPr>
            <w:r w:rsidRPr="00107A5E">
              <w:rPr>
                <w:rFonts w:ascii="Calibri" w:hAnsi="Calibri"/>
                <w:sz w:val="18"/>
                <w:szCs w:val="18"/>
              </w:rPr>
              <w:t>Dráha v metrech ujetá za čas:</w:t>
            </w:r>
          </w:p>
        </w:tc>
        <w:tc>
          <w:tcPr>
            <w:tcW w:w="695" w:type="dxa"/>
            <w:tcBorders>
              <w:top w:val="single" w:sz="12" w:space="0" w:color="auto"/>
              <w:left w:val="nil"/>
              <w:bottom w:val="nil"/>
              <w:right w:val="single" w:sz="4" w:space="0" w:color="auto"/>
            </w:tcBorders>
            <w:shd w:val="clear" w:color="auto" w:fill="auto"/>
            <w:vAlign w:val="bottom"/>
            <w:hideMark/>
          </w:tcPr>
          <w:p w14:paraId="1048529C" w14:textId="77777777" w:rsidR="000067B4" w:rsidRPr="00107A5E" w:rsidRDefault="000067B4" w:rsidP="005630AF">
            <w:pPr>
              <w:jc w:val="center"/>
              <w:rPr>
                <w:rFonts w:ascii="Calibri" w:hAnsi="Calibri"/>
                <w:sz w:val="18"/>
                <w:szCs w:val="18"/>
              </w:rPr>
            </w:pPr>
            <w:r w:rsidRPr="00107A5E">
              <w:rPr>
                <w:rFonts w:ascii="Calibri" w:hAnsi="Calibri"/>
                <w:sz w:val="18"/>
                <w:szCs w:val="18"/>
              </w:rPr>
              <w:t>Teoret.</w:t>
            </w:r>
          </w:p>
        </w:tc>
        <w:tc>
          <w:tcPr>
            <w:tcW w:w="976" w:type="dxa"/>
            <w:tcBorders>
              <w:top w:val="single" w:sz="12" w:space="0" w:color="auto"/>
              <w:left w:val="nil"/>
              <w:bottom w:val="nil"/>
              <w:right w:val="single" w:sz="4" w:space="0" w:color="auto"/>
            </w:tcBorders>
            <w:shd w:val="clear" w:color="auto" w:fill="auto"/>
            <w:vAlign w:val="bottom"/>
            <w:hideMark/>
          </w:tcPr>
          <w:p w14:paraId="4195DE99" w14:textId="77777777" w:rsidR="000067B4" w:rsidRPr="00107A5E" w:rsidRDefault="000067B4" w:rsidP="005630AF">
            <w:pPr>
              <w:rPr>
                <w:rFonts w:ascii="Calibri" w:hAnsi="Calibri"/>
                <w:sz w:val="18"/>
                <w:szCs w:val="18"/>
              </w:rPr>
            </w:pPr>
            <w:r w:rsidRPr="00107A5E">
              <w:rPr>
                <w:rFonts w:ascii="Calibri" w:hAnsi="Calibri"/>
                <w:sz w:val="18"/>
                <w:szCs w:val="18"/>
              </w:rPr>
              <w:t>Skutečný</w:t>
            </w:r>
          </w:p>
        </w:tc>
        <w:tc>
          <w:tcPr>
            <w:tcW w:w="941" w:type="dxa"/>
            <w:tcBorders>
              <w:top w:val="single" w:sz="12" w:space="0" w:color="auto"/>
              <w:left w:val="nil"/>
              <w:bottom w:val="nil"/>
              <w:right w:val="single" w:sz="4" w:space="0" w:color="auto"/>
            </w:tcBorders>
            <w:shd w:val="clear" w:color="auto" w:fill="auto"/>
            <w:noWrap/>
            <w:vAlign w:val="bottom"/>
            <w:hideMark/>
          </w:tcPr>
          <w:p w14:paraId="2D8968B4" w14:textId="77777777" w:rsidR="000067B4" w:rsidRPr="00107A5E" w:rsidRDefault="000067B4" w:rsidP="00DA7505">
            <w:pPr>
              <w:rPr>
                <w:rFonts w:ascii="Calibri" w:hAnsi="Calibri"/>
                <w:sz w:val="18"/>
                <w:szCs w:val="18"/>
              </w:rPr>
            </w:pPr>
          </w:p>
        </w:tc>
        <w:tc>
          <w:tcPr>
            <w:tcW w:w="1134" w:type="dxa"/>
            <w:tcBorders>
              <w:top w:val="single" w:sz="12" w:space="0" w:color="auto"/>
              <w:left w:val="nil"/>
              <w:bottom w:val="nil"/>
              <w:right w:val="single" w:sz="12" w:space="0" w:color="auto"/>
            </w:tcBorders>
            <w:shd w:val="clear" w:color="auto" w:fill="auto"/>
            <w:noWrap/>
            <w:vAlign w:val="bottom"/>
            <w:hideMark/>
          </w:tcPr>
          <w:p w14:paraId="0B82820F" w14:textId="77777777" w:rsidR="000067B4" w:rsidRPr="00107A5E" w:rsidRDefault="000067B4" w:rsidP="005630AF">
            <w:pPr>
              <w:rPr>
                <w:rFonts w:ascii="Calibri" w:hAnsi="Calibri"/>
                <w:sz w:val="18"/>
                <w:szCs w:val="18"/>
              </w:rPr>
            </w:pPr>
            <w:r w:rsidRPr="00107A5E">
              <w:rPr>
                <w:rFonts w:ascii="Calibri" w:hAnsi="Calibri"/>
                <w:sz w:val="18"/>
                <w:szCs w:val="18"/>
              </w:rPr>
              <w:t> </w:t>
            </w:r>
          </w:p>
        </w:tc>
      </w:tr>
      <w:tr w:rsidR="00107A5E" w:rsidRPr="00107A5E" w14:paraId="1B3A6E99" w14:textId="77777777" w:rsidTr="005630AF">
        <w:trPr>
          <w:trHeight w:val="1002"/>
        </w:trPr>
        <w:tc>
          <w:tcPr>
            <w:tcW w:w="724" w:type="dxa"/>
            <w:tcBorders>
              <w:top w:val="nil"/>
              <w:left w:val="single" w:sz="12" w:space="0" w:color="auto"/>
              <w:bottom w:val="single" w:sz="4" w:space="0" w:color="auto"/>
              <w:right w:val="single" w:sz="4" w:space="0" w:color="auto"/>
            </w:tcBorders>
            <w:shd w:val="clear" w:color="auto" w:fill="auto"/>
            <w:vAlign w:val="bottom"/>
            <w:hideMark/>
          </w:tcPr>
          <w:p w14:paraId="079501F0" w14:textId="77777777" w:rsidR="000067B4" w:rsidRPr="00107A5E" w:rsidRDefault="000067B4" w:rsidP="005630AF">
            <w:pPr>
              <w:jc w:val="center"/>
              <w:rPr>
                <w:rFonts w:ascii="Arial" w:hAnsi="Arial" w:cs="Arial"/>
                <w:sz w:val="16"/>
                <w:szCs w:val="16"/>
              </w:rPr>
            </w:pPr>
            <w:r w:rsidRPr="00107A5E">
              <w:rPr>
                <w:rFonts w:ascii="Arial" w:hAnsi="Arial" w:cs="Arial"/>
                <w:sz w:val="16"/>
                <w:szCs w:val="16"/>
              </w:rPr>
              <w:t>Číslo tratě</w:t>
            </w:r>
          </w:p>
        </w:tc>
        <w:tc>
          <w:tcPr>
            <w:tcW w:w="1134" w:type="dxa"/>
            <w:tcBorders>
              <w:top w:val="nil"/>
              <w:left w:val="nil"/>
              <w:bottom w:val="single" w:sz="4" w:space="0" w:color="auto"/>
              <w:right w:val="single" w:sz="4" w:space="0" w:color="auto"/>
            </w:tcBorders>
            <w:shd w:val="clear" w:color="auto" w:fill="auto"/>
            <w:noWrap/>
            <w:vAlign w:val="bottom"/>
            <w:hideMark/>
          </w:tcPr>
          <w:p w14:paraId="7A78179F" w14:textId="77777777" w:rsidR="000067B4" w:rsidRPr="00107A5E" w:rsidRDefault="000067B4" w:rsidP="005630AF">
            <w:pPr>
              <w:jc w:val="center"/>
              <w:rPr>
                <w:rFonts w:ascii="Arial" w:hAnsi="Arial" w:cs="Arial"/>
                <w:sz w:val="16"/>
                <w:szCs w:val="16"/>
              </w:rPr>
            </w:pPr>
            <w:r w:rsidRPr="00107A5E">
              <w:rPr>
                <w:rFonts w:ascii="Arial" w:hAnsi="Arial" w:cs="Arial"/>
                <w:sz w:val="16"/>
                <w:szCs w:val="16"/>
              </w:rPr>
              <w:t>Traťový úsek</w:t>
            </w:r>
          </w:p>
        </w:tc>
        <w:tc>
          <w:tcPr>
            <w:tcW w:w="851" w:type="dxa"/>
            <w:tcBorders>
              <w:top w:val="nil"/>
              <w:left w:val="nil"/>
              <w:bottom w:val="single" w:sz="4" w:space="0" w:color="auto"/>
              <w:right w:val="single" w:sz="4" w:space="0" w:color="auto"/>
            </w:tcBorders>
            <w:shd w:val="clear" w:color="auto" w:fill="auto"/>
            <w:vAlign w:val="bottom"/>
            <w:hideMark/>
          </w:tcPr>
          <w:p w14:paraId="6C2F1AE2" w14:textId="77777777" w:rsidR="000067B4" w:rsidRPr="00107A5E" w:rsidRDefault="000067B4" w:rsidP="005630AF">
            <w:pPr>
              <w:jc w:val="center"/>
              <w:rPr>
                <w:rFonts w:ascii="Calibri" w:hAnsi="Calibri"/>
                <w:sz w:val="18"/>
                <w:szCs w:val="18"/>
              </w:rPr>
            </w:pPr>
            <w:r w:rsidRPr="00107A5E">
              <w:rPr>
                <w:rFonts w:ascii="Calibri" w:hAnsi="Calibri"/>
                <w:sz w:val="18"/>
                <w:szCs w:val="18"/>
              </w:rPr>
              <w:t>Trať. rychlost   km/h</w:t>
            </w:r>
          </w:p>
        </w:tc>
        <w:tc>
          <w:tcPr>
            <w:tcW w:w="1047" w:type="dxa"/>
            <w:tcBorders>
              <w:top w:val="nil"/>
              <w:left w:val="nil"/>
              <w:bottom w:val="single" w:sz="4" w:space="0" w:color="auto"/>
              <w:right w:val="single" w:sz="4" w:space="0" w:color="auto"/>
            </w:tcBorders>
            <w:shd w:val="clear" w:color="auto" w:fill="auto"/>
            <w:vAlign w:val="bottom"/>
            <w:hideMark/>
          </w:tcPr>
          <w:p w14:paraId="66272E22" w14:textId="77777777" w:rsidR="000067B4" w:rsidRPr="00107A5E" w:rsidRDefault="000067B4" w:rsidP="005630AF">
            <w:pPr>
              <w:jc w:val="center"/>
              <w:rPr>
                <w:rFonts w:ascii="Calibri" w:hAnsi="Calibri"/>
                <w:sz w:val="18"/>
                <w:szCs w:val="18"/>
              </w:rPr>
            </w:pPr>
            <w:r w:rsidRPr="00107A5E">
              <w:rPr>
                <w:rFonts w:ascii="Calibri" w:hAnsi="Calibri"/>
                <w:sz w:val="18"/>
                <w:szCs w:val="18"/>
              </w:rPr>
              <w:t>t</w:t>
            </w:r>
            <w:r w:rsidRPr="00107A5E">
              <w:rPr>
                <w:rFonts w:ascii="Calibri" w:hAnsi="Calibri"/>
                <w:sz w:val="18"/>
                <w:szCs w:val="18"/>
                <w:vertAlign w:val="subscript"/>
              </w:rPr>
              <w:t xml:space="preserve">REG_MAX         </w:t>
            </w:r>
            <w:r w:rsidRPr="00107A5E">
              <w:rPr>
                <w:rFonts w:ascii="Calibri" w:hAnsi="Calibri"/>
                <w:sz w:val="18"/>
                <w:szCs w:val="18"/>
              </w:rPr>
              <w:t>= 40 s</w:t>
            </w:r>
          </w:p>
        </w:tc>
        <w:tc>
          <w:tcPr>
            <w:tcW w:w="821" w:type="dxa"/>
            <w:tcBorders>
              <w:top w:val="nil"/>
              <w:left w:val="nil"/>
              <w:bottom w:val="single" w:sz="4" w:space="0" w:color="auto"/>
              <w:right w:val="single" w:sz="4" w:space="0" w:color="auto"/>
            </w:tcBorders>
            <w:shd w:val="clear" w:color="auto" w:fill="auto"/>
            <w:noWrap/>
            <w:vAlign w:val="bottom"/>
            <w:hideMark/>
          </w:tcPr>
          <w:p w14:paraId="0821CD0F" w14:textId="77777777" w:rsidR="000067B4" w:rsidRPr="00107A5E" w:rsidRDefault="000067B4" w:rsidP="005630AF">
            <w:pPr>
              <w:rPr>
                <w:rFonts w:ascii="Calibri" w:hAnsi="Calibri"/>
                <w:sz w:val="18"/>
                <w:szCs w:val="18"/>
              </w:rPr>
            </w:pPr>
            <w:r w:rsidRPr="00107A5E">
              <w:rPr>
                <w:rFonts w:ascii="Calibri" w:hAnsi="Calibri"/>
                <w:sz w:val="18"/>
                <w:szCs w:val="18"/>
              </w:rPr>
              <w:t>t</w:t>
            </w:r>
            <w:r w:rsidRPr="00107A5E">
              <w:rPr>
                <w:rFonts w:ascii="Calibri" w:hAnsi="Calibri"/>
                <w:sz w:val="18"/>
                <w:szCs w:val="18"/>
                <w:vertAlign w:val="subscript"/>
              </w:rPr>
              <w:t xml:space="preserve">REG_TYP </w:t>
            </w:r>
            <w:r w:rsidRPr="00107A5E">
              <w:rPr>
                <w:rFonts w:ascii="Calibri" w:hAnsi="Calibri"/>
                <w:sz w:val="18"/>
                <w:szCs w:val="18"/>
              </w:rPr>
              <w:t>= 30 s</w:t>
            </w:r>
          </w:p>
        </w:tc>
        <w:tc>
          <w:tcPr>
            <w:tcW w:w="851" w:type="dxa"/>
            <w:tcBorders>
              <w:top w:val="nil"/>
              <w:left w:val="nil"/>
              <w:bottom w:val="single" w:sz="4" w:space="0" w:color="auto"/>
              <w:right w:val="single" w:sz="4" w:space="0" w:color="auto"/>
            </w:tcBorders>
            <w:shd w:val="clear" w:color="auto" w:fill="auto"/>
            <w:noWrap/>
            <w:vAlign w:val="bottom"/>
            <w:hideMark/>
          </w:tcPr>
          <w:p w14:paraId="13C471D9" w14:textId="77777777" w:rsidR="000067B4" w:rsidRPr="00107A5E" w:rsidRDefault="000067B4" w:rsidP="005630AF">
            <w:pPr>
              <w:rPr>
                <w:rFonts w:ascii="Calibri" w:hAnsi="Calibri"/>
                <w:sz w:val="18"/>
                <w:szCs w:val="18"/>
              </w:rPr>
            </w:pPr>
            <w:r w:rsidRPr="00107A5E">
              <w:rPr>
                <w:rFonts w:ascii="Calibri" w:hAnsi="Calibri"/>
                <w:sz w:val="18"/>
                <w:szCs w:val="18"/>
              </w:rPr>
              <w:t>t</w:t>
            </w:r>
            <w:r w:rsidRPr="00107A5E">
              <w:rPr>
                <w:rFonts w:ascii="Calibri" w:hAnsi="Calibri"/>
                <w:sz w:val="18"/>
                <w:szCs w:val="18"/>
                <w:vertAlign w:val="subscript"/>
              </w:rPr>
              <w:t xml:space="preserve">COM_TYP </w:t>
            </w:r>
            <w:r w:rsidRPr="00107A5E">
              <w:rPr>
                <w:rFonts w:ascii="Calibri" w:hAnsi="Calibri"/>
                <w:sz w:val="18"/>
                <w:szCs w:val="18"/>
              </w:rPr>
              <w:t>= 26 s</w:t>
            </w:r>
          </w:p>
        </w:tc>
        <w:tc>
          <w:tcPr>
            <w:tcW w:w="906" w:type="dxa"/>
            <w:tcBorders>
              <w:top w:val="nil"/>
              <w:left w:val="nil"/>
              <w:bottom w:val="single" w:sz="4" w:space="0" w:color="auto"/>
              <w:right w:val="single" w:sz="4" w:space="0" w:color="auto"/>
            </w:tcBorders>
            <w:shd w:val="clear" w:color="auto" w:fill="auto"/>
            <w:vAlign w:val="bottom"/>
            <w:hideMark/>
          </w:tcPr>
          <w:p w14:paraId="72504A8D" w14:textId="77777777" w:rsidR="000067B4" w:rsidRPr="00107A5E" w:rsidRDefault="000067B4" w:rsidP="005630AF">
            <w:pPr>
              <w:jc w:val="center"/>
              <w:rPr>
                <w:rFonts w:ascii="Calibri" w:hAnsi="Calibri"/>
                <w:sz w:val="18"/>
                <w:szCs w:val="18"/>
              </w:rPr>
            </w:pPr>
            <w:r w:rsidRPr="00107A5E">
              <w:rPr>
                <w:rFonts w:ascii="Calibri" w:hAnsi="Calibri"/>
                <w:sz w:val="18"/>
                <w:szCs w:val="18"/>
              </w:rPr>
              <w:t>Úsek KU1  t</w:t>
            </w:r>
            <w:r w:rsidRPr="00107A5E">
              <w:rPr>
                <w:rFonts w:ascii="Calibri" w:hAnsi="Calibri"/>
                <w:sz w:val="18"/>
                <w:szCs w:val="18"/>
                <w:vertAlign w:val="subscript"/>
              </w:rPr>
              <w:t xml:space="preserve">KU1_MAX      </w:t>
            </w:r>
            <w:r w:rsidRPr="00107A5E">
              <w:rPr>
                <w:rFonts w:ascii="Calibri" w:hAnsi="Calibri"/>
                <w:sz w:val="18"/>
                <w:szCs w:val="18"/>
              </w:rPr>
              <w:t>=20 s</w:t>
            </w:r>
          </w:p>
        </w:tc>
        <w:tc>
          <w:tcPr>
            <w:tcW w:w="695" w:type="dxa"/>
            <w:tcBorders>
              <w:top w:val="nil"/>
              <w:left w:val="nil"/>
              <w:bottom w:val="single" w:sz="4" w:space="0" w:color="auto"/>
              <w:right w:val="single" w:sz="4" w:space="0" w:color="auto"/>
            </w:tcBorders>
            <w:shd w:val="clear" w:color="auto" w:fill="auto"/>
            <w:vAlign w:val="bottom"/>
            <w:hideMark/>
          </w:tcPr>
          <w:p w14:paraId="0D48F052" w14:textId="77777777" w:rsidR="000067B4" w:rsidRPr="00107A5E" w:rsidRDefault="000067B4" w:rsidP="005630AF">
            <w:pPr>
              <w:jc w:val="center"/>
              <w:rPr>
                <w:rFonts w:ascii="Calibri" w:hAnsi="Calibri"/>
                <w:sz w:val="18"/>
                <w:szCs w:val="18"/>
              </w:rPr>
            </w:pPr>
            <w:r w:rsidRPr="00107A5E">
              <w:rPr>
                <w:rFonts w:ascii="Calibri" w:hAnsi="Calibri"/>
                <w:sz w:val="18"/>
                <w:szCs w:val="18"/>
              </w:rPr>
              <w:t>celková vzdál.  v km</w:t>
            </w:r>
          </w:p>
        </w:tc>
        <w:tc>
          <w:tcPr>
            <w:tcW w:w="976" w:type="dxa"/>
            <w:tcBorders>
              <w:top w:val="nil"/>
              <w:left w:val="nil"/>
              <w:bottom w:val="single" w:sz="4" w:space="0" w:color="auto"/>
              <w:right w:val="single" w:sz="4" w:space="0" w:color="auto"/>
            </w:tcBorders>
            <w:shd w:val="clear" w:color="auto" w:fill="auto"/>
            <w:vAlign w:val="bottom"/>
            <w:hideMark/>
          </w:tcPr>
          <w:p w14:paraId="42383F3F" w14:textId="77777777" w:rsidR="000067B4" w:rsidRPr="00107A5E" w:rsidRDefault="000067B4" w:rsidP="005630AF">
            <w:pPr>
              <w:jc w:val="center"/>
              <w:rPr>
                <w:rFonts w:ascii="Calibri" w:hAnsi="Calibri"/>
                <w:sz w:val="18"/>
                <w:szCs w:val="18"/>
              </w:rPr>
            </w:pPr>
            <w:r w:rsidRPr="00107A5E">
              <w:rPr>
                <w:rFonts w:ascii="Calibri" w:hAnsi="Calibri"/>
                <w:sz w:val="18"/>
                <w:szCs w:val="18"/>
              </w:rPr>
              <w:t>km začátku registrace do rádiové sítě</w:t>
            </w:r>
          </w:p>
        </w:tc>
        <w:tc>
          <w:tcPr>
            <w:tcW w:w="941" w:type="dxa"/>
            <w:tcBorders>
              <w:top w:val="nil"/>
              <w:left w:val="nil"/>
              <w:bottom w:val="single" w:sz="4" w:space="0" w:color="auto"/>
              <w:right w:val="single" w:sz="4" w:space="0" w:color="auto"/>
            </w:tcBorders>
            <w:shd w:val="clear" w:color="auto" w:fill="auto"/>
            <w:vAlign w:val="bottom"/>
            <w:hideMark/>
          </w:tcPr>
          <w:p w14:paraId="02DF3C57" w14:textId="77777777" w:rsidR="000067B4" w:rsidRPr="00107A5E" w:rsidRDefault="000067B4" w:rsidP="005630AF">
            <w:pPr>
              <w:jc w:val="center"/>
              <w:rPr>
                <w:rFonts w:ascii="Calibri" w:hAnsi="Calibri"/>
                <w:sz w:val="18"/>
                <w:szCs w:val="18"/>
              </w:rPr>
            </w:pPr>
            <w:r w:rsidRPr="00107A5E">
              <w:rPr>
                <w:rFonts w:ascii="Calibri" w:hAnsi="Calibri"/>
                <w:sz w:val="18"/>
                <w:szCs w:val="18"/>
              </w:rPr>
              <w:t>km dosahu signálu GSM-R</w:t>
            </w:r>
          </w:p>
        </w:tc>
        <w:tc>
          <w:tcPr>
            <w:tcW w:w="1134" w:type="dxa"/>
            <w:tcBorders>
              <w:top w:val="nil"/>
              <w:left w:val="nil"/>
              <w:bottom w:val="single" w:sz="4" w:space="0" w:color="auto"/>
              <w:right w:val="single" w:sz="12" w:space="0" w:color="auto"/>
            </w:tcBorders>
            <w:shd w:val="clear" w:color="auto" w:fill="auto"/>
            <w:vAlign w:val="bottom"/>
            <w:hideMark/>
          </w:tcPr>
          <w:p w14:paraId="491A9106" w14:textId="77777777" w:rsidR="000067B4" w:rsidRPr="00107A5E" w:rsidRDefault="000067B4" w:rsidP="005630AF">
            <w:pPr>
              <w:jc w:val="center"/>
              <w:rPr>
                <w:rFonts w:ascii="Calibri" w:hAnsi="Calibri"/>
                <w:sz w:val="18"/>
                <w:szCs w:val="18"/>
              </w:rPr>
            </w:pPr>
            <w:r w:rsidRPr="00107A5E">
              <w:rPr>
                <w:rFonts w:ascii="Calibri" w:hAnsi="Calibri"/>
                <w:sz w:val="18"/>
                <w:szCs w:val="18"/>
              </w:rPr>
              <w:t>Vstup do oblasti ETCS L2</w:t>
            </w:r>
          </w:p>
        </w:tc>
      </w:tr>
      <w:tr w:rsidR="00107A5E" w:rsidRPr="00107A5E" w14:paraId="664041A9" w14:textId="77777777" w:rsidTr="005630AF">
        <w:trPr>
          <w:trHeight w:val="495"/>
        </w:trPr>
        <w:tc>
          <w:tcPr>
            <w:tcW w:w="724" w:type="dxa"/>
            <w:tcBorders>
              <w:top w:val="nil"/>
              <w:left w:val="single" w:sz="12" w:space="0" w:color="auto"/>
              <w:bottom w:val="single" w:sz="4" w:space="0" w:color="auto"/>
              <w:right w:val="single" w:sz="4" w:space="0" w:color="auto"/>
            </w:tcBorders>
            <w:shd w:val="clear" w:color="auto" w:fill="auto"/>
            <w:noWrap/>
            <w:vAlign w:val="bottom"/>
            <w:hideMark/>
          </w:tcPr>
          <w:p w14:paraId="2BB19EC7" w14:textId="77777777" w:rsidR="000067B4" w:rsidRPr="00107A5E" w:rsidRDefault="000067B4" w:rsidP="005630AF">
            <w:pPr>
              <w:jc w:val="center"/>
              <w:rPr>
                <w:rFonts w:ascii="Arial" w:hAnsi="Arial" w:cs="Arial"/>
                <w:sz w:val="16"/>
                <w:szCs w:val="16"/>
              </w:rPr>
            </w:pPr>
            <w:r w:rsidRPr="00107A5E">
              <w:rPr>
                <w:rFonts w:ascii="Arial" w:hAnsi="Arial" w:cs="Arial"/>
                <w:sz w:val="16"/>
                <w:szCs w:val="16"/>
              </w:rPr>
              <w:t>322C</w:t>
            </w:r>
          </w:p>
          <w:p w14:paraId="5824FECD" w14:textId="77777777" w:rsidR="000067B4" w:rsidRPr="00107A5E" w:rsidRDefault="000067B4" w:rsidP="005630AF">
            <w:pPr>
              <w:jc w:val="center"/>
              <w:rPr>
                <w:rFonts w:ascii="Arial" w:hAnsi="Arial" w:cs="Arial"/>
                <w:sz w:val="16"/>
                <w:szCs w:val="16"/>
              </w:rPr>
            </w:pPr>
          </w:p>
        </w:tc>
        <w:tc>
          <w:tcPr>
            <w:tcW w:w="1134" w:type="dxa"/>
            <w:tcBorders>
              <w:top w:val="nil"/>
              <w:left w:val="nil"/>
              <w:bottom w:val="single" w:sz="4" w:space="0" w:color="auto"/>
              <w:right w:val="single" w:sz="4" w:space="0" w:color="auto"/>
            </w:tcBorders>
            <w:shd w:val="clear" w:color="auto" w:fill="auto"/>
            <w:vAlign w:val="bottom"/>
            <w:hideMark/>
          </w:tcPr>
          <w:p w14:paraId="1E4FD564" w14:textId="77777777" w:rsidR="000067B4" w:rsidRPr="00107A5E" w:rsidRDefault="000067B4" w:rsidP="005630AF">
            <w:pPr>
              <w:rPr>
                <w:rFonts w:ascii="Arial" w:hAnsi="Arial" w:cs="Arial"/>
                <w:sz w:val="16"/>
                <w:szCs w:val="16"/>
              </w:rPr>
            </w:pPr>
            <w:r w:rsidRPr="00107A5E">
              <w:rPr>
                <w:rFonts w:ascii="Arial" w:hAnsi="Arial" w:cs="Arial"/>
                <w:sz w:val="16"/>
                <w:szCs w:val="16"/>
              </w:rPr>
              <w:t>Brno hl.n. – Brno-Horní Heršpice (kolej 603)</w:t>
            </w:r>
          </w:p>
          <w:p w14:paraId="77BA2BC6" w14:textId="77777777" w:rsidR="000067B4" w:rsidRPr="00107A5E" w:rsidRDefault="000067B4" w:rsidP="005630AF">
            <w:pPr>
              <w:rPr>
                <w:rFonts w:ascii="Arial" w:hAnsi="Arial" w:cs="Arial"/>
                <w:sz w:val="16"/>
                <w:szCs w:val="16"/>
              </w:rPr>
            </w:pPr>
          </w:p>
        </w:tc>
        <w:tc>
          <w:tcPr>
            <w:tcW w:w="851" w:type="dxa"/>
            <w:tcBorders>
              <w:top w:val="nil"/>
              <w:left w:val="nil"/>
              <w:bottom w:val="single" w:sz="4" w:space="0" w:color="auto"/>
              <w:right w:val="single" w:sz="4" w:space="0" w:color="auto"/>
            </w:tcBorders>
            <w:shd w:val="clear" w:color="auto" w:fill="auto"/>
            <w:noWrap/>
            <w:vAlign w:val="bottom"/>
            <w:hideMark/>
          </w:tcPr>
          <w:p w14:paraId="3C2E51F3" w14:textId="77777777" w:rsidR="000067B4" w:rsidRPr="00107A5E" w:rsidRDefault="000067B4" w:rsidP="005630AF">
            <w:pPr>
              <w:jc w:val="center"/>
              <w:rPr>
                <w:rFonts w:ascii="Calibri" w:hAnsi="Calibri"/>
                <w:sz w:val="18"/>
                <w:szCs w:val="18"/>
              </w:rPr>
            </w:pPr>
            <w:r w:rsidRPr="00107A5E">
              <w:rPr>
                <w:rFonts w:ascii="Calibri" w:hAnsi="Calibri"/>
                <w:sz w:val="18"/>
                <w:szCs w:val="18"/>
              </w:rPr>
              <w:t>60</w:t>
            </w:r>
          </w:p>
          <w:p w14:paraId="580ABD67" w14:textId="77777777" w:rsidR="000067B4" w:rsidRPr="00107A5E" w:rsidRDefault="000067B4" w:rsidP="005630AF">
            <w:pPr>
              <w:jc w:val="center"/>
              <w:rPr>
                <w:rFonts w:ascii="Calibri" w:hAnsi="Calibri"/>
                <w:sz w:val="18"/>
                <w:szCs w:val="18"/>
              </w:rPr>
            </w:pPr>
          </w:p>
        </w:tc>
        <w:tc>
          <w:tcPr>
            <w:tcW w:w="1047" w:type="dxa"/>
            <w:tcBorders>
              <w:top w:val="nil"/>
              <w:left w:val="nil"/>
              <w:bottom w:val="single" w:sz="4" w:space="0" w:color="auto"/>
              <w:right w:val="single" w:sz="4" w:space="0" w:color="auto"/>
            </w:tcBorders>
            <w:shd w:val="clear" w:color="auto" w:fill="auto"/>
            <w:noWrap/>
            <w:vAlign w:val="bottom"/>
            <w:hideMark/>
          </w:tcPr>
          <w:p w14:paraId="2F11085D" w14:textId="77777777" w:rsidR="000067B4" w:rsidRPr="00107A5E" w:rsidRDefault="000067B4" w:rsidP="005630AF">
            <w:pPr>
              <w:jc w:val="center"/>
              <w:rPr>
                <w:rFonts w:ascii="Calibri" w:hAnsi="Calibri"/>
                <w:sz w:val="18"/>
                <w:szCs w:val="18"/>
              </w:rPr>
            </w:pPr>
            <w:r w:rsidRPr="00107A5E">
              <w:rPr>
                <w:rFonts w:ascii="Calibri" w:hAnsi="Calibri"/>
                <w:sz w:val="18"/>
                <w:szCs w:val="18"/>
              </w:rPr>
              <w:t>*)</w:t>
            </w:r>
          </w:p>
          <w:p w14:paraId="3B7A997F" w14:textId="77777777" w:rsidR="000067B4" w:rsidRPr="00107A5E" w:rsidRDefault="000067B4" w:rsidP="005630AF">
            <w:pPr>
              <w:jc w:val="center"/>
              <w:rPr>
                <w:rFonts w:ascii="Calibri" w:hAnsi="Calibri"/>
                <w:sz w:val="18"/>
                <w:szCs w:val="18"/>
              </w:rPr>
            </w:pPr>
          </w:p>
        </w:tc>
        <w:tc>
          <w:tcPr>
            <w:tcW w:w="821" w:type="dxa"/>
            <w:tcBorders>
              <w:top w:val="nil"/>
              <w:left w:val="nil"/>
              <w:bottom w:val="single" w:sz="4" w:space="0" w:color="auto"/>
              <w:right w:val="single" w:sz="4" w:space="0" w:color="auto"/>
            </w:tcBorders>
            <w:shd w:val="clear" w:color="auto" w:fill="auto"/>
            <w:noWrap/>
            <w:vAlign w:val="bottom"/>
            <w:hideMark/>
          </w:tcPr>
          <w:p w14:paraId="695F8270" w14:textId="77777777" w:rsidR="000067B4" w:rsidRPr="00107A5E" w:rsidRDefault="000067B4" w:rsidP="005630AF">
            <w:pPr>
              <w:jc w:val="center"/>
              <w:rPr>
                <w:rFonts w:ascii="Calibri" w:hAnsi="Calibri"/>
                <w:sz w:val="18"/>
                <w:szCs w:val="18"/>
              </w:rPr>
            </w:pPr>
            <w:r w:rsidRPr="00107A5E">
              <w:rPr>
                <w:rFonts w:ascii="Calibri" w:hAnsi="Calibri"/>
                <w:sz w:val="18"/>
                <w:szCs w:val="18"/>
              </w:rPr>
              <w:t>*)</w:t>
            </w:r>
          </w:p>
          <w:p w14:paraId="101BF2B5" w14:textId="77777777" w:rsidR="000067B4" w:rsidRPr="00107A5E" w:rsidRDefault="000067B4" w:rsidP="005630AF">
            <w:pPr>
              <w:jc w:val="center"/>
              <w:rPr>
                <w:rFonts w:ascii="Calibri" w:hAnsi="Calibri"/>
                <w:sz w:val="18"/>
                <w:szCs w:val="18"/>
              </w:rPr>
            </w:pPr>
          </w:p>
        </w:tc>
        <w:tc>
          <w:tcPr>
            <w:tcW w:w="851" w:type="dxa"/>
            <w:tcBorders>
              <w:top w:val="nil"/>
              <w:left w:val="nil"/>
              <w:bottom w:val="single" w:sz="4" w:space="0" w:color="auto"/>
              <w:right w:val="single" w:sz="4" w:space="0" w:color="auto"/>
            </w:tcBorders>
            <w:shd w:val="clear" w:color="auto" w:fill="auto"/>
            <w:noWrap/>
            <w:vAlign w:val="bottom"/>
            <w:hideMark/>
          </w:tcPr>
          <w:p w14:paraId="1B3AD270" w14:textId="77777777" w:rsidR="000067B4" w:rsidRPr="00107A5E" w:rsidRDefault="000067B4" w:rsidP="005630AF">
            <w:pPr>
              <w:jc w:val="center"/>
              <w:rPr>
                <w:rFonts w:ascii="Calibri" w:hAnsi="Calibri"/>
                <w:sz w:val="16"/>
                <w:szCs w:val="16"/>
              </w:rPr>
            </w:pPr>
            <w:r w:rsidRPr="00107A5E">
              <w:rPr>
                <w:rFonts w:ascii="Calibri" w:hAnsi="Calibri"/>
                <w:sz w:val="16"/>
                <w:szCs w:val="16"/>
              </w:rPr>
              <w:t>min.433,3</w:t>
            </w:r>
          </w:p>
          <w:p w14:paraId="3AA7CD82" w14:textId="77777777" w:rsidR="000067B4" w:rsidRPr="00107A5E" w:rsidRDefault="000067B4" w:rsidP="005630AF">
            <w:pPr>
              <w:jc w:val="center"/>
              <w:rPr>
                <w:rFonts w:ascii="Calibri" w:hAnsi="Calibri"/>
                <w:sz w:val="16"/>
                <w:szCs w:val="16"/>
              </w:rPr>
            </w:pPr>
            <w:r w:rsidRPr="00107A5E">
              <w:rPr>
                <w:rFonts w:ascii="Calibri" w:hAnsi="Calibri"/>
                <w:sz w:val="16"/>
                <w:szCs w:val="16"/>
              </w:rPr>
              <w:t>skut.434</w:t>
            </w:r>
          </w:p>
          <w:p w14:paraId="5283BE41" w14:textId="77777777" w:rsidR="000067B4" w:rsidRPr="00107A5E" w:rsidRDefault="000067B4" w:rsidP="005630AF">
            <w:pPr>
              <w:jc w:val="center"/>
              <w:rPr>
                <w:rFonts w:ascii="Calibri" w:hAnsi="Calibri"/>
                <w:sz w:val="16"/>
                <w:szCs w:val="16"/>
              </w:rPr>
            </w:pPr>
          </w:p>
        </w:tc>
        <w:tc>
          <w:tcPr>
            <w:tcW w:w="906" w:type="dxa"/>
            <w:tcBorders>
              <w:top w:val="nil"/>
              <w:left w:val="nil"/>
              <w:bottom w:val="single" w:sz="4" w:space="0" w:color="auto"/>
              <w:right w:val="single" w:sz="4" w:space="0" w:color="auto"/>
            </w:tcBorders>
            <w:shd w:val="clear" w:color="auto" w:fill="auto"/>
            <w:noWrap/>
            <w:vAlign w:val="bottom"/>
            <w:hideMark/>
          </w:tcPr>
          <w:p w14:paraId="2326AF23" w14:textId="77777777" w:rsidR="000067B4" w:rsidRPr="00107A5E" w:rsidRDefault="000067B4" w:rsidP="005630AF">
            <w:pPr>
              <w:jc w:val="center"/>
              <w:rPr>
                <w:rFonts w:ascii="Calibri" w:hAnsi="Calibri"/>
                <w:sz w:val="16"/>
                <w:szCs w:val="16"/>
              </w:rPr>
            </w:pPr>
            <w:r w:rsidRPr="00107A5E">
              <w:rPr>
                <w:rFonts w:ascii="Calibri" w:hAnsi="Calibri"/>
                <w:sz w:val="16"/>
                <w:szCs w:val="16"/>
              </w:rPr>
              <w:t>min.333,3</w:t>
            </w:r>
          </w:p>
          <w:p w14:paraId="1E199E4B" w14:textId="77777777" w:rsidR="000067B4" w:rsidRPr="00107A5E" w:rsidRDefault="000067B4" w:rsidP="005630AF">
            <w:pPr>
              <w:jc w:val="center"/>
              <w:rPr>
                <w:rFonts w:ascii="Calibri" w:hAnsi="Calibri"/>
                <w:sz w:val="16"/>
                <w:szCs w:val="16"/>
              </w:rPr>
            </w:pPr>
            <w:r w:rsidRPr="00107A5E">
              <w:rPr>
                <w:rFonts w:ascii="Calibri" w:hAnsi="Calibri"/>
                <w:sz w:val="16"/>
                <w:szCs w:val="16"/>
              </w:rPr>
              <w:t>skut.411</w:t>
            </w:r>
          </w:p>
          <w:p w14:paraId="57DA6F26" w14:textId="77777777" w:rsidR="000067B4" w:rsidRPr="00107A5E" w:rsidRDefault="000067B4" w:rsidP="005630AF">
            <w:pPr>
              <w:jc w:val="center"/>
              <w:rPr>
                <w:rFonts w:ascii="Calibri" w:hAnsi="Calibri"/>
                <w:sz w:val="18"/>
                <w:szCs w:val="18"/>
              </w:rPr>
            </w:pPr>
          </w:p>
        </w:tc>
        <w:tc>
          <w:tcPr>
            <w:tcW w:w="695" w:type="dxa"/>
            <w:tcBorders>
              <w:top w:val="nil"/>
              <w:left w:val="nil"/>
              <w:bottom w:val="single" w:sz="4" w:space="0" w:color="auto"/>
              <w:right w:val="single" w:sz="4" w:space="0" w:color="auto"/>
            </w:tcBorders>
            <w:shd w:val="clear" w:color="auto" w:fill="auto"/>
            <w:noWrap/>
            <w:vAlign w:val="bottom"/>
            <w:hideMark/>
          </w:tcPr>
          <w:p w14:paraId="71E6DEB7" w14:textId="77777777" w:rsidR="000067B4" w:rsidRPr="00107A5E" w:rsidRDefault="000067B4" w:rsidP="005630AF">
            <w:pPr>
              <w:jc w:val="center"/>
              <w:rPr>
                <w:rFonts w:ascii="Calibri" w:hAnsi="Calibri"/>
                <w:sz w:val="18"/>
                <w:szCs w:val="18"/>
              </w:rPr>
            </w:pPr>
          </w:p>
          <w:p w14:paraId="40FB117C" w14:textId="77777777" w:rsidR="000067B4" w:rsidRPr="00107A5E" w:rsidRDefault="000067B4" w:rsidP="005630AF">
            <w:pPr>
              <w:jc w:val="center"/>
              <w:rPr>
                <w:rFonts w:ascii="Calibri" w:hAnsi="Calibri"/>
                <w:sz w:val="18"/>
                <w:szCs w:val="18"/>
              </w:rPr>
            </w:pPr>
          </w:p>
        </w:tc>
        <w:tc>
          <w:tcPr>
            <w:tcW w:w="976" w:type="dxa"/>
            <w:tcBorders>
              <w:top w:val="nil"/>
              <w:left w:val="nil"/>
              <w:bottom w:val="single" w:sz="4" w:space="0" w:color="auto"/>
              <w:right w:val="single" w:sz="4" w:space="0" w:color="auto"/>
            </w:tcBorders>
            <w:shd w:val="clear" w:color="auto" w:fill="auto"/>
            <w:noWrap/>
            <w:vAlign w:val="bottom"/>
            <w:hideMark/>
          </w:tcPr>
          <w:p w14:paraId="7ADA9763" w14:textId="77777777" w:rsidR="000067B4" w:rsidRPr="00107A5E" w:rsidRDefault="000067B4" w:rsidP="005630AF">
            <w:pPr>
              <w:jc w:val="center"/>
              <w:rPr>
                <w:rFonts w:ascii="Calibri" w:hAnsi="Calibri"/>
                <w:sz w:val="18"/>
                <w:szCs w:val="18"/>
              </w:rPr>
            </w:pPr>
            <w:r w:rsidRPr="00107A5E">
              <w:rPr>
                <w:rFonts w:ascii="Calibri" w:hAnsi="Calibri"/>
                <w:sz w:val="18"/>
                <w:szCs w:val="18"/>
              </w:rPr>
              <w:t>*)</w:t>
            </w:r>
          </w:p>
          <w:p w14:paraId="2EEEACE6" w14:textId="77777777" w:rsidR="000067B4" w:rsidRPr="00107A5E" w:rsidRDefault="000067B4" w:rsidP="005630AF">
            <w:pPr>
              <w:jc w:val="center"/>
              <w:rPr>
                <w:rFonts w:ascii="Calibri" w:hAnsi="Calibri"/>
                <w:sz w:val="18"/>
                <w:szCs w:val="18"/>
              </w:rPr>
            </w:pPr>
          </w:p>
        </w:tc>
        <w:tc>
          <w:tcPr>
            <w:tcW w:w="941" w:type="dxa"/>
            <w:tcBorders>
              <w:top w:val="nil"/>
              <w:left w:val="nil"/>
              <w:bottom w:val="single" w:sz="4" w:space="0" w:color="auto"/>
              <w:right w:val="single" w:sz="4" w:space="0" w:color="auto"/>
            </w:tcBorders>
            <w:shd w:val="clear" w:color="auto" w:fill="auto"/>
            <w:noWrap/>
            <w:vAlign w:val="bottom"/>
            <w:hideMark/>
          </w:tcPr>
          <w:p w14:paraId="156BB7D1" w14:textId="77777777" w:rsidR="000067B4" w:rsidRPr="00107A5E" w:rsidRDefault="000067B4" w:rsidP="005630AF">
            <w:pPr>
              <w:jc w:val="center"/>
              <w:rPr>
                <w:rFonts w:ascii="Calibri" w:hAnsi="Calibri"/>
                <w:sz w:val="18"/>
                <w:szCs w:val="18"/>
              </w:rPr>
            </w:pPr>
          </w:p>
        </w:tc>
        <w:tc>
          <w:tcPr>
            <w:tcW w:w="1134" w:type="dxa"/>
            <w:tcBorders>
              <w:top w:val="nil"/>
              <w:left w:val="nil"/>
              <w:bottom w:val="single" w:sz="4" w:space="0" w:color="auto"/>
              <w:right w:val="single" w:sz="12" w:space="0" w:color="auto"/>
            </w:tcBorders>
            <w:shd w:val="clear" w:color="auto" w:fill="auto"/>
            <w:vAlign w:val="bottom"/>
            <w:hideMark/>
          </w:tcPr>
          <w:p w14:paraId="6077929C" w14:textId="77777777" w:rsidR="000067B4" w:rsidRPr="00107A5E" w:rsidRDefault="000067B4" w:rsidP="005630AF">
            <w:pPr>
              <w:rPr>
                <w:rFonts w:ascii="Calibri" w:hAnsi="Calibri"/>
                <w:sz w:val="18"/>
                <w:szCs w:val="18"/>
              </w:rPr>
            </w:pPr>
            <w:r w:rsidRPr="00107A5E">
              <w:rPr>
                <w:rFonts w:ascii="Calibri" w:hAnsi="Calibri"/>
                <w:sz w:val="18"/>
                <w:szCs w:val="18"/>
              </w:rPr>
              <w:t xml:space="preserve">automatické přepnutí, v budoucnu hranice mezi dvěma RBC </w:t>
            </w:r>
          </w:p>
        </w:tc>
      </w:tr>
      <w:tr w:rsidR="00107A5E" w:rsidRPr="00107A5E" w14:paraId="60ECD540" w14:textId="77777777" w:rsidTr="004E2CA9">
        <w:trPr>
          <w:trHeight w:val="495"/>
        </w:trPr>
        <w:tc>
          <w:tcPr>
            <w:tcW w:w="724" w:type="dxa"/>
            <w:tcBorders>
              <w:top w:val="nil"/>
              <w:left w:val="single" w:sz="12" w:space="0" w:color="auto"/>
              <w:bottom w:val="single" w:sz="4" w:space="0" w:color="auto"/>
              <w:right w:val="single" w:sz="4" w:space="0" w:color="auto"/>
            </w:tcBorders>
            <w:shd w:val="clear" w:color="auto" w:fill="auto"/>
            <w:noWrap/>
            <w:vAlign w:val="bottom"/>
            <w:hideMark/>
          </w:tcPr>
          <w:p w14:paraId="4A23EC2D" w14:textId="77777777" w:rsidR="000067B4" w:rsidRPr="00107A5E" w:rsidRDefault="000067B4" w:rsidP="005630AF">
            <w:pPr>
              <w:jc w:val="center"/>
              <w:rPr>
                <w:rFonts w:ascii="Arial" w:hAnsi="Arial" w:cs="Arial"/>
                <w:sz w:val="16"/>
                <w:szCs w:val="16"/>
              </w:rPr>
            </w:pPr>
            <w:r w:rsidRPr="00107A5E">
              <w:rPr>
                <w:rFonts w:ascii="Arial" w:hAnsi="Arial" w:cs="Arial"/>
                <w:sz w:val="16"/>
                <w:szCs w:val="16"/>
              </w:rPr>
              <w:t>322C</w:t>
            </w:r>
          </w:p>
          <w:p w14:paraId="5F2856E2" w14:textId="77777777" w:rsidR="000067B4" w:rsidRPr="00107A5E" w:rsidRDefault="000067B4" w:rsidP="005630AF">
            <w:pPr>
              <w:jc w:val="center"/>
              <w:rPr>
                <w:rFonts w:ascii="Arial" w:hAnsi="Arial" w:cs="Arial"/>
                <w:sz w:val="16"/>
                <w:szCs w:val="16"/>
              </w:rPr>
            </w:pPr>
          </w:p>
        </w:tc>
        <w:tc>
          <w:tcPr>
            <w:tcW w:w="1134" w:type="dxa"/>
            <w:tcBorders>
              <w:top w:val="nil"/>
              <w:left w:val="nil"/>
              <w:bottom w:val="single" w:sz="4" w:space="0" w:color="auto"/>
              <w:right w:val="single" w:sz="4" w:space="0" w:color="auto"/>
            </w:tcBorders>
            <w:shd w:val="clear" w:color="auto" w:fill="auto"/>
            <w:vAlign w:val="bottom"/>
            <w:hideMark/>
          </w:tcPr>
          <w:p w14:paraId="299A0275" w14:textId="77777777" w:rsidR="000067B4" w:rsidRPr="00107A5E" w:rsidRDefault="000067B4" w:rsidP="005630AF">
            <w:pPr>
              <w:rPr>
                <w:rFonts w:ascii="Arial" w:hAnsi="Arial" w:cs="Arial"/>
                <w:sz w:val="16"/>
                <w:szCs w:val="16"/>
              </w:rPr>
            </w:pPr>
            <w:r w:rsidRPr="00107A5E">
              <w:rPr>
                <w:rFonts w:ascii="Arial" w:hAnsi="Arial" w:cs="Arial"/>
                <w:sz w:val="16"/>
                <w:szCs w:val="16"/>
              </w:rPr>
              <w:t>Brno dolní n. – Brno-Horní Heršpice (kolej 600)</w:t>
            </w:r>
          </w:p>
          <w:p w14:paraId="145CFAA1" w14:textId="77777777" w:rsidR="000067B4" w:rsidRPr="00107A5E" w:rsidRDefault="000067B4" w:rsidP="005630AF">
            <w:pPr>
              <w:rPr>
                <w:rFonts w:ascii="Arial" w:hAnsi="Arial" w:cs="Arial"/>
                <w:sz w:val="16"/>
                <w:szCs w:val="16"/>
              </w:rPr>
            </w:pPr>
          </w:p>
        </w:tc>
        <w:tc>
          <w:tcPr>
            <w:tcW w:w="851" w:type="dxa"/>
            <w:tcBorders>
              <w:top w:val="nil"/>
              <w:left w:val="nil"/>
              <w:bottom w:val="single" w:sz="4" w:space="0" w:color="auto"/>
              <w:right w:val="single" w:sz="4" w:space="0" w:color="auto"/>
            </w:tcBorders>
            <w:shd w:val="clear" w:color="auto" w:fill="auto"/>
            <w:noWrap/>
            <w:vAlign w:val="bottom"/>
            <w:hideMark/>
          </w:tcPr>
          <w:p w14:paraId="4E07A7D6" w14:textId="77777777" w:rsidR="000067B4" w:rsidRPr="00107A5E" w:rsidRDefault="000067B4" w:rsidP="005630AF">
            <w:pPr>
              <w:jc w:val="center"/>
              <w:rPr>
                <w:rFonts w:ascii="Calibri" w:hAnsi="Calibri"/>
                <w:sz w:val="18"/>
                <w:szCs w:val="18"/>
              </w:rPr>
            </w:pPr>
            <w:r w:rsidRPr="00107A5E">
              <w:rPr>
                <w:rFonts w:ascii="Calibri" w:hAnsi="Calibri"/>
                <w:sz w:val="18"/>
                <w:szCs w:val="18"/>
              </w:rPr>
              <w:t>60</w:t>
            </w:r>
          </w:p>
          <w:p w14:paraId="16BEA32C" w14:textId="77777777" w:rsidR="000067B4" w:rsidRPr="00107A5E" w:rsidRDefault="000067B4" w:rsidP="005630AF">
            <w:pPr>
              <w:jc w:val="center"/>
              <w:rPr>
                <w:rFonts w:ascii="Calibri" w:hAnsi="Calibri"/>
                <w:sz w:val="18"/>
                <w:szCs w:val="18"/>
              </w:rPr>
            </w:pPr>
          </w:p>
        </w:tc>
        <w:tc>
          <w:tcPr>
            <w:tcW w:w="1047" w:type="dxa"/>
            <w:tcBorders>
              <w:top w:val="nil"/>
              <w:left w:val="nil"/>
              <w:bottom w:val="single" w:sz="4" w:space="0" w:color="auto"/>
              <w:right w:val="single" w:sz="4" w:space="0" w:color="auto"/>
            </w:tcBorders>
            <w:shd w:val="clear" w:color="auto" w:fill="auto"/>
            <w:noWrap/>
            <w:vAlign w:val="bottom"/>
            <w:hideMark/>
          </w:tcPr>
          <w:p w14:paraId="2A868E13" w14:textId="77777777" w:rsidR="000067B4" w:rsidRPr="00107A5E" w:rsidRDefault="000067B4" w:rsidP="005630AF">
            <w:pPr>
              <w:jc w:val="center"/>
              <w:rPr>
                <w:rFonts w:ascii="Calibri" w:hAnsi="Calibri"/>
                <w:sz w:val="18"/>
                <w:szCs w:val="18"/>
              </w:rPr>
            </w:pPr>
            <w:r w:rsidRPr="00107A5E">
              <w:rPr>
                <w:rFonts w:ascii="Calibri" w:hAnsi="Calibri"/>
                <w:sz w:val="18"/>
                <w:szCs w:val="18"/>
              </w:rPr>
              <w:t>*)</w:t>
            </w:r>
          </w:p>
          <w:p w14:paraId="0705467F" w14:textId="77777777" w:rsidR="000067B4" w:rsidRPr="00107A5E" w:rsidRDefault="000067B4" w:rsidP="005630AF">
            <w:pPr>
              <w:jc w:val="center"/>
              <w:rPr>
                <w:rFonts w:ascii="Calibri" w:hAnsi="Calibri"/>
                <w:sz w:val="18"/>
                <w:szCs w:val="18"/>
              </w:rPr>
            </w:pPr>
          </w:p>
        </w:tc>
        <w:tc>
          <w:tcPr>
            <w:tcW w:w="821" w:type="dxa"/>
            <w:tcBorders>
              <w:top w:val="nil"/>
              <w:left w:val="nil"/>
              <w:bottom w:val="single" w:sz="4" w:space="0" w:color="auto"/>
              <w:right w:val="single" w:sz="4" w:space="0" w:color="auto"/>
            </w:tcBorders>
            <w:shd w:val="clear" w:color="auto" w:fill="auto"/>
            <w:noWrap/>
            <w:vAlign w:val="bottom"/>
            <w:hideMark/>
          </w:tcPr>
          <w:p w14:paraId="706E3693" w14:textId="77777777" w:rsidR="000067B4" w:rsidRPr="00107A5E" w:rsidRDefault="000067B4" w:rsidP="005630AF">
            <w:pPr>
              <w:jc w:val="center"/>
              <w:rPr>
                <w:rFonts w:ascii="Calibri" w:hAnsi="Calibri"/>
                <w:sz w:val="18"/>
                <w:szCs w:val="18"/>
              </w:rPr>
            </w:pPr>
            <w:r w:rsidRPr="00107A5E">
              <w:rPr>
                <w:rFonts w:ascii="Calibri" w:hAnsi="Calibri"/>
                <w:sz w:val="18"/>
                <w:szCs w:val="18"/>
              </w:rPr>
              <w:t>*)</w:t>
            </w:r>
          </w:p>
          <w:p w14:paraId="4F308755" w14:textId="77777777" w:rsidR="000067B4" w:rsidRPr="00107A5E" w:rsidRDefault="000067B4" w:rsidP="005630AF">
            <w:pPr>
              <w:jc w:val="center"/>
              <w:rPr>
                <w:rFonts w:ascii="Calibri" w:hAnsi="Calibri"/>
                <w:sz w:val="18"/>
                <w:szCs w:val="18"/>
              </w:rPr>
            </w:pPr>
          </w:p>
        </w:tc>
        <w:tc>
          <w:tcPr>
            <w:tcW w:w="851" w:type="dxa"/>
            <w:tcBorders>
              <w:top w:val="nil"/>
              <w:left w:val="nil"/>
              <w:bottom w:val="single" w:sz="4" w:space="0" w:color="auto"/>
              <w:right w:val="single" w:sz="4" w:space="0" w:color="auto"/>
            </w:tcBorders>
            <w:shd w:val="clear" w:color="auto" w:fill="auto"/>
            <w:noWrap/>
            <w:vAlign w:val="bottom"/>
            <w:hideMark/>
          </w:tcPr>
          <w:p w14:paraId="13C4B14E" w14:textId="77777777" w:rsidR="000067B4" w:rsidRPr="00107A5E" w:rsidRDefault="000067B4" w:rsidP="005630AF">
            <w:pPr>
              <w:jc w:val="center"/>
              <w:rPr>
                <w:rFonts w:ascii="Calibri" w:hAnsi="Calibri"/>
                <w:sz w:val="16"/>
                <w:szCs w:val="16"/>
              </w:rPr>
            </w:pPr>
            <w:r w:rsidRPr="00107A5E">
              <w:rPr>
                <w:rFonts w:ascii="Calibri" w:hAnsi="Calibri"/>
                <w:sz w:val="16"/>
                <w:szCs w:val="16"/>
              </w:rPr>
              <w:t>min.433,3</w:t>
            </w:r>
          </w:p>
          <w:p w14:paraId="7BD2C69D" w14:textId="77777777" w:rsidR="000067B4" w:rsidRPr="00107A5E" w:rsidRDefault="000067B4" w:rsidP="005630AF">
            <w:pPr>
              <w:jc w:val="center"/>
              <w:rPr>
                <w:rFonts w:ascii="Calibri" w:hAnsi="Calibri"/>
                <w:sz w:val="16"/>
                <w:szCs w:val="16"/>
              </w:rPr>
            </w:pPr>
            <w:r w:rsidRPr="00107A5E">
              <w:rPr>
                <w:rFonts w:ascii="Calibri" w:hAnsi="Calibri"/>
                <w:sz w:val="16"/>
                <w:szCs w:val="16"/>
              </w:rPr>
              <w:t>skut.434</w:t>
            </w:r>
          </w:p>
          <w:p w14:paraId="601A6799" w14:textId="77777777" w:rsidR="000067B4" w:rsidRPr="00107A5E" w:rsidRDefault="000067B4" w:rsidP="005630AF">
            <w:pPr>
              <w:jc w:val="center"/>
              <w:rPr>
                <w:rFonts w:ascii="Calibri" w:hAnsi="Calibri"/>
                <w:sz w:val="16"/>
                <w:szCs w:val="16"/>
              </w:rPr>
            </w:pPr>
          </w:p>
        </w:tc>
        <w:tc>
          <w:tcPr>
            <w:tcW w:w="906" w:type="dxa"/>
            <w:tcBorders>
              <w:top w:val="nil"/>
              <w:left w:val="nil"/>
              <w:bottom w:val="single" w:sz="4" w:space="0" w:color="auto"/>
              <w:right w:val="single" w:sz="4" w:space="0" w:color="auto"/>
            </w:tcBorders>
            <w:shd w:val="clear" w:color="auto" w:fill="auto"/>
            <w:noWrap/>
            <w:vAlign w:val="bottom"/>
            <w:hideMark/>
          </w:tcPr>
          <w:p w14:paraId="70054E71" w14:textId="77777777" w:rsidR="000067B4" w:rsidRPr="00107A5E" w:rsidRDefault="000067B4" w:rsidP="005630AF">
            <w:pPr>
              <w:jc w:val="center"/>
              <w:rPr>
                <w:rFonts w:ascii="Calibri" w:hAnsi="Calibri"/>
                <w:sz w:val="16"/>
                <w:szCs w:val="16"/>
              </w:rPr>
            </w:pPr>
            <w:r w:rsidRPr="00107A5E">
              <w:rPr>
                <w:rFonts w:ascii="Calibri" w:hAnsi="Calibri"/>
                <w:sz w:val="16"/>
                <w:szCs w:val="16"/>
              </w:rPr>
              <w:t>min. 333,3</w:t>
            </w:r>
          </w:p>
          <w:p w14:paraId="169F3A8B" w14:textId="77777777" w:rsidR="000067B4" w:rsidRPr="00107A5E" w:rsidRDefault="000067B4" w:rsidP="005630AF">
            <w:pPr>
              <w:jc w:val="center"/>
              <w:rPr>
                <w:rFonts w:ascii="Calibri" w:hAnsi="Calibri"/>
                <w:sz w:val="16"/>
                <w:szCs w:val="16"/>
              </w:rPr>
            </w:pPr>
            <w:r w:rsidRPr="00107A5E">
              <w:rPr>
                <w:rFonts w:ascii="Calibri" w:hAnsi="Calibri"/>
                <w:sz w:val="16"/>
                <w:szCs w:val="16"/>
              </w:rPr>
              <w:t>skut.1002</w:t>
            </w:r>
          </w:p>
          <w:p w14:paraId="759592C7" w14:textId="77777777" w:rsidR="000067B4" w:rsidRPr="00107A5E" w:rsidRDefault="000067B4" w:rsidP="005630AF">
            <w:pPr>
              <w:jc w:val="center"/>
              <w:rPr>
                <w:rFonts w:ascii="Calibri" w:hAnsi="Calibri"/>
                <w:sz w:val="16"/>
                <w:szCs w:val="16"/>
              </w:rPr>
            </w:pPr>
          </w:p>
        </w:tc>
        <w:tc>
          <w:tcPr>
            <w:tcW w:w="695" w:type="dxa"/>
            <w:tcBorders>
              <w:top w:val="nil"/>
              <w:left w:val="nil"/>
              <w:bottom w:val="single" w:sz="4" w:space="0" w:color="auto"/>
              <w:right w:val="single" w:sz="4" w:space="0" w:color="auto"/>
            </w:tcBorders>
            <w:shd w:val="clear" w:color="auto" w:fill="auto"/>
            <w:noWrap/>
            <w:vAlign w:val="bottom"/>
            <w:hideMark/>
          </w:tcPr>
          <w:p w14:paraId="062CC38C" w14:textId="77777777" w:rsidR="000067B4" w:rsidRPr="00107A5E" w:rsidRDefault="000067B4" w:rsidP="005630AF">
            <w:pPr>
              <w:jc w:val="center"/>
              <w:rPr>
                <w:rFonts w:ascii="Calibri" w:hAnsi="Calibri"/>
                <w:sz w:val="18"/>
                <w:szCs w:val="18"/>
              </w:rPr>
            </w:pPr>
          </w:p>
        </w:tc>
        <w:tc>
          <w:tcPr>
            <w:tcW w:w="976" w:type="dxa"/>
            <w:tcBorders>
              <w:top w:val="nil"/>
              <w:left w:val="nil"/>
              <w:bottom w:val="single" w:sz="4" w:space="0" w:color="auto"/>
              <w:right w:val="single" w:sz="4" w:space="0" w:color="auto"/>
            </w:tcBorders>
            <w:shd w:val="clear" w:color="auto" w:fill="auto"/>
            <w:noWrap/>
            <w:vAlign w:val="bottom"/>
            <w:hideMark/>
          </w:tcPr>
          <w:p w14:paraId="7E569105" w14:textId="77777777" w:rsidR="000067B4" w:rsidRPr="00107A5E" w:rsidRDefault="000067B4" w:rsidP="005630AF">
            <w:pPr>
              <w:jc w:val="center"/>
              <w:rPr>
                <w:rFonts w:ascii="Calibri" w:hAnsi="Calibri"/>
                <w:sz w:val="18"/>
                <w:szCs w:val="18"/>
              </w:rPr>
            </w:pPr>
            <w:r w:rsidRPr="00107A5E">
              <w:rPr>
                <w:rFonts w:ascii="Calibri" w:hAnsi="Calibri"/>
                <w:sz w:val="18"/>
                <w:szCs w:val="18"/>
              </w:rPr>
              <w:t>*)</w:t>
            </w:r>
          </w:p>
          <w:p w14:paraId="5A0671BD" w14:textId="77777777" w:rsidR="000067B4" w:rsidRPr="00107A5E" w:rsidRDefault="000067B4" w:rsidP="005630AF">
            <w:pPr>
              <w:jc w:val="center"/>
              <w:rPr>
                <w:rFonts w:ascii="Calibri" w:hAnsi="Calibri"/>
                <w:sz w:val="18"/>
                <w:szCs w:val="18"/>
              </w:rPr>
            </w:pPr>
          </w:p>
        </w:tc>
        <w:tc>
          <w:tcPr>
            <w:tcW w:w="941" w:type="dxa"/>
            <w:tcBorders>
              <w:top w:val="nil"/>
              <w:left w:val="nil"/>
              <w:bottom w:val="single" w:sz="4" w:space="0" w:color="auto"/>
              <w:right w:val="single" w:sz="4" w:space="0" w:color="auto"/>
            </w:tcBorders>
            <w:shd w:val="clear" w:color="auto" w:fill="auto"/>
            <w:noWrap/>
            <w:vAlign w:val="bottom"/>
            <w:hideMark/>
          </w:tcPr>
          <w:p w14:paraId="4446427E" w14:textId="77777777" w:rsidR="000067B4" w:rsidRPr="00107A5E" w:rsidRDefault="000067B4" w:rsidP="005630AF">
            <w:pPr>
              <w:jc w:val="center"/>
              <w:rPr>
                <w:rFonts w:ascii="Calibri" w:hAnsi="Calibri"/>
                <w:sz w:val="18"/>
                <w:szCs w:val="18"/>
              </w:rPr>
            </w:pPr>
          </w:p>
        </w:tc>
        <w:tc>
          <w:tcPr>
            <w:tcW w:w="1134" w:type="dxa"/>
            <w:tcBorders>
              <w:top w:val="nil"/>
              <w:left w:val="nil"/>
              <w:bottom w:val="single" w:sz="4" w:space="0" w:color="auto"/>
              <w:right w:val="single" w:sz="12" w:space="0" w:color="auto"/>
            </w:tcBorders>
            <w:shd w:val="clear" w:color="auto" w:fill="auto"/>
            <w:vAlign w:val="bottom"/>
            <w:hideMark/>
          </w:tcPr>
          <w:p w14:paraId="5671A5A7" w14:textId="77777777" w:rsidR="000067B4" w:rsidRPr="00107A5E" w:rsidRDefault="000067B4" w:rsidP="005630AF">
            <w:pPr>
              <w:rPr>
                <w:rFonts w:ascii="Calibri" w:hAnsi="Calibri"/>
                <w:sz w:val="18"/>
                <w:szCs w:val="18"/>
              </w:rPr>
            </w:pPr>
            <w:r w:rsidRPr="00107A5E">
              <w:rPr>
                <w:rFonts w:ascii="Calibri" w:hAnsi="Calibri"/>
                <w:sz w:val="18"/>
                <w:szCs w:val="18"/>
              </w:rPr>
              <w:t>automatické přepnutí, v budoucnu hranice mezi dvěma RBC</w:t>
            </w:r>
          </w:p>
        </w:tc>
      </w:tr>
      <w:tr w:rsidR="00107A5E" w:rsidRPr="00107A5E" w14:paraId="79F2E9DD" w14:textId="77777777" w:rsidTr="004E2CA9">
        <w:trPr>
          <w:trHeight w:val="653"/>
        </w:trPr>
        <w:tc>
          <w:tcPr>
            <w:tcW w:w="724" w:type="dxa"/>
            <w:vMerge w:val="restart"/>
            <w:tcBorders>
              <w:top w:val="single" w:sz="4" w:space="0" w:color="auto"/>
              <w:left w:val="single" w:sz="12" w:space="0" w:color="auto"/>
              <w:right w:val="single" w:sz="4" w:space="0" w:color="auto"/>
            </w:tcBorders>
            <w:shd w:val="clear" w:color="auto" w:fill="auto"/>
            <w:noWrap/>
            <w:vAlign w:val="bottom"/>
            <w:hideMark/>
          </w:tcPr>
          <w:p w14:paraId="78BDF36E" w14:textId="77777777" w:rsidR="000067B4" w:rsidRPr="00107A5E" w:rsidRDefault="000067B4" w:rsidP="005630AF">
            <w:pPr>
              <w:jc w:val="center"/>
              <w:rPr>
                <w:rFonts w:ascii="Arial" w:hAnsi="Arial" w:cs="Arial"/>
                <w:sz w:val="16"/>
                <w:szCs w:val="16"/>
              </w:rPr>
            </w:pPr>
            <w:r w:rsidRPr="00107A5E">
              <w:rPr>
                <w:rFonts w:ascii="Arial" w:hAnsi="Arial" w:cs="Arial"/>
                <w:sz w:val="16"/>
                <w:szCs w:val="16"/>
              </w:rPr>
              <w:t>322C</w:t>
            </w:r>
          </w:p>
          <w:p w14:paraId="2A30B47B" w14:textId="77777777" w:rsidR="000067B4" w:rsidRPr="00107A5E" w:rsidRDefault="000067B4" w:rsidP="005630AF">
            <w:pPr>
              <w:jc w:val="center"/>
              <w:rPr>
                <w:rFonts w:ascii="Arial" w:hAnsi="Arial" w:cs="Arial"/>
                <w:sz w:val="16"/>
                <w:szCs w:val="16"/>
              </w:rPr>
            </w:pPr>
          </w:p>
          <w:p w14:paraId="29888D5B" w14:textId="77777777" w:rsidR="000067B4" w:rsidRPr="00107A5E" w:rsidRDefault="000067B4" w:rsidP="005630AF">
            <w:pPr>
              <w:jc w:val="center"/>
              <w:rPr>
                <w:rFonts w:ascii="Arial" w:hAnsi="Arial" w:cs="Arial"/>
                <w:sz w:val="16"/>
                <w:szCs w:val="16"/>
              </w:rPr>
            </w:pPr>
          </w:p>
        </w:tc>
        <w:tc>
          <w:tcPr>
            <w:tcW w:w="1134" w:type="dxa"/>
            <w:vMerge w:val="restart"/>
            <w:tcBorders>
              <w:top w:val="single" w:sz="4" w:space="0" w:color="auto"/>
              <w:left w:val="nil"/>
              <w:right w:val="single" w:sz="4" w:space="0" w:color="auto"/>
            </w:tcBorders>
            <w:shd w:val="clear" w:color="auto" w:fill="auto"/>
            <w:vAlign w:val="bottom"/>
            <w:hideMark/>
          </w:tcPr>
          <w:p w14:paraId="76A39826" w14:textId="77777777" w:rsidR="000067B4" w:rsidRPr="00107A5E" w:rsidRDefault="000067B4" w:rsidP="005630AF">
            <w:pPr>
              <w:rPr>
                <w:rFonts w:ascii="Arial" w:hAnsi="Arial" w:cs="Arial"/>
                <w:sz w:val="16"/>
                <w:szCs w:val="16"/>
              </w:rPr>
            </w:pPr>
            <w:r w:rsidRPr="00107A5E">
              <w:rPr>
                <w:rFonts w:ascii="Arial" w:hAnsi="Arial" w:cs="Arial"/>
                <w:i/>
                <w:sz w:val="16"/>
                <w:szCs w:val="16"/>
              </w:rPr>
              <w:t>Zastávka</w:t>
            </w:r>
            <w:r w:rsidRPr="00107A5E">
              <w:rPr>
                <w:rFonts w:ascii="Arial" w:hAnsi="Arial" w:cs="Arial"/>
                <w:sz w:val="16"/>
                <w:szCs w:val="16"/>
              </w:rPr>
              <w:t xml:space="preserve"> u Brna – Rapotice</w:t>
            </w:r>
          </w:p>
          <w:p w14:paraId="7D10DD91" w14:textId="77777777" w:rsidR="000067B4" w:rsidRPr="00107A5E" w:rsidRDefault="000067B4" w:rsidP="005630AF">
            <w:pPr>
              <w:rPr>
                <w:rFonts w:ascii="Arial" w:hAnsi="Arial" w:cs="Arial"/>
                <w:i/>
                <w:sz w:val="16"/>
                <w:szCs w:val="16"/>
              </w:rPr>
            </w:pP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0B10F5F2" w14:textId="77777777" w:rsidR="000067B4" w:rsidRPr="00107A5E" w:rsidRDefault="000067B4" w:rsidP="005630AF">
            <w:pPr>
              <w:jc w:val="center"/>
              <w:rPr>
                <w:rFonts w:ascii="Calibri" w:hAnsi="Calibri"/>
                <w:sz w:val="18"/>
                <w:szCs w:val="18"/>
              </w:rPr>
            </w:pPr>
            <w:r w:rsidRPr="00107A5E">
              <w:rPr>
                <w:rFonts w:ascii="Calibri" w:hAnsi="Calibri"/>
                <w:sz w:val="18"/>
                <w:szCs w:val="18"/>
              </w:rPr>
              <w:t>60</w:t>
            </w:r>
          </w:p>
          <w:p w14:paraId="24B7F88B" w14:textId="77777777" w:rsidR="000067B4" w:rsidRPr="00107A5E" w:rsidRDefault="000067B4" w:rsidP="005630AF">
            <w:pPr>
              <w:jc w:val="center"/>
              <w:rPr>
                <w:rFonts w:ascii="Calibri" w:hAnsi="Calibri"/>
                <w:sz w:val="18"/>
                <w:szCs w:val="18"/>
              </w:rPr>
            </w:pPr>
          </w:p>
          <w:p w14:paraId="40C6A5BE" w14:textId="77777777" w:rsidR="000067B4" w:rsidRPr="00107A5E" w:rsidRDefault="000067B4" w:rsidP="005630AF">
            <w:pPr>
              <w:jc w:val="center"/>
              <w:rPr>
                <w:rFonts w:ascii="Calibri" w:hAnsi="Calibri"/>
                <w:sz w:val="18"/>
                <w:szCs w:val="18"/>
              </w:rPr>
            </w:pPr>
          </w:p>
        </w:tc>
        <w:tc>
          <w:tcPr>
            <w:tcW w:w="1047" w:type="dxa"/>
            <w:tcBorders>
              <w:top w:val="single" w:sz="4" w:space="0" w:color="auto"/>
              <w:left w:val="nil"/>
              <w:bottom w:val="single" w:sz="4" w:space="0" w:color="auto"/>
              <w:right w:val="single" w:sz="4" w:space="0" w:color="auto"/>
            </w:tcBorders>
            <w:shd w:val="clear" w:color="auto" w:fill="auto"/>
            <w:noWrap/>
            <w:vAlign w:val="bottom"/>
            <w:hideMark/>
          </w:tcPr>
          <w:p w14:paraId="1FD13B2C" w14:textId="77777777" w:rsidR="000067B4" w:rsidRPr="00107A5E" w:rsidRDefault="000067B4" w:rsidP="005630AF">
            <w:pPr>
              <w:jc w:val="center"/>
              <w:rPr>
                <w:rFonts w:ascii="Calibri" w:hAnsi="Calibri"/>
                <w:sz w:val="16"/>
                <w:szCs w:val="16"/>
              </w:rPr>
            </w:pPr>
          </w:p>
          <w:p w14:paraId="38D7D5F6" w14:textId="77777777" w:rsidR="000067B4" w:rsidRPr="00107A5E" w:rsidRDefault="000067B4" w:rsidP="005630AF">
            <w:pPr>
              <w:jc w:val="center"/>
              <w:rPr>
                <w:rFonts w:ascii="Calibri" w:hAnsi="Calibri"/>
                <w:sz w:val="16"/>
                <w:szCs w:val="16"/>
              </w:rPr>
            </w:pPr>
          </w:p>
        </w:tc>
        <w:tc>
          <w:tcPr>
            <w:tcW w:w="821" w:type="dxa"/>
            <w:tcBorders>
              <w:top w:val="single" w:sz="4" w:space="0" w:color="auto"/>
              <w:left w:val="nil"/>
              <w:bottom w:val="single" w:sz="4" w:space="0" w:color="auto"/>
              <w:right w:val="single" w:sz="4" w:space="0" w:color="auto"/>
            </w:tcBorders>
            <w:shd w:val="clear" w:color="auto" w:fill="auto"/>
            <w:noWrap/>
            <w:vAlign w:val="bottom"/>
            <w:hideMark/>
          </w:tcPr>
          <w:p w14:paraId="4B380313" w14:textId="77777777" w:rsidR="000067B4" w:rsidRPr="00107A5E" w:rsidRDefault="000067B4" w:rsidP="005630AF">
            <w:pPr>
              <w:jc w:val="center"/>
              <w:rPr>
                <w:rFonts w:ascii="Calibri" w:hAnsi="Calibri"/>
                <w:sz w:val="16"/>
                <w:szCs w:val="16"/>
              </w:rPr>
            </w:pPr>
            <w:r w:rsidRPr="00107A5E">
              <w:rPr>
                <w:rFonts w:ascii="Calibri" w:hAnsi="Calibri"/>
                <w:sz w:val="16"/>
                <w:szCs w:val="16"/>
              </w:rPr>
              <w:t>min.500</w:t>
            </w:r>
          </w:p>
          <w:p w14:paraId="3EDADF65" w14:textId="77777777" w:rsidR="000067B4" w:rsidRPr="00107A5E" w:rsidRDefault="000067B4" w:rsidP="005630AF">
            <w:pPr>
              <w:jc w:val="center"/>
              <w:rPr>
                <w:rFonts w:ascii="Calibri" w:hAnsi="Calibri"/>
                <w:sz w:val="16"/>
                <w:szCs w:val="16"/>
              </w:rPr>
            </w:pPr>
            <w:r w:rsidRPr="00107A5E">
              <w:rPr>
                <w:rFonts w:ascii="Calibri" w:hAnsi="Calibri"/>
                <w:sz w:val="16"/>
                <w:szCs w:val="16"/>
              </w:rPr>
              <w:t>Skut. 505</w:t>
            </w:r>
          </w:p>
          <w:p w14:paraId="6DB90A51" w14:textId="77777777" w:rsidR="000067B4" w:rsidRPr="00107A5E" w:rsidRDefault="000067B4" w:rsidP="005630AF">
            <w:pPr>
              <w:jc w:val="center"/>
              <w:rPr>
                <w:rFonts w:ascii="Calibri" w:hAnsi="Calibri"/>
                <w:sz w:val="16"/>
                <w:szCs w:val="16"/>
              </w:rPr>
            </w:pPr>
          </w:p>
          <w:p w14:paraId="6ECDC374" w14:textId="77777777" w:rsidR="000067B4" w:rsidRPr="00107A5E" w:rsidRDefault="000067B4" w:rsidP="005630AF">
            <w:pPr>
              <w:jc w:val="center"/>
              <w:rPr>
                <w:rFonts w:ascii="Calibri" w:hAnsi="Calibri"/>
                <w:sz w:val="16"/>
                <w:szCs w:val="16"/>
              </w:rPr>
            </w:pP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66D0270F" w14:textId="77777777" w:rsidR="000067B4" w:rsidRPr="00107A5E" w:rsidRDefault="000067B4" w:rsidP="005630AF">
            <w:pPr>
              <w:jc w:val="center"/>
              <w:rPr>
                <w:rFonts w:ascii="Calibri" w:hAnsi="Calibri"/>
                <w:sz w:val="16"/>
                <w:szCs w:val="16"/>
              </w:rPr>
            </w:pPr>
            <w:r w:rsidRPr="00107A5E">
              <w:rPr>
                <w:rFonts w:ascii="Calibri" w:hAnsi="Calibri"/>
                <w:sz w:val="16"/>
                <w:szCs w:val="16"/>
              </w:rPr>
              <w:t>min.433,3</w:t>
            </w:r>
          </w:p>
          <w:p w14:paraId="5A775645" w14:textId="77777777" w:rsidR="000067B4" w:rsidRPr="00107A5E" w:rsidRDefault="000067B4" w:rsidP="005630AF">
            <w:pPr>
              <w:jc w:val="center"/>
              <w:rPr>
                <w:rFonts w:ascii="Calibri" w:hAnsi="Calibri"/>
                <w:sz w:val="16"/>
                <w:szCs w:val="16"/>
              </w:rPr>
            </w:pPr>
            <w:r w:rsidRPr="00107A5E">
              <w:rPr>
                <w:rFonts w:ascii="Calibri" w:hAnsi="Calibri"/>
                <w:sz w:val="16"/>
                <w:szCs w:val="16"/>
              </w:rPr>
              <w:t>skut.435</w:t>
            </w:r>
          </w:p>
          <w:p w14:paraId="2F357D85" w14:textId="77777777" w:rsidR="000067B4" w:rsidRPr="00107A5E" w:rsidRDefault="000067B4" w:rsidP="005630AF">
            <w:pPr>
              <w:jc w:val="center"/>
              <w:rPr>
                <w:rFonts w:ascii="Calibri" w:hAnsi="Calibri"/>
                <w:sz w:val="16"/>
                <w:szCs w:val="16"/>
              </w:rPr>
            </w:pPr>
          </w:p>
          <w:p w14:paraId="321D12BC" w14:textId="77777777" w:rsidR="000067B4" w:rsidRPr="00107A5E" w:rsidRDefault="000067B4" w:rsidP="005630AF">
            <w:pPr>
              <w:jc w:val="center"/>
              <w:rPr>
                <w:rFonts w:ascii="Calibri" w:hAnsi="Calibri"/>
                <w:sz w:val="16"/>
                <w:szCs w:val="16"/>
              </w:rPr>
            </w:pPr>
          </w:p>
        </w:tc>
        <w:tc>
          <w:tcPr>
            <w:tcW w:w="906" w:type="dxa"/>
            <w:tcBorders>
              <w:top w:val="single" w:sz="4" w:space="0" w:color="auto"/>
              <w:left w:val="nil"/>
              <w:bottom w:val="single" w:sz="4" w:space="0" w:color="auto"/>
              <w:right w:val="single" w:sz="4" w:space="0" w:color="auto"/>
            </w:tcBorders>
            <w:shd w:val="clear" w:color="auto" w:fill="auto"/>
            <w:noWrap/>
            <w:vAlign w:val="bottom"/>
            <w:hideMark/>
          </w:tcPr>
          <w:p w14:paraId="206491B6" w14:textId="77777777" w:rsidR="000067B4" w:rsidRPr="00107A5E" w:rsidRDefault="000067B4" w:rsidP="005630AF">
            <w:pPr>
              <w:jc w:val="center"/>
              <w:rPr>
                <w:rFonts w:ascii="Calibri" w:hAnsi="Calibri"/>
                <w:sz w:val="16"/>
                <w:szCs w:val="16"/>
              </w:rPr>
            </w:pPr>
            <w:r w:rsidRPr="00107A5E">
              <w:rPr>
                <w:rFonts w:ascii="Calibri" w:hAnsi="Calibri"/>
                <w:sz w:val="16"/>
                <w:szCs w:val="16"/>
              </w:rPr>
              <w:t>min. 333,3</w:t>
            </w:r>
          </w:p>
          <w:p w14:paraId="4D36BDAC" w14:textId="77777777" w:rsidR="000067B4" w:rsidRPr="00107A5E" w:rsidRDefault="000067B4" w:rsidP="005630AF">
            <w:pPr>
              <w:jc w:val="center"/>
              <w:rPr>
                <w:rFonts w:ascii="Calibri" w:hAnsi="Calibri"/>
                <w:sz w:val="16"/>
                <w:szCs w:val="16"/>
              </w:rPr>
            </w:pPr>
            <w:r w:rsidRPr="00107A5E">
              <w:rPr>
                <w:rFonts w:ascii="Calibri" w:hAnsi="Calibri"/>
                <w:sz w:val="16"/>
                <w:szCs w:val="16"/>
              </w:rPr>
              <w:t>skut.335</w:t>
            </w:r>
          </w:p>
          <w:p w14:paraId="48173F0F" w14:textId="77777777" w:rsidR="000067B4" w:rsidRPr="00107A5E" w:rsidRDefault="000067B4" w:rsidP="005630AF">
            <w:pPr>
              <w:jc w:val="center"/>
              <w:rPr>
                <w:rFonts w:ascii="Calibri" w:hAnsi="Calibri"/>
                <w:sz w:val="16"/>
                <w:szCs w:val="16"/>
              </w:rPr>
            </w:pPr>
          </w:p>
          <w:p w14:paraId="3EDAF88B" w14:textId="77777777" w:rsidR="000067B4" w:rsidRPr="00107A5E" w:rsidRDefault="000067B4" w:rsidP="005630AF">
            <w:pPr>
              <w:jc w:val="center"/>
              <w:rPr>
                <w:rFonts w:ascii="Calibri" w:hAnsi="Calibri"/>
                <w:sz w:val="16"/>
                <w:szCs w:val="16"/>
              </w:rPr>
            </w:pPr>
          </w:p>
        </w:tc>
        <w:tc>
          <w:tcPr>
            <w:tcW w:w="695" w:type="dxa"/>
            <w:vMerge w:val="restart"/>
            <w:tcBorders>
              <w:top w:val="single" w:sz="4" w:space="0" w:color="auto"/>
              <w:left w:val="nil"/>
              <w:right w:val="single" w:sz="4" w:space="0" w:color="auto"/>
            </w:tcBorders>
            <w:shd w:val="clear" w:color="auto" w:fill="auto"/>
            <w:noWrap/>
            <w:vAlign w:val="bottom"/>
            <w:hideMark/>
          </w:tcPr>
          <w:p w14:paraId="717DBB05" w14:textId="77777777" w:rsidR="000067B4" w:rsidRPr="00107A5E" w:rsidRDefault="000067B4" w:rsidP="005630AF">
            <w:pPr>
              <w:jc w:val="center"/>
              <w:rPr>
                <w:rFonts w:ascii="Calibri" w:hAnsi="Calibri"/>
                <w:sz w:val="16"/>
                <w:szCs w:val="16"/>
              </w:rPr>
            </w:pPr>
            <w:r w:rsidRPr="00107A5E">
              <w:rPr>
                <w:rFonts w:ascii="Calibri" w:hAnsi="Calibri"/>
                <w:sz w:val="16"/>
                <w:szCs w:val="16"/>
              </w:rPr>
              <w:t>1,989</w:t>
            </w:r>
          </w:p>
          <w:p w14:paraId="7F7C9670" w14:textId="77777777" w:rsidR="000067B4" w:rsidRPr="00107A5E" w:rsidRDefault="000067B4" w:rsidP="005630AF">
            <w:pPr>
              <w:rPr>
                <w:rFonts w:ascii="Calibri" w:hAnsi="Calibri"/>
                <w:sz w:val="16"/>
                <w:szCs w:val="16"/>
              </w:rPr>
            </w:pPr>
          </w:p>
          <w:p w14:paraId="69A44EFB" w14:textId="77777777" w:rsidR="000067B4" w:rsidRPr="00107A5E" w:rsidRDefault="000067B4" w:rsidP="005630AF">
            <w:pPr>
              <w:jc w:val="center"/>
              <w:rPr>
                <w:rFonts w:ascii="Calibri" w:hAnsi="Calibri"/>
                <w:sz w:val="16"/>
                <w:szCs w:val="16"/>
              </w:rPr>
            </w:pPr>
          </w:p>
          <w:p w14:paraId="5F76DC9B" w14:textId="77777777" w:rsidR="000067B4" w:rsidRPr="00107A5E" w:rsidRDefault="000067B4" w:rsidP="005630AF">
            <w:pPr>
              <w:jc w:val="center"/>
              <w:rPr>
                <w:rFonts w:ascii="Calibri" w:hAnsi="Calibri"/>
                <w:sz w:val="18"/>
                <w:szCs w:val="18"/>
              </w:rPr>
            </w:pPr>
          </w:p>
        </w:tc>
        <w:tc>
          <w:tcPr>
            <w:tcW w:w="976" w:type="dxa"/>
            <w:vMerge w:val="restart"/>
            <w:tcBorders>
              <w:top w:val="single" w:sz="4" w:space="0" w:color="auto"/>
              <w:left w:val="nil"/>
              <w:right w:val="single" w:sz="4" w:space="0" w:color="auto"/>
            </w:tcBorders>
            <w:shd w:val="clear" w:color="auto" w:fill="auto"/>
            <w:noWrap/>
            <w:vAlign w:val="bottom"/>
            <w:hideMark/>
          </w:tcPr>
          <w:p w14:paraId="6DFA15F3" w14:textId="77777777" w:rsidR="000067B4" w:rsidRPr="00D51CB5" w:rsidRDefault="00D51CB5" w:rsidP="005630AF">
            <w:pPr>
              <w:jc w:val="center"/>
              <w:rPr>
                <w:rFonts w:ascii="Calibri" w:hAnsi="Calibri"/>
                <w:color w:val="FF0000"/>
                <w:sz w:val="16"/>
                <w:szCs w:val="16"/>
              </w:rPr>
            </w:pPr>
            <w:r w:rsidRPr="00D51CB5">
              <w:rPr>
                <w:rFonts w:ascii="Calibri" w:hAnsi="Calibri"/>
                <w:color w:val="FF0000"/>
                <w:sz w:val="16"/>
                <w:szCs w:val="16"/>
              </w:rPr>
              <w:t>13,405</w:t>
            </w:r>
          </w:p>
          <w:p w14:paraId="2E28FDD8" w14:textId="77777777" w:rsidR="000067B4" w:rsidRPr="00107A5E" w:rsidRDefault="000067B4" w:rsidP="005630AF">
            <w:pPr>
              <w:jc w:val="center"/>
              <w:rPr>
                <w:rFonts w:ascii="Calibri" w:hAnsi="Calibri"/>
                <w:sz w:val="16"/>
                <w:szCs w:val="16"/>
              </w:rPr>
            </w:pPr>
          </w:p>
          <w:p w14:paraId="759F16F7" w14:textId="77777777" w:rsidR="000067B4" w:rsidRPr="00107A5E" w:rsidRDefault="000067B4" w:rsidP="005630AF">
            <w:pPr>
              <w:jc w:val="center"/>
              <w:rPr>
                <w:rFonts w:ascii="Calibri" w:hAnsi="Calibri"/>
                <w:sz w:val="16"/>
                <w:szCs w:val="16"/>
              </w:rPr>
            </w:pPr>
          </w:p>
          <w:p w14:paraId="7340F737" w14:textId="77777777" w:rsidR="000067B4" w:rsidRPr="00107A5E" w:rsidRDefault="000067B4" w:rsidP="005630AF">
            <w:pPr>
              <w:jc w:val="center"/>
              <w:rPr>
                <w:rFonts w:ascii="Calibri" w:hAnsi="Calibri"/>
                <w:sz w:val="16"/>
                <w:szCs w:val="16"/>
              </w:rPr>
            </w:pPr>
          </w:p>
        </w:tc>
        <w:tc>
          <w:tcPr>
            <w:tcW w:w="941" w:type="dxa"/>
            <w:vMerge w:val="restart"/>
            <w:tcBorders>
              <w:top w:val="single" w:sz="4" w:space="0" w:color="auto"/>
              <w:left w:val="nil"/>
              <w:right w:val="single" w:sz="4" w:space="0" w:color="auto"/>
            </w:tcBorders>
            <w:shd w:val="clear" w:color="auto" w:fill="auto"/>
            <w:noWrap/>
            <w:vAlign w:val="bottom"/>
            <w:hideMark/>
          </w:tcPr>
          <w:p w14:paraId="1E58F1FE" w14:textId="77777777" w:rsidR="000067B4" w:rsidRPr="00107A5E" w:rsidRDefault="000067B4" w:rsidP="005630AF">
            <w:pPr>
              <w:jc w:val="center"/>
              <w:rPr>
                <w:rFonts w:ascii="Calibri" w:hAnsi="Calibri"/>
                <w:sz w:val="16"/>
                <w:szCs w:val="16"/>
              </w:rPr>
            </w:pPr>
            <w:r w:rsidRPr="00107A5E">
              <w:rPr>
                <w:rFonts w:ascii="Calibri" w:hAnsi="Calibri"/>
                <w:sz w:val="16"/>
                <w:szCs w:val="16"/>
              </w:rPr>
              <w:t>14,000</w:t>
            </w:r>
          </w:p>
          <w:p w14:paraId="55485E3C" w14:textId="77777777" w:rsidR="000067B4" w:rsidRPr="00107A5E" w:rsidRDefault="000067B4" w:rsidP="005630AF">
            <w:pPr>
              <w:jc w:val="center"/>
              <w:rPr>
                <w:rFonts w:ascii="Calibri" w:hAnsi="Calibri"/>
                <w:sz w:val="16"/>
                <w:szCs w:val="16"/>
              </w:rPr>
            </w:pPr>
          </w:p>
          <w:p w14:paraId="54541024" w14:textId="77777777" w:rsidR="000067B4" w:rsidRPr="00107A5E" w:rsidRDefault="000067B4" w:rsidP="005630AF">
            <w:pPr>
              <w:jc w:val="center"/>
              <w:rPr>
                <w:rFonts w:ascii="Calibri" w:hAnsi="Calibri"/>
                <w:sz w:val="16"/>
                <w:szCs w:val="16"/>
              </w:rPr>
            </w:pPr>
          </w:p>
          <w:p w14:paraId="37FC27F2" w14:textId="77777777" w:rsidR="000067B4" w:rsidRPr="00107A5E" w:rsidRDefault="000067B4" w:rsidP="005630AF">
            <w:pPr>
              <w:jc w:val="center"/>
              <w:rPr>
                <w:rFonts w:ascii="Calibri" w:hAnsi="Calibri"/>
                <w:sz w:val="16"/>
                <w:szCs w:val="16"/>
              </w:rPr>
            </w:pPr>
          </w:p>
        </w:tc>
        <w:tc>
          <w:tcPr>
            <w:tcW w:w="1134" w:type="dxa"/>
            <w:vMerge w:val="restart"/>
            <w:tcBorders>
              <w:top w:val="single" w:sz="4" w:space="0" w:color="auto"/>
              <w:left w:val="nil"/>
              <w:right w:val="single" w:sz="12" w:space="0" w:color="auto"/>
            </w:tcBorders>
            <w:shd w:val="clear" w:color="auto" w:fill="auto"/>
            <w:vAlign w:val="bottom"/>
            <w:hideMark/>
          </w:tcPr>
          <w:p w14:paraId="5F9533D9" w14:textId="77777777" w:rsidR="000067B4" w:rsidRPr="00107A5E" w:rsidRDefault="000067B4" w:rsidP="005630AF">
            <w:pPr>
              <w:rPr>
                <w:rFonts w:ascii="Calibri" w:hAnsi="Calibri"/>
                <w:sz w:val="18"/>
                <w:szCs w:val="18"/>
              </w:rPr>
            </w:pPr>
            <w:r w:rsidRPr="00107A5E">
              <w:rPr>
                <w:rFonts w:ascii="Calibri" w:hAnsi="Calibri"/>
                <w:sz w:val="18"/>
                <w:szCs w:val="18"/>
              </w:rPr>
              <w:t>automatické přepnutí, v budoucnu prodloužení oblasti ETCS ve stejné RBC</w:t>
            </w:r>
          </w:p>
        </w:tc>
      </w:tr>
      <w:tr w:rsidR="00107A5E" w:rsidRPr="00107A5E" w14:paraId="2E6D243C" w14:textId="77777777" w:rsidTr="004E2CA9">
        <w:trPr>
          <w:trHeight w:val="652"/>
        </w:trPr>
        <w:tc>
          <w:tcPr>
            <w:tcW w:w="724" w:type="dxa"/>
            <w:vMerge/>
            <w:tcBorders>
              <w:left w:val="single" w:sz="12" w:space="0" w:color="auto"/>
              <w:bottom w:val="single" w:sz="12" w:space="0" w:color="auto"/>
              <w:right w:val="single" w:sz="4" w:space="0" w:color="auto"/>
            </w:tcBorders>
            <w:shd w:val="clear" w:color="auto" w:fill="auto"/>
            <w:noWrap/>
            <w:vAlign w:val="bottom"/>
          </w:tcPr>
          <w:p w14:paraId="7702C1E9" w14:textId="77777777" w:rsidR="000067B4" w:rsidRPr="00107A5E" w:rsidRDefault="000067B4" w:rsidP="005630AF">
            <w:pPr>
              <w:jc w:val="center"/>
              <w:rPr>
                <w:rFonts w:ascii="Arial" w:hAnsi="Arial" w:cs="Arial"/>
                <w:sz w:val="16"/>
                <w:szCs w:val="16"/>
                <w:highlight w:val="yellow"/>
              </w:rPr>
            </w:pPr>
          </w:p>
        </w:tc>
        <w:tc>
          <w:tcPr>
            <w:tcW w:w="1134" w:type="dxa"/>
            <w:vMerge/>
            <w:tcBorders>
              <w:left w:val="nil"/>
              <w:bottom w:val="single" w:sz="12" w:space="0" w:color="auto"/>
              <w:right w:val="single" w:sz="4" w:space="0" w:color="auto"/>
            </w:tcBorders>
            <w:shd w:val="clear" w:color="auto" w:fill="auto"/>
            <w:vAlign w:val="bottom"/>
          </w:tcPr>
          <w:p w14:paraId="3FD606F3" w14:textId="77777777" w:rsidR="000067B4" w:rsidRPr="00107A5E" w:rsidRDefault="000067B4" w:rsidP="005630AF">
            <w:pPr>
              <w:rPr>
                <w:rFonts w:ascii="Arial" w:hAnsi="Arial" w:cs="Arial"/>
                <w:i/>
                <w:sz w:val="16"/>
                <w:szCs w:val="16"/>
                <w:highlight w:val="yellow"/>
              </w:rPr>
            </w:pPr>
          </w:p>
        </w:tc>
        <w:tc>
          <w:tcPr>
            <w:tcW w:w="851" w:type="dxa"/>
            <w:tcBorders>
              <w:top w:val="single" w:sz="4" w:space="0" w:color="auto"/>
              <w:left w:val="nil"/>
              <w:bottom w:val="single" w:sz="12" w:space="0" w:color="auto"/>
              <w:right w:val="single" w:sz="4" w:space="0" w:color="auto"/>
            </w:tcBorders>
            <w:shd w:val="clear" w:color="auto" w:fill="auto"/>
            <w:noWrap/>
            <w:vAlign w:val="bottom"/>
          </w:tcPr>
          <w:p w14:paraId="10D56322" w14:textId="77777777" w:rsidR="000067B4" w:rsidRPr="00107A5E" w:rsidRDefault="000067B4" w:rsidP="005630AF">
            <w:pPr>
              <w:jc w:val="center"/>
              <w:rPr>
                <w:rFonts w:ascii="Calibri" w:hAnsi="Calibri"/>
                <w:sz w:val="18"/>
                <w:szCs w:val="18"/>
                <w:highlight w:val="yellow"/>
              </w:rPr>
            </w:pPr>
            <w:r w:rsidRPr="00107A5E">
              <w:rPr>
                <w:rFonts w:ascii="Calibri" w:hAnsi="Calibri"/>
                <w:sz w:val="18"/>
                <w:szCs w:val="18"/>
              </w:rPr>
              <w:t>65</w:t>
            </w:r>
          </w:p>
        </w:tc>
        <w:tc>
          <w:tcPr>
            <w:tcW w:w="1047" w:type="dxa"/>
            <w:tcBorders>
              <w:top w:val="single" w:sz="4" w:space="0" w:color="auto"/>
              <w:left w:val="nil"/>
              <w:bottom w:val="single" w:sz="12" w:space="0" w:color="auto"/>
              <w:right w:val="single" w:sz="4" w:space="0" w:color="auto"/>
            </w:tcBorders>
            <w:shd w:val="clear" w:color="auto" w:fill="auto"/>
            <w:noWrap/>
            <w:vAlign w:val="bottom"/>
          </w:tcPr>
          <w:p w14:paraId="6548D46F" w14:textId="77777777" w:rsidR="000067B4" w:rsidRPr="00107A5E" w:rsidRDefault="000067B4" w:rsidP="005630AF">
            <w:pPr>
              <w:jc w:val="center"/>
              <w:rPr>
                <w:rFonts w:ascii="Calibri" w:hAnsi="Calibri"/>
                <w:sz w:val="16"/>
                <w:szCs w:val="16"/>
              </w:rPr>
            </w:pPr>
            <w:r w:rsidRPr="00107A5E">
              <w:rPr>
                <w:rFonts w:ascii="Calibri" w:hAnsi="Calibri"/>
                <w:sz w:val="16"/>
                <w:szCs w:val="16"/>
              </w:rPr>
              <w:t>Min.722,2</w:t>
            </w:r>
          </w:p>
          <w:p w14:paraId="360A924C" w14:textId="77777777" w:rsidR="000067B4" w:rsidRPr="00107A5E" w:rsidRDefault="000067B4" w:rsidP="005630AF">
            <w:pPr>
              <w:jc w:val="center"/>
              <w:rPr>
                <w:rFonts w:ascii="Calibri" w:hAnsi="Calibri"/>
                <w:sz w:val="16"/>
                <w:szCs w:val="16"/>
              </w:rPr>
            </w:pPr>
            <w:r w:rsidRPr="00107A5E">
              <w:rPr>
                <w:rFonts w:ascii="Calibri" w:hAnsi="Calibri"/>
                <w:sz w:val="16"/>
                <w:szCs w:val="16"/>
              </w:rPr>
              <w:t>skut.730</w:t>
            </w:r>
          </w:p>
          <w:p w14:paraId="4E9B3DA2" w14:textId="77777777" w:rsidR="000067B4" w:rsidRPr="00107A5E" w:rsidRDefault="000067B4" w:rsidP="005630AF">
            <w:pPr>
              <w:jc w:val="center"/>
              <w:rPr>
                <w:rFonts w:ascii="Calibri" w:hAnsi="Calibri"/>
                <w:sz w:val="16"/>
                <w:szCs w:val="16"/>
                <w:highlight w:val="yellow"/>
              </w:rPr>
            </w:pPr>
          </w:p>
        </w:tc>
        <w:tc>
          <w:tcPr>
            <w:tcW w:w="821" w:type="dxa"/>
            <w:tcBorders>
              <w:top w:val="single" w:sz="4" w:space="0" w:color="auto"/>
              <w:left w:val="nil"/>
              <w:bottom w:val="single" w:sz="12" w:space="0" w:color="auto"/>
              <w:right w:val="single" w:sz="4" w:space="0" w:color="auto"/>
            </w:tcBorders>
            <w:shd w:val="clear" w:color="auto" w:fill="auto"/>
            <w:noWrap/>
            <w:vAlign w:val="bottom"/>
          </w:tcPr>
          <w:p w14:paraId="34984964" w14:textId="77777777" w:rsidR="000067B4" w:rsidRPr="00107A5E" w:rsidRDefault="000067B4" w:rsidP="005630AF">
            <w:pPr>
              <w:jc w:val="center"/>
              <w:rPr>
                <w:rFonts w:ascii="Calibri" w:hAnsi="Calibri"/>
                <w:sz w:val="16"/>
                <w:szCs w:val="16"/>
                <w:highlight w:val="yellow"/>
              </w:rPr>
            </w:pPr>
          </w:p>
        </w:tc>
        <w:tc>
          <w:tcPr>
            <w:tcW w:w="851" w:type="dxa"/>
            <w:tcBorders>
              <w:top w:val="single" w:sz="4" w:space="0" w:color="auto"/>
              <w:left w:val="nil"/>
              <w:bottom w:val="single" w:sz="12" w:space="0" w:color="auto"/>
              <w:right w:val="single" w:sz="4" w:space="0" w:color="auto"/>
            </w:tcBorders>
            <w:shd w:val="clear" w:color="auto" w:fill="auto"/>
            <w:noWrap/>
            <w:vAlign w:val="bottom"/>
          </w:tcPr>
          <w:p w14:paraId="51445D7D" w14:textId="77777777" w:rsidR="000067B4" w:rsidRPr="00107A5E" w:rsidRDefault="000067B4" w:rsidP="005630AF">
            <w:pPr>
              <w:jc w:val="center"/>
              <w:rPr>
                <w:rFonts w:ascii="Calibri" w:hAnsi="Calibri"/>
                <w:sz w:val="16"/>
                <w:szCs w:val="16"/>
                <w:highlight w:val="yellow"/>
              </w:rPr>
            </w:pPr>
          </w:p>
        </w:tc>
        <w:tc>
          <w:tcPr>
            <w:tcW w:w="906" w:type="dxa"/>
            <w:tcBorders>
              <w:top w:val="single" w:sz="4" w:space="0" w:color="auto"/>
              <w:left w:val="nil"/>
              <w:bottom w:val="single" w:sz="12" w:space="0" w:color="auto"/>
              <w:right w:val="single" w:sz="4" w:space="0" w:color="auto"/>
            </w:tcBorders>
            <w:shd w:val="clear" w:color="auto" w:fill="auto"/>
            <w:noWrap/>
            <w:vAlign w:val="bottom"/>
          </w:tcPr>
          <w:p w14:paraId="46C36E49" w14:textId="77777777" w:rsidR="000067B4" w:rsidRPr="00107A5E" w:rsidRDefault="000067B4" w:rsidP="005630AF">
            <w:pPr>
              <w:jc w:val="center"/>
              <w:rPr>
                <w:rFonts w:ascii="Calibri" w:hAnsi="Calibri"/>
                <w:sz w:val="16"/>
                <w:szCs w:val="16"/>
                <w:highlight w:val="yellow"/>
              </w:rPr>
            </w:pPr>
          </w:p>
        </w:tc>
        <w:tc>
          <w:tcPr>
            <w:tcW w:w="695" w:type="dxa"/>
            <w:vMerge/>
            <w:tcBorders>
              <w:left w:val="nil"/>
              <w:bottom w:val="single" w:sz="12" w:space="0" w:color="auto"/>
              <w:right w:val="single" w:sz="4" w:space="0" w:color="auto"/>
            </w:tcBorders>
            <w:shd w:val="clear" w:color="auto" w:fill="auto"/>
            <w:noWrap/>
            <w:vAlign w:val="bottom"/>
          </w:tcPr>
          <w:p w14:paraId="526AB33F" w14:textId="77777777" w:rsidR="000067B4" w:rsidRPr="00107A5E" w:rsidRDefault="000067B4" w:rsidP="005630AF">
            <w:pPr>
              <w:jc w:val="center"/>
              <w:rPr>
                <w:rFonts w:ascii="Calibri" w:hAnsi="Calibri"/>
                <w:sz w:val="16"/>
                <w:szCs w:val="16"/>
                <w:highlight w:val="yellow"/>
              </w:rPr>
            </w:pPr>
          </w:p>
        </w:tc>
        <w:tc>
          <w:tcPr>
            <w:tcW w:w="976" w:type="dxa"/>
            <w:vMerge/>
            <w:tcBorders>
              <w:left w:val="nil"/>
              <w:bottom w:val="single" w:sz="12" w:space="0" w:color="auto"/>
              <w:right w:val="single" w:sz="4" w:space="0" w:color="auto"/>
            </w:tcBorders>
            <w:shd w:val="clear" w:color="auto" w:fill="auto"/>
            <w:noWrap/>
            <w:vAlign w:val="bottom"/>
          </w:tcPr>
          <w:p w14:paraId="626B51B9" w14:textId="77777777" w:rsidR="000067B4" w:rsidRPr="00107A5E" w:rsidRDefault="000067B4" w:rsidP="005630AF">
            <w:pPr>
              <w:jc w:val="center"/>
              <w:rPr>
                <w:rFonts w:ascii="Calibri" w:hAnsi="Calibri"/>
                <w:sz w:val="16"/>
                <w:szCs w:val="16"/>
                <w:highlight w:val="yellow"/>
              </w:rPr>
            </w:pPr>
          </w:p>
        </w:tc>
        <w:tc>
          <w:tcPr>
            <w:tcW w:w="941" w:type="dxa"/>
            <w:vMerge/>
            <w:tcBorders>
              <w:left w:val="nil"/>
              <w:bottom w:val="single" w:sz="12" w:space="0" w:color="auto"/>
              <w:right w:val="single" w:sz="4" w:space="0" w:color="auto"/>
            </w:tcBorders>
            <w:shd w:val="clear" w:color="auto" w:fill="auto"/>
            <w:noWrap/>
            <w:vAlign w:val="bottom"/>
          </w:tcPr>
          <w:p w14:paraId="4A2B1E3E" w14:textId="77777777" w:rsidR="000067B4" w:rsidRPr="00107A5E" w:rsidRDefault="000067B4" w:rsidP="005630AF">
            <w:pPr>
              <w:jc w:val="center"/>
              <w:rPr>
                <w:rFonts w:ascii="Calibri" w:hAnsi="Calibri"/>
                <w:sz w:val="16"/>
                <w:szCs w:val="16"/>
                <w:highlight w:val="yellow"/>
              </w:rPr>
            </w:pPr>
          </w:p>
        </w:tc>
        <w:tc>
          <w:tcPr>
            <w:tcW w:w="1134" w:type="dxa"/>
            <w:vMerge/>
            <w:tcBorders>
              <w:left w:val="nil"/>
              <w:bottom w:val="single" w:sz="12" w:space="0" w:color="auto"/>
              <w:right w:val="single" w:sz="12" w:space="0" w:color="auto"/>
            </w:tcBorders>
            <w:shd w:val="clear" w:color="auto" w:fill="auto"/>
            <w:vAlign w:val="bottom"/>
          </w:tcPr>
          <w:p w14:paraId="733409E9" w14:textId="77777777" w:rsidR="000067B4" w:rsidRPr="00107A5E" w:rsidRDefault="000067B4" w:rsidP="005630AF">
            <w:pPr>
              <w:rPr>
                <w:rFonts w:ascii="Calibri" w:hAnsi="Calibri"/>
                <w:sz w:val="18"/>
                <w:szCs w:val="18"/>
              </w:rPr>
            </w:pPr>
          </w:p>
        </w:tc>
      </w:tr>
      <w:tr w:rsidR="000067B4" w:rsidRPr="00107A5E" w14:paraId="70D2D98E" w14:textId="77777777" w:rsidTr="008B6D6B">
        <w:trPr>
          <w:trHeight w:val="885"/>
        </w:trPr>
        <w:tc>
          <w:tcPr>
            <w:tcW w:w="724"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14:paraId="2C13DD8D" w14:textId="77777777" w:rsidR="000067B4" w:rsidRPr="00107A5E" w:rsidRDefault="000067B4" w:rsidP="005630AF">
            <w:pPr>
              <w:jc w:val="center"/>
              <w:rPr>
                <w:rFonts w:ascii="Arial" w:hAnsi="Arial" w:cs="Arial"/>
                <w:sz w:val="16"/>
                <w:szCs w:val="16"/>
              </w:rPr>
            </w:pPr>
            <w:r w:rsidRPr="00107A5E">
              <w:rPr>
                <w:rFonts w:ascii="Arial" w:hAnsi="Arial" w:cs="Arial"/>
                <w:sz w:val="16"/>
                <w:szCs w:val="16"/>
              </w:rPr>
              <w:t>323A</w:t>
            </w:r>
          </w:p>
          <w:p w14:paraId="11273634" w14:textId="77777777" w:rsidR="000067B4" w:rsidRPr="00107A5E" w:rsidRDefault="000067B4" w:rsidP="005630AF">
            <w:pPr>
              <w:jc w:val="center"/>
              <w:rPr>
                <w:rFonts w:ascii="Arial" w:hAnsi="Arial" w:cs="Arial"/>
                <w:sz w:val="16"/>
                <w:szCs w:val="16"/>
              </w:rPr>
            </w:pPr>
          </w:p>
          <w:p w14:paraId="28572369" w14:textId="77777777" w:rsidR="000067B4" w:rsidRPr="00107A5E" w:rsidRDefault="000067B4" w:rsidP="005630AF">
            <w:pPr>
              <w:jc w:val="center"/>
              <w:rPr>
                <w:rFonts w:ascii="Arial" w:hAnsi="Arial" w:cs="Arial"/>
                <w:sz w:val="16"/>
                <w:szCs w:val="16"/>
              </w:rPr>
            </w:pPr>
          </w:p>
        </w:tc>
        <w:tc>
          <w:tcPr>
            <w:tcW w:w="1134" w:type="dxa"/>
            <w:tcBorders>
              <w:top w:val="single" w:sz="12" w:space="0" w:color="auto"/>
              <w:left w:val="nil"/>
              <w:bottom w:val="single" w:sz="12" w:space="0" w:color="auto"/>
              <w:right w:val="single" w:sz="4" w:space="0" w:color="auto"/>
            </w:tcBorders>
            <w:shd w:val="clear" w:color="auto" w:fill="auto"/>
            <w:vAlign w:val="bottom"/>
            <w:hideMark/>
          </w:tcPr>
          <w:p w14:paraId="31F647AA" w14:textId="77777777" w:rsidR="000067B4" w:rsidRPr="00107A5E" w:rsidRDefault="000067B4" w:rsidP="005630AF">
            <w:pPr>
              <w:rPr>
                <w:rFonts w:ascii="Arial" w:hAnsi="Arial" w:cs="Arial"/>
                <w:sz w:val="16"/>
                <w:szCs w:val="16"/>
              </w:rPr>
            </w:pPr>
            <w:r w:rsidRPr="00107A5E">
              <w:rPr>
                <w:rFonts w:ascii="Arial" w:hAnsi="Arial" w:cs="Arial"/>
                <w:sz w:val="16"/>
                <w:szCs w:val="16"/>
              </w:rPr>
              <w:t>Střelice – Silůvky</w:t>
            </w:r>
          </w:p>
          <w:p w14:paraId="50281A66" w14:textId="77777777" w:rsidR="000067B4" w:rsidRPr="00107A5E" w:rsidRDefault="000067B4" w:rsidP="005630AF">
            <w:pPr>
              <w:rPr>
                <w:rFonts w:ascii="Arial" w:hAnsi="Arial" w:cs="Arial"/>
                <w:i/>
                <w:sz w:val="16"/>
                <w:szCs w:val="16"/>
              </w:rPr>
            </w:pPr>
          </w:p>
        </w:tc>
        <w:tc>
          <w:tcPr>
            <w:tcW w:w="851" w:type="dxa"/>
            <w:tcBorders>
              <w:top w:val="single" w:sz="12" w:space="0" w:color="auto"/>
              <w:left w:val="nil"/>
              <w:bottom w:val="single" w:sz="12" w:space="0" w:color="auto"/>
              <w:right w:val="single" w:sz="4" w:space="0" w:color="auto"/>
            </w:tcBorders>
            <w:shd w:val="clear" w:color="auto" w:fill="auto"/>
            <w:noWrap/>
            <w:vAlign w:val="bottom"/>
            <w:hideMark/>
          </w:tcPr>
          <w:p w14:paraId="2D89AC7F" w14:textId="77777777" w:rsidR="000067B4" w:rsidRPr="00107A5E" w:rsidRDefault="000067B4" w:rsidP="005630AF">
            <w:pPr>
              <w:jc w:val="center"/>
              <w:rPr>
                <w:rFonts w:ascii="Calibri" w:hAnsi="Calibri"/>
                <w:sz w:val="18"/>
                <w:szCs w:val="18"/>
              </w:rPr>
            </w:pPr>
            <w:r w:rsidRPr="00107A5E">
              <w:rPr>
                <w:rFonts w:ascii="Calibri" w:hAnsi="Calibri"/>
                <w:sz w:val="18"/>
                <w:szCs w:val="18"/>
              </w:rPr>
              <w:t>80</w:t>
            </w:r>
          </w:p>
          <w:p w14:paraId="15AB5E21" w14:textId="77777777" w:rsidR="000067B4" w:rsidRPr="00107A5E" w:rsidRDefault="000067B4" w:rsidP="005630AF">
            <w:pPr>
              <w:jc w:val="center"/>
              <w:rPr>
                <w:rFonts w:ascii="Calibri" w:hAnsi="Calibri"/>
                <w:sz w:val="18"/>
                <w:szCs w:val="18"/>
              </w:rPr>
            </w:pPr>
          </w:p>
          <w:p w14:paraId="6A46D13B" w14:textId="77777777" w:rsidR="000067B4" w:rsidRPr="00107A5E" w:rsidRDefault="000067B4" w:rsidP="005630AF">
            <w:pPr>
              <w:jc w:val="center"/>
              <w:rPr>
                <w:rFonts w:ascii="Calibri" w:hAnsi="Calibri"/>
                <w:sz w:val="18"/>
                <w:szCs w:val="18"/>
              </w:rPr>
            </w:pPr>
          </w:p>
        </w:tc>
        <w:tc>
          <w:tcPr>
            <w:tcW w:w="1047" w:type="dxa"/>
            <w:tcBorders>
              <w:top w:val="single" w:sz="12" w:space="0" w:color="auto"/>
              <w:left w:val="nil"/>
              <w:bottom w:val="single" w:sz="12" w:space="0" w:color="auto"/>
              <w:right w:val="single" w:sz="4" w:space="0" w:color="auto"/>
            </w:tcBorders>
            <w:shd w:val="clear" w:color="auto" w:fill="auto"/>
            <w:noWrap/>
            <w:vAlign w:val="bottom"/>
            <w:hideMark/>
          </w:tcPr>
          <w:p w14:paraId="39D5BBF2" w14:textId="77777777" w:rsidR="000067B4" w:rsidRPr="00107A5E" w:rsidRDefault="000067B4" w:rsidP="005630AF">
            <w:pPr>
              <w:jc w:val="center"/>
              <w:rPr>
                <w:rFonts w:ascii="Calibri" w:hAnsi="Calibri"/>
                <w:sz w:val="16"/>
                <w:szCs w:val="16"/>
              </w:rPr>
            </w:pPr>
            <w:r w:rsidRPr="00107A5E">
              <w:rPr>
                <w:rFonts w:ascii="Calibri" w:hAnsi="Calibri"/>
                <w:sz w:val="16"/>
                <w:szCs w:val="16"/>
              </w:rPr>
              <w:t>min.888,90</w:t>
            </w:r>
          </w:p>
          <w:p w14:paraId="579801E3" w14:textId="77777777" w:rsidR="000067B4" w:rsidRPr="00107A5E" w:rsidRDefault="000067B4" w:rsidP="005630AF">
            <w:pPr>
              <w:jc w:val="center"/>
              <w:rPr>
                <w:rFonts w:ascii="Calibri" w:hAnsi="Calibri"/>
                <w:sz w:val="16"/>
                <w:szCs w:val="16"/>
              </w:rPr>
            </w:pPr>
            <w:r w:rsidRPr="00107A5E">
              <w:rPr>
                <w:rFonts w:ascii="Calibri" w:hAnsi="Calibri"/>
                <w:sz w:val="16"/>
                <w:szCs w:val="16"/>
              </w:rPr>
              <w:t>skut.890</w:t>
            </w:r>
          </w:p>
          <w:p w14:paraId="7D8D4C89" w14:textId="77777777" w:rsidR="000067B4" w:rsidRPr="00107A5E" w:rsidRDefault="000067B4" w:rsidP="005630AF">
            <w:pPr>
              <w:jc w:val="center"/>
              <w:rPr>
                <w:rFonts w:ascii="Calibri" w:hAnsi="Calibri"/>
                <w:sz w:val="16"/>
                <w:szCs w:val="16"/>
              </w:rPr>
            </w:pPr>
          </w:p>
          <w:p w14:paraId="30BE1344" w14:textId="77777777" w:rsidR="000067B4" w:rsidRPr="00107A5E" w:rsidRDefault="000067B4" w:rsidP="005630AF">
            <w:pPr>
              <w:jc w:val="center"/>
              <w:rPr>
                <w:rFonts w:ascii="Calibri" w:hAnsi="Calibri"/>
                <w:sz w:val="16"/>
                <w:szCs w:val="16"/>
              </w:rPr>
            </w:pPr>
          </w:p>
        </w:tc>
        <w:tc>
          <w:tcPr>
            <w:tcW w:w="821" w:type="dxa"/>
            <w:tcBorders>
              <w:top w:val="single" w:sz="12" w:space="0" w:color="auto"/>
              <w:left w:val="nil"/>
              <w:bottom w:val="single" w:sz="12" w:space="0" w:color="auto"/>
              <w:right w:val="single" w:sz="4" w:space="0" w:color="auto"/>
            </w:tcBorders>
            <w:shd w:val="clear" w:color="auto" w:fill="auto"/>
            <w:noWrap/>
            <w:vAlign w:val="bottom"/>
            <w:hideMark/>
          </w:tcPr>
          <w:p w14:paraId="06F5D5F9" w14:textId="77777777" w:rsidR="000067B4" w:rsidRPr="00107A5E" w:rsidRDefault="000067B4" w:rsidP="005630AF">
            <w:pPr>
              <w:jc w:val="center"/>
              <w:rPr>
                <w:rFonts w:ascii="Calibri" w:hAnsi="Calibri"/>
                <w:sz w:val="16"/>
                <w:szCs w:val="16"/>
              </w:rPr>
            </w:pPr>
            <w:r w:rsidRPr="00107A5E">
              <w:rPr>
                <w:rFonts w:ascii="Calibri" w:hAnsi="Calibri"/>
                <w:sz w:val="16"/>
                <w:szCs w:val="16"/>
              </w:rPr>
              <w:t>min.666,7skut.667</w:t>
            </w:r>
          </w:p>
          <w:p w14:paraId="201E62C3" w14:textId="77777777" w:rsidR="000067B4" w:rsidRPr="00107A5E" w:rsidRDefault="000067B4" w:rsidP="005630AF">
            <w:pPr>
              <w:jc w:val="center"/>
              <w:rPr>
                <w:rFonts w:ascii="Calibri" w:hAnsi="Calibri"/>
                <w:sz w:val="16"/>
                <w:szCs w:val="16"/>
              </w:rPr>
            </w:pPr>
          </w:p>
          <w:p w14:paraId="48BF9A3F" w14:textId="77777777" w:rsidR="000067B4" w:rsidRPr="00107A5E" w:rsidRDefault="000067B4" w:rsidP="005630AF">
            <w:pPr>
              <w:jc w:val="center"/>
              <w:rPr>
                <w:rFonts w:ascii="Calibri" w:hAnsi="Calibri"/>
                <w:sz w:val="16"/>
                <w:szCs w:val="16"/>
              </w:rPr>
            </w:pPr>
          </w:p>
        </w:tc>
        <w:tc>
          <w:tcPr>
            <w:tcW w:w="851" w:type="dxa"/>
            <w:tcBorders>
              <w:top w:val="single" w:sz="12" w:space="0" w:color="auto"/>
              <w:left w:val="nil"/>
              <w:bottom w:val="single" w:sz="12" w:space="0" w:color="auto"/>
              <w:right w:val="single" w:sz="4" w:space="0" w:color="auto"/>
            </w:tcBorders>
            <w:shd w:val="clear" w:color="auto" w:fill="auto"/>
            <w:noWrap/>
            <w:vAlign w:val="bottom"/>
            <w:hideMark/>
          </w:tcPr>
          <w:p w14:paraId="798D40B2" w14:textId="77777777" w:rsidR="000067B4" w:rsidRPr="00107A5E" w:rsidRDefault="000067B4" w:rsidP="005630AF">
            <w:pPr>
              <w:jc w:val="center"/>
              <w:rPr>
                <w:rFonts w:ascii="Calibri" w:hAnsi="Calibri"/>
                <w:sz w:val="16"/>
                <w:szCs w:val="16"/>
              </w:rPr>
            </w:pPr>
            <w:r w:rsidRPr="00107A5E">
              <w:rPr>
                <w:rFonts w:ascii="Calibri" w:hAnsi="Calibri"/>
                <w:sz w:val="16"/>
                <w:szCs w:val="16"/>
              </w:rPr>
              <w:t>min.577,8</w:t>
            </w:r>
          </w:p>
          <w:p w14:paraId="3AF7D663" w14:textId="77777777" w:rsidR="000067B4" w:rsidRPr="00107A5E" w:rsidRDefault="000067B4" w:rsidP="005630AF">
            <w:pPr>
              <w:jc w:val="center"/>
              <w:rPr>
                <w:rFonts w:ascii="Calibri" w:hAnsi="Calibri"/>
                <w:sz w:val="16"/>
                <w:szCs w:val="16"/>
              </w:rPr>
            </w:pPr>
            <w:r w:rsidRPr="00107A5E">
              <w:rPr>
                <w:rFonts w:ascii="Calibri" w:hAnsi="Calibri"/>
                <w:sz w:val="16"/>
                <w:szCs w:val="16"/>
              </w:rPr>
              <w:t>skut.578</w:t>
            </w:r>
          </w:p>
          <w:p w14:paraId="50E87931" w14:textId="77777777" w:rsidR="000067B4" w:rsidRPr="00107A5E" w:rsidRDefault="000067B4" w:rsidP="005630AF">
            <w:pPr>
              <w:jc w:val="center"/>
              <w:rPr>
                <w:rFonts w:ascii="Calibri" w:hAnsi="Calibri"/>
                <w:sz w:val="16"/>
                <w:szCs w:val="16"/>
              </w:rPr>
            </w:pPr>
          </w:p>
          <w:p w14:paraId="017E35DB" w14:textId="77777777" w:rsidR="000067B4" w:rsidRPr="00107A5E" w:rsidRDefault="000067B4" w:rsidP="005630AF">
            <w:pPr>
              <w:jc w:val="center"/>
              <w:rPr>
                <w:rFonts w:ascii="Calibri" w:hAnsi="Calibri"/>
                <w:sz w:val="16"/>
                <w:szCs w:val="16"/>
              </w:rPr>
            </w:pPr>
          </w:p>
        </w:tc>
        <w:tc>
          <w:tcPr>
            <w:tcW w:w="906" w:type="dxa"/>
            <w:tcBorders>
              <w:top w:val="single" w:sz="12" w:space="0" w:color="auto"/>
              <w:left w:val="nil"/>
              <w:bottom w:val="single" w:sz="12" w:space="0" w:color="auto"/>
              <w:right w:val="single" w:sz="4" w:space="0" w:color="auto"/>
            </w:tcBorders>
            <w:shd w:val="clear" w:color="auto" w:fill="auto"/>
            <w:noWrap/>
            <w:vAlign w:val="bottom"/>
            <w:hideMark/>
          </w:tcPr>
          <w:p w14:paraId="61E4B8FF" w14:textId="77777777" w:rsidR="000067B4" w:rsidRPr="00107A5E" w:rsidRDefault="000067B4" w:rsidP="005630AF">
            <w:pPr>
              <w:jc w:val="center"/>
              <w:rPr>
                <w:rFonts w:ascii="Calibri" w:hAnsi="Calibri"/>
                <w:sz w:val="16"/>
                <w:szCs w:val="16"/>
              </w:rPr>
            </w:pPr>
            <w:r w:rsidRPr="00107A5E">
              <w:rPr>
                <w:rFonts w:ascii="Calibri" w:hAnsi="Calibri"/>
                <w:sz w:val="16"/>
                <w:szCs w:val="16"/>
              </w:rPr>
              <w:t>min. 444,4</w:t>
            </w:r>
          </w:p>
          <w:p w14:paraId="1E99EF73" w14:textId="77777777" w:rsidR="000067B4" w:rsidRPr="00107A5E" w:rsidRDefault="000067B4" w:rsidP="005630AF">
            <w:pPr>
              <w:jc w:val="center"/>
              <w:rPr>
                <w:rFonts w:ascii="Calibri" w:hAnsi="Calibri"/>
                <w:sz w:val="16"/>
                <w:szCs w:val="16"/>
              </w:rPr>
            </w:pPr>
            <w:r w:rsidRPr="00107A5E">
              <w:rPr>
                <w:rFonts w:ascii="Calibri" w:hAnsi="Calibri"/>
                <w:sz w:val="16"/>
                <w:szCs w:val="16"/>
              </w:rPr>
              <w:t>skut.447</w:t>
            </w:r>
          </w:p>
          <w:p w14:paraId="1283C16F" w14:textId="77777777" w:rsidR="000067B4" w:rsidRPr="00107A5E" w:rsidRDefault="000067B4" w:rsidP="005630AF">
            <w:pPr>
              <w:jc w:val="center"/>
              <w:rPr>
                <w:rFonts w:ascii="Calibri" w:hAnsi="Calibri"/>
                <w:sz w:val="16"/>
                <w:szCs w:val="16"/>
              </w:rPr>
            </w:pPr>
          </w:p>
          <w:p w14:paraId="63A06AB5" w14:textId="77777777" w:rsidR="000067B4" w:rsidRPr="00107A5E" w:rsidRDefault="000067B4" w:rsidP="005630AF">
            <w:pPr>
              <w:jc w:val="center"/>
              <w:rPr>
                <w:rFonts w:ascii="Calibri" w:hAnsi="Calibri"/>
                <w:sz w:val="16"/>
                <w:szCs w:val="16"/>
              </w:rPr>
            </w:pPr>
          </w:p>
        </w:tc>
        <w:tc>
          <w:tcPr>
            <w:tcW w:w="695" w:type="dxa"/>
            <w:tcBorders>
              <w:top w:val="single" w:sz="12" w:space="0" w:color="auto"/>
              <w:left w:val="nil"/>
              <w:bottom w:val="single" w:sz="12" w:space="0" w:color="auto"/>
              <w:right w:val="single" w:sz="4" w:space="0" w:color="auto"/>
            </w:tcBorders>
            <w:shd w:val="clear" w:color="auto" w:fill="auto"/>
            <w:noWrap/>
            <w:vAlign w:val="bottom"/>
            <w:hideMark/>
          </w:tcPr>
          <w:p w14:paraId="1C2A821D" w14:textId="77777777" w:rsidR="000067B4" w:rsidRPr="00107A5E" w:rsidRDefault="000067B4" w:rsidP="005630AF">
            <w:pPr>
              <w:jc w:val="center"/>
              <w:rPr>
                <w:rFonts w:ascii="Calibri" w:hAnsi="Calibri"/>
                <w:sz w:val="16"/>
                <w:szCs w:val="16"/>
              </w:rPr>
            </w:pPr>
            <w:r w:rsidRPr="00107A5E">
              <w:rPr>
                <w:rFonts w:ascii="Calibri" w:hAnsi="Calibri"/>
                <w:sz w:val="16"/>
                <w:szCs w:val="16"/>
              </w:rPr>
              <w:t>2,578</w:t>
            </w:r>
          </w:p>
          <w:p w14:paraId="25CE5CA4" w14:textId="77777777" w:rsidR="000067B4" w:rsidRPr="00107A5E" w:rsidRDefault="000067B4" w:rsidP="005630AF">
            <w:pPr>
              <w:jc w:val="center"/>
              <w:rPr>
                <w:rFonts w:ascii="Calibri" w:hAnsi="Calibri"/>
                <w:sz w:val="16"/>
                <w:szCs w:val="16"/>
              </w:rPr>
            </w:pPr>
            <w:r w:rsidRPr="00107A5E">
              <w:rPr>
                <w:rFonts w:ascii="Calibri" w:hAnsi="Calibri"/>
                <w:sz w:val="16"/>
                <w:szCs w:val="16"/>
              </w:rPr>
              <w:t>2,582</w:t>
            </w:r>
          </w:p>
          <w:p w14:paraId="78C4CBB4" w14:textId="77777777" w:rsidR="000067B4" w:rsidRPr="00107A5E" w:rsidRDefault="000067B4" w:rsidP="005630AF">
            <w:pPr>
              <w:jc w:val="center"/>
              <w:rPr>
                <w:rFonts w:ascii="Calibri" w:hAnsi="Calibri"/>
                <w:sz w:val="16"/>
                <w:szCs w:val="16"/>
              </w:rPr>
            </w:pPr>
          </w:p>
          <w:p w14:paraId="30C7A736" w14:textId="77777777" w:rsidR="000067B4" w:rsidRPr="00107A5E" w:rsidRDefault="000067B4" w:rsidP="005630AF">
            <w:pPr>
              <w:jc w:val="center"/>
              <w:rPr>
                <w:rFonts w:ascii="Calibri" w:hAnsi="Calibri"/>
                <w:sz w:val="18"/>
                <w:szCs w:val="18"/>
              </w:rPr>
            </w:pPr>
          </w:p>
        </w:tc>
        <w:tc>
          <w:tcPr>
            <w:tcW w:w="976" w:type="dxa"/>
            <w:tcBorders>
              <w:top w:val="single" w:sz="12" w:space="0" w:color="auto"/>
              <w:left w:val="nil"/>
              <w:bottom w:val="single" w:sz="12" w:space="0" w:color="auto"/>
              <w:right w:val="single" w:sz="4" w:space="0" w:color="auto"/>
            </w:tcBorders>
            <w:shd w:val="clear" w:color="auto" w:fill="auto"/>
            <w:noWrap/>
            <w:vAlign w:val="bottom"/>
            <w:hideMark/>
          </w:tcPr>
          <w:p w14:paraId="76668EF7" w14:textId="77777777" w:rsidR="000067B4" w:rsidRPr="00107A5E" w:rsidRDefault="000067B4" w:rsidP="005630AF">
            <w:pPr>
              <w:jc w:val="center"/>
              <w:rPr>
                <w:rFonts w:ascii="Calibri" w:hAnsi="Calibri"/>
                <w:sz w:val="16"/>
                <w:szCs w:val="16"/>
              </w:rPr>
            </w:pPr>
            <w:r w:rsidRPr="00107A5E">
              <w:rPr>
                <w:rFonts w:ascii="Calibri" w:hAnsi="Calibri"/>
                <w:sz w:val="16"/>
                <w:szCs w:val="16"/>
              </w:rPr>
              <w:t>139,415</w:t>
            </w:r>
          </w:p>
          <w:p w14:paraId="57879D74" w14:textId="77777777" w:rsidR="000067B4" w:rsidRPr="00107A5E" w:rsidRDefault="000067B4" w:rsidP="005630AF">
            <w:pPr>
              <w:jc w:val="center"/>
              <w:rPr>
                <w:rFonts w:ascii="Calibri" w:hAnsi="Calibri"/>
                <w:sz w:val="16"/>
                <w:szCs w:val="16"/>
              </w:rPr>
            </w:pPr>
          </w:p>
          <w:p w14:paraId="08B05192" w14:textId="77777777" w:rsidR="000067B4" w:rsidRPr="00107A5E" w:rsidRDefault="000067B4" w:rsidP="005630AF">
            <w:pPr>
              <w:jc w:val="center"/>
              <w:rPr>
                <w:rFonts w:ascii="Calibri" w:hAnsi="Calibri"/>
                <w:sz w:val="16"/>
                <w:szCs w:val="16"/>
              </w:rPr>
            </w:pPr>
          </w:p>
        </w:tc>
        <w:tc>
          <w:tcPr>
            <w:tcW w:w="941" w:type="dxa"/>
            <w:tcBorders>
              <w:top w:val="single" w:sz="12" w:space="0" w:color="auto"/>
              <w:left w:val="nil"/>
              <w:bottom w:val="single" w:sz="12" w:space="0" w:color="auto"/>
              <w:right w:val="single" w:sz="4" w:space="0" w:color="auto"/>
            </w:tcBorders>
            <w:shd w:val="clear" w:color="auto" w:fill="auto"/>
            <w:noWrap/>
            <w:vAlign w:val="bottom"/>
            <w:hideMark/>
          </w:tcPr>
          <w:p w14:paraId="6F360D20" w14:textId="77777777" w:rsidR="000067B4" w:rsidRPr="00107A5E" w:rsidRDefault="000067B4" w:rsidP="005630AF">
            <w:pPr>
              <w:jc w:val="center"/>
              <w:rPr>
                <w:rFonts w:ascii="Calibri" w:hAnsi="Calibri"/>
                <w:sz w:val="16"/>
                <w:szCs w:val="16"/>
              </w:rPr>
            </w:pPr>
            <w:r w:rsidRPr="00107A5E">
              <w:rPr>
                <w:rFonts w:ascii="Calibri" w:hAnsi="Calibri"/>
                <w:sz w:val="16"/>
                <w:szCs w:val="16"/>
              </w:rPr>
              <w:t>139,200</w:t>
            </w:r>
          </w:p>
          <w:p w14:paraId="07A28295" w14:textId="77777777" w:rsidR="000067B4" w:rsidRPr="00107A5E" w:rsidRDefault="000067B4" w:rsidP="005630AF">
            <w:pPr>
              <w:jc w:val="center"/>
              <w:rPr>
                <w:rFonts w:ascii="Calibri" w:hAnsi="Calibri"/>
                <w:sz w:val="16"/>
                <w:szCs w:val="16"/>
              </w:rPr>
            </w:pPr>
          </w:p>
          <w:p w14:paraId="00784EA5" w14:textId="77777777" w:rsidR="000067B4" w:rsidRPr="00107A5E" w:rsidRDefault="000067B4" w:rsidP="005630AF">
            <w:pPr>
              <w:jc w:val="center"/>
              <w:rPr>
                <w:rFonts w:ascii="Calibri" w:hAnsi="Calibri"/>
                <w:sz w:val="16"/>
                <w:szCs w:val="16"/>
              </w:rPr>
            </w:pPr>
          </w:p>
        </w:tc>
        <w:tc>
          <w:tcPr>
            <w:tcW w:w="1134" w:type="dxa"/>
            <w:tcBorders>
              <w:top w:val="single" w:sz="12" w:space="0" w:color="auto"/>
              <w:left w:val="nil"/>
              <w:bottom w:val="single" w:sz="12" w:space="0" w:color="auto"/>
              <w:right w:val="single" w:sz="12" w:space="0" w:color="auto"/>
            </w:tcBorders>
            <w:shd w:val="clear" w:color="auto" w:fill="auto"/>
            <w:vAlign w:val="bottom"/>
            <w:hideMark/>
          </w:tcPr>
          <w:p w14:paraId="226DD27B" w14:textId="77777777" w:rsidR="000067B4" w:rsidRPr="00107A5E" w:rsidRDefault="000067B4" w:rsidP="005630AF">
            <w:pPr>
              <w:rPr>
                <w:rFonts w:ascii="Calibri" w:hAnsi="Calibri"/>
                <w:sz w:val="18"/>
                <w:szCs w:val="18"/>
              </w:rPr>
            </w:pPr>
            <w:r w:rsidRPr="00107A5E">
              <w:rPr>
                <w:rFonts w:ascii="Calibri" w:hAnsi="Calibri"/>
                <w:sz w:val="18"/>
                <w:szCs w:val="18"/>
              </w:rPr>
              <w:t>automatické přepnutí</w:t>
            </w:r>
          </w:p>
          <w:p w14:paraId="6A30778C" w14:textId="77777777" w:rsidR="000067B4" w:rsidRPr="00107A5E" w:rsidRDefault="000067B4" w:rsidP="005630AF">
            <w:pPr>
              <w:rPr>
                <w:rFonts w:ascii="Calibri" w:hAnsi="Calibri"/>
                <w:sz w:val="18"/>
                <w:szCs w:val="18"/>
              </w:rPr>
            </w:pPr>
          </w:p>
          <w:p w14:paraId="60672A69" w14:textId="77777777" w:rsidR="000067B4" w:rsidRPr="00107A5E" w:rsidRDefault="000067B4" w:rsidP="005630AF">
            <w:pPr>
              <w:rPr>
                <w:rFonts w:ascii="Calibri" w:hAnsi="Calibri"/>
                <w:sz w:val="18"/>
                <w:szCs w:val="18"/>
              </w:rPr>
            </w:pPr>
          </w:p>
        </w:tc>
      </w:tr>
    </w:tbl>
    <w:p w14:paraId="63F10D80" w14:textId="77777777" w:rsidR="00B4294A" w:rsidRPr="00107A5E" w:rsidRDefault="00B4294A" w:rsidP="00B4294A">
      <w:pPr>
        <w:ind w:firstLine="708"/>
        <w:jc w:val="both"/>
        <w:rPr>
          <w:sz w:val="20"/>
        </w:rPr>
      </w:pPr>
    </w:p>
    <w:p w14:paraId="319FDD83" w14:textId="77777777" w:rsidR="00F2732C" w:rsidRPr="00107A5E" w:rsidRDefault="00F2732C" w:rsidP="00F2732C">
      <w:pPr>
        <w:jc w:val="both"/>
        <w:rPr>
          <w:sz w:val="20"/>
        </w:rPr>
      </w:pPr>
      <w:r w:rsidRPr="00107A5E">
        <w:rPr>
          <w:sz w:val="20"/>
        </w:rPr>
        <w:t xml:space="preserve">Poznámka: *) Vlak se </w:t>
      </w:r>
      <w:r w:rsidR="002D3C59" w:rsidRPr="00107A5E">
        <w:rPr>
          <w:sz w:val="20"/>
        </w:rPr>
        <w:t xml:space="preserve">již </w:t>
      </w:r>
      <w:r w:rsidRPr="00107A5E">
        <w:rPr>
          <w:sz w:val="20"/>
        </w:rPr>
        <w:t>bude nacházet v síti GSM-R uzlu Brno</w:t>
      </w:r>
    </w:p>
    <w:tbl>
      <w:tblPr>
        <w:tblW w:w="19462" w:type="dxa"/>
        <w:tblInd w:w="56" w:type="dxa"/>
        <w:tblCellMar>
          <w:left w:w="70" w:type="dxa"/>
          <w:right w:w="70" w:type="dxa"/>
        </w:tblCellMar>
        <w:tblLook w:val="04A0" w:firstRow="1" w:lastRow="0" w:firstColumn="1" w:lastColumn="0" w:noHBand="0" w:noVBand="1"/>
      </w:tblPr>
      <w:tblGrid>
        <w:gridCol w:w="723"/>
        <w:gridCol w:w="2552"/>
        <w:gridCol w:w="992"/>
        <w:gridCol w:w="1276"/>
        <w:gridCol w:w="1134"/>
        <w:gridCol w:w="1134"/>
        <w:gridCol w:w="1417"/>
        <w:gridCol w:w="2874"/>
        <w:gridCol w:w="1120"/>
        <w:gridCol w:w="1120"/>
        <w:gridCol w:w="5120"/>
      </w:tblGrid>
      <w:tr w:rsidR="00107A5E" w:rsidRPr="00107A5E" w14:paraId="2E6996D7" w14:textId="77777777" w:rsidTr="0019718B">
        <w:trPr>
          <w:trHeight w:val="300"/>
        </w:trPr>
        <w:tc>
          <w:tcPr>
            <w:tcW w:w="723" w:type="dxa"/>
            <w:tcBorders>
              <w:top w:val="nil"/>
              <w:left w:val="nil"/>
              <w:bottom w:val="nil"/>
              <w:right w:val="nil"/>
            </w:tcBorders>
            <w:shd w:val="clear" w:color="auto" w:fill="auto"/>
            <w:noWrap/>
            <w:vAlign w:val="bottom"/>
            <w:hideMark/>
          </w:tcPr>
          <w:p w14:paraId="5D01C7A6" w14:textId="77777777" w:rsidR="00B4294A" w:rsidRPr="00107A5E" w:rsidRDefault="00B4294A" w:rsidP="0019718B">
            <w:pPr>
              <w:jc w:val="center"/>
              <w:rPr>
                <w:rFonts w:ascii="Calibri" w:hAnsi="Calibri"/>
                <w:szCs w:val="22"/>
              </w:rPr>
            </w:pPr>
          </w:p>
        </w:tc>
        <w:tc>
          <w:tcPr>
            <w:tcW w:w="2552" w:type="dxa"/>
            <w:tcBorders>
              <w:top w:val="nil"/>
              <w:left w:val="nil"/>
              <w:bottom w:val="nil"/>
              <w:right w:val="nil"/>
            </w:tcBorders>
            <w:shd w:val="clear" w:color="auto" w:fill="auto"/>
            <w:noWrap/>
            <w:vAlign w:val="bottom"/>
            <w:hideMark/>
          </w:tcPr>
          <w:p w14:paraId="28551C13" w14:textId="77777777" w:rsidR="00B4294A" w:rsidRPr="00107A5E" w:rsidRDefault="00B4294A" w:rsidP="0019718B">
            <w:pPr>
              <w:rPr>
                <w:rFonts w:cs="Arial"/>
                <w:sz w:val="20"/>
              </w:rPr>
            </w:pPr>
            <w:r w:rsidRPr="00107A5E">
              <w:rPr>
                <w:rFonts w:cs="Arial"/>
                <w:sz w:val="20"/>
              </w:rPr>
              <w:t>Legenda k tabulce:</w:t>
            </w:r>
          </w:p>
        </w:tc>
        <w:tc>
          <w:tcPr>
            <w:tcW w:w="992" w:type="dxa"/>
            <w:tcBorders>
              <w:top w:val="nil"/>
              <w:left w:val="nil"/>
              <w:bottom w:val="nil"/>
              <w:right w:val="nil"/>
            </w:tcBorders>
            <w:shd w:val="clear" w:color="auto" w:fill="auto"/>
            <w:noWrap/>
            <w:vAlign w:val="bottom"/>
            <w:hideMark/>
          </w:tcPr>
          <w:p w14:paraId="6422C68A" w14:textId="77777777" w:rsidR="00B4294A" w:rsidRPr="00107A5E" w:rsidRDefault="00B4294A" w:rsidP="0019718B">
            <w:pPr>
              <w:rPr>
                <w:rFonts w:ascii="Calibri" w:hAnsi="Calibri"/>
                <w:szCs w:val="22"/>
              </w:rPr>
            </w:pPr>
          </w:p>
        </w:tc>
        <w:tc>
          <w:tcPr>
            <w:tcW w:w="1276" w:type="dxa"/>
            <w:tcBorders>
              <w:top w:val="nil"/>
              <w:left w:val="nil"/>
              <w:bottom w:val="nil"/>
              <w:right w:val="nil"/>
            </w:tcBorders>
            <w:shd w:val="clear" w:color="auto" w:fill="auto"/>
            <w:noWrap/>
            <w:vAlign w:val="bottom"/>
            <w:hideMark/>
          </w:tcPr>
          <w:p w14:paraId="25277A78" w14:textId="77777777" w:rsidR="00B4294A" w:rsidRPr="00107A5E" w:rsidRDefault="00B4294A" w:rsidP="0019718B">
            <w:pPr>
              <w:rPr>
                <w:rFonts w:ascii="Calibri" w:hAnsi="Calibri"/>
                <w:szCs w:val="22"/>
              </w:rPr>
            </w:pPr>
          </w:p>
        </w:tc>
        <w:tc>
          <w:tcPr>
            <w:tcW w:w="1134" w:type="dxa"/>
            <w:tcBorders>
              <w:top w:val="nil"/>
              <w:left w:val="nil"/>
              <w:bottom w:val="nil"/>
              <w:right w:val="nil"/>
            </w:tcBorders>
            <w:shd w:val="clear" w:color="auto" w:fill="auto"/>
            <w:noWrap/>
            <w:vAlign w:val="bottom"/>
            <w:hideMark/>
          </w:tcPr>
          <w:p w14:paraId="76921B5E" w14:textId="77777777" w:rsidR="00B4294A" w:rsidRPr="00107A5E" w:rsidRDefault="00B4294A" w:rsidP="0019718B">
            <w:pPr>
              <w:rPr>
                <w:rFonts w:ascii="Calibri" w:hAnsi="Calibri"/>
                <w:szCs w:val="22"/>
              </w:rPr>
            </w:pPr>
          </w:p>
        </w:tc>
        <w:tc>
          <w:tcPr>
            <w:tcW w:w="1134" w:type="dxa"/>
            <w:tcBorders>
              <w:top w:val="nil"/>
              <w:left w:val="nil"/>
              <w:bottom w:val="nil"/>
              <w:right w:val="nil"/>
            </w:tcBorders>
            <w:shd w:val="clear" w:color="auto" w:fill="auto"/>
            <w:noWrap/>
            <w:vAlign w:val="bottom"/>
            <w:hideMark/>
          </w:tcPr>
          <w:p w14:paraId="5E30D3D1" w14:textId="77777777" w:rsidR="00B4294A" w:rsidRPr="00107A5E" w:rsidRDefault="00B4294A" w:rsidP="0019718B">
            <w:pPr>
              <w:rPr>
                <w:rFonts w:ascii="Calibri" w:hAnsi="Calibri"/>
                <w:szCs w:val="22"/>
              </w:rPr>
            </w:pPr>
          </w:p>
        </w:tc>
        <w:tc>
          <w:tcPr>
            <w:tcW w:w="1417" w:type="dxa"/>
            <w:tcBorders>
              <w:top w:val="nil"/>
              <w:left w:val="nil"/>
              <w:bottom w:val="nil"/>
              <w:right w:val="nil"/>
            </w:tcBorders>
            <w:shd w:val="clear" w:color="auto" w:fill="auto"/>
            <w:noWrap/>
            <w:vAlign w:val="bottom"/>
            <w:hideMark/>
          </w:tcPr>
          <w:p w14:paraId="123ADDB5" w14:textId="77777777" w:rsidR="00B4294A" w:rsidRPr="00107A5E" w:rsidRDefault="00B4294A" w:rsidP="0019718B">
            <w:pPr>
              <w:rPr>
                <w:rFonts w:ascii="Calibri" w:hAnsi="Calibri"/>
                <w:szCs w:val="22"/>
              </w:rPr>
            </w:pPr>
          </w:p>
        </w:tc>
        <w:tc>
          <w:tcPr>
            <w:tcW w:w="2874" w:type="dxa"/>
            <w:tcBorders>
              <w:top w:val="nil"/>
              <w:left w:val="nil"/>
              <w:bottom w:val="nil"/>
              <w:right w:val="nil"/>
            </w:tcBorders>
            <w:shd w:val="clear" w:color="auto" w:fill="auto"/>
            <w:noWrap/>
            <w:vAlign w:val="bottom"/>
            <w:hideMark/>
          </w:tcPr>
          <w:p w14:paraId="775827FE" w14:textId="77777777" w:rsidR="00B4294A" w:rsidRPr="00107A5E" w:rsidRDefault="00B4294A" w:rsidP="0019718B">
            <w:pPr>
              <w:jc w:val="right"/>
              <w:rPr>
                <w:rFonts w:ascii="Calibri" w:hAnsi="Calibri"/>
                <w:szCs w:val="22"/>
              </w:rPr>
            </w:pPr>
          </w:p>
        </w:tc>
        <w:tc>
          <w:tcPr>
            <w:tcW w:w="1120" w:type="dxa"/>
            <w:tcBorders>
              <w:top w:val="nil"/>
              <w:left w:val="nil"/>
              <w:bottom w:val="nil"/>
              <w:right w:val="nil"/>
            </w:tcBorders>
            <w:shd w:val="clear" w:color="auto" w:fill="auto"/>
            <w:noWrap/>
            <w:vAlign w:val="bottom"/>
            <w:hideMark/>
          </w:tcPr>
          <w:p w14:paraId="0C0320CE" w14:textId="77777777" w:rsidR="00B4294A" w:rsidRPr="00107A5E" w:rsidRDefault="00B4294A" w:rsidP="0019718B">
            <w:pPr>
              <w:rPr>
                <w:rFonts w:ascii="Calibri" w:hAnsi="Calibri"/>
                <w:szCs w:val="22"/>
              </w:rPr>
            </w:pPr>
          </w:p>
        </w:tc>
        <w:tc>
          <w:tcPr>
            <w:tcW w:w="1120" w:type="dxa"/>
            <w:tcBorders>
              <w:top w:val="nil"/>
              <w:left w:val="nil"/>
              <w:bottom w:val="nil"/>
              <w:right w:val="nil"/>
            </w:tcBorders>
            <w:shd w:val="clear" w:color="auto" w:fill="auto"/>
            <w:noWrap/>
            <w:vAlign w:val="bottom"/>
            <w:hideMark/>
          </w:tcPr>
          <w:p w14:paraId="6F0E371B" w14:textId="77777777" w:rsidR="00B4294A" w:rsidRPr="00107A5E" w:rsidRDefault="00B4294A" w:rsidP="0019718B">
            <w:pPr>
              <w:rPr>
                <w:rFonts w:ascii="Calibri" w:hAnsi="Calibri"/>
                <w:szCs w:val="22"/>
              </w:rPr>
            </w:pPr>
          </w:p>
        </w:tc>
        <w:tc>
          <w:tcPr>
            <w:tcW w:w="5120" w:type="dxa"/>
            <w:tcBorders>
              <w:top w:val="nil"/>
              <w:left w:val="nil"/>
              <w:bottom w:val="nil"/>
              <w:right w:val="nil"/>
            </w:tcBorders>
            <w:shd w:val="clear" w:color="auto" w:fill="auto"/>
            <w:noWrap/>
            <w:vAlign w:val="bottom"/>
            <w:hideMark/>
          </w:tcPr>
          <w:p w14:paraId="0F64F076" w14:textId="77777777" w:rsidR="00B4294A" w:rsidRPr="00107A5E" w:rsidRDefault="00B4294A" w:rsidP="0019718B">
            <w:pPr>
              <w:rPr>
                <w:rFonts w:ascii="Calibri" w:hAnsi="Calibri"/>
                <w:szCs w:val="22"/>
              </w:rPr>
            </w:pPr>
          </w:p>
        </w:tc>
      </w:tr>
      <w:tr w:rsidR="00107A5E" w:rsidRPr="00107A5E" w14:paraId="1822B574" w14:textId="77777777" w:rsidTr="0019718B">
        <w:trPr>
          <w:trHeight w:val="300"/>
        </w:trPr>
        <w:tc>
          <w:tcPr>
            <w:tcW w:w="723" w:type="dxa"/>
            <w:tcBorders>
              <w:top w:val="nil"/>
              <w:left w:val="nil"/>
              <w:bottom w:val="nil"/>
              <w:right w:val="nil"/>
            </w:tcBorders>
            <w:shd w:val="clear" w:color="auto" w:fill="auto"/>
            <w:noWrap/>
            <w:vAlign w:val="bottom"/>
            <w:hideMark/>
          </w:tcPr>
          <w:p w14:paraId="23CC83E2" w14:textId="77777777" w:rsidR="00B4294A" w:rsidRPr="00107A5E" w:rsidRDefault="00B4294A" w:rsidP="0019718B">
            <w:pPr>
              <w:jc w:val="center"/>
              <w:rPr>
                <w:rFonts w:ascii="Calibri" w:hAnsi="Calibri"/>
                <w:szCs w:val="22"/>
              </w:rPr>
            </w:pPr>
          </w:p>
        </w:tc>
        <w:tc>
          <w:tcPr>
            <w:tcW w:w="4820" w:type="dxa"/>
            <w:gridSpan w:val="3"/>
            <w:tcBorders>
              <w:top w:val="nil"/>
              <w:left w:val="nil"/>
              <w:bottom w:val="nil"/>
              <w:right w:val="nil"/>
            </w:tcBorders>
            <w:shd w:val="clear" w:color="auto" w:fill="auto"/>
            <w:noWrap/>
            <w:vAlign w:val="bottom"/>
            <w:hideMark/>
          </w:tcPr>
          <w:p w14:paraId="77EC3D67" w14:textId="77777777" w:rsidR="00B4294A" w:rsidRPr="00107A5E" w:rsidRDefault="00B4294A" w:rsidP="0019718B">
            <w:pPr>
              <w:rPr>
                <w:rFonts w:cs="Arial"/>
                <w:sz w:val="18"/>
                <w:szCs w:val="18"/>
              </w:rPr>
            </w:pPr>
            <w:r w:rsidRPr="00107A5E">
              <w:rPr>
                <w:rFonts w:cs="Arial"/>
                <w:sz w:val="18"/>
                <w:szCs w:val="18"/>
              </w:rPr>
              <w:t>t</w:t>
            </w:r>
            <w:r w:rsidRPr="00107A5E">
              <w:rPr>
                <w:rFonts w:cs="Arial"/>
                <w:sz w:val="18"/>
                <w:szCs w:val="18"/>
                <w:vertAlign w:val="subscript"/>
              </w:rPr>
              <w:t xml:space="preserve">REG_MAX </w:t>
            </w:r>
            <w:r w:rsidRPr="00107A5E">
              <w:rPr>
                <w:rFonts w:cs="Arial"/>
                <w:sz w:val="18"/>
                <w:szCs w:val="18"/>
              </w:rPr>
              <w:t>= 40 s – čas na registraci do rádiové sítě max.</w:t>
            </w:r>
          </w:p>
        </w:tc>
        <w:tc>
          <w:tcPr>
            <w:tcW w:w="1134" w:type="dxa"/>
            <w:tcBorders>
              <w:top w:val="nil"/>
              <w:left w:val="nil"/>
              <w:bottom w:val="nil"/>
              <w:right w:val="nil"/>
            </w:tcBorders>
            <w:shd w:val="clear" w:color="auto" w:fill="auto"/>
            <w:noWrap/>
            <w:vAlign w:val="bottom"/>
            <w:hideMark/>
          </w:tcPr>
          <w:p w14:paraId="3CFCA37C" w14:textId="77777777" w:rsidR="00B4294A" w:rsidRPr="00107A5E" w:rsidRDefault="00B4294A" w:rsidP="0019718B">
            <w:pPr>
              <w:rPr>
                <w:rFonts w:ascii="Calibri" w:hAnsi="Calibri"/>
                <w:szCs w:val="22"/>
              </w:rPr>
            </w:pPr>
          </w:p>
        </w:tc>
        <w:tc>
          <w:tcPr>
            <w:tcW w:w="1134" w:type="dxa"/>
            <w:tcBorders>
              <w:top w:val="nil"/>
              <w:left w:val="nil"/>
              <w:bottom w:val="nil"/>
              <w:right w:val="nil"/>
            </w:tcBorders>
            <w:shd w:val="clear" w:color="auto" w:fill="auto"/>
            <w:noWrap/>
            <w:vAlign w:val="bottom"/>
            <w:hideMark/>
          </w:tcPr>
          <w:p w14:paraId="4318AAAE" w14:textId="77777777" w:rsidR="00B4294A" w:rsidRPr="00107A5E" w:rsidRDefault="00B4294A" w:rsidP="0019718B">
            <w:pPr>
              <w:rPr>
                <w:rFonts w:ascii="Calibri" w:hAnsi="Calibri"/>
                <w:szCs w:val="22"/>
              </w:rPr>
            </w:pPr>
          </w:p>
        </w:tc>
        <w:tc>
          <w:tcPr>
            <w:tcW w:w="1417" w:type="dxa"/>
            <w:tcBorders>
              <w:top w:val="nil"/>
              <w:left w:val="nil"/>
              <w:bottom w:val="nil"/>
              <w:right w:val="nil"/>
            </w:tcBorders>
            <w:shd w:val="clear" w:color="auto" w:fill="auto"/>
            <w:noWrap/>
            <w:vAlign w:val="bottom"/>
            <w:hideMark/>
          </w:tcPr>
          <w:p w14:paraId="2458BEDD" w14:textId="77777777" w:rsidR="00B4294A" w:rsidRPr="00107A5E" w:rsidRDefault="00B4294A" w:rsidP="0019718B">
            <w:pPr>
              <w:rPr>
                <w:rFonts w:ascii="Calibri" w:hAnsi="Calibri"/>
                <w:szCs w:val="22"/>
              </w:rPr>
            </w:pPr>
          </w:p>
        </w:tc>
        <w:tc>
          <w:tcPr>
            <w:tcW w:w="2874" w:type="dxa"/>
            <w:tcBorders>
              <w:top w:val="nil"/>
              <w:left w:val="nil"/>
              <w:bottom w:val="nil"/>
              <w:right w:val="nil"/>
            </w:tcBorders>
            <w:shd w:val="clear" w:color="auto" w:fill="auto"/>
            <w:noWrap/>
            <w:vAlign w:val="bottom"/>
            <w:hideMark/>
          </w:tcPr>
          <w:p w14:paraId="7B9EDC1A" w14:textId="77777777" w:rsidR="00B4294A" w:rsidRPr="00107A5E" w:rsidRDefault="00B4294A" w:rsidP="0019718B">
            <w:pPr>
              <w:jc w:val="right"/>
              <w:rPr>
                <w:rFonts w:ascii="Calibri" w:hAnsi="Calibri"/>
                <w:szCs w:val="22"/>
              </w:rPr>
            </w:pPr>
          </w:p>
        </w:tc>
        <w:tc>
          <w:tcPr>
            <w:tcW w:w="1120" w:type="dxa"/>
            <w:tcBorders>
              <w:top w:val="nil"/>
              <w:left w:val="nil"/>
              <w:bottom w:val="nil"/>
              <w:right w:val="nil"/>
            </w:tcBorders>
            <w:shd w:val="clear" w:color="auto" w:fill="auto"/>
            <w:noWrap/>
            <w:vAlign w:val="bottom"/>
            <w:hideMark/>
          </w:tcPr>
          <w:p w14:paraId="186EDE03" w14:textId="77777777" w:rsidR="00B4294A" w:rsidRPr="00107A5E" w:rsidRDefault="00B4294A" w:rsidP="0019718B">
            <w:pPr>
              <w:rPr>
                <w:rFonts w:ascii="Calibri" w:hAnsi="Calibri"/>
                <w:szCs w:val="22"/>
              </w:rPr>
            </w:pPr>
          </w:p>
        </w:tc>
        <w:tc>
          <w:tcPr>
            <w:tcW w:w="1120" w:type="dxa"/>
            <w:tcBorders>
              <w:top w:val="nil"/>
              <w:left w:val="nil"/>
              <w:bottom w:val="nil"/>
              <w:right w:val="nil"/>
            </w:tcBorders>
            <w:shd w:val="clear" w:color="auto" w:fill="auto"/>
            <w:noWrap/>
            <w:vAlign w:val="bottom"/>
            <w:hideMark/>
          </w:tcPr>
          <w:p w14:paraId="7047E9A3" w14:textId="77777777" w:rsidR="00B4294A" w:rsidRPr="00107A5E" w:rsidRDefault="00B4294A" w:rsidP="0019718B">
            <w:pPr>
              <w:rPr>
                <w:rFonts w:ascii="Calibri" w:hAnsi="Calibri"/>
                <w:szCs w:val="22"/>
              </w:rPr>
            </w:pPr>
          </w:p>
        </w:tc>
        <w:tc>
          <w:tcPr>
            <w:tcW w:w="5120" w:type="dxa"/>
            <w:tcBorders>
              <w:top w:val="nil"/>
              <w:left w:val="nil"/>
              <w:bottom w:val="nil"/>
              <w:right w:val="nil"/>
            </w:tcBorders>
            <w:shd w:val="clear" w:color="auto" w:fill="auto"/>
            <w:noWrap/>
            <w:vAlign w:val="bottom"/>
            <w:hideMark/>
          </w:tcPr>
          <w:p w14:paraId="11DAF62C" w14:textId="77777777" w:rsidR="00B4294A" w:rsidRPr="00107A5E" w:rsidRDefault="00B4294A" w:rsidP="0019718B">
            <w:pPr>
              <w:rPr>
                <w:rFonts w:ascii="Calibri" w:hAnsi="Calibri"/>
                <w:szCs w:val="22"/>
              </w:rPr>
            </w:pPr>
          </w:p>
        </w:tc>
      </w:tr>
      <w:tr w:rsidR="00107A5E" w:rsidRPr="00107A5E" w14:paraId="21DD6F38" w14:textId="77777777" w:rsidTr="0019718B">
        <w:trPr>
          <w:trHeight w:val="300"/>
        </w:trPr>
        <w:tc>
          <w:tcPr>
            <w:tcW w:w="723" w:type="dxa"/>
            <w:tcBorders>
              <w:top w:val="nil"/>
              <w:left w:val="nil"/>
              <w:bottom w:val="nil"/>
              <w:right w:val="nil"/>
            </w:tcBorders>
            <w:shd w:val="clear" w:color="auto" w:fill="auto"/>
            <w:noWrap/>
            <w:vAlign w:val="bottom"/>
            <w:hideMark/>
          </w:tcPr>
          <w:p w14:paraId="0697D0DA" w14:textId="77777777" w:rsidR="00B4294A" w:rsidRPr="00107A5E" w:rsidRDefault="00B4294A" w:rsidP="0019718B">
            <w:pPr>
              <w:jc w:val="center"/>
              <w:rPr>
                <w:rFonts w:ascii="Calibri" w:hAnsi="Calibri"/>
                <w:szCs w:val="22"/>
              </w:rPr>
            </w:pPr>
          </w:p>
        </w:tc>
        <w:tc>
          <w:tcPr>
            <w:tcW w:w="4820" w:type="dxa"/>
            <w:gridSpan w:val="3"/>
            <w:tcBorders>
              <w:top w:val="nil"/>
              <w:left w:val="nil"/>
              <w:bottom w:val="nil"/>
              <w:right w:val="nil"/>
            </w:tcBorders>
            <w:shd w:val="clear" w:color="auto" w:fill="auto"/>
            <w:noWrap/>
            <w:vAlign w:val="bottom"/>
            <w:hideMark/>
          </w:tcPr>
          <w:p w14:paraId="0933E708" w14:textId="77777777" w:rsidR="00B4294A" w:rsidRPr="00107A5E" w:rsidRDefault="00B4294A" w:rsidP="0019718B">
            <w:pPr>
              <w:ind w:right="-212"/>
              <w:rPr>
                <w:rFonts w:cs="Arial"/>
                <w:sz w:val="18"/>
                <w:szCs w:val="18"/>
              </w:rPr>
            </w:pPr>
            <w:r w:rsidRPr="00107A5E">
              <w:rPr>
                <w:rFonts w:cs="Arial"/>
                <w:sz w:val="18"/>
                <w:szCs w:val="18"/>
              </w:rPr>
              <w:t>t</w:t>
            </w:r>
            <w:r w:rsidRPr="00107A5E">
              <w:rPr>
                <w:rFonts w:cs="Arial"/>
                <w:sz w:val="18"/>
                <w:szCs w:val="18"/>
                <w:vertAlign w:val="subscript"/>
              </w:rPr>
              <w:t xml:space="preserve">REG_TYP </w:t>
            </w:r>
            <w:r w:rsidRPr="00107A5E">
              <w:rPr>
                <w:rFonts w:cs="Arial"/>
                <w:sz w:val="18"/>
                <w:szCs w:val="18"/>
              </w:rPr>
              <w:t>= 30 s – čas na registraci do rádiové sítě – typický</w:t>
            </w:r>
          </w:p>
        </w:tc>
        <w:tc>
          <w:tcPr>
            <w:tcW w:w="1134" w:type="dxa"/>
            <w:tcBorders>
              <w:top w:val="nil"/>
              <w:left w:val="nil"/>
              <w:bottom w:val="nil"/>
              <w:right w:val="nil"/>
            </w:tcBorders>
            <w:shd w:val="clear" w:color="auto" w:fill="auto"/>
            <w:noWrap/>
            <w:vAlign w:val="bottom"/>
            <w:hideMark/>
          </w:tcPr>
          <w:p w14:paraId="2732DB59" w14:textId="77777777" w:rsidR="00B4294A" w:rsidRPr="00107A5E" w:rsidRDefault="00B4294A" w:rsidP="0019718B">
            <w:pPr>
              <w:rPr>
                <w:rFonts w:ascii="Calibri" w:hAnsi="Calibri"/>
                <w:szCs w:val="22"/>
              </w:rPr>
            </w:pPr>
          </w:p>
        </w:tc>
        <w:tc>
          <w:tcPr>
            <w:tcW w:w="1134" w:type="dxa"/>
            <w:tcBorders>
              <w:top w:val="nil"/>
              <w:left w:val="nil"/>
              <w:bottom w:val="nil"/>
              <w:right w:val="nil"/>
            </w:tcBorders>
            <w:shd w:val="clear" w:color="auto" w:fill="auto"/>
            <w:noWrap/>
            <w:vAlign w:val="bottom"/>
            <w:hideMark/>
          </w:tcPr>
          <w:p w14:paraId="6515BD12" w14:textId="77777777" w:rsidR="00B4294A" w:rsidRPr="00107A5E" w:rsidRDefault="00B4294A" w:rsidP="0019718B">
            <w:pPr>
              <w:rPr>
                <w:rFonts w:ascii="Calibri" w:hAnsi="Calibri"/>
                <w:szCs w:val="22"/>
              </w:rPr>
            </w:pPr>
          </w:p>
        </w:tc>
        <w:tc>
          <w:tcPr>
            <w:tcW w:w="1417" w:type="dxa"/>
            <w:tcBorders>
              <w:top w:val="nil"/>
              <w:left w:val="nil"/>
              <w:bottom w:val="nil"/>
              <w:right w:val="nil"/>
            </w:tcBorders>
            <w:shd w:val="clear" w:color="auto" w:fill="auto"/>
            <w:noWrap/>
            <w:vAlign w:val="bottom"/>
            <w:hideMark/>
          </w:tcPr>
          <w:p w14:paraId="0E035048" w14:textId="77777777" w:rsidR="00B4294A" w:rsidRPr="00107A5E" w:rsidRDefault="00B4294A" w:rsidP="0019718B">
            <w:pPr>
              <w:rPr>
                <w:rFonts w:ascii="Calibri" w:hAnsi="Calibri"/>
                <w:szCs w:val="22"/>
              </w:rPr>
            </w:pPr>
          </w:p>
        </w:tc>
        <w:tc>
          <w:tcPr>
            <w:tcW w:w="2874" w:type="dxa"/>
            <w:tcBorders>
              <w:top w:val="nil"/>
              <w:left w:val="nil"/>
              <w:bottom w:val="nil"/>
              <w:right w:val="nil"/>
            </w:tcBorders>
            <w:shd w:val="clear" w:color="auto" w:fill="auto"/>
            <w:noWrap/>
            <w:vAlign w:val="bottom"/>
            <w:hideMark/>
          </w:tcPr>
          <w:p w14:paraId="302B8D7C" w14:textId="77777777" w:rsidR="00B4294A" w:rsidRPr="00107A5E" w:rsidRDefault="00B4294A" w:rsidP="0019718B">
            <w:pPr>
              <w:jc w:val="right"/>
              <w:rPr>
                <w:rFonts w:ascii="Calibri" w:hAnsi="Calibri"/>
                <w:szCs w:val="22"/>
              </w:rPr>
            </w:pPr>
          </w:p>
        </w:tc>
        <w:tc>
          <w:tcPr>
            <w:tcW w:w="1120" w:type="dxa"/>
            <w:tcBorders>
              <w:top w:val="nil"/>
              <w:left w:val="nil"/>
              <w:bottom w:val="nil"/>
              <w:right w:val="nil"/>
            </w:tcBorders>
            <w:shd w:val="clear" w:color="auto" w:fill="auto"/>
            <w:noWrap/>
            <w:vAlign w:val="bottom"/>
            <w:hideMark/>
          </w:tcPr>
          <w:p w14:paraId="11DF91C9" w14:textId="77777777" w:rsidR="00B4294A" w:rsidRPr="00107A5E" w:rsidRDefault="00B4294A" w:rsidP="0019718B">
            <w:pPr>
              <w:rPr>
                <w:rFonts w:ascii="Calibri" w:hAnsi="Calibri"/>
                <w:szCs w:val="22"/>
              </w:rPr>
            </w:pPr>
          </w:p>
        </w:tc>
        <w:tc>
          <w:tcPr>
            <w:tcW w:w="1120" w:type="dxa"/>
            <w:tcBorders>
              <w:top w:val="nil"/>
              <w:left w:val="nil"/>
              <w:bottom w:val="nil"/>
              <w:right w:val="nil"/>
            </w:tcBorders>
            <w:shd w:val="clear" w:color="auto" w:fill="auto"/>
            <w:noWrap/>
            <w:vAlign w:val="bottom"/>
            <w:hideMark/>
          </w:tcPr>
          <w:p w14:paraId="48E8874A" w14:textId="77777777" w:rsidR="00B4294A" w:rsidRPr="00107A5E" w:rsidRDefault="00B4294A" w:rsidP="0019718B">
            <w:pPr>
              <w:rPr>
                <w:rFonts w:ascii="Calibri" w:hAnsi="Calibri"/>
                <w:szCs w:val="22"/>
              </w:rPr>
            </w:pPr>
          </w:p>
        </w:tc>
        <w:tc>
          <w:tcPr>
            <w:tcW w:w="5120" w:type="dxa"/>
            <w:tcBorders>
              <w:top w:val="nil"/>
              <w:left w:val="nil"/>
              <w:bottom w:val="nil"/>
              <w:right w:val="nil"/>
            </w:tcBorders>
            <w:shd w:val="clear" w:color="auto" w:fill="auto"/>
            <w:noWrap/>
            <w:vAlign w:val="bottom"/>
            <w:hideMark/>
          </w:tcPr>
          <w:p w14:paraId="1B9AEF5C" w14:textId="77777777" w:rsidR="00B4294A" w:rsidRPr="00107A5E" w:rsidRDefault="00B4294A" w:rsidP="0019718B">
            <w:pPr>
              <w:rPr>
                <w:rFonts w:ascii="Calibri" w:hAnsi="Calibri"/>
                <w:szCs w:val="22"/>
              </w:rPr>
            </w:pPr>
          </w:p>
        </w:tc>
      </w:tr>
      <w:tr w:rsidR="00107A5E" w:rsidRPr="00107A5E" w14:paraId="6E377A07" w14:textId="77777777" w:rsidTr="0019718B">
        <w:trPr>
          <w:trHeight w:val="300"/>
        </w:trPr>
        <w:tc>
          <w:tcPr>
            <w:tcW w:w="723" w:type="dxa"/>
            <w:tcBorders>
              <w:top w:val="nil"/>
              <w:left w:val="nil"/>
              <w:bottom w:val="nil"/>
              <w:right w:val="nil"/>
            </w:tcBorders>
            <w:shd w:val="clear" w:color="auto" w:fill="auto"/>
            <w:noWrap/>
            <w:vAlign w:val="bottom"/>
            <w:hideMark/>
          </w:tcPr>
          <w:p w14:paraId="4700862B" w14:textId="77777777" w:rsidR="00B4294A" w:rsidRPr="00126271" w:rsidRDefault="00B4294A" w:rsidP="0019718B">
            <w:pPr>
              <w:jc w:val="center"/>
              <w:rPr>
                <w:rFonts w:ascii="Calibri" w:hAnsi="Calibri"/>
                <w:szCs w:val="22"/>
              </w:rPr>
            </w:pPr>
          </w:p>
        </w:tc>
        <w:tc>
          <w:tcPr>
            <w:tcW w:w="4820" w:type="dxa"/>
            <w:gridSpan w:val="3"/>
            <w:tcBorders>
              <w:top w:val="nil"/>
              <w:left w:val="nil"/>
              <w:bottom w:val="nil"/>
              <w:right w:val="nil"/>
            </w:tcBorders>
            <w:shd w:val="clear" w:color="auto" w:fill="auto"/>
            <w:noWrap/>
            <w:vAlign w:val="bottom"/>
            <w:hideMark/>
          </w:tcPr>
          <w:p w14:paraId="7A27FCC1" w14:textId="77777777" w:rsidR="00B4294A" w:rsidRPr="00126271" w:rsidRDefault="00B4294A" w:rsidP="0019718B">
            <w:pPr>
              <w:rPr>
                <w:rFonts w:cs="Arial"/>
                <w:sz w:val="18"/>
                <w:szCs w:val="18"/>
              </w:rPr>
            </w:pPr>
            <w:r w:rsidRPr="00126271">
              <w:rPr>
                <w:rFonts w:cs="Arial"/>
                <w:sz w:val="18"/>
                <w:szCs w:val="18"/>
              </w:rPr>
              <w:t>t</w:t>
            </w:r>
            <w:r w:rsidRPr="00126271">
              <w:rPr>
                <w:rFonts w:cs="Arial"/>
                <w:sz w:val="18"/>
                <w:szCs w:val="18"/>
                <w:vertAlign w:val="subscript"/>
              </w:rPr>
              <w:t xml:space="preserve">COM_TYP </w:t>
            </w:r>
            <w:r w:rsidRPr="00126271">
              <w:rPr>
                <w:rFonts w:cs="Arial"/>
                <w:sz w:val="18"/>
                <w:szCs w:val="18"/>
              </w:rPr>
              <w:t>= 26 s – čas na navázání komunikace s RBC</w:t>
            </w:r>
          </w:p>
        </w:tc>
        <w:tc>
          <w:tcPr>
            <w:tcW w:w="1134" w:type="dxa"/>
            <w:tcBorders>
              <w:top w:val="nil"/>
              <w:left w:val="nil"/>
              <w:bottom w:val="nil"/>
              <w:right w:val="nil"/>
            </w:tcBorders>
            <w:shd w:val="clear" w:color="auto" w:fill="auto"/>
            <w:noWrap/>
            <w:vAlign w:val="bottom"/>
            <w:hideMark/>
          </w:tcPr>
          <w:p w14:paraId="6B186FD9" w14:textId="77777777" w:rsidR="00B4294A" w:rsidRPr="00107A5E" w:rsidRDefault="00B4294A" w:rsidP="0019718B">
            <w:pPr>
              <w:rPr>
                <w:rFonts w:ascii="Calibri" w:hAnsi="Calibri"/>
                <w:szCs w:val="22"/>
              </w:rPr>
            </w:pPr>
          </w:p>
        </w:tc>
        <w:tc>
          <w:tcPr>
            <w:tcW w:w="1134" w:type="dxa"/>
            <w:tcBorders>
              <w:top w:val="nil"/>
              <w:left w:val="nil"/>
              <w:bottom w:val="nil"/>
              <w:right w:val="nil"/>
            </w:tcBorders>
            <w:shd w:val="clear" w:color="auto" w:fill="auto"/>
            <w:noWrap/>
            <w:vAlign w:val="bottom"/>
            <w:hideMark/>
          </w:tcPr>
          <w:p w14:paraId="2387BBDD" w14:textId="77777777" w:rsidR="00B4294A" w:rsidRPr="00107A5E" w:rsidRDefault="00B4294A" w:rsidP="0019718B">
            <w:pPr>
              <w:rPr>
                <w:rFonts w:ascii="Calibri" w:hAnsi="Calibri"/>
                <w:szCs w:val="22"/>
              </w:rPr>
            </w:pPr>
          </w:p>
        </w:tc>
        <w:tc>
          <w:tcPr>
            <w:tcW w:w="1417" w:type="dxa"/>
            <w:tcBorders>
              <w:top w:val="nil"/>
              <w:left w:val="nil"/>
              <w:bottom w:val="nil"/>
              <w:right w:val="nil"/>
            </w:tcBorders>
            <w:shd w:val="clear" w:color="auto" w:fill="auto"/>
            <w:noWrap/>
            <w:vAlign w:val="bottom"/>
            <w:hideMark/>
          </w:tcPr>
          <w:p w14:paraId="293ED3A5" w14:textId="77777777" w:rsidR="00B4294A" w:rsidRPr="00107A5E" w:rsidRDefault="00B4294A" w:rsidP="0019718B">
            <w:pPr>
              <w:rPr>
                <w:rFonts w:ascii="Calibri" w:hAnsi="Calibri"/>
                <w:szCs w:val="22"/>
              </w:rPr>
            </w:pPr>
          </w:p>
        </w:tc>
        <w:tc>
          <w:tcPr>
            <w:tcW w:w="2874" w:type="dxa"/>
            <w:tcBorders>
              <w:top w:val="nil"/>
              <w:left w:val="nil"/>
              <w:bottom w:val="nil"/>
              <w:right w:val="nil"/>
            </w:tcBorders>
            <w:shd w:val="clear" w:color="auto" w:fill="auto"/>
            <w:noWrap/>
            <w:vAlign w:val="bottom"/>
            <w:hideMark/>
          </w:tcPr>
          <w:p w14:paraId="6A4A29EB" w14:textId="77777777" w:rsidR="00B4294A" w:rsidRPr="00107A5E" w:rsidRDefault="00B4294A" w:rsidP="0019718B">
            <w:pPr>
              <w:jc w:val="right"/>
              <w:rPr>
                <w:rFonts w:ascii="Calibri" w:hAnsi="Calibri"/>
                <w:szCs w:val="22"/>
              </w:rPr>
            </w:pPr>
          </w:p>
        </w:tc>
        <w:tc>
          <w:tcPr>
            <w:tcW w:w="1120" w:type="dxa"/>
            <w:tcBorders>
              <w:top w:val="nil"/>
              <w:left w:val="nil"/>
              <w:bottom w:val="nil"/>
              <w:right w:val="nil"/>
            </w:tcBorders>
            <w:shd w:val="clear" w:color="auto" w:fill="auto"/>
            <w:noWrap/>
            <w:vAlign w:val="bottom"/>
            <w:hideMark/>
          </w:tcPr>
          <w:p w14:paraId="3A37196D" w14:textId="77777777" w:rsidR="00B4294A" w:rsidRPr="00107A5E" w:rsidRDefault="00B4294A" w:rsidP="0019718B">
            <w:pPr>
              <w:rPr>
                <w:rFonts w:ascii="Calibri" w:hAnsi="Calibri"/>
                <w:szCs w:val="22"/>
              </w:rPr>
            </w:pPr>
          </w:p>
        </w:tc>
        <w:tc>
          <w:tcPr>
            <w:tcW w:w="1120" w:type="dxa"/>
            <w:tcBorders>
              <w:top w:val="nil"/>
              <w:left w:val="nil"/>
              <w:bottom w:val="nil"/>
              <w:right w:val="nil"/>
            </w:tcBorders>
            <w:shd w:val="clear" w:color="auto" w:fill="auto"/>
            <w:noWrap/>
            <w:vAlign w:val="bottom"/>
            <w:hideMark/>
          </w:tcPr>
          <w:p w14:paraId="6ED74A81" w14:textId="77777777" w:rsidR="00B4294A" w:rsidRPr="00107A5E" w:rsidRDefault="00B4294A" w:rsidP="0019718B">
            <w:pPr>
              <w:rPr>
                <w:rFonts w:ascii="Calibri" w:hAnsi="Calibri"/>
                <w:szCs w:val="22"/>
              </w:rPr>
            </w:pPr>
          </w:p>
        </w:tc>
        <w:tc>
          <w:tcPr>
            <w:tcW w:w="5120" w:type="dxa"/>
            <w:tcBorders>
              <w:top w:val="nil"/>
              <w:left w:val="nil"/>
              <w:bottom w:val="nil"/>
              <w:right w:val="nil"/>
            </w:tcBorders>
            <w:shd w:val="clear" w:color="auto" w:fill="auto"/>
            <w:noWrap/>
            <w:vAlign w:val="bottom"/>
            <w:hideMark/>
          </w:tcPr>
          <w:p w14:paraId="545223E2" w14:textId="77777777" w:rsidR="00B4294A" w:rsidRPr="00107A5E" w:rsidRDefault="00B4294A" w:rsidP="0019718B">
            <w:pPr>
              <w:rPr>
                <w:rFonts w:ascii="Calibri" w:hAnsi="Calibri"/>
                <w:szCs w:val="22"/>
              </w:rPr>
            </w:pPr>
          </w:p>
        </w:tc>
      </w:tr>
      <w:tr w:rsidR="00B4294A" w:rsidRPr="002D3C59" w14:paraId="755B8E7F" w14:textId="77777777" w:rsidTr="0019718B">
        <w:trPr>
          <w:trHeight w:val="300"/>
        </w:trPr>
        <w:tc>
          <w:tcPr>
            <w:tcW w:w="723" w:type="dxa"/>
            <w:tcBorders>
              <w:top w:val="nil"/>
              <w:left w:val="nil"/>
              <w:bottom w:val="nil"/>
              <w:right w:val="nil"/>
            </w:tcBorders>
            <w:shd w:val="clear" w:color="auto" w:fill="auto"/>
            <w:noWrap/>
            <w:vAlign w:val="bottom"/>
            <w:hideMark/>
          </w:tcPr>
          <w:p w14:paraId="61515215" w14:textId="77777777" w:rsidR="00B4294A" w:rsidRPr="00126271" w:rsidRDefault="00B4294A" w:rsidP="0019718B">
            <w:pPr>
              <w:jc w:val="center"/>
              <w:rPr>
                <w:rFonts w:ascii="Calibri" w:hAnsi="Calibri"/>
                <w:szCs w:val="22"/>
              </w:rPr>
            </w:pPr>
          </w:p>
        </w:tc>
        <w:tc>
          <w:tcPr>
            <w:tcW w:w="8505" w:type="dxa"/>
            <w:gridSpan w:val="6"/>
            <w:tcBorders>
              <w:top w:val="nil"/>
              <w:left w:val="nil"/>
              <w:bottom w:val="nil"/>
              <w:right w:val="nil"/>
            </w:tcBorders>
            <w:shd w:val="clear" w:color="auto" w:fill="auto"/>
            <w:noWrap/>
            <w:vAlign w:val="bottom"/>
            <w:hideMark/>
          </w:tcPr>
          <w:p w14:paraId="07C6CD11" w14:textId="77777777" w:rsidR="00B4294A" w:rsidRPr="00126271" w:rsidRDefault="00B4294A" w:rsidP="0019718B">
            <w:pPr>
              <w:ind w:right="-637"/>
              <w:rPr>
                <w:rFonts w:cs="Arial"/>
                <w:sz w:val="18"/>
                <w:szCs w:val="18"/>
              </w:rPr>
            </w:pPr>
            <w:r w:rsidRPr="00126271">
              <w:rPr>
                <w:rFonts w:cs="Arial"/>
                <w:sz w:val="18"/>
                <w:szCs w:val="18"/>
              </w:rPr>
              <w:t>t</w:t>
            </w:r>
            <w:r w:rsidRPr="00126271">
              <w:rPr>
                <w:rFonts w:cs="Arial"/>
                <w:sz w:val="18"/>
                <w:szCs w:val="18"/>
                <w:vertAlign w:val="subscript"/>
              </w:rPr>
              <w:t xml:space="preserve">KU1_MAX </w:t>
            </w:r>
            <w:r w:rsidRPr="00126271">
              <w:rPr>
                <w:rFonts w:cs="Arial"/>
                <w:sz w:val="18"/>
                <w:szCs w:val="18"/>
              </w:rPr>
              <w:t xml:space="preserve">= 20 s – čas na vyhodnocení regulérního obsazení úseku KÚ 1 vstupu do oblasti ETCS L2. </w:t>
            </w:r>
          </w:p>
        </w:tc>
        <w:tc>
          <w:tcPr>
            <w:tcW w:w="2874" w:type="dxa"/>
            <w:tcBorders>
              <w:top w:val="nil"/>
              <w:left w:val="nil"/>
              <w:bottom w:val="nil"/>
              <w:right w:val="nil"/>
            </w:tcBorders>
            <w:shd w:val="clear" w:color="auto" w:fill="auto"/>
            <w:noWrap/>
            <w:vAlign w:val="bottom"/>
            <w:hideMark/>
          </w:tcPr>
          <w:p w14:paraId="70B5CC0E" w14:textId="77777777" w:rsidR="00B4294A" w:rsidRPr="002D3C59" w:rsidRDefault="00B4294A" w:rsidP="0019718B">
            <w:pPr>
              <w:jc w:val="right"/>
              <w:rPr>
                <w:rFonts w:ascii="Calibri" w:hAnsi="Calibri"/>
                <w:color w:val="FF0000"/>
                <w:szCs w:val="22"/>
              </w:rPr>
            </w:pPr>
          </w:p>
        </w:tc>
        <w:tc>
          <w:tcPr>
            <w:tcW w:w="1120" w:type="dxa"/>
            <w:tcBorders>
              <w:top w:val="nil"/>
              <w:left w:val="nil"/>
              <w:bottom w:val="nil"/>
              <w:right w:val="nil"/>
            </w:tcBorders>
            <w:shd w:val="clear" w:color="auto" w:fill="auto"/>
            <w:noWrap/>
            <w:vAlign w:val="bottom"/>
            <w:hideMark/>
          </w:tcPr>
          <w:p w14:paraId="09622ED9" w14:textId="77777777" w:rsidR="00B4294A" w:rsidRPr="002D3C59" w:rsidRDefault="00B4294A" w:rsidP="0019718B">
            <w:pPr>
              <w:rPr>
                <w:rFonts w:ascii="Calibri" w:hAnsi="Calibri"/>
                <w:color w:val="FF0000"/>
                <w:szCs w:val="22"/>
              </w:rPr>
            </w:pPr>
          </w:p>
        </w:tc>
        <w:tc>
          <w:tcPr>
            <w:tcW w:w="1120" w:type="dxa"/>
            <w:tcBorders>
              <w:top w:val="nil"/>
              <w:left w:val="nil"/>
              <w:bottom w:val="nil"/>
              <w:right w:val="nil"/>
            </w:tcBorders>
            <w:shd w:val="clear" w:color="auto" w:fill="auto"/>
            <w:noWrap/>
            <w:vAlign w:val="bottom"/>
            <w:hideMark/>
          </w:tcPr>
          <w:p w14:paraId="16ABF4C1" w14:textId="77777777" w:rsidR="00B4294A" w:rsidRPr="002D3C59" w:rsidRDefault="00B4294A" w:rsidP="0019718B">
            <w:pPr>
              <w:rPr>
                <w:rFonts w:ascii="Calibri" w:hAnsi="Calibri"/>
                <w:color w:val="FF0000"/>
                <w:szCs w:val="22"/>
              </w:rPr>
            </w:pPr>
          </w:p>
        </w:tc>
        <w:tc>
          <w:tcPr>
            <w:tcW w:w="5120" w:type="dxa"/>
            <w:tcBorders>
              <w:top w:val="nil"/>
              <w:left w:val="nil"/>
              <w:bottom w:val="nil"/>
              <w:right w:val="nil"/>
            </w:tcBorders>
            <w:shd w:val="clear" w:color="auto" w:fill="auto"/>
            <w:noWrap/>
            <w:vAlign w:val="bottom"/>
            <w:hideMark/>
          </w:tcPr>
          <w:p w14:paraId="5DD9533F" w14:textId="77777777" w:rsidR="00B4294A" w:rsidRPr="002D3C59" w:rsidRDefault="00B4294A" w:rsidP="0019718B">
            <w:pPr>
              <w:rPr>
                <w:rFonts w:ascii="Calibri" w:hAnsi="Calibri"/>
                <w:color w:val="FF0000"/>
                <w:szCs w:val="22"/>
              </w:rPr>
            </w:pPr>
          </w:p>
        </w:tc>
      </w:tr>
    </w:tbl>
    <w:p w14:paraId="54768C95" w14:textId="77777777" w:rsidR="00B4294A" w:rsidRPr="002D3C59" w:rsidRDefault="00B4294A" w:rsidP="00B4294A">
      <w:pPr>
        <w:ind w:firstLine="708"/>
        <w:rPr>
          <w:color w:val="FF0000"/>
          <w:szCs w:val="22"/>
        </w:rPr>
      </w:pPr>
    </w:p>
    <w:p w14:paraId="62FC0013" w14:textId="77777777" w:rsidR="005B7A3D" w:rsidRDefault="005B7A3D" w:rsidP="008A587F">
      <w:pPr>
        <w:ind w:firstLine="708"/>
        <w:rPr>
          <w:rFonts w:cs="Arial"/>
          <w:sz w:val="22"/>
          <w:szCs w:val="22"/>
        </w:rPr>
      </w:pPr>
    </w:p>
    <w:p w14:paraId="789BD1D5" w14:textId="77777777" w:rsidR="005B7A3D" w:rsidRDefault="005B7A3D" w:rsidP="008A587F">
      <w:pPr>
        <w:ind w:firstLine="708"/>
        <w:rPr>
          <w:rFonts w:cs="Arial"/>
          <w:sz w:val="22"/>
          <w:szCs w:val="22"/>
        </w:rPr>
      </w:pPr>
    </w:p>
    <w:p w14:paraId="0CCDDF07" w14:textId="77777777" w:rsidR="008A587F" w:rsidRDefault="008A587F" w:rsidP="008A587F">
      <w:pPr>
        <w:ind w:firstLine="708"/>
        <w:rPr>
          <w:rFonts w:cs="Arial"/>
          <w:sz w:val="22"/>
          <w:szCs w:val="22"/>
        </w:rPr>
      </w:pPr>
      <w:r w:rsidRPr="008A587F">
        <w:rPr>
          <w:rFonts w:cs="Arial"/>
          <w:sz w:val="22"/>
          <w:szCs w:val="22"/>
        </w:rPr>
        <w:t>Schéma rozmístění balízových skupin (BG) v přihlašovací oblasti z odbočných tratí:</w:t>
      </w:r>
    </w:p>
    <w:p w14:paraId="701F39D6" w14:textId="77777777" w:rsidR="008A587F" w:rsidRDefault="00207A05" w:rsidP="008A587F">
      <w:pPr>
        <w:rPr>
          <w:rFonts w:cs="Arial"/>
          <w:b/>
          <w:sz w:val="20"/>
        </w:rPr>
      </w:pPr>
      <w:r>
        <w:rPr>
          <w:rFonts w:cs="Arial"/>
          <w:b/>
          <w:noProof/>
          <w:sz w:val="20"/>
        </w:rPr>
        <mc:AlternateContent>
          <mc:Choice Requires="wpc">
            <w:drawing>
              <wp:inline distT="0" distB="0" distL="0" distR="0" wp14:anchorId="01A674DF" wp14:editId="69DE3419">
                <wp:extent cx="5937250" cy="2656205"/>
                <wp:effectExtent l="0" t="4445" r="1270" b="0"/>
                <wp:docPr id="117" name="Plátno 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8"/>
                        <wps:cNvSpPr>
                          <a:spLocks noChangeArrowheads="1"/>
                        </wps:cNvSpPr>
                        <wps:spPr bwMode="auto">
                          <a:xfrm>
                            <a:off x="443804" y="0"/>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DFFF3" w14:textId="77777777" w:rsidR="006260B6" w:rsidRDefault="006260B6" w:rsidP="008A587F">
                              <w:r>
                                <w:rPr>
                                  <w:rFonts w:ascii="Arial" w:hAnsi="Arial" w:cs="Arial"/>
                                  <w:color w:val="000000"/>
                                  <w:sz w:val="20"/>
                                  <w:lang w:val="en-US"/>
                                </w:rPr>
                                <w:t xml:space="preserve"> </w:t>
                              </w:r>
                            </w:p>
                          </w:txbxContent>
                        </wps:txbx>
                        <wps:bodyPr rot="0" vert="horz" wrap="none" lIns="0" tIns="0" rIns="0" bIns="0" anchor="t" anchorCtr="0" upright="1">
                          <a:spAutoFit/>
                        </wps:bodyPr>
                      </wps:wsp>
                      <wps:wsp>
                        <wps:cNvPr id="2" name="Rectangle 9"/>
                        <wps:cNvSpPr>
                          <a:spLocks noChangeArrowheads="1"/>
                        </wps:cNvSpPr>
                        <wps:spPr bwMode="auto">
                          <a:xfrm>
                            <a:off x="0" y="139700"/>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6513D"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3" name="Rectangle 10"/>
                        <wps:cNvSpPr>
                          <a:spLocks noChangeArrowheads="1"/>
                        </wps:cNvSpPr>
                        <wps:spPr bwMode="auto">
                          <a:xfrm>
                            <a:off x="0" y="292101"/>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52B0A"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4" name="Rectangle 11"/>
                        <wps:cNvSpPr>
                          <a:spLocks noChangeArrowheads="1"/>
                        </wps:cNvSpPr>
                        <wps:spPr bwMode="auto">
                          <a:xfrm>
                            <a:off x="0" y="431801"/>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97D9A"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5" name="Rectangle 12"/>
                        <wps:cNvSpPr>
                          <a:spLocks noChangeArrowheads="1"/>
                        </wps:cNvSpPr>
                        <wps:spPr bwMode="auto">
                          <a:xfrm>
                            <a:off x="0" y="584201"/>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C11EE"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6" name="Rectangle 13"/>
                        <wps:cNvSpPr>
                          <a:spLocks noChangeArrowheads="1"/>
                        </wps:cNvSpPr>
                        <wps:spPr bwMode="auto">
                          <a:xfrm>
                            <a:off x="0" y="723901"/>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F58D0"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7" name="Rectangle 14"/>
                        <wps:cNvSpPr>
                          <a:spLocks noChangeArrowheads="1"/>
                        </wps:cNvSpPr>
                        <wps:spPr bwMode="auto">
                          <a:xfrm>
                            <a:off x="0" y="876302"/>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0B0C2"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8" name="Rectangle 15"/>
                        <wps:cNvSpPr>
                          <a:spLocks noChangeArrowheads="1"/>
                        </wps:cNvSpPr>
                        <wps:spPr bwMode="auto">
                          <a:xfrm>
                            <a:off x="0" y="1016002"/>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3F9FB"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33" name="Rectangle 16"/>
                        <wps:cNvSpPr>
                          <a:spLocks noChangeArrowheads="1"/>
                        </wps:cNvSpPr>
                        <wps:spPr bwMode="auto">
                          <a:xfrm>
                            <a:off x="0" y="1168402"/>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60C56"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34" name="Rectangle 17"/>
                        <wps:cNvSpPr>
                          <a:spLocks noChangeArrowheads="1"/>
                        </wps:cNvSpPr>
                        <wps:spPr bwMode="auto">
                          <a:xfrm>
                            <a:off x="0" y="1308102"/>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EC7D9"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35" name="Rectangle 18"/>
                        <wps:cNvSpPr>
                          <a:spLocks noChangeArrowheads="1"/>
                        </wps:cNvSpPr>
                        <wps:spPr bwMode="auto">
                          <a:xfrm>
                            <a:off x="0" y="1460503"/>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65D3"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36" name="Rectangle 19"/>
                        <wps:cNvSpPr>
                          <a:spLocks noChangeArrowheads="1"/>
                        </wps:cNvSpPr>
                        <wps:spPr bwMode="auto">
                          <a:xfrm>
                            <a:off x="0" y="1600203"/>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2EE5F"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37" name="Rectangle 20"/>
                        <wps:cNvSpPr>
                          <a:spLocks noChangeArrowheads="1"/>
                        </wps:cNvSpPr>
                        <wps:spPr bwMode="auto">
                          <a:xfrm>
                            <a:off x="0" y="1752603"/>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8ED84"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38" name="Rectangle 21"/>
                        <wps:cNvSpPr>
                          <a:spLocks noChangeArrowheads="1"/>
                        </wps:cNvSpPr>
                        <wps:spPr bwMode="auto">
                          <a:xfrm>
                            <a:off x="0" y="1892304"/>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9E71A"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39" name="Rectangle 22"/>
                        <wps:cNvSpPr>
                          <a:spLocks noChangeArrowheads="1"/>
                        </wps:cNvSpPr>
                        <wps:spPr bwMode="auto">
                          <a:xfrm>
                            <a:off x="0" y="2044704"/>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28863"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40" name="Rectangle 23"/>
                        <wps:cNvSpPr>
                          <a:spLocks noChangeArrowheads="1"/>
                        </wps:cNvSpPr>
                        <wps:spPr bwMode="auto">
                          <a:xfrm>
                            <a:off x="0" y="2184404"/>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AF29F"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41" name="Rectangle 24"/>
                        <wps:cNvSpPr>
                          <a:spLocks noChangeArrowheads="1"/>
                        </wps:cNvSpPr>
                        <wps:spPr bwMode="auto">
                          <a:xfrm>
                            <a:off x="0" y="2336804"/>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E6778"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43" name="Rectangle 25"/>
                        <wps:cNvSpPr>
                          <a:spLocks noChangeArrowheads="1"/>
                        </wps:cNvSpPr>
                        <wps:spPr bwMode="auto">
                          <a:xfrm>
                            <a:off x="0" y="2476505"/>
                            <a:ext cx="349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3E6DC" w14:textId="77777777" w:rsidR="006260B6" w:rsidRDefault="006260B6" w:rsidP="008A587F">
                              <w:r>
                                <w:rPr>
                                  <w:rFonts w:ascii="Arial" w:hAnsi="Arial" w:cs="Arial"/>
                                  <w:b/>
                                  <w:bCs/>
                                  <w:color w:val="000000"/>
                                  <w:sz w:val="20"/>
                                  <w:lang w:val="en-US"/>
                                </w:rPr>
                                <w:t xml:space="preserve"> </w:t>
                              </w:r>
                            </w:p>
                          </w:txbxContent>
                        </wps:txbx>
                        <wps:bodyPr rot="0" vert="horz" wrap="none" lIns="0" tIns="0" rIns="0" bIns="0" anchor="t" anchorCtr="0" upright="1">
                          <a:spAutoFit/>
                        </wps:bodyPr>
                      </wps:wsp>
                      <wps:wsp>
                        <wps:cNvPr id="44" name="Freeform 26"/>
                        <wps:cNvSpPr>
                          <a:spLocks noEditPoints="1"/>
                        </wps:cNvSpPr>
                        <wps:spPr bwMode="auto">
                          <a:xfrm>
                            <a:off x="1484613" y="469901"/>
                            <a:ext cx="925808" cy="101600"/>
                          </a:xfrm>
                          <a:custGeom>
                            <a:avLst/>
                            <a:gdLst>
                              <a:gd name="T0" fmla="*/ 12065 w 1458"/>
                              <a:gd name="T1" fmla="*/ 50800 h 160"/>
                              <a:gd name="T2" fmla="*/ 913130 w 1458"/>
                              <a:gd name="T3" fmla="*/ 50800 h 160"/>
                              <a:gd name="T4" fmla="*/ 913130 w 1458"/>
                              <a:gd name="T5" fmla="*/ 50800 h 160"/>
                              <a:gd name="T6" fmla="*/ 913130 w 1458"/>
                              <a:gd name="T7" fmla="*/ 50800 h 160"/>
                              <a:gd name="T8" fmla="*/ 913130 w 1458"/>
                              <a:gd name="T9" fmla="*/ 50800 h 160"/>
                              <a:gd name="T10" fmla="*/ 913130 w 1458"/>
                              <a:gd name="T11" fmla="*/ 63500 h 160"/>
                              <a:gd name="T12" fmla="*/ 12065 w 1458"/>
                              <a:gd name="T13" fmla="*/ 63500 h 160"/>
                              <a:gd name="T14" fmla="*/ 12065 w 1458"/>
                              <a:gd name="T15" fmla="*/ 50800 h 160"/>
                              <a:gd name="T16" fmla="*/ 12065 w 1458"/>
                              <a:gd name="T17" fmla="*/ 50800 h 160"/>
                              <a:gd name="T18" fmla="*/ 12065 w 1458"/>
                              <a:gd name="T19" fmla="*/ 50800 h 160"/>
                              <a:gd name="T20" fmla="*/ 12065 w 1458"/>
                              <a:gd name="T21" fmla="*/ 50800 h 160"/>
                              <a:gd name="T22" fmla="*/ 12065 w 1458"/>
                              <a:gd name="T23" fmla="*/ 50800 h 160"/>
                              <a:gd name="T24" fmla="*/ 88265 w 1458"/>
                              <a:gd name="T25" fmla="*/ 101600 h 160"/>
                              <a:gd name="T26" fmla="*/ 0 w 1458"/>
                              <a:gd name="T27" fmla="*/ 50800 h 160"/>
                              <a:gd name="T28" fmla="*/ 88265 w 1458"/>
                              <a:gd name="T29" fmla="*/ 0 h 160"/>
                              <a:gd name="T30" fmla="*/ 88265 w 1458"/>
                              <a:gd name="T31" fmla="*/ 0 h 160"/>
                              <a:gd name="T32" fmla="*/ 100965 w 1458"/>
                              <a:gd name="T33" fmla="*/ 0 h 160"/>
                              <a:gd name="T34" fmla="*/ 100965 w 1458"/>
                              <a:gd name="T35" fmla="*/ 12700 h 160"/>
                              <a:gd name="T36" fmla="*/ 88265 w 1458"/>
                              <a:gd name="T37" fmla="*/ 12700 h 160"/>
                              <a:gd name="T38" fmla="*/ 12065 w 1458"/>
                              <a:gd name="T39" fmla="*/ 50800 h 160"/>
                              <a:gd name="T40" fmla="*/ 12065 w 1458"/>
                              <a:gd name="T41" fmla="*/ 50800 h 160"/>
                              <a:gd name="T42" fmla="*/ 88265 w 1458"/>
                              <a:gd name="T43" fmla="*/ 88900 h 160"/>
                              <a:gd name="T44" fmla="*/ 100965 w 1458"/>
                              <a:gd name="T45" fmla="*/ 88900 h 160"/>
                              <a:gd name="T46" fmla="*/ 100965 w 1458"/>
                              <a:gd name="T47" fmla="*/ 101600 h 160"/>
                              <a:gd name="T48" fmla="*/ 88265 w 1458"/>
                              <a:gd name="T49" fmla="*/ 101600 h 160"/>
                              <a:gd name="T50" fmla="*/ 88265 w 1458"/>
                              <a:gd name="T51" fmla="*/ 101600 h 160"/>
                              <a:gd name="T52" fmla="*/ 88265 w 1458"/>
                              <a:gd name="T53" fmla="*/ 101600 h 160"/>
                              <a:gd name="T54" fmla="*/ 836930 w 1458"/>
                              <a:gd name="T55" fmla="*/ 0 h 160"/>
                              <a:gd name="T56" fmla="*/ 925830 w 1458"/>
                              <a:gd name="T57" fmla="*/ 50800 h 160"/>
                              <a:gd name="T58" fmla="*/ 836930 w 1458"/>
                              <a:gd name="T59" fmla="*/ 101600 h 160"/>
                              <a:gd name="T60" fmla="*/ 824230 w 1458"/>
                              <a:gd name="T61" fmla="*/ 101600 h 160"/>
                              <a:gd name="T62" fmla="*/ 824230 w 1458"/>
                              <a:gd name="T63" fmla="*/ 101600 h 160"/>
                              <a:gd name="T64" fmla="*/ 824230 w 1458"/>
                              <a:gd name="T65" fmla="*/ 88900 h 160"/>
                              <a:gd name="T66" fmla="*/ 824230 w 1458"/>
                              <a:gd name="T67" fmla="*/ 88900 h 160"/>
                              <a:gd name="T68" fmla="*/ 900430 w 1458"/>
                              <a:gd name="T69" fmla="*/ 50800 h 160"/>
                              <a:gd name="T70" fmla="*/ 900430 w 1458"/>
                              <a:gd name="T71" fmla="*/ 50800 h 160"/>
                              <a:gd name="T72" fmla="*/ 824230 w 1458"/>
                              <a:gd name="T73" fmla="*/ 12700 h 160"/>
                              <a:gd name="T74" fmla="*/ 824230 w 1458"/>
                              <a:gd name="T75" fmla="*/ 12700 h 160"/>
                              <a:gd name="T76" fmla="*/ 824230 w 1458"/>
                              <a:gd name="T77" fmla="*/ 0 h 160"/>
                              <a:gd name="T78" fmla="*/ 824230 w 1458"/>
                              <a:gd name="T79" fmla="*/ 0 h 160"/>
                              <a:gd name="T80" fmla="*/ 836930 w 1458"/>
                              <a:gd name="T81" fmla="*/ 0 h 160"/>
                              <a:gd name="T82" fmla="*/ 836930 w 1458"/>
                              <a:gd name="T83" fmla="*/ 0 h 160"/>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458" h="160">
                                <a:moveTo>
                                  <a:pt x="19" y="80"/>
                                </a:moveTo>
                                <a:lnTo>
                                  <a:pt x="1438" y="80"/>
                                </a:lnTo>
                                <a:lnTo>
                                  <a:pt x="1438" y="100"/>
                                </a:lnTo>
                                <a:lnTo>
                                  <a:pt x="19" y="100"/>
                                </a:lnTo>
                                <a:lnTo>
                                  <a:pt x="19" y="80"/>
                                </a:lnTo>
                                <a:close/>
                                <a:moveTo>
                                  <a:pt x="139" y="160"/>
                                </a:moveTo>
                                <a:lnTo>
                                  <a:pt x="0" y="80"/>
                                </a:lnTo>
                                <a:lnTo>
                                  <a:pt x="139" y="0"/>
                                </a:lnTo>
                                <a:lnTo>
                                  <a:pt x="159" y="0"/>
                                </a:lnTo>
                                <a:lnTo>
                                  <a:pt x="159" y="20"/>
                                </a:lnTo>
                                <a:lnTo>
                                  <a:pt x="139" y="20"/>
                                </a:lnTo>
                                <a:lnTo>
                                  <a:pt x="19" y="80"/>
                                </a:lnTo>
                                <a:lnTo>
                                  <a:pt x="139" y="140"/>
                                </a:lnTo>
                                <a:lnTo>
                                  <a:pt x="159" y="140"/>
                                </a:lnTo>
                                <a:lnTo>
                                  <a:pt x="159" y="160"/>
                                </a:lnTo>
                                <a:lnTo>
                                  <a:pt x="139" y="160"/>
                                </a:lnTo>
                                <a:close/>
                                <a:moveTo>
                                  <a:pt x="1318" y="0"/>
                                </a:moveTo>
                                <a:lnTo>
                                  <a:pt x="1458" y="80"/>
                                </a:lnTo>
                                <a:lnTo>
                                  <a:pt x="1318" y="160"/>
                                </a:lnTo>
                                <a:lnTo>
                                  <a:pt x="1298" y="160"/>
                                </a:lnTo>
                                <a:lnTo>
                                  <a:pt x="1298" y="140"/>
                                </a:lnTo>
                                <a:lnTo>
                                  <a:pt x="1418" y="80"/>
                                </a:lnTo>
                                <a:lnTo>
                                  <a:pt x="1298" y="20"/>
                                </a:lnTo>
                                <a:lnTo>
                                  <a:pt x="1298" y="0"/>
                                </a:lnTo>
                                <a:lnTo>
                                  <a:pt x="131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45" name="Line 27"/>
                        <wps:cNvCnPr>
                          <a:cxnSpLocks noChangeShapeType="1"/>
                        </wps:cNvCnPr>
                        <wps:spPr bwMode="auto">
                          <a:xfrm>
                            <a:off x="418404" y="1295402"/>
                            <a:ext cx="5353745"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6" name="Line 28"/>
                        <wps:cNvCnPr>
                          <a:cxnSpLocks noChangeShapeType="1"/>
                        </wps:cNvCnPr>
                        <wps:spPr bwMode="auto">
                          <a:xfrm>
                            <a:off x="5150443" y="520701"/>
                            <a:ext cx="700" cy="33020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7" name="Freeform 29"/>
                        <wps:cNvSpPr>
                          <a:spLocks noEditPoints="1"/>
                        </wps:cNvSpPr>
                        <wps:spPr bwMode="auto">
                          <a:xfrm>
                            <a:off x="5137743" y="482601"/>
                            <a:ext cx="431804" cy="76200"/>
                          </a:xfrm>
                          <a:custGeom>
                            <a:avLst/>
                            <a:gdLst>
                              <a:gd name="T0" fmla="*/ 12700 w 680"/>
                              <a:gd name="T1" fmla="*/ 38100 h 120"/>
                              <a:gd name="T2" fmla="*/ 368300 w 680"/>
                              <a:gd name="T3" fmla="*/ 38100 h 120"/>
                              <a:gd name="T4" fmla="*/ 368300 w 680"/>
                              <a:gd name="T5" fmla="*/ 38100 h 120"/>
                              <a:gd name="T6" fmla="*/ 368300 w 680"/>
                              <a:gd name="T7" fmla="*/ 38100 h 120"/>
                              <a:gd name="T8" fmla="*/ 368300 w 680"/>
                              <a:gd name="T9" fmla="*/ 38100 h 120"/>
                              <a:gd name="T10" fmla="*/ 368300 w 680"/>
                              <a:gd name="T11" fmla="*/ 50800 h 120"/>
                              <a:gd name="T12" fmla="*/ 12700 w 680"/>
                              <a:gd name="T13" fmla="*/ 50800 h 120"/>
                              <a:gd name="T14" fmla="*/ 0 w 680"/>
                              <a:gd name="T15" fmla="*/ 38100 h 120"/>
                              <a:gd name="T16" fmla="*/ 0 w 680"/>
                              <a:gd name="T17" fmla="*/ 38100 h 120"/>
                              <a:gd name="T18" fmla="*/ 0 w 680"/>
                              <a:gd name="T19" fmla="*/ 38100 h 120"/>
                              <a:gd name="T20" fmla="*/ 12700 w 680"/>
                              <a:gd name="T21" fmla="*/ 38100 h 120"/>
                              <a:gd name="T22" fmla="*/ 12700 w 680"/>
                              <a:gd name="T23" fmla="*/ 38100 h 120"/>
                              <a:gd name="T24" fmla="*/ 355600 w 680"/>
                              <a:gd name="T25" fmla="*/ 0 h 120"/>
                              <a:gd name="T26" fmla="*/ 431800 w 680"/>
                              <a:gd name="T27" fmla="*/ 38100 h 120"/>
                              <a:gd name="T28" fmla="*/ 355600 w 680"/>
                              <a:gd name="T29" fmla="*/ 76200 h 120"/>
                              <a:gd name="T30" fmla="*/ 355600 w 680"/>
                              <a:gd name="T31" fmla="*/ 0 h 120"/>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680" h="120">
                                <a:moveTo>
                                  <a:pt x="20" y="60"/>
                                </a:moveTo>
                                <a:lnTo>
                                  <a:pt x="580" y="60"/>
                                </a:lnTo>
                                <a:lnTo>
                                  <a:pt x="580" y="80"/>
                                </a:lnTo>
                                <a:lnTo>
                                  <a:pt x="20" y="80"/>
                                </a:lnTo>
                                <a:lnTo>
                                  <a:pt x="0" y="60"/>
                                </a:lnTo>
                                <a:lnTo>
                                  <a:pt x="20" y="60"/>
                                </a:lnTo>
                                <a:close/>
                                <a:moveTo>
                                  <a:pt x="560" y="0"/>
                                </a:moveTo>
                                <a:lnTo>
                                  <a:pt x="680" y="60"/>
                                </a:lnTo>
                                <a:lnTo>
                                  <a:pt x="560" y="120"/>
                                </a:lnTo>
                                <a:lnTo>
                                  <a:pt x="560"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48" name="Rectangle 30"/>
                        <wps:cNvSpPr>
                          <a:spLocks noChangeArrowheads="1"/>
                        </wps:cNvSpPr>
                        <wps:spPr bwMode="auto">
                          <a:xfrm>
                            <a:off x="5239344" y="71700"/>
                            <a:ext cx="407103" cy="481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F8C88" w14:textId="77777777" w:rsidR="006260B6" w:rsidRDefault="006260B6" w:rsidP="008A587F">
                              <w:r>
                                <w:rPr>
                                  <w:rFonts w:ascii="Arial" w:hAnsi="Arial" w:cs="Arial"/>
                                  <w:b/>
                                  <w:bCs/>
                                  <w:color w:val="000000"/>
                                  <w:lang w:val="en-US"/>
                                </w:rPr>
                                <w:t xml:space="preserve">ETCS </w:t>
                              </w:r>
                            </w:p>
                          </w:txbxContent>
                        </wps:txbx>
                        <wps:bodyPr rot="0" vert="horz" wrap="none" lIns="0" tIns="0" rIns="0" bIns="0" anchor="t" anchorCtr="0" upright="1">
                          <a:noAutofit/>
                        </wps:bodyPr>
                      </wps:wsp>
                      <wps:wsp>
                        <wps:cNvPr id="49" name="Rectangle 31"/>
                        <wps:cNvSpPr>
                          <a:spLocks noChangeArrowheads="1"/>
                        </wps:cNvSpPr>
                        <wps:spPr bwMode="auto">
                          <a:xfrm>
                            <a:off x="5239344" y="203200"/>
                            <a:ext cx="178502" cy="514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B35FC" w14:textId="77777777" w:rsidR="006260B6" w:rsidRDefault="006260B6" w:rsidP="008A587F">
                              <w:r>
                                <w:rPr>
                                  <w:rFonts w:ascii="Arial" w:hAnsi="Arial" w:cs="Arial"/>
                                  <w:b/>
                                  <w:bCs/>
                                  <w:color w:val="000000"/>
                                  <w:lang w:val="en-US"/>
                                </w:rPr>
                                <w:t>L2</w:t>
                              </w:r>
                            </w:p>
                          </w:txbxContent>
                        </wps:txbx>
                        <wps:bodyPr rot="0" vert="horz" wrap="none" lIns="0" tIns="0" rIns="0" bIns="0" anchor="t" anchorCtr="0" upright="1">
                          <a:noAutofit/>
                        </wps:bodyPr>
                      </wps:wsp>
                      <wps:wsp>
                        <wps:cNvPr id="50" name="Rectangle 32"/>
                        <wps:cNvSpPr>
                          <a:spLocks noChangeArrowheads="1"/>
                        </wps:cNvSpPr>
                        <wps:spPr bwMode="auto">
                          <a:xfrm>
                            <a:off x="5404446" y="393701"/>
                            <a:ext cx="426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6C5E0" w14:textId="77777777" w:rsidR="006260B6" w:rsidRDefault="006260B6" w:rsidP="008A587F">
                              <w:r>
                                <w:rPr>
                                  <w:rFonts w:ascii="Arial" w:hAnsi="Arial" w:cs="Arial"/>
                                  <w:b/>
                                  <w:bCs/>
                                  <w:color w:val="000000"/>
                                  <w:lang w:val="en-US"/>
                                </w:rPr>
                                <w:t xml:space="preserve"> </w:t>
                              </w:r>
                            </w:p>
                          </w:txbxContent>
                        </wps:txbx>
                        <wps:bodyPr rot="0" vert="horz" wrap="none" lIns="0" tIns="0" rIns="0" bIns="0" anchor="t" anchorCtr="0" upright="1">
                          <a:spAutoFit/>
                        </wps:bodyPr>
                      </wps:wsp>
                      <wps:wsp>
                        <wps:cNvPr id="51" name="Line 33"/>
                        <wps:cNvCnPr>
                          <a:cxnSpLocks noChangeShapeType="1"/>
                        </wps:cNvCnPr>
                        <wps:spPr bwMode="auto">
                          <a:xfrm>
                            <a:off x="5150443" y="1181102"/>
                            <a:ext cx="700" cy="2159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2" name="Line 34"/>
                        <wps:cNvCnPr>
                          <a:cxnSpLocks noChangeShapeType="1"/>
                        </wps:cNvCnPr>
                        <wps:spPr bwMode="auto">
                          <a:xfrm>
                            <a:off x="5036842" y="1181102"/>
                            <a:ext cx="215202"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3" name="Line 35"/>
                        <wps:cNvCnPr>
                          <a:cxnSpLocks noChangeShapeType="1"/>
                        </wps:cNvCnPr>
                        <wps:spPr bwMode="auto">
                          <a:xfrm>
                            <a:off x="3780732" y="1181102"/>
                            <a:ext cx="700" cy="2159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4" name="Line 36"/>
                        <wps:cNvCnPr>
                          <a:cxnSpLocks noChangeShapeType="1"/>
                        </wps:cNvCnPr>
                        <wps:spPr bwMode="auto">
                          <a:xfrm>
                            <a:off x="3679131" y="1181102"/>
                            <a:ext cx="202602"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5" name="Rectangle 37"/>
                        <wps:cNvSpPr>
                          <a:spLocks noChangeArrowheads="1"/>
                        </wps:cNvSpPr>
                        <wps:spPr bwMode="auto">
                          <a:xfrm>
                            <a:off x="4288136" y="1043902"/>
                            <a:ext cx="347403" cy="385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A7770" w14:textId="77777777" w:rsidR="006260B6" w:rsidRDefault="006260B6" w:rsidP="008A587F">
                              <w:r>
                                <w:rPr>
                                  <w:rFonts w:ascii="Arial" w:hAnsi="Arial" w:cs="Arial"/>
                                  <w:b/>
                                  <w:bCs/>
                                  <w:color w:val="000000"/>
                                  <w:lang w:val="en-US"/>
                                </w:rPr>
                                <w:t>KU 1</w:t>
                              </w:r>
                            </w:p>
                          </w:txbxContent>
                        </wps:txbx>
                        <wps:bodyPr rot="0" vert="horz" wrap="none" lIns="0" tIns="0" rIns="0" bIns="0" anchor="t" anchorCtr="0" upright="1">
                          <a:noAutofit/>
                        </wps:bodyPr>
                      </wps:wsp>
                      <wps:wsp>
                        <wps:cNvPr id="56" name="Rectangle 38"/>
                        <wps:cNvSpPr>
                          <a:spLocks noChangeArrowheads="1"/>
                        </wps:cNvSpPr>
                        <wps:spPr bwMode="auto">
                          <a:xfrm>
                            <a:off x="4605039" y="1104902"/>
                            <a:ext cx="425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ED972" w14:textId="77777777" w:rsidR="006260B6" w:rsidRDefault="006260B6" w:rsidP="008A587F">
                              <w:r>
                                <w:rPr>
                                  <w:rFonts w:ascii="Arial" w:hAnsi="Arial" w:cs="Arial"/>
                                  <w:b/>
                                  <w:bCs/>
                                  <w:color w:val="000000"/>
                                  <w:lang w:val="en-US"/>
                                </w:rPr>
                                <w:t xml:space="preserve"> </w:t>
                              </w:r>
                            </w:p>
                          </w:txbxContent>
                        </wps:txbx>
                        <wps:bodyPr rot="0" vert="horz" wrap="none" lIns="0" tIns="0" rIns="0" bIns="0" anchor="t" anchorCtr="0" upright="1">
                          <a:spAutoFit/>
                        </wps:bodyPr>
                      </wps:wsp>
                      <wps:wsp>
                        <wps:cNvPr id="57" name="Rectangle 39"/>
                        <wps:cNvSpPr>
                          <a:spLocks noChangeArrowheads="1"/>
                        </wps:cNvSpPr>
                        <wps:spPr bwMode="auto">
                          <a:xfrm>
                            <a:off x="4605039" y="1663703"/>
                            <a:ext cx="466104" cy="17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605CE" w14:textId="77777777" w:rsidR="006260B6" w:rsidRDefault="006260B6" w:rsidP="008A587F">
                              <w:r>
                                <w:rPr>
                                  <w:rFonts w:ascii="Arial" w:hAnsi="Arial" w:cs="Arial"/>
                                  <w:b/>
                                  <w:bCs/>
                                  <w:color w:val="000000"/>
                                  <w:lang w:val="en-US"/>
                                </w:rPr>
                                <w:t>BG En</w:t>
                              </w:r>
                            </w:p>
                          </w:txbxContent>
                        </wps:txbx>
                        <wps:bodyPr rot="0" vert="horz" wrap="none" lIns="0" tIns="0" rIns="0" bIns="0" anchor="t" anchorCtr="0" upright="1">
                          <a:spAutoFit/>
                        </wps:bodyPr>
                      </wps:wsp>
                      <wps:wsp>
                        <wps:cNvPr id="58" name="Rectangle 40"/>
                        <wps:cNvSpPr>
                          <a:spLocks noChangeArrowheads="1"/>
                        </wps:cNvSpPr>
                        <wps:spPr bwMode="auto">
                          <a:xfrm>
                            <a:off x="5036842" y="1663703"/>
                            <a:ext cx="425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3A6348" w14:textId="77777777" w:rsidR="006260B6" w:rsidRDefault="006260B6" w:rsidP="008A587F">
                              <w:r>
                                <w:rPr>
                                  <w:rFonts w:ascii="Arial" w:hAnsi="Arial" w:cs="Arial"/>
                                  <w:b/>
                                  <w:bCs/>
                                  <w:color w:val="000000"/>
                                  <w:lang w:val="en-US"/>
                                </w:rPr>
                                <w:t xml:space="preserve"> </w:t>
                              </w:r>
                            </w:p>
                          </w:txbxContent>
                        </wps:txbx>
                        <wps:bodyPr rot="0" vert="horz" wrap="none" lIns="0" tIns="0" rIns="0" bIns="0" anchor="t" anchorCtr="0" upright="1">
                          <a:spAutoFit/>
                        </wps:bodyPr>
                      </wps:wsp>
                      <wps:wsp>
                        <wps:cNvPr id="59" name="Rectangle 41"/>
                        <wps:cNvSpPr>
                          <a:spLocks noChangeArrowheads="1"/>
                        </wps:cNvSpPr>
                        <wps:spPr bwMode="auto">
                          <a:xfrm>
                            <a:off x="3133726" y="1663703"/>
                            <a:ext cx="555005"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CA005" w14:textId="77777777" w:rsidR="006260B6" w:rsidRDefault="006260B6" w:rsidP="008A587F">
                              <w:r>
                                <w:rPr>
                                  <w:rFonts w:ascii="Arial" w:hAnsi="Arial" w:cs="Arial"/>
                                  <w:b/>
                                  <w:bCs/>
                                  <w:color w:val="000000"/>
                                  <w:lang w:val="en-US"/>
                                </w:rPr>
                                <w:t>BG An3</w:t>
                              </w:r>
                            </w:p>
                          </w:txbxContent>
                        </wps:txbx>
                        <wps:bodyPr rot="0" vert="horz" wrap="none" lIns="0" tIns="0" rIns="0" bIns="0" anchor="t" anchorCtr="0" upright="1">
                          <a:spAutoFit/>
                        </wps:bodyPr>
                      </wps:wsp>
                      <wps:wsp>
                        <wps:cNvPr id="60" name="Rectangle 42"/>
                        <wps:cNvSpPr>
                          <a:spLocks noChangeArrowheads="1"/>
                        </wps:cNvSpPr>
                        <wps:spPr bwMode="auto">
                          <a:xfrm>
                            <a:off x="3653731" y="1663703"/>
                            <a:ext cx="426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57D28" w14:textId="77777777" w:rsidR="006260B6" w:rsidRDefault="006260B6" w:rsidP="008A587F">
                              <w:r>
                                <w:rPr>
                                  <w:rFonts w:ascii="Arial" w:hAnsi="Arial" w:cs="Arial"/>
                                  <w:b/>
                                  <w:bCs/>
                                  <w:color w:val="000000"/>
                                  <w:lang w:val="en-US"/>
                                </w:rPr>
                                <w:t xml:space="preserve"> </w:t>
                              </w:r>
                            </w:p>
                          </w:txbxContent>
                        </wps:txbx>
                        <wps:bodyPr rot="0" vert="horz" wrap="none" lIns="0" tIns="0" rIns="0" bIns="0" anchor="t" anchorCtr="0" upright="1">
                          <a:spAutoFit/>
                        </wps:bodyPr>
                      </wps:wsp>
                      <wps:wsp>
                        <wps:cNvPr id="61" name="Rectangle 43"/>
                        <wps:cNvSpPr>
                          <a:spLocks noChangeArrowheads="1"/>
                        </wps:cNvSpPr>
                        <wps:spPr bwMode="auto">
                          <a:xfrm>
                            <a:off x="2092918" y="1663703"/>
                            <a:ext cx="555005"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128C9" w14:textId="77777777" w:rsidR="006260B6" w:rsidRDefault="006260B6" w:rsidP="008A587F">
                              <w:r>
                                <w:rPr>
                                  <w:rFonts w:ascii="Arial" w:hAnsi="Arial" w:cs="Arial"/>
                                  <w:b/>
                                  <w:bCs/>
                                  <w:color w:val="000000"/>
                                  <w:lang w:val="en-US"/>
                                </w:rPr>
                                <w:t>BG An2</w:t>
                              </w:r>
                            </w:p>
                          </w:txbxContent>
                        </wps:txbx>
                        <wps:bodyPr rot="0" vert="horz" wrap="none" lIns="0" tIns="0" rIns="0" bIns="0" anchor="t" anchorCtr="0" upright="1">
                          <a:spAutoFit/>
                        </wps:bodyPr>
                      </wps:wsp>
                      <wps:wsp>
                        <wps:cNvPr id="62" name="Rectangle 44"/>
                        <wps:cNvSpPr>
                          <a:spLocks noChangeArrowheads="1"/>
                        </wps:cNvSpPr>
                        <wps:spPr bwMode="auto">
                          <a:xfrm>
                            <a:off x="2600922" y="1663703"/>
                            <a:ext cx="426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0C71" w14:textId="77777777" w:rsidR="006260B6" w:rsidRDefault="006260B6" w:rsidP="008A587F">
                              <w:r>
                                <w:rPr>
                                  <w:rFonts w:ascii="Arial" w:hAnsi="Arial" w:cs="Arial"/>
                                  <w:b/>
                                  <w:bCs/>
                                  <w:color w:val="000000"/>
                                  <w:lang w:val="en-US"/>
                                </w:rPr>
                                <w:t xml:space="preserve"> </w:t>
                              </w:r>
                            </w:p>
                          </w:txbxContent>
                        </wps:txbx>
                        <wps:bodyPr rot="0" vert="horz" wrap="none" lIns="0" tIns="0" rIns="0" bIns="0" anchor="t" anchorCtr="0" upright="1">
                          <a:spAutoFit/>
                        </wps:bodyPr>
                      </wps:wsp>
                      <wps:wsp>
                        <wps:cNvPr id="63" name="Rectangle 45"/>
                        <wps:cNvSpPr>
                          <a:spLocks noChangeArrowheads="1"/>
                        </wps:cNvSpPr>
                        <wps:spPr bwMode="auto">
                          <a:xfrm>
                            <a:off x="1256011" y="1663703"/>
                            <a:ext cx="555005"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EBB71" w14:textId="77777777" w:rsidR="006260B6" w:rsidRDefault="006260B6" w:rsidP="008A587F">
                              <w:r>
                                <w:rPr>
                                  <w:rFonts w:ascii="Arial" w:hAnsi="Arial" w:cs="Arial"/>
                                  <w:b/>
                                  <w:bCs/>
                                  <w:color w:val="000000"/>
                                  <w:lang w:val="en-US"/>
                                </w:rPr>
                                <w:t>BG An1</w:t>
                              </w:r>
                            </w:p>
                          </w:txbxContent>
                        </wps:txbx>
                        <wps:bodyPr rot="0" vert="horz" wrap="none" lIns="0" tIns="0" rIns="0" bIns="0" anchor="t" anchorCtr="0" upright="1">
                          <a:spAutoFit/>
                        </wps:bodyPr>
                      </wps:wsp>
                      <wps:wsp>
                        <wps:cNvPr id="384" name="Rectangle 46"/>
                        <wps:cNvSpPr>
                          <a:spLocks noChangeArrowheads="1"/>
                        </wps:cNvSpPr>
                        <wps:spPr bwMode="auto">
                          <a:xfrm>
                            <a:off x="1763315" y="1663703"/>
                            <a:ext cx="426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38909" w14:textId="77777777" w:rsidR="006260B6" w:rsidRDefault="006260B6" w:rsidP="008A587F">
                              <w:r>
                                <w:rPr>
                                  <w:rFonts w:ascii="Arial" w:hAnsi="Arial" w:cs="Arial"/>
                                  <w:b/>
                                  <w:bCs/>
                                  <w:color w:val="000000"/>
                                  <w:lang w:val="en-US"/>
                                </w:rPr>
                                <w:t xml:space="preserve"> </w:t>
                              </w:r>
                            </w:p>
                          </w:txbxContent>
                        </wps:txbx>
                        <wps:bodyPr rot="0" vert="horz" wrap="none" lIns="0" tIns="0" rIns="0" bIns="0" anchor="t" anchorCtr="0" upright="1">
                          <a:spAutoFit/>
                        </wps:bodyPr>
                      </wps:wsp>
                      <wps:wsp>
                        <wps:cNvPr id="385" name="Rectangle 47"/>
                        <wps:cNvSpPr>
                          <a:spLocks noChangeArrowheads="1"/>
                        </wps:cNvSpPr>
                        <wps:spPr bwMode="auto">
                          <a:xfrm>
                            <a:off x="405703" y="1663703"/>
                            <a:ext cx="381003"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7F565" w14:textId="77777777" w:rsidR="006260B6" w:rsidRDefault="006260B6" w:rsidP="008A587F">
                              <w:r>
                                <w:rPr>
                                  <w:rFonts w:ascii="Arial" w:hAnsi="Arial" w:cs="Arial"/>
                                  <w:b/>
                                  <w:bCs/>
                                  <w:color w:val="000000"/>
                                  <w:lang w:val="en-US"/>
                                </w:rPr>
                                <w:t>BG R</w:t>
                              </w:r>
                            </w:p>
                          </w:txbxContent>
                        </wps:txbx>
                        <wps:bodyPr rot="0" vert="horz" wrap="none" lIns="0" tIns="0" rIns="0" bIns="0" anchor="t" anchorCtr="0" upright="1">
                          <a:spAutoFit/>
                        </wps:bodyPr>
                      </wps:wsp>
                      <wps:wsp>
                        <wps:cNvPr id="386" name="Rectangle 48"/>
                        <wps:cNvSpPr>
                          <a:spLocks noChangeArrowheads="1"/>
                        </wps:cNvSpPr>
                        <wps:spPr bwMode="auto">
                          <a:xfrm>
                            <a:off x="761306" y="1663703"/>
                            <a:ext cx="426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089EB" w14:textId="77777777" w:rsidR="006260B6" w:rsidRDefault="006260B6" w:rsidP="008A587F">
                              <w:r>
                                <w:rPr>
                                  <w:rFonts w:ascii="Arial" w:hAnsi="Arial" w:cs="Arial"/>
                                  <w:b/>
                                  <w:bCs/>
                                  <w:color w:val="000000"/>
                                  <w:lang w:val="en-US"/>
                                </w:rPr>
                                <w:t xml:space="preserve"> </w:t>
                              </w:r>
                            </w:p>
                          </w:txbxContent>
                        </wps:txbx>
                        <wps:bodyPr rot="0" vert="horz" wrap="none" lIns="0" tIns="0" rIns="0" bIns="0" anchor="t" anchorCtr="0" upright="1">
                          <a:spAutoFit/>
                        </wps:bodyPr>
                      </wps:wsp>
                      <wps:wsp>
                        <wps:cNvPr id="387" name="Line 49"/>
                        <wps:cNvCnPr>
                          <a:cxnSpLocks noChangeShapeType="1"/>
                        </wps:cNvCnPr>
                        <wps:spPr bwMode="auto">
                          <a:xfrm>
                            <a:off x="3780732" y="520701"/>
                            <a:ext cx="700" cy="33020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88" name="Line 50"/>
                        <wps:cNvCnPr>
                          <a:cxnSpLocks noChangeShapeType="1"/>
                        </wps:cNvCnPr>
                        <wps:spPr bwMode="auto">
                          <a:xfrm>
                            <a:off x="2423120" y="520701"/>
                            <a:ext cx="600" cy="33020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89" name="Line 51"/>
                        <wps:cNvCnPr>
                          <a:cxnSpLocks noChangeShapeType="1"/>
                        </wps:cNvCnPr>
                        <wps:spPr bwMode="auto">
                          <a:xfrm>
                            <a:off x="1471912" y="520701"/>
                            <a:ext cx="600" cy="33020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90" name="Line 52"/>
                        <wps:cNvCnPr>
                          <a:cxnSpLocks noChangeShapeType="1"/>
                        </wps:cNvCnPr>
                        <wps:spPr bwMode="auto">
                          <a:xfrm>
                            <a:off x="634305" y="520701"/>
                            <a:ext cx="700" cy="33020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91" name="Rectangle 53"/>
                        <wps:cNvSpPr>
                          <a:spLocks noChangeArrowheads="1"/>
                        </wps:cNvSpPr>
                        <wps:spPr bwMode="auto">
                          <a:xfrm>
                            <a:off x="3348928" y="2425705"/>
                            <a:ext cx="68601"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47E990" w14:textId="77777777" w:rsidR="006260B6" w:rsidRDefault="006260B6" w:rsidP="008A587F"/>
                          </w:txbxContent>
                        </wps:txbx>
                        <wps:bodyPr rot="0" vert="horz" wrap="none" lIns="0" tIns="0" rIns="0" bIns="0" anchor="t" anchorCtr="0" upright="1">
                          <a:spAutoFit/>
                        </wps:bodyPr>
                      </wps:wsp>
                      <wps:wsp>
                        <wps:cNvPr id="392" name="Rectangle 54"/>
                        <wps:cNvSpPr>
                          <a:spLocks noChangeArrowheads="1"/>
                        </wps:cNvSpPr>
                        <wps:spPr bwMode="auto">
                          <a:xfrm>
                            <a:off x="3691831" y="2425705"/>
                            <a:ext cx="426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194EB" w14:textId="77777777" w:rsidR="006260B6" w:rsidRDefault="006260B6" w:rsidP="008A587F">
                              <w:r>
                                <w:rPr>
                                  <w:rFonts w:ascii="Arial" w:hAnsi="Arial" w:cs="Arial"/>
                                  <w:b/>
                                  <w:bCs/>
                                  <w:color w:val="000000"/>
                                  <w:lang w:val="en-US"/>
                                </w:rPr>
                                <w:t xml:space="preserve"> </w:t>
                              </w:r>
                            </w:p>
                          </w:txbxContent>
                        </wps:txbx>
                        <wps:bodyPr rot="0" vert="horz" wrap="none" lIns="0" tIns="0" rIns="0" bIns="0" anchor="t" anchorCtr="0" upright="1">
                          <a:spAutoFit/>
                        </wps:bodyPr>
                      </wps:wsp>
                      <wps:wsp>
                        <wps:cNvPr id="393" name="Freeform 55"/>
                        <wps:cNvSpPr>
                          <a:spLocks noEditPoints="1"/>
                        </wps:cNvSpPr>
                        <wps:spPr bwMode="auto">
                          <a:xfrm>
                            <a:off x="647005" y="469901"/>
                            <a:ext cx="812207" cy="101600"/>
                          </a:xfrm>
                          <a:custGeom>
                            <a:avLst/>
                            <a:gdLst>
                              <a:gd name="T0" fmla="*/ 12700 w 1279"/>
                              <a:gd name="T1" fmla="*/ 50800 h 160"/>
                              <a:gd name="T2" fmla="*/ 799465 w 1279"/>
                              <a:gd name="T3" fmla="*/ 50800 h 160"/>
                              <a:gd name="T4" fmla="*/ 799465 w 1279"/>
                              <a:gd name="T5" fmla="*/ 50800 h 160"/>
                              <a:gd name="T6" fmla="*/ 812165 w 1279"/>
                              <a:gd name="T7" fmla="*/ 50800 h 160"/>
                              <a:gd name="T8" fmla="*/ 799465 w 1279"/>
                              <a:gd name="T9" fmla="*/ 50800 h 160"/>
                              <a:gd name="T10" fmla="*/ 799465 w 1279"/>
                              <a:gd name="T11" fmla="*/ 63500 h 160"/>
                              <a:gd name="T12" fmla="*/ 12700 w 1279"/>
                              <a:gd name="T13" fmla="*/ 63500 h 160"/>
                              <a:gd name="T14" fmla="*/ 12700 w 1279"/>
                              <a:gd name="T15" fmla="*/ 50800 h 160"/>
                              <a:gd name="T16" fmla="*/ 0 w 1279"/>
                              <a:gd name="T17" fmla="*/ 50800 h 160"/>
                              <a:gd name="T18" fmla="*/ 12700 w 1279"/>
                              <a:gd name="T19" fmla="*/ 50800 h 160"/>
                              <a:gd name="T20" fmla="*/ 12700 w 1279"/>
                              <a:gd name="T21" fmla="*/ 50800 h 160"/>
                              <a:gd name="T22" fmla="*/ 12700 w 1279"/>
                              <a:gd name="T23" fmla="*/ 50800 h 160"/>
                              <a:gd name="T24" fmla="*/ 88900 w 1279"/>
                              <a:gd name="T25" fmla="*/ 101600 h 160"/>
                              <a:gd name="T26" fmla="*/ 0 w 1279"/>
                              <a:gd name="T27" fmla="*/ 50800 h 160"/>
                              <a:gd name="T28" fmla="*/ 88900 w 1279"/>
                              <a:gd name="T29" fmla="*/ 0 h 160"/>
                              <a:gd name="T30" fmla="*/ 88900 w 1279"/>
                              <a:gd name="T31" fmla="*/ 0 h 160"/>
                              <a:gd name="T32" fmla="*/ 88900 w 1279"/>
                              <a:gd name="T33" fmla="*/ 0 h 160"/>
                              <a:gd name="T34" fmla="*/ 88900 w 1279"/>
                              <a:gd name="T35" fmla="*/ 12700 h 160"/>
                              <a:gd name="T36" fmla="*/ 88900 w 1279"/>
                              <a:gd name="T37" fmla="*/ 12700 h 160"/>
                              <a:gd name="T38" fmla="*/ 12700 w 1279"/>
                              <a:gd name="T39" fmla="*/ 50800 h 160"/>
                              <a:gd name="T40" fmla="*/ 12700 w 1279"/>
                              <a:gd name="T41" fmla="*/ 50800 h 160"/>
                              <a:gd name="T42" fmla="*/ 88900 w 1279"/>
                              <a:gd name="T43" fmla="*/ 88900 h 160"/>
                              <a:gd name="T44" fmla="*/ 88900 w 1279"/>
                              <a:gd name="T45" fmla="*/ 88900 h 160"/>
                              <a:gd name="T46" fmla="*/ 88900 w 1279"/>
                              <a:gd name="T47" fmla="*/ 101600 h 160"/>
                              <a:gd name="T48" fmla="*/ 88900 w 1279"/>
                              <a:gd name="T49" fmla="*/ 101600 h 160"/>
                              <a:gd name="T50" fmla="*/ 88900 w 1279"/>
                              <a:gd name="T51" fmla="*/ 101600 h 160"/>
                              <a:gd name="T52" fmla="*/ 88900 w 1279"/>
                              <a:gd name="T53" fmla="*/ 101600 h 160"/>
                              <a:gd name="T54" fmla="*/ 723265 w 1279"/>
                              <a:gd name="T55" fmla="*/ 0 h 160"/>
                              <a:gd name="T56" fmla="*/ 812165 w 1279"/>
                              <a:gd name="T57" fmla="*/ 50800 h 160"/>
                              <a:gd name="T58" fmla="*/ 723265 w 1279"/>
                              <a:gd name="T59" fmla="*/ 101600 h 160"/>
                              <a:gd name="T60" fmla="*/ 723265 w 1279"/>
                              <a:gd name="T61" fmla="*/ 101600 h 160"/>
                              <a:gd name="T62" fmla="*/ 723265 w 1279"/>
                              <a:gd name="T63" fmla="*/ 101600 h 160"/>
                              <a:gd name="T64" fmla="*/ 723265 w 1279"/>
                              <a:gd name="T65" fmla="*/ 88900 h 160"/>
                              <a:gd name="T66" fmla="*/ 723265 w 1279"/>
                              <a:gd name="T67" fmla="*/ 88900 h 160"/>
                              <a:gd name="T68" fmla="*/ 799465 w 1279"/>
                              <a:gd name="T69" fmla="*/ 50800 h 160"/>
                              <a:gd name="T70" fmla="*/ 799465 w 1279"/>
                              <a:gd name="T71" fmla="*/ 50800 h 160"/>
                              <a:gd name="T72" fmla="*/ 723265 w 1279"/>
                              <a:gd name="T73" fmla="*/ 12700 h 160"/>
                              <a:gd name="T74" fmla="*/ 723265 w 1279"/>
                              <a:gd name="T75" fmla="*/ 12700 h 160"/>
                              <a:gd name="T76" fmla="*/ 723265 w 1279"/>
                              <a:gd name="T77" fmla="*/ 0 h 160"/>
                              <a:gd name="T78" fmla="*/ 723265 w 1279"/>
                              <a:gd name="T79" fmla="*/ 0 h 160"/>
                              <a:gd name="T80" fmla="*/ 723265 w 1279"/>
                              <a:gd name="T81" fmla="*/ 0 h 160"/>
                              <a:gd name="T82" fmla="*/ 723265 w 1279"/>
                              <a:gd name="T83" fmla="*/ 0 h 160"/>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279" h="160">
                                <a:moveTo>
                                  <a:pt x="20" y="80"/>
                                </a:moveTo>
                                <a:lnTo>
                                  <a:pt x="1259" y="80"/>
                                </a:lnTo>
                                <a:lnTo>
                                  <a:pt x="1279" y="80"/>
                                </a:lnTo>
                                <a:lnTo>
                                  <a:pt x="1259" y="80"/>
                                </a:lnTo>
                                <a:lnTo>
                                  <a:pt x="1259" y="100"/>
                                </a:lnTo>
                                <a:lnTo>
                                  <a:pt x="20" y="100"/>
                                </a:lnTo>
                                <a:lnTo>
                                  <a:pt x="20" y="80"/>
                                </a:lnTo>
                                <a:lnTo>
                                  <a:pt x="0" y="80"/>
                                </a:lnTo>
                                <a:lnTo>
                                  <a:pt x="20" y="80"/>
                                </a:lnTo>
                                <a:close/>
                                <a:moveTo>
                                  <a:pt x="140" y="160"/>
                                </a:moveTo>
                                <a:lnTo>
                                  <a:pt x="0" y="80"/>
                                </a:lnTo>
                                <a:lnTo>
                                  <a:pt x="140" y="0"/>
                                </a:lnTo>
                                <a:lnTo>
                                  <a:pt x="140" y="20"/>
                                </a:lnTo>
                                <a:lnTo>
                                  <a:pt x="20" y="80"/>
                                </a:lnTo>
                                <a:lnTo>
                                  <a:pt x="140" y="140"/>
                                </a:lnTo>
                                <a:lnTo>
                                  <a:pt x="140" y="160"/>
                                </a:lnTo>
                                <a:close/>
                                <a:moveTo>
                                  <a:pt x="1139" y="0"/>
                                </a:moveTo>
                                <a:lnTo>
                                  <a:pt x="1279" y="80"/>
                                </a:lnTo>
                                <a:lnTo>
                                  <a:pt x="1139" y="160"/>
                                </a:lnTo>
                                <a:lnTo>
                                  <a:pt x="1139" y="140"/>
                                </a:lnTo>
                                <a:lnTo>
                                  <a:pt x="1259" y="80"/>
                                </a:lnTo>
                                <a:lnTo>
                                  <a:pt x="1139" y="20"/>
                                </a:lnTo>
                                <a:lnTo>
                                  <a:pt x="113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394" name="Freeform 56"/>
                        <wps:cNvSpPr>
                          <a:spLocks noEditPoints="1"/>
                        </wps:cNvSpPr>
                        <wps:spPr bwMode="auto">
                          <a:xfrm>
                            <a:off x="2435821" y="469901"/>
                            <a:ext cx="1332211" cy="101600"/>
                          </a:xfrm>
                          <a:custGeom>
                            <a:avLst/>
                            <a:gdLst>
                              <a:gd name="T0" fmla="*/ 12700 w 2098"/>
                              <a:gd name="T1" fmla="*/ 50800 h 160"/>
                              <a:gd name="T2" fmla="*/ 1319530 w 2098"/>
                              <a:gd name="T3" fmla="*/ 50800 h 160"/>
                              <a:gd name="T4" fmla="*/ 1319530 w 2098"/>
                              <a:gd name="T5" fmla="*/ 50800 h 160"/>
                              <a:gd name="T6" fmla="*/ 1332230 w 2098"/>
                              <a:gd name="T7" fmla="*/ 50800 h 160"/>
                              <a:gd name="T8" fmla="*/ 1319530 w 2098"/>
                              <a:gd name="T9" fmla="*/ 50800 h 160"/>
                              <a:gd name="T10" fmla="*/ 1319530 w 2098"/>
                              <a:gd name="T11" fmla="*/ 63500 h 160"/>
                              <a:gd name="T12" fmla="*/ 12700 w 2098"/>
                              <a:gd name="T13" fmla="*/ 63500 h 160"/>
                              <a:gd name="T14" fmla="*/ 0 w 2098"/>
                              <a:gd name="T15" fmla="*/ 50800 h 160"/>
                              <a:gd name="T16" fmla="*/ 0 w 2098"/>
                              <a:gd name="T17" fmla="*/ 50800 h 160"/>
                              <a:gd name="T18" fmla="*/ 0 w 2098"/>
                              <a:gd name="T19" fmla="*/ 50800 h 160"/>
                              <a:gd name="T20" fmla="*/ 12700 w 2098"/>
                              <a:gd name="T21" fmla="*/ 50800 h 160"/>
                              <a:gd name="T22" fmla="*/ 12700 w 2098"/>
                              <a:gd name="T23" fmla="*/ 50800 h 160"/>
                              <a:gd name="T24" fmla="*/ 76200 w 2098"/>
                              <a:gd name="T25" fmla="*/ 101600 h 160"/>
                              <a:gd name="T26" fmla="*/ 0 w 2098"/>
                              <a:gd name="T27" fmla="*/ 50800 h 160"/>
                              <a:gd name="T28" fmla="*/ 76200 w 2098"/>
                              <a:gd name="T29" fmla="*/ 0 h 160"/>
                              <a:gd name="T30" fmla="*/ 88900 w 2098"/>
                              <a:gd name="T31" fmla="*/ 0 h 160"/>
                              <a:gd name="T32" fmla="*/ 88900 w 2098"/>
                              <a:gd name="T33" fmla="*/ 0 h 160"/>
                              <a:gd name="T34" fmla="*/ 88900 w 2098"/>
                              <a:gd name="T35" fmla="*/ 12700 h 160"/>
                              <a:gd name="T36" fmla="*/ 88900 w 2098"/>
                              <a:gd name="T37" fmla="*/ 12700 h 160"/>
                              <a:gd name="T38" fmla="*/ 12700 w 2098"/>
                              <a:gd name="T39" fmla="*/ 50800 h 160"/>
                              <a:gd name="T40" fmla="*/ 12700 w 2098"/>
                              <a:gd name="T41" fmla="*/ 50800 h 160"/>
                              <a:gd name="T42" fmla="*/ 88900 w 2098"/>
                              <a:gd name="T43" fmla="*/ 88900 h 160"/>
                              <a:gd name="T44" fmla="*/ 88900 w 2098"/>
                              <a:gd name="T45" fmla="*/ 88900 h 160"/>
                              <a:gd name="T46" fmla="*/ 88900 w 2098"/>
                              <a:gd name="T47" fmla="*/ 101600 h 160"/>
                              <a:gd name="T48" fmla="*/ 88900 w 2098"/>
                              <a:gd name="T49" fmla="*/ 101600 h 160"/>
                              <a:gd name="T50" fmla="*/ 76200 w 2098"/>
                              <a:gd name="T51" fmla="*/ 101600 h 160"/>
                              <a:gd name="T52" fmla="*/ 76200 w 2098"/>
                              <a:gd name="T53" fmla="*/ 101600 h 160"/>
                              <a:gd name="T54" fmla="*/ 1243330 w 2098"/>
                              <a:gd name="T55" fmla="*/ 0 h 160"/>
                              <a:gd name="T56" fmla="*/ 1332230 w 2098"/>
                              <a:gd name="T57" fmla="*/ 50800 h 160"/>
                              <a:gd name="T58" fmla="*/ 1243330 w 2098"/>
                              <a:gd name="T59" fmla="*/ 101600 h 160"/>
                              <a:gd name="T60" fmla="*/ 1243330 w 2098"/>
                              <a:gd name="T61" fmla="*/ 101600 h 160"/>
                              <a:gd name="T62" fmla="*/ 1243330 w 2098"/>
                              <a:gd name="T63" fmla="*/ 101600 h 160"/>
                              <a:gd name="T64" fmla="*/ 1243330 w 2098"/>
                              <a:gd name="T65" fmla="*/ 88900 h 160"/>
                              <a:gd name="T66" fmla="*/ 1243330 w 2098"/>
                              <a:gd name="T67" fmla="*/ 88900 h 160"/>
                              <a:gd name="T68" fmla="*/ 1319530 w 2098"/>
                              <a:gd name="T69" fmla="*/ 50800 h 160"/>
                              <a:gd name="T70" fmla="*/ 1319530 w 2098"/>
                              <a:gd name="T71" fmla="*/ 50800 h 160"/>
                              <a:gd name="T72" fmla="*/ 1243330 w 2098"/>
                              <a:gd name="T73" fmla="*/ 12700 h 160"/>
                              <a:gd name="T74" fmla="*/ 1243330 w 2098"/>
                              <a:gd name="T75" fmla="*/ 12700 h 160"/>
                              <a:gd name="T76" fmla="*/ 1243330 w 2098"/>
                              <a:gd name="T77" fmla="*/ 0 h 160"/>
                              <a:gd name="T78" fmla="*/ 1243330 w 2098"/>
                              <a:gd name="T79" fmla="*/ 0 h 160"/>
                              <a:gd name="T80" fmla="*/ 1243330 w 2098"/>
                              <a:gd name="T81" fmla="*/ 0 h 160"/>
                              <a:gd name="T82" fmla="*/ 1243330 w 2098"/>
                              <a:gd name="T83" fmla="*/ 0 h 160"/>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2098" h="160">
                                <a:moveTo>
                                  <a:pt x="20" y="80"/>
                                </a:moveTo>
                                <a:lnTo>
                                  <a:pt x="2078" y="80"/>
                                </a:lnTo>
                                <a:lnTo>
                                  <a:pt x="2098" y="80"/>
                                </a:lnTo>
                                <a:lnTo>
                                  <a:pt x="2078" y="80"/>
                                </a:lnTo>
                                <a:lnTo>
                                  <a:pt x="2078" y="100"/>
                                </a:lnTo>
                                <a:lnTo>
                                  <a:pt x="20" y="100"/>
                                </a:lnTo>
                                <a:lnTo>
                                  <a:pt x="0" y="80"/>
                                </a:lnTo>
                                <a:lnTo>
                                  <a:pt x="20" y="80"/>
                                </a:lnTo>
                                <a:close/>
                                <a:moveTo>
                                  <a:pt x="120" y="160"/>
                                </a:moveTo>
                                <a:lnTo>
                                  <a:pt x="0" y="80"/>
                                </a:lnTo>
                                <a:lnTo>
                                  <a:pt x="120" y="0"/>
                                </a:lnTo>
                                <a:lnTo>
                                  <a:pt x="140" y="0"/>
                                </a:lnTo>
                                <a:lnTo>
                                  <a:pt x="140" y="20"/>
                                </a:lnTo>
                                <a:lnTo>
                                  <a:pt x="20" y="80"/>
                                </a:lnTo>
                                <a:lnTo>
                                  <a:pt x="140" y="140"/>
                                </a:lnTo>
                                <a:lnTo>
                                  <a:pt x="140" y="160"/>
                                </a:lnTo>
                                <a:lnTo>
                                  <a:pt x="120" y="160"/>
                                </a:lnTo>
                                <a:close/>
                                <a:moveTo>
                                  <a:pt x="1958" y="0"/>
                                </a:moveTo>
                                <a:lnTo>
                                  <a:pt x="2098" y="80"/>
                                </a:lnTo>
                                <a:lnTo>
                                  <a:pt x="1958" y="160"/>
                                </a:lnTo>
                                <a:lnTo>
                                  <a:pt x="1958" y="140"/>
                                </a:lnTo>
                                <a:lnTo>
                                  <a:pt x="2078" y="80"/>
                                </a:lnTo>
                                <a:lnTo>
                                  <a:pt x="1958" y="20"/>
                                </a:lnTo>
                                <a:lnTo>
                                  <a:pt x="1958"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395" name="Freeform 57"/>
                        <wps:cNvSpPr>
                          <a:spLocks noEditPoints="1"/>
                        </wps:cNvSpPr>
                        <wps:spPr bwMode="auto">
                          <a:xfrm>
                            <a:off x="3793432" y="469901"/>
                            <a:ext cx="1344311" cy="101600"/>
                          </a:xfrm>
                          <a:custGeom>
                            <a:avLst/>
                            <a:gdLst>
                              <a:gd name="T0" fmla="*/ 12700 w 2117"/>
                              <a:gd name="T1" fmla="*/ 50800 h 160"/>
                              <a:gd name="T2" fmla="*/ 1331595 w 2117"/>
                              <a:gd name="T3" fmla="*/ 50800 h 160"/>
                              <a:gd name="T4" fmla="*/ 1331595 w 2117"/>
                              <a:gd name="T5" fmla="*/ 50800 h 160"/>
                              <a:gd name="T6" fmla="*/ 1331595 w 2117"/>
                              <a:gd name="T7" fmla="*/ 50800 h 160"/>
                              <a:gd name="T8" fmla="*/ 1331595 w 2117"/>
                              <a:gd name="T9" fmla="*/ 50800 h 160"/>
                              <a:gd name="T10" fmla="*/ 1331595 w 2117"/>
                              <a:gd name="T11" fmla="*/ 63500 h 160"/>
                              <a:gd name="T12" fmla="*/ 12700 w 2117"/>
                              <a:gd name="T13" fmla="*/ 63500 h 160"/>
                              <a:gd name="T14" fmla="*/ 12700 w 2117"/>
                              <a:gd name="T15" fmla="*/ 50800 h 160"/>
                              <a:gd name="T16" fmla="*/ 12700 w 2117"/>
                              <a:gd name="T17" fmla="*/ 50800 h 160"/>
                              <a:gd name="T18" fmla="*/ 12700 w 2117"/>
                              <a:gd name="T19" fmla="*/ 50800 h 160"/>
                              <a:gd name="T20" fmla="*/ 12700 w 2117"/>
                              <a:gd name="T21" fmla="*/ 50800 h 160"/>
                              <a:gd name="T22" fmla="*/ 12700 w 2117"/>
                              <a:gd name="T23" fmla="*/ 50800 h 160"/>
                              <a:gd name="T24" fmla="*/ 88265 w 2117"/>
                              <a:gd name="T25" fmla="*/ 101600 h 160"/>
                              <a:gd name="T26" fmla="*/ 0 w 2117"/>
                              <a:gd name="T27" fmla="*/ 50800 h 160"/>
                              <a:gd name="T28" fmla="*/ 88265 w 2117"/>
                              <a:gd name="T29" fmla="*/ 0 h 160"/>
                              <a:gd name="T30" fmla="*/ 88265 w 2117"/>
                              <a:gd name="T31" fmla="*/ 0 h 160"/>
                              <a:gd name="T32" fmla="*/ 88265 w 2117"/>
                              <a:gd name="T33" fmla="*/ 0 h 160"/>
                              <a:gd name="T34" fmla="*/ 88265 w 2117"/>
                              <a:gd name="T35" fmla="*/ 12700 h 160"/>
                              <a:gd name="T36" fmla="*/ 88265 w 2117"/>
                              <a:gd name="T37" fmla="*/ 12700 h 160"/>
                              <a:gd name="T38" fmla="*/ 12700 w 2117"/>
                              <a:gd name="T39" fmla="*/ 50800 h 160"/>
                              <a:gd name="T40" fmla="*/ 12700 w 2117"/>
                              <a:gd name="T41" fmla="*/ 50800 h 160"/>
                              <a:gd name="T42" fmla="*/ 88265 w 2117"/>
                              <a:gd name="T43" fmla="*/ 88900 h 160"/>
                              <a:gd name="T44" fmla="*/ 88265 w 2117"/>
                              <a:gd name="T45" fmla="*/ 88900 h 160"/>
                              <a:gd name="T46" fmla="*/ 88265 w 2117"/>
                              <a:gd name="T47" fmla="*/ 101600 h 160"/>
                              <a:gd name="T48" fmla="*/ 88265 w 2117"/>
                              <a:gd name="T49" fmla="*/ 101600 h 160"/>
                              <a:gd name="T50" fmla="*/ 88265 w 2117"/>
                              <a:gd name="T51" fmla="*/ 101600 h 160"/>
                              <a:gd name="T52" fmla="*/ 88265 w 2117"/>
                              <a:gd name="T53" fmla="*/ 101600 h 160"/>
                              <a:gd name="T54" fmla="*/ 1255395 w 2117"/>
                              <a:gd name="T55" fmla="*/ 0 h 160"/>
                              <a:gd name="T56" fmla="*/ 1344295 w 2117"/>
                              <a:gd name="T57" fmla="*/ 50800 h 160"/>
                              <a:gd name="T58" fmla="*/ 1255395 w 2117"/>
                              <a:gd name="T59" fmla="*/ 101600 h 160"/>
                              <a:gd name="T60" fmla="*/ 1243330 w 2117"/>
                              <a:gd name="T61" fmla="*/ 101600 h 160"/>
                              <a:gd name="T62" fmla="*/ 1243330 w 2117"/>
                              <a:gd name="T63" fmla="*/ 101600 h 160"/>
                              <a:gd name="T64" fmla="*/ 1243330 w 2117"/>
                              <a:gd name="T65" fmla="*/ 88900 h 160"/>
                              <a:gd name="T66" fmla="*/ 1243330 w 2117"/>
                              <a:gd name="T67" fmla="*/ 88900 h 160"/>
                              <a:gd name="T68" fmla="*/ 1318895 w 2117"/>
                              <a:gd name="T69" fmla="*/ 50800 h 160"/>
                              <a:gd name="T70" fmla="*/ 1318895 w 2117"/>
                              <a:gd name="T71" fmla="*/ 50800 h 160"/>
                              <a:gd name="T72" fmla="*/ 1243330 w 2117"/>
                              <a:gd name="T73" fmla="*/ 12700 h 160"/>
                              <a:gd name="T74" fmla="*/ 1243330 w 2117"/>
                              <a:gd name="T75" fmla="*/ 12700 h 160"/>
                              <a:gd name="T76" fmla="*/ 1243330 w 2117"/>
                              <a:gd name="T77" fmla="*/ 0 h 160"/>
                              <a:gd name="T78" fmla="*/ 1243330 w 2117"/>
                              <a:gd name="T79" fmla="*/ 0 h 160"/>
                              <a:gd name="T80" fmla="*/ 1255395 w 2117"/>
                              <a:gd name="T81" fmla="*/ 0 h 160"/>
                              <a:gd name="T82" fmla="*/ 1255395 w 2117"/>
                              <a:gd name="T83" fmla="*/ 0 h 160"/>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2117" h="160">
                                <a:moveTo>
                                  <a:pt x="20" y="80"/>
                                </a:moveTo>
                                <a:lnTo>
                                  <a:pt x="2097" y="80"/>
                                </a:lnTo>
                                <a:lnTo>
                                  <a:pt x="2097" y="100"/>
                                </a:lnTo>
                                <a:lnTo>
                                  <a:pt x="20" y="100"/>
                                </a:lnTo>
                                <a:lnTo>
                                  <a:pt x="20" y="80"/>
                                </a:lnTo>
                                <a:close/>
                                <a:moveTo>
                                  <a:pt x="139" y="160"/>
                                </a:moveTo>
                                <a:lnTo>
                                  <a:pt x="0" y="80"/>
                                </a:lnTo>
                                <a:lnTo>
                                  <a:pt x="139" y="0"/>
                                </a:lnTo>
                                <a:lnTo>
                                  <a:pt x="139" y="20"/>
                                </a:lnTo>
                                <a:lnTo>
                                  <a:pt x="20" y="80"/>
                                </a:lnTo>
                                <a:lnTo>
                                  <a:pt x="139" y="140"/>
                                </a:lnTo>
                                <a:lnTo>
                                  <a:pt x="139" y="160"/>
                                </a:lnTo>
                                <a:close/>
                                <a:moveTo>
                                  <a:pt x="1977" y="0"/>
                                </a:moveTo>
                                <a:lnTo>
                                  <a:pt x="2117" y="80"/>
                                </a:lnTo>
                                <a:lnTo>
                                  <a:pt x="1977" y="160"/>
                                </a:lnTo>
                                <a:lnTo>
                                  <a:pt x="1958" y="160"/>
                                </a:lnTo>
                                <a:lnTo>
                                  <a:pt x="1958" y="140"/>
                                </a:lnTo>
                                <a:lnTo>
                                  <a:pt x="2077" y="80"/>
                                </a:lnTo>
                                <a:lnTo>
                                  <a:pt x="1958" y="20"/>
                                </a:lnTo>
                                <a:lnTo>
                                  <a:pt x="1958" y="0"/>
                                </a:lnTo>
                                <a:lnTo>
                                  <a:pt x="1977"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396" name="Rectangle 58"/>
                        <wps:cNvSpPr>
                          <a:spLocks noChangeArrowheads="1"/>
                        </wps:cNvSpPr>
                        <wps:spPr bwMode="auto">
                          <a:xfrm>
                            <a:off x="418404" y="1422403"/>
                            <a:ext cx="2159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7" name="Rectangle 59"/>
                        <wps:cNvSpPr>
                          <a:spLocks noChangeArrowheads="1"/>
                        </wps:cNvSpPr>
                        <wps:spPr bwMode="auto">
                          <a:xfrm>
                            <a:off x="418404" y="1422403"/>
                            <a:ext cx="2159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Rectangle 60"/>
                        <wps:cNvSpPr>
                          <a:spLocks noChangeArrowheads="1"/>
                        </wps:cNvSpPr>
                        <wps:spPr bwMode="auto">
                          <a:xfrm>
                            <a:off x="634305" y="1422403"/>
                            <a:ext cx="2159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9" name="Rectangle 61"/>
                        <wps:cNvSpPr>
                          <a:spLocks noChangeArrowheads="1"/>
                        </wps:cNvSpPr>
                        <wps:spPr bwMode="auto">
                          <a:xfrm>
                            <a:off x="634305" y="1422403"/>
                            <a:ext cx="2159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Line 62"/>
                        <wps:cNvCnPr>
                          <a:cxnSpLocks noChangeShapeType="1"/>
                        </wps:cNvCnPr>
                        <wps:spPr bwMode="auto">
                          <a:xfrm>
                            <a:off x="456504" y="1447803"/>
                            <a:ext cx="1524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01" name="Line 63"/>
                        <wps:cNvCnPr>
                          <a:cxnSpLocks noChangeShapeType="1"/>
                        </wps:cNvCnPr>
                        <wps:spPr bwMode="auto">
                          <a:xfrm flipH="1">
                            <a:off x="456504" y="1473203"/>
                            <a:ext cx="1524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02" name="Line 64"/>
                        <wps:cNvCnPr>
                          <a:cxnSpLocks noChangeShapeType="1"/>
                        </wps:cNvCnPr>
                        <wps:spPr bwMode="auto">
                          <a:xfrm>
                            <a:off x="659706" y="1447803"/>
                            <a:ext cx="1524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03" name="Line 65"/>
                        <wps:cNvCnPr>
                          <a:cxnSpLocks noChangeShapeType="1"/>
                        </wps:cNvCnPr>
                        <wps:spPr bwMode="auto">
                          <a:xfrm flipH="1">
                            <a:off x="659706" y="1473203"/>
                            <a:ext cx="1651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04" name="Rectangle 66"/>
                        <wps:cNvSpPr>
                          <a:spLocks noChangeArrowheads="1"/>
                        </wps:cNvSpPr>
                        <wps:spPr bwMode="auto">
                          <a:xfrm>
                            <a:off x="1268711" y="1422403"/>
                            <a:ext cx="2032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5" name="Rectangle 67"/>
                        <wps:cNvSpPr>
                          <a:spLocks noChangeArrowheads="1"/>
                        </wps:cNvSpPr>
                        <wps:spPr bwMode="auto">
                          <a:xfrm>
                            <a:off x="1268711" y="1422403"/>
                            <a:ext cx="2032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Rectangle 68"/>
                        <wps:cNvSpPr>
                          <a:spLocks noChangeArrowheads="1"/>
                        </wps:cNvSpPr>
                        <wps:spPr bwMode="auto">
                          <a:xfrm>
                            <a:off x="1471912" y="1422403"/>
                            <a:ext cx="2152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7" name="Rectangle 69"/>
                        <wps:cNvSpPr>
                          <a:spLocks noChangeArrowheads="1"/>
                        </wps:cNvSpPr>
                        <wps:spPr bwMode="auto">
                          <a:xfrm>
                            <a:off x="1471912" y="1422403"/>
                            <a:ext cx="2152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Line 70"/>
                        <wps:cNvCnPr>
                          <a:cxnSpLocks noChangeShapeType="1"/>
                        </wps:cNvCnPr>
                        <wps:spPr bwMode="auto">
                          <a:xfrm>
                            <a:off x="1294111" y="1447803"/>
                            <a:ext cx="1524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1" name="Line 71"/>
                        <wps:cNvCnPr>
                          <a:cxnSpLocks noChangeShapeType="1"/>
                        </wps:cNvCnPr>
                        <wps:spPr bwMode="auto">
                          <a:xfrm flipH="1">
                            <a:off x="1294111" y="1473203"/>
                            <a:ext cx="1524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2" name="Line 72"/>
                        <wps:cNvCnPr>
                          <a:cxnSpLocks noChangeShapeType="1"/>
                        </wps:cNvCnPr>
                        <wps:spPr bwMode="auto">
                          <a:xfrm>
                            <a:off x="1496613" y="1447803"/>
                            <a:ext cx="1524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3" name="Line 73"/>
                        <wps:cNvCnPr>
                          <a:cxnSpLocks noChangeShapeType="1"/>
                        </wps:cNvCnPr>
                        <wps:spPr bwMode="auto">
                          <a:xfrm flipH="1">
                            <a:off x="1496613" y="1473203"/>
                            <a:ext cx="1651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4" name="Rectangle 74"/>
                        <wps:cNvSpPr>
                          <a:spLocks noChangeArrowheads="1"/>
                        </wps:cNvSpPr>
                        <wps:spPr bwMode="auto">
                          <a:xfrm>
                            <a:off x="2207219" y="1422403"/>
                            <a:ext cx="2159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75"/>
                        <wps:cNvSpPr>
                          <a:spLocks noChangeArrowheads="1"/>
                        </wps:cNvSpPr>
                        <wps:spPr bwMode="auto">
                          <a:xfrm>
                            <a:off x="2207219" y="1422403"/>
                            <a:ext cx="2159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Rectangle 76"/>
                        <wps:cNvSpPr>
                          <a:spLocks noChangeArrowheads="1"/>
                        </wps:cNvSpPr>
                        <wps:spPr bwMode="auto">
                          <a:xfrm>
                            <a:off x="2423120" y="1422403"/>
                            <a:ext cx="2032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8" name="Rectangle 77"/>
                        <wps:cNvSpPr>
                          <a:spLocks noChangeArrowheads="1"/>
                        </wps:cNvSpPr>
                        <wps:spPr bwMode="auto">
                          <a:xfrm>
                            <a:off x="2423120" y="1422403"/>
                            <a:ext cx="2032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Line 78"/>
                        <wps:cNvCnPr>
                          <a:cxnSpLocks noChangeShapeType="1"/>
                        </wps:cNvCnPr>
                        <wps:spPr bwMode="auto">
                          <a:xfrm>
                            <a:off x="2232619" y="1447803"/>
                            <a:ext cx="1524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0" name="Line 79"/>
                        <wps:cNvCnPr>
                          <a:cxnSpLocks noChangeShapeType="1"/>
                        </wps:cNvCnPr>
                        <wps:spPr bwMode="auto">
                          <a:xfrm flipH="1">
                            <a:off x="2232619" y="1473203"/>
                            <a:ext cx="1651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1" name="Line 80"/>
                        <wps:cNvCnPr>
                          <a:cxnSpLocks noChangeShapeType="1"/>
                        </wps:cNvCnPr>
                        <wps:spPr bwMode="auto">
                          <a:xfrm>
                            <a:off x="2448521" y="1447803"/>
                            <a:ext cx="1524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2" name="Line 81"/>
                        <wps:cNvCnPr>
                          <a:cxnSpLocks noChangeShapeType="1"/>
                        </wps:cNvCnPr>
                        <wps:spPr bwMode="auto">
                          <a:xfrm flipH="1">
                            <a:off x="2448521" y="1473203"/>
                            <a:ext cx="1524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3" name="Rectangle 82"/>
                        <wps:cNvSpPr>
                          <a:spLocks noChangeArrowheads="1"/>
                        </wps:cNvSpPr>
                        <wps:spPr bwMode="auto">
                          <a:xfrm>
                            <a:off x="4719340" y="1422403"/>
                            <a:ext cx="2159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83"/>
                        <wps:cNvSpPr>
                          <a:spLocks noChangeArrowheads="1"/>
                        </wps:cNvSpPr>
                        <wps:spPr bwMode="auto">
                          <a:xfrm>
                            <a:off x="4719340" y="1422403"/>
                            <a:ext cx="2159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Rectangle 84"/>
                        <wps:cNvSpPr>
                          <a:spLocks noChangeArrowheads="1"/>
                        </wps:cNvSpPr>
                        <wps:spPr bwMode="auto">
                          <a:xfrm>
                            <a:off x="4935242" y="1422403"/>
                            <a:ext cx="2152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6" name="Rectangle 85"/>
                        <wps:cNvSpPr>
                          <a:spLocks noChangeArrowheads="1"/>
                        </wps:cNvSpPr>
                        <wps:spPr bwMode="auto">
                          <a:xfrm>
                            <a:off x="4935242" y="1422403"/>
                            <a:ext cx="2152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Line 86"/>
                        <wps:cNvCnPr>
                          <a:cxnSpLocks noChangeShapeType="1"/>
                        </wps:cNvCnPr>
                        <wps:spPr bwMode="auto">
                          <a:xfrm>
                            <a:off x="4757440" y="1447803"/>
                            <a:ext cx="1524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33" name="Line 87"/>
                        <wps:cNvCnPr>
                          <a:cxnSpLocks noChangeShapeType="1"/>
                        </wps:cNvCnPr>
                        <wps:spPr bwMode="auto">
                          <a:xfrm flipH="1">
                            <a:off x="4757440" y="1473203"/>
                            <a:ext cx="1524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34" name="Line 88"/>
                        <wps:cNvCnPr>
                          <a:cxnSpLocks noChangeShapeType="1"/>
                        </wps:cNvCnPr>
                        <wps:spPr bwMode="auto">
                          <a:xfrm>
                            <a:off x="4960642" y="1447803"/>
                            <a:ext cx="1517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36" name="Line 89"/>
                        <wps:cNvCnPr>
                          <a:cxnSpLocks noChangeShapeType="1"/>
                        </wps:cNvCnPr>
                        <wps:spPr bwMode="auto">
                          <a:xfrm flipH="1">
                            <a:off x="4960642" y="1473203"/>
                            <a:ext cx="1644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37" name="Rectangle 90"/>
                        <wps:cNvSpPr>
                          <a:spLocks noChangeArrowheads="1"/>
                        </wps:cNvSpPr>
                        <wps:spPr bwMode="auto">
                          <a:xfrm>
                            <a:off x="3260727" y="1422403"/>
                            <a:ext cx="2025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8" name="Rectangle 91"/>
                        <wps:cNvSpPr>
                          <a:spLocks noChangeArrowheads="1"/>
                        </wps:cNvSpPr>
                        <wps:spPr bwMode="auto">
                          <a:xfrm>
                            <a:off x="3260727" y="1422403"/>
                            <a:ext cx="2025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Rectangle 92"/>
                        <wps:cNvSpPr>
                          <a:spLocks noChangeArrowheads="1"/>
                        </wps:cNvSpPr>
                        <wps:spPr bwMode="auto">
                          <a:xfrm>
                            <a:off x="3463229" y="1422403"/>
                            <a:ext cx="215902" cy="114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 name="Rectangle 93"/>
                        <wps:cNvSpPr>
                          <a:spLocks noChangeArrowheads="1"/>
                        </wps:cNvSpPr>
                        <wps:spPr bwMode="auto">
                          <a:xfrm>
                            <a:off x="3463229" y="1422403"/>
                            <a:ext cx="215902" cy="1143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Line 94"/>
                        <wps:cNvCnPr>
                          <a:cxnSpLocks noChangeShapeType="1"/>
                        </wps:cNvCnPr>
                        <wps:spPr bwMode="auto">
                          <a:xfrm>
                            <a:off x="3285428" y="1447803"/>
                            <a:ext cx="1524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42" name="Line 95"/>
                        <wps:cNvCnPr>
                          <a:cxnSpLocks noChangeShapeType="1"/>
                        </wps:cNvCnPr>
                        <wps:spPr bwMode="auto">
                          <a:xfrm flipH="1">
                            <a:off x="3285428" y="1473203"/>
                            <a:ext cx="1524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43" name="Line 96"/>
                        <wps:cNvCnPr>
                          <a:cxnSpLocks noChangeShapeType="1"/>
                        </wps:cNvCnPr>
                        <wps:spPr bwMode="auto">
                          <a:xfrm>
                            <a:off x="3488629" y="1447803"/>
                            <a:ext cx="152401" cy="254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44" name="Line 97"/>
                        <wps:cNvCnPr>
                          <a:cxnSpLocks noChangeShapeType="1"/>
                        </wps:cNvCnPr>
                        <wps:spPr bwMode="auto">
                          <a:xfrm flipH="1">
                            <a:off x="3488629" y="1473203"/>
                            <a:ext cx="165101" cy="381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45" name="Rectangle 98"/>
                        <wps:cNvSpPr>
                          <a:spLocks noChangeArrowheads="1"/>
                        </wps:cNvSpPr>
                        <wps:spPr bwMode="auto">
                          <a:xfrm>
                            <a:off x="3463229" y="2197104"/>
                            <a:ext cx="215902" cy="10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6" name="Rectangle 99"/>
                        <wps:cNvSpPr>
                          <a:spLocks noChangeArrowheads="1"/>
                        </wps:cNvSpPr>
                        <wps:spPr bwMode="auto">
                          <a:xfrm>
                            <a:off x="1674414" y="127000"/>
                            <a:ext cx="126401" cy="17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88ABC" w14:textId="77777777" w:rsidR="006260B6" w:rsidRDefault="006260B6" w:rsidP="008A587F">
                              <w:r>
                                <w:rPr>
                                  <w:rFonts w:ascii="Arial" w:hAnsi="Arial" w:cs="Arial"/>
                                  <w:color w:val="000000"/>
                                  <w:lang w:val="en-US"/>
                                </w:rPr>
                                <w:t>l (</w:t>
                              </w:r>
                            </w:p>
                          </w:txbxContent>
                        </wps:txbx>
                        <wps:bodyPr rot="0" vert="horz" wrap="none" lIns="0" tIns="0" rIns="0" bIns="0" anchor="t" anchorCtr="0" upright="1">
                          <a:spAutoFit/>
                        </wps:bodyPr>
                      </wps:wsp>
                      <wps:wsp>
                        <wps:cNvPr id="447" name="Rectangle 100"/>
                        <wps:cNvSpPr>
                          <a:spLocks noChangeArrowheads="1"/>
                        </wps:cNvSpPr>
                        <wps:spPr bwMode="auto">
                          <a:xfrm>
                            <a:off x="1788715" y="152400"/>
                            <a:ext cx="31800" cy="12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8234E" w14:textId="77777777" w:rsidR="006260B6" w:rsidRDefault="006260B6" w:rsidP="008A587F">
                              <w:r>
                                <w:rPr>
                                  <w:rFonts w:ascii="Arial" w:hAnsi="Arial" w:cs="Arial"/>
                                  <w:color w:val="000000"/>
                                  <w:sz w:val="18"/>
                                  <w:szCs w:val="18"/>
                                  <w:lang w:val="en-US"/>
                                </w:rPr>
                                <w:t>t</w:t>
                              </w:r>
                            </w:p>
                          </w:txbxContent>
                        </wps:txbx>
                        <wps:bodyPr rot="0" vert="horz" wrap="none" lIns="0" tIns="0" rIns="0" bIns="0" anchor="t" anchorCtr="0" upright="1">
                          <a:spAutoFit/>
                        </wps:bodyPr>
                      </wps:wsp>
                      <wps:wsp>
                        <wps:cNvPr id="448" name="Rectangle 101"/>
                        <wps:cNvSpPr>
                          <a:spLocks noChangeArrowheads="1"/>
                        </wps:cNvSpPr>
                        <wps:spPr bwMode="auto">
                          <a:xfrm>
                            <a:off x="1814115" y="203200"/>
                            <a:ext cx="355003" cy="9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46D56" w14:textId="77777777" w:rsidR="006260B6" w:rsidRDefault="006260B6" w:rsidP="008A587F">
                              <w:r>
                                <w:rPr>
                                  <w:rFonts w:ascii="Arial" w:hAnsi="Arial" w:cs="Arial"/>
                                  <w:color w:val="000000"/>
                                  <w:sz w:val="12"/>
                                  <w:szCs w:val="12"/>
                                  <w:lang w:val="en-US"/>
                                </w:rPr>
                                <w:t>REG_TYP</w:t>
                              </w:r>
                            </w:p>
                          </w:txbxContent>
                        </wps:txbx>
                        <wps:bodyPr rot="0" vert="horz" wrap="none" lIns="0" tIns="0" rIns="0" bIns="0" anchor="t" anchorCtr="0" upright="1">
                          <a:spAutoFit/>
                        </wps:bodyPr>
                      </wps:wsp>
                      <wps:wsp>
                        <wps:cNvPr id="449" name="Rectangle 102"/>
                        <wps:cNvSpPr>
                          <a:spLocks noChangeArrowheads="1"/>
                        </wps:cNvSpPr>
                        <wps:spPr bwMode="auto">
                          <a:xfrm>
                            <a:off x="2169118" y="127000"/>
                            <a:ext cx="50200" cy="17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46B28" w14:textId="77777777" w:rsidR="006260B6" w:rsidRDefault="006260B6" w:rsidP="008A587F">
                              <w:r>
                                <w:rPr>
                                  <w:rFonts w:ascii="Arial" w:hAnsi="Arial" w:cs="Arial"/>
                                  <w:color w:val="000000"/>
                                  <w:lang w:val="en-US"/>
                                </w:rPr>
                                <w:t>)</w:t>
                              </w:r>
                            </w:p>
                          </w:txbxContent>
                        </wps:txbx>
                        <wps:bodyPr rot="0" vert="horz" wrap="none" lIns="0" tIns="0" rIns="0" bIns="0" anchor="t" anchorCtr="0" upright="1">
                          <a:spAutoFit/>
                        </wps:bodyPr>
                      </wps:wsp>
                      <wps:wsp>
                        <wps:cNvPr id="450" name="Rectangle 103"/>
                        <wps:cNvSpPr>
                          <a:spLocks noChangeArrowheads="1"/>
                        </wps:cNvSpPr>
                        <wps:spPr bwMode="auto">
                          <a:xfrm>
                            <a:off x="2219919" y="127000"/>
                            <a:ext cx="426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C5FBE" w14:textId="77777777" w:rsidR="006260B6" w:rsidRDefault="006260B6" w:rsidP="008A587F">
                              <w:r>
                                <w:rPr>
                                  <w:rFonts w:ascii="Arial" w:hAnsi="Arial" w:cs="Arial"/>
                                  <w:color w:val="000000"/>
                                  <w:lang w:val="en-US"/>
                                </w:rPr>
                                <w:t xml:space="preserve"> </w:t>
                              </w:r>
                            </w:p>
                          </w:txbxContent>
                        </wps:txbx>
                        <wps:bodyPr rot="0" vert="horz" wrap="none" lIns="0" tIns="0" rIns="0" bIns="0" anchor="t" anchorCtr="0" upright="1">
                          <a:spAutoFit/>
                        </wps:bodyPr>
                      </wps:wsp>
                      <wps:wsp>
                        <wps:cNvPr id="451" name="Rectangle 104"/>
                        <wps:cNvSpPr>
                          <a:spLocks noChangeArrowheads="1"/>
                        </wps:cNvSpPr>
                        <wps:spPr bwMode="auto">
                          <a:xfrm>
                            <a:off x="723206" y="127000"/>
                            <a:ext cx="33700" cy="17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DE742" w14:textId="77777777" w:rsidR="006260B6" w:rsidRDefault="006260B6" w:rsidP="008A587F">
                              <w:r>
                                <w:rPr>
                                  <w:rFonts w:ascii="Arial" w:hAnsi="Arial" w:cs="Arial"/>
                                  <w:color w:val="000000"/>
                                  <w:lang w:val="en-US"/>
                                </w:rPr>
                                <w:t xml:space="preserve">l </w:t>
                              </w:r>
                            </w:p>
                          </w:txbxContent>
                        </wps:txbx>
                        <wps:bodyPr rot="0" vert="horz" wrap="none" lIns="0" tIns="0" rIns="0" bIns="0" anchor="t" anchorCtr="0" upright="1">
                          <a:spAutoFit/>
                        </wps:bodyPr>
                      </wps:wsp>
                      <wps:wsp>
                        <wps:cNvPr id="452" name="Rectangle 105"/>
                        <wps:cNvSpPr>
                          <a:spLocks noChangeArrowheads="1"/>
                        </wps:cNvSpPr>
                        <wps:spPr bwMode="auto">
                          <a:xfrm>
                            <a:off x="799407" y="152400"/>
                            <a:ext cx="31800" cy="12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07000" w14:textId="77777777" w:rsidR="006260B6" w:rsidRDefault="006260B6" w:rsidP="008A587F">
                              <w:r>
                                <w:rPr>
                                  <w:rFonts w:ascii="Arial" w:hAnsi="Arial" w:cs="Arial"/>
                                  <w:color w:val="000000"/>
                                  <w:sz w:val="18"/>
                                  <w:szCs w:val="18"/>
                                  <w:lang w:val="en-US"/>
                                </w:rPr>
                                <w:t>t</w:t>
                              </w:r>
                            </w:p>
                          </w:txbxContent>
                        </wps:txbx>
                        <wps:bodyPr rot="0" vert="horz" wrap="none" lIns="0" tIns="0" rIns="0" bIns="0" anchor="t" anchorCtr="0" upright="1">
                          <a:spAutoFit/>
                        </wps:bodyPr>
                      </wps:wsp>
                      <wps:wsp>
                        <wps:cNvPr id="453" name="Rectangle 106"/>
                        <wps:cNvSpPr>
                          <a:spLocks noChangeArrowheads="1"/>
                        </wps:cNvSpPr>
                        <wps:spPr bwMode="auto">
                          <a:xfrm>
                            <a:off x="824807" y="203200"/>
                            <a:ext cx="370203" cy="9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528CA" w14:textId="77777777" w:rsidR="006260B6" w:rsidRDefault="006260B6" w:rsidP="008A587F">
                              <w:r>
                                <w:rPr>
                                  <w:rFonts w:ascii="Arial" w:hAnsi="Arial" w:cs="Arial"/>
                                  <w:color w:val="000000"/>
                                  <w:sz w:val="12"/>
                                  <w:szCs w:val="12"/>
                                  <w:lang w:val="en-US"/>
                                </w:rPr>
                                <w:t>REG_MAX</w:t>
                              </w:r>
                            </w:p>
                          </w:txbxContent>
                        </wps:txbx>
                        <wps:bodyPr rot="0" vert="horz" wrap="none" lIns="0" tIns="0" rIns="0" bIns="0" anchor="t" anchorCtr="0" upright="1">
                          <a:spAutoFit/>
                        </wps:bodyPr>
                      </wps:wsp>
                      <wps:wsp>
                        <wps:cNvPr id="454" name="Rectangle 107"/>
                        <wps:cNvSpPr>
                          <a:spLocks noChangeArrowheads="1"/>
                        </wps:cNvSpPr>
                        <wps:spPr bwMode="auto">
                          <a:xfrm>
                            <a:off x="1192510" y="127000"/>
                            <a:ext cx="50100" cy="17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CE5DC" w14:textId="77777777" w:rsidR="006260B6" w:rsidRDefault="006260B6" w:rsidP="008A587F">
                              <w:r>
                                <w:rPr>
                                  <w:rFonts w:ascii="Arial" w:hAnsi="Arial" w:cs="Arial"/>
                                  <w:color w:val="000000"/>
                                  <w:lang w:val="en-US"/>
                                </w:rPr>
                                <w:t>)</w:t>
                              </w:r>
                            </w:p>
                          </w:txbxContent>
                        </wps:txbx>
                        <wps:bodyPr rot="0" vert="horz" wrap="none" lIns="0" tIns="0" rIns="0" bIns="0" anchor="t" anchorCtr="0" upright="1">
                          <a:spAutoFit/>
                        </wps:bodyPr>
                      </wps:wsp>
                      <wps:wsp>
                        <wps:cNvPr id="455" name="Rectangle 108"/>
                        <wps:cNvSpPr>
                          <a:spLocks noChangeArrowheads="1"/>
                        </wps:cNvSpPr>
                        <wps:spPr bwMode="auto">
                          <a:xfrm>
                            <a:off x="1243310" y="127000"/>
                            <a:ext cx="425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5E15F" w14:textId="77777777" w:rsidR="006260B6" w:rsidRDefault="006260B6" w:rsidP="008A587F">
                              <w:r>
                                <w:rPr>
                                  <w:rFonts w:ascii="Arial" w:hAnsi="Arial" w:cs="Arial"/>
                                  <w:color w:val="000000"/>
                                  <w:lang w:val="en-US"/>
                                </w:rPr>
                                <w:t xml:space="preserve"> </w:t>
                              </w:r>
                            </w:p>
                          </w:txbxContent>
                        </wps:txbx>
                        <wps:bodyPr rot="0" vert="horz" wrap="none" lIns="0" tIns="0" rIns="0" bIns="0" anchor="t" anchorCtr="0" upright="1">
                          <a:spAutoFit/>
                        </wps:bodyPr>
                      </wps:wsp>
                      <wps:wsp>
                        <wps:cNvPr id="456" name="Rectangle 109"/>
                        <wps:cNvSpPr>
                          <a:spLocks noChangeArrowheads="1"/>
                        </wps:cNvSpPr>
                        <wps:spPr bwMode="auto">
                          <a:xfrm>
                            <a:off x="2828924" y="127000"/>
                            <a:ext cx="33600" cy="17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F281E" w14:textId="77777777" w:rsidR="006260B6" w:rsidRDefault="006260B6" w:rsidP="008A587F">
                              <w:r>
                                <w:rPr>
                                  <w:rFonts w:ascii="Arial" w:hAnsi="Arial" w:cs="Arial"/>
                                  <w:color w:val="000000"/>
                                  <w:lang w:val="en-US"/>
                                </w:rPr>
                                <w:t xml:space="preserve">l </w:t>
                              </w:r>
                            </w:p>
                          </w:txbxContent>
                        </wps:txbx>
                        <wps:bodyPr rot="0" vert="horz" wrap="none" lIns="0" tIns="0" rIns="0" bIns="0" anchor="t" anchorCtr="0" upright="1">
                          <a:spAutoFit/>
                        </wps:bodyPr>
                      </wps:wsp>
                      <wps:wsp>
                        <wps:cNvPr id="457" name="Rectangle 110"/>
                        <wps:cNvSpPr>
                          <a:spLocks noChangeArrowheads="1"/>
                        </wps:cNvSpPr>
                        <wps:spPr bwMode="auto">
                          <a:xfrm>
                            <a:off x="2892424" y="152400"/>
                            <a:ext cx="31700" cy="12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33EF5" w14:textId="77777777" w:rsidR="006260B6" w:rsidRDefault="006260B6" w:rsidP="008A587F">
                              <w:r>
                                <w:rPr>
                                  <w:rFonts w:ascii="Arial" w:hAnsi="Arial" w:cs="Arial"/>
                                  <w:color w:val="000000"/>
                                  <w:sz w:val="18"/>
                                  <w:szCs w:val="18"/>
                                  <w:lang w:val="en-US"/>
                                </w:rPr>
                                <w:t>t</w:t>
                              </w:r>
                            </w:p>
                          </w:txbxContent>
                        </wps:txbx>
                        <wps:bodyPr rot="0" vert="horz" wrap="none" lIns="0" tIns="0" rIns="0" bIns="0" anchor="t" anchorCtr="0" upright="1">
                          <a:spAutoFit/>
                        </wps:bodyPr>
                      </wps:wsp>
                      <wps:wsp>
                        <wps:cNvPr id="458" name="Rectangle 111"/>
                        <wps:cNvSpPr>
                          <a:spLocks noChangeArrowheads="1"/>
                        </wps:cNvSpPr>
                        <wps:spPr bwMode="auto">
                          <a:xfrm>
                            <a:off x="2930525" y="203200"/>
                            <a:ext cx="367003" cy="9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CD1E4" w14:textId="77777777" w:rsidR="006260B6" w:rsidRDefault="006260B6" w:rsidP="008A587F">
                              <w:r>
                                <w:rPr>
                                  <w:rFonts w:ascii="Arial" w:hAnsi="Arial" w:cs="Arial"/>
                                  <w:color w:val="000000"/>
                                  <w:sz w:val="12"/>
                                  <w:szCs w:val="12"/>
                                  <w:lang w:val="en-US"/>
                                </w:rPr>
                                <w:t>COM_TYP</w:t>
                              </w:r>
                            </w:p>
                          </w:txbxContent>
                        </wps:txbx>
                        <wps:bodyPr rot="0" vert="horz" wrap="none" lIns="0" tIns="0" rIns="0" bIns="0" anchor="t" anchorCtr="0" upright="1">
                          <a:spAutoFit/>
                        </wps:bodyPr>
                      </wps:wsp>
                      <wps:wsp>
                        <wps:cNvPr id="459" name="Rectangle 112"/>
                        <wps:cNvSpPr>
                          <a:spLocks noChangeArrowheads="1"/>
                        </wps:cNvSpPr>
                        <wps:spPr bwMode="auto">
                          <a:xfrm>
                            <a:off x="3285428" y="127000"/>
                            <a:ext cx="50200" cy="17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857F1" w14:textId="77777777" w:rsidR="006260B6" w:rsidRDefault="006260B6" w:rsidP="008A587F">
                              <w:r>
                                <w:rPr>
                                  <w:rFonts w:ascii="Arial" w:hAnsi="Arial" w:cs="Arial"/>
                                  <w:color w:val="000000"/>
                                  <w:lang w:val="en-US"/>
                                </w:rPr>
                                <w:t>)</w:t>
                              </w:r>
                            </w:p>
                          </w:txbxContent>
                        </wps:txbx>
                        <wps:bodyPr rot="0" vert="horz" wrap="none" lIns="0" tIns="0" rIns="0" bIns="0" anchor="t" anchorCtr="0" upright="1">
                          <a:spAutoFit/>
                        </wps:bodyPr>
                      </wps:wsp>
                      <wps:wsp>
                        <wps:cNvPr id="460" name="Rectangle 113"/>
                        <wps:cNvSpPr>
                          <a:spLocks noChangeArrowheads="1"/>
                        </wps:cNvSpPr>
                        <wps:spPr bwMode="auto">
                          <a:xfrm>
                            <a:off x="3336228" y="127000"/>
                            <a:ext cx="426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926AF" w14:textId="77777777" w:rsidR="006260B6" w:rsidRDefault="006260B6" w:rsidP="008A587F">
                              <w:r>
                                <w:rPr>
                                  <w:rFonts w:ascii="Arial" w:hAnsi="Arial" w:cs="Arial"/>
                                  <w:color w:val="000000"/>
                                  <w:lang w:val="en-US"/>
                                </w:rPr>
                                <w:t xml:space="preserve"> </w:t>
                              </w:r>
                            </w:p>
                          </w:txbxContent>
                        </wps:txbx>
                        <wps:bodyPr rot="0" vert="horz" wrap="none" lIns="0" tIns="0" rIns="0" bIns="0" anchor="t" anchorCtr="0" upright="1">
                          <a:spAutoFit/>
                        </wps:bodyPr>
                      </wps:wsp>
                      <wps:wsp>
                        <wps:cNvPr id="461" name="Rectangle 114"/>
                        <wps:cNvSpPr>
                          <a:spLocks noChangeArrowheads="1"/>
                        </wps:cNvSpPr>
                        <wps:spPr bwMode="auto">
                          <a:xfrm>
                            <a:off x="4084934" y="127000"/>
                            <a:ext cx="126401" cy="17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71E5C" w14:textId="77777777" w:rsidR="006260B6" w:rsidRDefault="006260B6" w:rsidP="008A587F">
                              <w:r>
                                <w:rPr>
                                  <w:rFonts w:ascii="Arial" w:hAnsi="Arial" w:cs="Arial"/>
                                  <w:color w:val="000000"/>
                                  <w:lang w:val="en-US"/>
                                </w:rPr>
                                <w:t>l (</w:t>
                              </w:r>
                            </w:p>
                          </w:txbxContent>
                        </wps:txbx>
                        <wps:bodyPr rot="0" vert="horz" wrap="none" lIns="0" tIns="0" rIns="0" bIns="0" anchor="t" anchorCtr="0" upright="1">
                          <a:spAutoFit/>
                        </wps:bodyPr>
                      </wps:wsp>
                      <wps:wsp>
                        <wps:cNvPr id="462" name="Rectangle 115"/>
                        <wps:cNvSpPr>
                          <a:spLocks noChangeArrowheads="1"/>
                        </wps:cNvSpPr>
                        <wps:spPr bwMode="auto">
                          <a:xfrm>
                            <a:off x="4199235" y="152400"/>
                            <a:ext cx="31800" cy="12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925C" w14:textId="77777777" w:rsidR="006260B6" w:rsidRDefault="006260B6" w:rsidP="008A587F">
                              <w:r>
                                <w:rPr>
                                  <w:rFonts w:ascii="Arial" w:hAnsi="Arial" w:cs="Arial"/>
                                  <w:color w:val="000000"/>
                                  <w:sz w:val="18"/>
                                  <w:szCs w:val="18"/>
                                  <w:lang w:val="en-US"/>
                                </w:rPr>
                                <w:t>t</w:t>
                              </w:r>
                            </w:p>
                          </w:txbxContent>
                        </wps:txbx>
                        <wps:bodyPr rot="0" vert="horz" wrap="none" lIns="0" tIns="0" rIns="0" bIns="0" anchor="t" anchorCtr="0" upright="1">
                          <a:spAutoFit/>
                        </wps:bodyPr>
                      </wps:wsp>
                      <wps:wsp>
                        <wps:cNvPr id="463" name="Rectangle 116"/>
                        <wps:cNvSpPr>
                          <a:spLocks noChangeArrowheads="1"/>
                        </wps:cNvSpPr>
                        <wps:spPr bwMode="auto">
                          <a:xfrm>
                            <a:off x="4224636" y="203200"/>
                            <a:ext cx="303503" cy="9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B123E" w14:textId="77777777" w:rsidR="006260B6" w:rsidRDefault="006260B6" w:rsidP="008A587F">
                              <w:r>
                                <w:rPr>
                                  <w:rFonts w:ascii="Arial" w:hAnsi="Arial" w:cs="Arial"/>
                                  <w:color w:val="000000"/>
                                  <w:sz w:val="12"/>
                                  <w:szCs w:val="12"/>
                                  <w:lang w:val="en-US"/>
                                </w:rPr>
                                <w:t>KU1_MA</w:t>
                              </w:r>
                            </w:p>
                          </w:txbxContent>
                        </wps:txbx>
                        <wps:bodyPr rot="0" vert="horz" wrap="none" lIns="0" tIns="0" rIns="0" bIns="0" anchor="t" anchorCtr="0" upright="1">
                          <a:spAutoFit/>
                        </wps:bodyPr>
                      </wps:wsp>
                      <wps:wsp>
                        <wps:cNvPr id="464" name="Rectangle 117"/>
                        <wps:cNvSpPr>
                          <a:spLocks noChangeArrowheads="1"/>
                        </wps:cNvSpPr>
                        <wps:spPr bwMode="auto">
                          <a:xfrm>
                            <a:off x="4528838" y="203200"/>
                            <a:ext cx="50100" cy="9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02816" w14:textId="77777777" w:rsidR="006260B6" w:rsidRDefault="006260B6" w:rsidP="008A587F">
                              <w:r>
                                <w:rPr>
                                  <w:rFonts w:ascii="Arial" w:hAnsi="Arial" w:cs="Arial"/>
                                  <w:color w:val="000000"/>
                                  <w:sz w:val="12"/>
                                  <w:szCs w:val="12"/>
                                  <w:lang w:val="en-US"/>
                                </w:rPr>
                                <w:t>X</w:t>
                              </w:r>
                            </w:p>
                          </w:txbxContent>
                        </wps:txbx>
                        <wps:bodyPr rot="0" vert="horz" wrap="none" lIns="0" tIns="0" rIns="0" bIns="0" anchor="t" anchorCtr="0" upright="1">
                          <a:spAutoFit/>
                        </wps:bodyPr>
                      </wps:wsp>
                      <wps:wsp>
                        <wps:cNvPr id="465" name="Rectangle 118"/>
                        <wps:cNvSpPr>
                          <a:spLocks noChangeArrowheads="1"/>
                        </wps:cNvSpPr>
                        <wps:spPr bwMode="auto">
                          <a:xfrm>
                            <a:off x="4579639" y="127000"/>
                            <a:ext cx="50100" cy="17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D7F2D" w14:textId="77777777" w:rsidR="006260B6" w:rsidRDefault="006260B6" w:rsidP="008A587F">
                              <w:r>
                                <w:rPr>
                                  <w:rFonts w:ascii="Arial" w:hAnsi="Arial" w:cs="Arial"/>
                                  <w:color w:val="000000"/>
                                  <w:lang w:val="en-US"/>
                                </w:rPr>
                                <w:t>)</w:t>
                              </w:r>
                            </w:p>
                          </w:txbxContent>
                        </wps:txbx>
                        <wps:bodyPr rot="0" vert="horz" wrap="none" lIns="0" tIns="0" rIns="0" bIns="0" anchor="t" anchorCtr="0" upright="1">
                          <a:spAutoFit/>
                        </wps:bodyPr>
                      </wps:wsp>
                      <wps:wsp>
                        <wps:cNvPr id="466" name="Rectangle 119"/>
                        <wps:cNvSpPr>
                          <a:spLocks noChangeArrowheads="1"/>
                        </wps:cNvSpPr>
                        <wps:spPr bwMode="auto">
                          <a:xfrm>
                            <a:off x="4630439" y="127000"/>
                            <a:ext cx="42500" cy="17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86849" w14:textId="77777777" w:rsidR="006260B6" w:rsidRDefault="006260B6" w:rsidP="008A587F">
                              <w:r>
                                <w:rPr>
                                  <w:rFonts w:ascii="Arial" w:hAnsi="Arial" w:cs="Arial"/>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01A674DF" id="Plátno 6" o:spid="_x0000_s1027" editas="canvas" style="width:467.5pt;height:209.15pt;mso-position-horizontal-relative:char;mso-position-vertical-relative:line" coordsize="59372,2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9372;height:26562;visibility:visible;mso-wrap-style:square">
                  <v:fill o:detectmouseclick="t"/>
                  <v:path o:connecttype="none"/>
                </v:shape>
                <v:rect id="Rectangle 8" o:spid="_x0000_s1029" style="position:absolute;left:4438;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" filled="f" stroked="f">
                  <v:textbox style="mso-fit-shape-to-text:t" inset="0,0,0,0">
                    <w:txbxContent>
                      <w:p w14:paraId="1D2DFFF3" w14:textId="77777777" w:rsidR="006260B6" w:rsidRDefault="006260B6" w:rsidP="008A587F">
                        <w:r>
                          <w:rPr>
                            <w:rFonts w:ascii="Arial" w:hAnsi="Arial" w:cs="Arial"/>
                            <w:color w:val="000000"/>
                            <w:sz w:val="20"/>
                            <w:lang w:val="en-US"/>
                          </w:rPr>
                          <w:t xml:space="preserve"> </w:t>
                        </w:r>
                      </w:p>
                    </w:txbxContent>
                  </v:textbox>
                </v:rect>
                <v:rect id="Rectangle 9" o:spid="_x0000_s1030" style="position:absolute;top:1397;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" filled="f" stroked="f">
                  <v:textbox style="mso-fit-shape-to-text:t" inset="0,0,0,0">
                    <w:txbxContent>
                      <w:p w14:paraId="66C6513D" w14:textId="77777777" w:rsidR="006260B6" w:rsidRDefault="006260B6" w:rsidP="008A587F">
                        <w:r>
                          <w:rPr>
                            <w:rFonts w:ascii="Arial" w:hAnsi="Arial" w:cs="Arial"/>
                            <w:b/>
                            <w:bCs/>
                            <w:color w:val="000000"/>
                            <w:sz w:val="20"/>
                            <w:lang w:val="en-US"/>
                          </w:rPr>
                          <w:t xml:space="preserve"> </w:t>
                        </w:r>
                      </w:p>
                    </w:txbxContent>
                  </v:textbox>
                </v:rect>
                <v:rect id="Rectangle 10" o:spid="_x0000_s1031" style="position:absolute;top:2921;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43852B0A" w14:textId="77777777" w:rsidR="006260B6" w:rsidRDefault="006260B6" w:rsidP="008A587F">
                        <w:r>
                          <w:rPr>
                            <w:rFonts w:ascii="Arial" w:hAnsi="Arial" w:cs="Arial"/>
                            <w:b/>
                            <w:bCs/>
                            <w:color w:val="000000"/>
                            <w:sz w:val="20"/>
                            <w:lang w:val="en-US"/>
                          </w:rPr>
                          <w:t xml:space="preserve"> </w:t>
                        </w:r>
                      </w:p>
                    </w:txbxContent>
                  </v:textbox>
                </v:rect>
                <v:rect id="Rectangle 11" o:spid="_x0000_s1032" style="position:absolute;top:4318;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A21wQAAANoAAAAPAAAAZHJzL2Rvd25yZXYueG1sRI/NasMw&#10;EITvhb6D2EJutVwT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BCQDbXBAAAA2gAAAA8AAAAA&#10;AAAAAAAAAAAABwIAAGRycy9kb3ducmV2LnhtbFBLBQYAAAAAAwADALcAAAD1AgAAAAA=&#10;" filled="f" stroked="f">
                  <v:textbox style="mso-fit-shape-to-text:t" inset="0,0,0,0">
                    <w:txbxContent>
                      <w:p w14:paraId="78497D9A" w14:textId="77777777" w:rsidR="006260B6" w:rsidRDefault="006260B6" w:rsidP="008A587F">
                        <w:r>
                          <w:rPr>
                            <w:rFonts w:ascii="Arial" w:hAnsi="Arial" w:cs="Arial"/>
                            <w:b/>
                            <w:bCs/>
                            <w:color w:val="000000"/>
                            <w:sz w:val="20"/>
                            <w:lang w:val="en-US"/>
                          </w:rPr>
                          <w:t xml:space="preserve"> </w:t>
                        </w:r>
                      </w:p>
                    </w:txbxContent>
                  </v:textbox>
                </v:rect>
                <v:rect id="Rectangle 12" o:spid="_x0000_s1033" style="position:absolute;top:5842;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47AC11EE" w14:textId="77777777" w:rsidR="006260B6" w:rsidRDefault="006260B6" w:rsidP="008A587F">
                        <w:r>
                          <w:rPr>
                            <w:rFonts w:ascii="Arial" w:hAnsi="Arial" w:cs="Arial"/>
                            <w:b/>
                            <w:bCs/>
                            <w:color w:val="000000"/>
                            <w:sz w:val="20"/>
                            <w:lang w:val="en-US"/>
                          </w:rPr>
                          <w:t xml:space="preserve"> </w:t>
                        </w:r>
                      </w:p>
                    </w:txbxContent>
                  </v:textbox>
                </v:rect>
                <v:rect id="Rectangle 13" o:spid="_x0000_s1034" style="position:absolute;top:7239;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2B8F58D0" w14:textId="77777777" w:rsidR="006260B6" w:rsidRDefault="006260B6" w:rsidP="008A587F">
                        <w:r>
                          <w:rPr>
                            <w:rFonts w:ascii="Arial" w:hAnsi="Arial" w:cs="Arial"/>
                            <w:b/>
                            <w:bCs/>
                            <w:color w:val="000000"/>
                            <w:sz w:val="20"/>
                            <w:lang w:val="en-US"/>
                          </w:rPr>
                          <w:t xml:space="preserve"> </w:t>
                        </w:r>
                      </w:p>
                    </w:txbxContent>
                  </v:textbox>
                </v:rect>
                <v:rect id="Rectangle 14" o:spid="_x0000_s1035" style="position:absolute;top:8763;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F00B0C2" w14:textId="77777777" w:rsidR="006260B6" w:rsidRDefault="006260B6" w:rsidP="008A587F">
                        <w:r>
                          <w:rPr>
                            <w:rFonts w:ascii="Arial" w:hAnsi="Arial" w:cs="Arial"/>
                            <w:b/>
                            <w:bCs/>
                            <w:color w:val="000000"/>
                            <w:sz w:val="20"/>
                            <w:lang w:val="en-US"/>
                          </w:rPr>
                          <w:t xml:space="preserve"> </w:t>
                        </w:r>
                      </w:p>
                    </w:txbxContent>
                  </v:textbox>
                </v:rect>
                <v:rect id="Rectangle 15" o:spid="_x0000_s1036" style="position:absolute;top:10160;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6C73F9FB" w14:textId="77777777" w:rsidR="006260B6" w:rsidRDefault="006260B6" w:rsidP="008A587F">
                        <w:r>
                          <w:rPr>
                            <w:rFonts w:ascii="Arial" w:hAnsi="Arial" w:cs="Arial"/>
                            <w:b/>
                            <w:bCs/>
                            <w:color w:val="000000"/>
                            <w:sz w:val="20"/>
                            <w:lang w:val="en-US"/>
                          </w:rPr>
                          <w:t xml:space="preserve"> </w:t>
                        </w:r>
                      </w:p>
                    </w:txbxContent>
                  </v:textbox>
                </v:rect>
                <v:rect id="Rectangle 16" o:spid="_x0000_s1037" style="position:absolute;top:11684;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0D260C56" w14:textId="77777777" w:rsidR="006260B6" w:rsidRDefault="006260B6" w:rsidP="008A587F">
                        <w:r>
                          <w:rPr>
                            <w:rFonts w:ascii="Arial" w:hAnsi="Arial" w:cs="Arial"/>
                            <w:b/>
                            <w:bCs/>
                            <w:color w:val="000000"/>
                            <w:sz w:val="20"/>
                            <w:lang w:val="en-US"/>
                          </w:rPr>
                          <w:t xml:space="preserve"> </w:t>
                        </w:r>
                      </w:p>
                    </w:txbxContent>
                  </v:textbox>
                </v:rect>
                <v:rect id="Rectangle 17" o:spid="_x0000_s1038" style="position:absolute;top:13081;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20CEC7D9" w14:textId="77777777" w:rsidR="006260B6" w:rsidRDefault="006260B6" w:rsidP="008A587F">
                        <w:r>
                          <w:rPr>
                            <w:rFonts w:ascii="Arial" w:hAnsi="Arial" w:cs="Arial"/>
                            <w:b/>
                            <w:bCs/>
                            <w:color w:val="000000"/>
                            <w:sz w:val="20"/>
                            <w:lang w:val="en-US"/>
                          </w:rPr>
                          <w:t xml:space="preserve"> </w:t>
                        </w:r>
                      </w:p>
                    </w:txbxContent>
                  </v:textbox>
                </v:rect>
                <v:rect id="Rectangle 18" o:spid="_x0000_s1039" style="position:absolute;top:14605;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A65D3" w14:textId="77777777" w:rsidR="006260B6" w:rsidRDefault="006260B6" w:rsidP="008A587F">
                        <w:r>
                          <w:rPr>
                            <w:rFonts w:ascii="Arial" w:hAnsi="Arial" w:cs="Arial"/>
                            <w:b/>
                            <w:bCs/>
                            <w:color w:val="000000"/>
                            <w:sz w:val="20"/>
                            <w:lang w:val="en-US"/>
                          </w:rPr>
                          <w:t xml:space="preserve"> </w:t>
                        </w:r>
                      </w:p>
                    </w:txbxContent>
                  </v:textbox>
                </v:rect>
                <v:rect id="Rectangle 19" o:spid="_x0000_s1040" style="position:absolute;top:16002;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65B2EE5F" w14:textId="77777777" w:rsidR="006260B6" w:rsidRDefault="006260B6" w:rsidP="008A587F">
                        <w:r>
                          <w:rPr>
                            <w:rFonts w:ascii="Arial" w:hAnsi="Arial" w:cs="Arial"/>
                            <w:b/>
                            <w:bCs/>
                            <w:color w:val="000000"/>
                            <w:sz w:val="20"/>
                            <w:lang w:val="en-US"/>
                          </w:rPr>
                          <w:t xml:space="preserve"> </w:t>
                        </w:r>
                      </w:p>
                    </w:txbxContent>
                  </v:textbox>
                </v:rect>
                <v:rect id="Rectangle 20" o:spid="_x0000_s1041" style="position:absolute;top:17526;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02E8ED84" w14:textId="77777777" w:rsidR="006260B6" w:rsidRDefault="006260B6" w:rsidP="008A587F">
                        <w:r>
                          <w:rPr>
                            <w:rFonts w:ascii="Arial" w:hAnsi="Arial" w:cs="Arial"/>
                            <w:b/>
                            <w:bCs/>
                            <w:color w:val="000000"/>
                            <w:sz w:val="20"/>
                            <w:lang w:val="en-US"/>
                          </w:rPr>
                          <w:t xml:space="preserve"> </w:t>
                        </w:r>
                      </w:p>
                    </w:txbxContent>
                  </v:textbox>
                </v:rect>
                <v:rect id="Rectangle 21" o:spid="_x0000_s1042" style="position:absolute;top:18923;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5929E71A" w14:textId="77777777" w:rsidR="006260B6" w:rsidRDefault="006260B6" w:rsidP="008A587F">
                        <w:r>
                          <w:rPr>
                            <w:rFonts w:ascii="Arial" w:hAnsi="Arial" w:cs="Arial"/>
                            <w:b/>
                            <w:bCs/>
                            <w:color w:val="000000"/>
                            <w:sz w:val="20"/>
                            <w:lang w:val="en-US"/>
                          </w:rPr>
                          <w:t xml:space="preserve"> </w:t>
                        </w:r>
                      </w:p>
                    </w:txbxContent>
                  </v:textbox>
                </v:rect>
                <v:rect id="Rectangle 22" o:spid="_x0000_s1043" style="position:absolute;top:20447;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39628863" w14:textId="77777777" w:rsidR="006260B6" w:rsidRDefault="006260B6" w:rsidP="008A587F">
                        <w:r>
                          <w:rPr>
                            <w:rFonts w:ascii="Arial" w:hAnsi="Arial" w:cs="Arial"/>
                            <w:b/>
                            <w:bCs/>
                            <w:color w:val="000000"/>
                            <w:sz w:val="20"/>
                            <w:lang w:val="en-US"/>
                          </w:rPr>
                          <w:t xml:space="preserve"> </w:t>
                        </w:r>
                      </w:p>
                    </w:txbxContent>
                  </v:textbox>
                </v:rect>
                <v:rect id="Rectangle 23" o:spid="_x0000_s1044" style="position:absolute;top:21844;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545AF29F" w14:textId="77777777" w:rsidR="006260B6" w:rsidRDefault="006260B6" w:rsidP="008A587F">
                        <w:r>
                          <w:rPr>
                            <w:rFonts w:ascii="Arial" w:hAnsi="Arial" w:cs="Arial"/>
                            <w:b/>
                            <w:bCs/>
                            <w:color w:val="000000"/>
                            <w:sz w:val="20"/>
                            <w:lang w:val="en-US"/>
                          </w:rPr>
                          <w:t xml:space="preserve"> </w:t>
                        </w:r>
                      </w:p>
                    </w:txbxContent>
                  </v:textbox>
                </v:rect>
                <v:rect id="Rectangle 24" o:spid="_x0000_s1045" style="position:absolute;top:23368;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69E6778" w14:textId="77777777" w:rsidR="006260B6" w:rsidRDefault="006260B6" w:rsidP="008A587F">
                        <w:r>
                          <w:rPr>
                            <w:rFonts w:ascii="Arial" w:hAnsi="Arial" w:cs="Arial"/>
                            <w:b/>
                            <w:bCs/>
                            <w:color w:val="000000"/>
                            <w:sz w:val="20"/>
                            <w:lang w:val="en-US"/>
                          </w:rPr>
                          <w:t xml:space="preserve"> </w:t>
                        </w:r>
                      </w:p>
                    </w:txbxContent>
                  </v:textbox>
                </v:rect>
                <v:rect id="Rectangle 25" o:spid="_x0000_s1046" style="position:absolute;top:24765;width:349;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5A43E6DC" w14:textId="77777777" w:rsidR="006260B6" w:rsidRDefault="006260B6" w:rsidP="008A587F">
                        <w:r>
                          <w:rPr>
                            <w:rFonts w:ascii="Arial" w:hAnsi="Arial" w:cs="Arial"/>
                            <w:b/>
                            <w:bCs/>
                            <w:color w:val="000000"/>
                            <w:sz w:val="20"/>
                            <w:lang w:val="en-US"/>
                          </w:rPr>
                          <w:t xml:space="preserve"> </w:t>
                        </w:r>
                      </w:p>
                    </w:txbxContent>
                  </v:textbox>
                </v:rect>
                <v:shape id="Freeform 26" o:spid="_x0000_s1047" style="position:absolute;left:14846;top:4699;width:9258;height:1016;visibility:visible;mso-wrap-style:square;v-text-anchor:top" coordsize="1458,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" path="m19,80r1419,l1438,100,19,100r,-20xm139,160l,80,139,r20,l159,20r-20,l19,80r120,60l159,140r,20l139,160xm1318,r140,80l1318,160r-20,l1298,140,1418,80,1298,20r,-20l1318,xe" fillcolor="black" strokeweight="0">
                  <v:path arrowok="t" o:connecttype="custom" o:connectlocs="7661093,32258000;579823772,32258000;579823772,32258000;579823772,32258000;579823772,32258000;579823772,40322500;7661093,40322500;7661093,32258000;7661093,32258000;7661093,32258000;7661093,32258000;7661093,32258000;56046943,64516000;0,32258000;56046943,0;56046943,0;64111252,0;64111252,8064500;56046943,8064500;7661093,32258000;7661093,32258000;56046943,56451500;64111252,56451500;64111252,64516000;56046943,64516000;56046943,64516000;56046943,64516000;531437921,0;587888080,32258000;531437921,64516000;523373613,64516000;523373613,64516000;523373613,56451500;523373613,56451500;571759463,32258000;571759463,32258000;523373613,8064500;523373613,8064500;523373613,0;523373613,0;531437921,0;531437921,0" o:connectangles="0,0,0,0,0,0,0,0,0,0,0,0,0,0,0,0,0,0,0,0,0,0,0,0,0,0,0,0,0,0,0,0,0,0,0,0,0,0,0,0,0,0"/>
                  <o:lock v:ext="edit" verticies="t"/>
                </v:shape>
                <v:line id="Line 27" o:spid="_x0000_s1048" style="position:absolute;visibility:visible;mso-wrap-style:square" from="4184,12954" to="57721,1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" strokeweight="1pt"/>
                <v:line id="Line 28" o:spid="_x0000_s1049" style="position:absolute;visibility:visible;mso-wrap-style:square" from="51504,5207" to="51511,8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" strokeweight="1pt"/>
                <v:shape id="Freeform 29" o:spid="_x0000_s1050" style="position:absolute;left:51377;top:4826;width:4318;height:762;visibility:visible;mso-wrap-style:square;v-text-anchor:top" coordsize="68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" path="m20,60r560,l580,80,20,80,,60r20,xm560,l680,60,560,120,560,xe" fillcolor="black" strokeweight="0">
                  <v:path arrowok="t" o:connecttype="custom" o:connectlocs="8064575,24193500;233872666,24193500;233872666,24193500;233872666,24193500;233872666,24193500;233872666,32258000;8064575,32258000;0,24193500;0,24193500;0,24193500;8064575,24193500;8064575,24193500;225808092,0;274195540,24193500;225808092,48387000;225808092,0" o:connectangles="0,0,0,0,0,0,0,0,0,0,0,0,0,0,0,0"/>
                  <o:lock v:ext="edit" verticies="t"/>
                </v:shape>
                <v:rect id="Rectangle 30" o:spid="_x0000_s1051" style="position:absolute;left:52393;top:717;width:4071;height:48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" filled="f" stroked="f">
                  <v:textbox inset="0,0,0,0">
                    <w:txbxContent>
                      <w:p w14:paraId="64CF8C88" w14:textId="77777777" w:rsidR="006260B6" w:rsidRDefault="006260B6" w:rsidP="008A587F">
                        <w:r>
                          <w:rPr>
                            <w:rFonts w:ascii="Arial" w:hAnsi="Arial" w:cs="Arial"/>
                            <w:b/>
                            <w:bCs/>
                            <w:color w:val="000000"/>
                            <w:lang w:val="en-US"/>
                          </w:rPr>
                          <w:t xml:space="preserve">ETCS </w:t>
                        </w:r>
                      </w:p>
                    </w:txbxContent>
                  </v:textbox>
                </v:rect>
                <v:rect id="Rectangle 31" o:spid="_x0000_s1052" style="position:absolute;left:52393;top:2032;width:1785;height:51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" filled="f" stroked="f">
                  <v:textbox inset="0,0,0,0">
                    <w:txbxContent>
                      <w:p w14:paraId="3DAB35FC" w14:textId="77777777" w:rsidR="006260B6" w:rsidRDefault="006260B6" w:rsidP="008A587F">
                        <w:r>
                          <w:rPr>
                            <w:rFonts w:ascii="Arial" w:hAnsi="Arial" w:cs="Arial"/>
                            <w:b/>
                            <w:bCs/>
                            <w:color w:val="000000"/>
                            <w:lang w:val="en-US"/>
                          </w:rPr>
                          <w:t>L2</w:t>
                        </w:r>
                      </w:p>
                    </w:txbxContent>
                  </v:textbox>
                </v:rect>
                <v:rect id="Rectangle 32" o:spid="_x0000_s1053" style="position:absolute;left:54044;top:3937;width:426;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D06C5E0" w14:textId="77777777" w:rsidR="006260B6" w:rsidRDefault="006260B6" w:rsidP="008A587F">
                        <w:r>
                          <w:rPr>
                            <w:rFonts w:ascii="Arial" w:hAnsi="Arial" w:cs="Arial"/>
                            <w:b/>
                            <w:bCs/>
                            <w:color w:val="000000"/>
                            <w:lang w:val="en-US"/>
                          </w:rPr>
                          <w:t xml:space="preserve"> </w:t>
                        </w:r>
                      </w:p>
                    </w:txbxContent>
                  </v:textbox>
                </v:rect>
                <v:line id="Line 33" o:spid="_x0000_s1054" style="position:absolute;visibility:visible;mso-wrap-style:square" from="51504,11811" to="51511,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" strokeweight="1pt"/>
                <v:line id="Line 34" o:spid="_x0000_s1055" style="position:absolute;visibility:visible;mso-wrap-style:square" from="50368,11811" to="52520,1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" strokeweight="1pt"/>
                <v:line id="Line 35" o:spid="_x0000_s1056" style="position:absolute;visibility:visible;mso-wrap-style:square" from="37807,11811" to="37814,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" strokeweight="1pt"/>
                <v:line id="Line 36" o:spid="_x0000_s1057" style="position:absolute;visibility:visible;mso-wrap-style:square" from="36791,11811" to="38817,1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" strokeweight="1pt"/>
                <v:rect id="Rectangle 37" o:spid="_x0000_s1058" style="position:absolute;left:42881;top:10439;width:3474;height:38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66BA7770" w14:textId="77777777" w:rsidR="006260B6" w:rsidRDefault="006260B6" w:rsidP="008A587F">
                        <w:r>
                          <w:rPr>
                            <w:rFonts w:ascii="Arial" w:hAnsi="Arial" w:cs="Arial"/>
                            <w:b/>
                            <w:bCs/>
                            <w:color w:val="000000"/>
                            <w:lang w:val="en-US"/>
                          </w:rPr>
                          <w:t>KU 1</w:t>
                        </w:r>
                      </w:p>
                    </w:txbxContent>
                  </v:textbox>
                </v:rect>
                <v:rect id="Rectangle 38" o:spid="_x0000_s1059" style="position:absolute;left:46050;top:11049;width:425;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7B6ED972" w14:textId="77777777" w:rsidR="006260B6" w:rsidRDefault="006260B6" w:rsidP="008A587F">
                        <w:r>
                          <w:rPr>
                            <w:rFonts w:ascii="Arial" w:hAnsi="Arial" w:cs="Arial"/>
                            <w:b/>
                            <w:bCs/>
                            <w:color w:val="000000"/>
                            <w:lang w:val="en-US"/>
                          </w:rPr>
                          <w:t xml:space="preserve"> </w:t>
                        </w:r>
                      </w:p>
                    </w:txbxContent>
                  </v:textbox>
                </v:rect>
                <v:rect id="Rectangle 39" o:spid="_x0000_s1060" style="position:absolute;left:46050;top:16637;width:4661;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130605CE" w14:textId="77777777" w:rsidR="006260B6" w:rsidRDefault="006260B6" w:rsidP="008A587F">
                        <w:r>
                          <w:rPr>
                            <w:rFonts w:ascii="Arial" w:hAnsi="Arial" w:cs="Arial"/>
                            <w:b/>
                            <w:bCs/>
                            <w:color w:val="000000"/>
                            <w:lang w:val="en-US"/>
                          </w:rPr>
                          <w:t>BG En</w:t>
                        </w:r>
                      </w:p>
                    </w:txbxContent>
                  </v:textbox>
                </v:rect>
                <v:rect id="Rectangle 40" o:spid="_x0000_s1061" style="position:absolute;left:50368;top:16637;width:425;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0E3A6348" w14:textId="77777777" w:rsidR="006260B6" w:rsidRDefault="006260B6" w:rsidP="008A587F">
                        <w:r>
                          <w:rPr>
                            <w:rFonts w:ascii="Arial" w:hAnsi="Arial" w:cs="Arial"/>
                            <w:b/>
                            <w:bCs/>
                            <w:color w:val="000000"/>
                            <w:lang w:val="en-US"/>
                          </w:rPr>
                          <w:t xml:space="preserve"> </w:t>
                        </w:r>
                      </w:p>
                    </w:txbxContent>
                  </v:textbox>
                </v:rect>
                <v:rect id="Rectangle 41" o:spid="_x0000_s1062" style="position:absolute;left:31337;top:16637;width:5550;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2DCA005" w14:textId="77777777" w:rsidR="006260B6" w:rsidRDefault="006260B6" w:rsidP="008A587F">
                        <w:r>
                          <w:rPr>
                            <w:rFonts w:ascii="Arial" w:hAnsi="Arial" w:cs="Arial"/>
                            <w:b/>
                            <w:bCs/>
                            <w:color w:val="000000"/>
                            <w:lang w:val="en-US"/>
                          </w:rPr>
                          <w:t>BG An3</w:t>
                        </w:r>
                      </w:p>
                    </w:txbxContent>
                  </v:textbox>
                </v:rect>
                <v:rect id="Rectangle 42" o:spid="_x0000_s1063" style="position:absolute;left:36537;top:16637;width:426;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7EC57D28" w14:textId="77777777" w:rsidR="006260B6" w:rsidRDefault="006260B6" w:rsidP="008A587F">
                        <w:r>
                          <w:rPr>
                            <w:rFonts w:ascii="Arial" w:hAnsi="Arial" w:cs="Arial"/>
                            <w:b/>
                            <w:bCs/>
                            <w:color w:val="000000"/>
                            <w:lang w:val="en-US"/>
                          </w:rPr>
                          <w:t xml:space="preserve"> </w:t>
                        </w:r>
                      </w:p>
                    </w:txbxContent>
                  </v:textbox>
                </v:rect>
                <v:rect id="Rectangle 43" o:spid="_x0000_s1064" style="position:absolute;left:20929;top:16637;width:5550;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5C2128C9" w14:textId="77777777" w:rsidR="006260B6" w:rsidRDefault="006260B6" w:rsidP="008A587F">
                        <w:r>
                          <w:rPr>
                            <w:rFonts w:ascii="Arial" w:hAnsi="Arial" w:cs="Arial"/>
                            <w:b/>
                            <w:bCs/>
                            <w:color w:val="000000"/>
                            <w:lang w:val="en-US"/>
                          </w:rPr>
                          <w:t>BG An2</w:t>
                        </w:r>
                      </w:p>
                    </w:txbxContent>
                  </v:textbox>
                </v:rect>
                <v:rect id="Rectangle 44" o:spid="_x0000_s1065" style="position:absolute;left:26009;top:16637;width:426;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2EB0C71" w14:textId="77777777" w:rsidR="006260B6" w:rsidRDefault="006260B6" w:rsidP="008A587F">
                        <w:r>
                          <w:rPr>
                            <w:rFonts w:ascii="Arial" w:hAnsi="Arial" w:cs="Arial"/>
                            <w:b/>
                            <w:bCs/>
                            <w:color w:val="000000"/>
                            <w:lang w:val="en-US"/>
                          </w:rPr>
                          <w:t xml:space="preserve"> </w:t>
                        </w:r>
                      </w:p>
                    </w:txbxContent>
                  </v:textbox>
                </v:rect>
                <v:rect id="Rectangle 45" o:spid="_x0000_s1066" style="position:absolute;left:12560;top:16637;width:5550;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235EBB71" w14:textId="77777777" w:rsidR="006260B6" w:rsidRDefault="006260B6" w:rsidP="008A587F">
                        <w:r>
                          <w:rPr>
                            <w:rFonts w:ascii="Arial" w:hAnsi="Arial" w:cs="Arial"/>
                            <w:b/>
                            <w:bCs/>
                            <w:color w:val="000000"/>
                            <w:lang w:val="en-US"/>
                          </w:rPr>
                          <w:t>BG An1</w:t>
                        </w:r>
                      </w:p>
                    </w:txbxContent>
                  </v:textbox>
                </v:rect>
                <v:rect id="Rectangle 46" o:spid="_x0000_s1067" style="position:absolute;left:17633;top:16637;width:426;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9RWwgAAANwAAAAPAAAAZHJzL2Rvd25yZXYueG1sRI/dagIx&#10;FITvhb5DOAXvNFsV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DXN9RWwgAAANwAAAAPAAAA&#10;AAAAAAAAAAAAAAcCAABkcnMvZG93bnJldi54bWxQSwUGAAAAAAMAAwC3AAAA9gIAAAAA&#10;" filled="f" stroked="f">
                  <v:textbox style="mso-fit-shape-to-text:t" inset="0,0,0,0">
                    <w:txbxContent>
                      <w:p w14:paraId="16D38909" w14:textId="77777777" w:rsidR="006260B6" w:rsidRDefault="006260B6" w:rsidP="008A587F">
                        <w:r>
                          <w:rPr>
                            <w:rFonts w:ascii="Arial" w:hAnsi="Arial" w:cs="Arial"/>
                            <w:b/>
                            <w:bCs/>
                            <w:color w:val="000000"/>
                            <w:lang w:val="en-US"/>
                          </w:rPr>
                          <w:t xml:space="preserve"> </w:t>
                        </w:r>
                      </w:p>
                    </w:txbxContent>
                  </v:textbox>
                </v:rect>
                <v:rect id="Rectangle 47" o:spid="_x0000_s1068" style="position:absolute;left:4057;top:16637;width:3810;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14:paraId="5507F565" w14:textId="77777777" w:rsidR="006260B6" w:rsidRDefault="006260B6" w:rsidP="008A587F">
                        <w:r>
                          <w:rPr>
                            <w:rFonts w:ascii="Arial" w:hAnsi="Arial" w:cs="Arial"/>
                            <w:b/>
                            <w:bCs/>
                            <w:color w:val="000000"/>
                            <w:lang w:val="en-US"/>
                          </w:rPr>
                          <w:t>BG R</w:t>
                        </w:r>
                      </w:p>
                    </w:txbxContent>
                  </v:textbox>
                </v:rect>
                <v:rect id="Rectangle 48" o:spid="_x0000_s1069" style="position:absolute;left:7613;top:16637;width:426;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14:paraId="08A089EB" w14:textId="77777777" w:rsidR="006260B6" w:rsidRDefault="006260B6" w:rsidP="008A587F">
                        <w:r>
                          <w:rPr>
                            <w:rFonts w:ascii="Arial" w:hAnsi="Arial" w:cs="Arial"/>
                            <w:b/>
                            <w:bCs/>
                            <w:color w:val="000000"/>
                            <w:lang w:val="en-US"/>
                          </w:rPr>
                          <w:t xml:space="preserve"> </w:t>
                        </w:r>
                      </w:p>
                    </w:txbxContent>
                  </v:textbox>
                </v:rect>
                <v:line id="Line 49" o:spid="_x0000_s1070" style="position:absolute;visibility:visible;mso-wrap-style:square" from="37807,5207" to="37814,8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" strokeweight="1pt"/>
                <v:line id="Line 50" o:spid="_x0000_s1071" style="position:absolute;visibility:visible;mso-wrap-style:square" from="24231,5207" to="24237,8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" strokeweight="1pt"/>
                <v:line id="Line 51" o:spid="_x0000_s1072" style="position:absolute;visibility:visible;mso-wrap-style:square" from="14719,5207" to="14725,8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" strokeweight="1pt"/>
                <v:line id="Line 52" o:spid="_x0000_s1073" style="position:absolute;visibility:visible;mso-wrap-style:square" from="6343,5207" to="6350,8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" strokeweight="1pt"/>
                <v:rect id="Rectangle 53" o:spid="_x0000_s1074" style="position:absolute;left:33489;top:24257;width:686;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eETwgAAANwAAAAPAAAAZHJzL2Rvd25yZXYueG1sRI/NigIx&#10;EITvgu8QWvCmGR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BCmeETwgAAANwAAAAPAAAA&#10;AAAAAAAAAAAAAAcCAABkcnMvZG93bnJldi54bWxQSwUGAAAAAAMAAwC3AAAA9gIAAAAA&#10;" filled="f" stroked="f">
                  <v:textbox style="mso-fit-shape-to-text:t" inset="0,0,0,0">
                    <w:txbxContent>
                      <w:p w14:paraId="1D47E990" w14:textId="77777777" w:rsidR="006260B6" w:rsidRDefault="006260B6" w:rsidP="008A587F"/>
                    </w:txbxContent>
                  </v:textbox>
                </v:rect>
                <v:rect id="Rectangle 54" o:spid="_x0000_s1075" style="position:absolute;left:36918;top:24257;width:426;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14:paraId="7B4194EB" w14:textId="77777777" w:rsidR="006260B6" w:rsidRDefault="006260B6" w:rsidP="008A587F">
                        <w:r>
                          <w:rPr>
                            <w:rFonts w:ascii="Arial" w:hAnsi="Arial" w:cs="Arial"/>
                            <w:b/>
                            <w:bCs/>
                            <w:color w:val="000000"/>
                            <w:lang w:val="en-US"/>
                          </w:rPr>
                          <w:t xml:space="preserve"> </w:t>
                        </w:r>
                      </w:p>
                    </w:txbxContent>
                  </v:textbox>
                </v:rect>
                <v:shape id="Freeform 55" o:spid="_x0000_s1076" style="position:absolute;left:6470;top:4699;width:8122;height:1016;visibility:visible;mso-wrap-style:square;v-text-anchor:top" coordsize="1279,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" path="m20,80r1239,l1279,80r-20,l1259,100,20,100r,-20l,80r20,xm140,160l,80,140,r,20l20,80r120,60l140,160xm1139,r140,80l1139,160r,-20l1259,80,1139,20r,-20xe" fillcolor="black" strokeweight="0">
                  <v:path arrowok="t" o:connecttype="custom" o:connectlocs="8064917,32258000;507686528,32258000;507686528,32258000;515751445,32258000;507686528,32258000;507686528,40322500;8064917,40322500;8064917,32258000;0,32258000;8064917,32258000;8064917,32258000;8064917,32258000;56454419,64516000;0,32258000;56454419,0;56454419,0;56454419,0;56454419,8064500;56454419,8064500;8064917,32258000;8064917,32258000;56454419,56451500;56454419,56451500;56454419,64516000;56454419,64516000;56454419,64516000;56454419,64516000;459297026,0;515751445,32258000;459297026,64516000;459297026,64516000;459297026,64516000;459297026,56451500;459297026,56451500;507686528,32258000;507686528,32258000;459297026,8064500;459297026,8064500;459297026,0;459297026,0;459297026,0;459297026,0" o:connectangles="0,0,0,0,0,0,0,0,0,0,0,0,0,0,0,0,0,0,0,0,0,0,0,0,0,0,0,0,0,0,0,0,0,0,0,0,0,0,0,0,0,0"/>
                  <o:lock v:ext="edit" verticies="t"/>
                </v:shape>
                <v:shape id="Freeform 56" o:spid="_x0000_s1077" style="position:absolute;left:24358;top:4699;width:13322;height:1016;visibility:visible;mso-wrap-style:square;v-text-anchor:top" coordsize="2098,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" path="m20,80r2058,l2098,80r-20,l2078,100,20,100,,80r20,xm120,160l,80,120,r20,l140,20,20,80r120,60l140,160r-20,xm1958,r140,80l1958,160r,-20l2078,80,1958,20r,-20xe" fillcolor="black" strokeweight="0">
                  <v:path arrowok="t" o:connecttype="custom" o:connectlocs="8064385,32258000;837889600,32258000;837889600,32258000;845953985,32258000;837889600,32258000;837889600,40322500;8064385,40322500;0,32258000;0,32258000;0,32258000;8064385,32258000;8064385,32258000;48386310,64516000;0,32258000;48386310,0;56450695,0;56450695,0;56450695,8064500;56450695,8064500;8064385,32258000;8064385,32258000;56450695,56451500;56450695,56451500;56450695,64516000;56450695,64516000;48386310,64516000;48386310,64516000;789503290,0;845953985,32258000;789503290,64516000;789503290,64516000;789503290,64516000;789503290,56451500;789503290,56451500;837889600,32258000;837889600,32258000;789503290,8064500;789503290,8064500;789503290,0;789503290,0;789503290,0;789503290,0" o:connectangles="0,0,0,0,0,0,0,0,0,0,0,0,0,0,0,0,0,0,0,0,0,0,0,0,0,0,0,0,0,0,0,0,0,0,0,0,0,0,0,0,0,0"/>
                  <o:lock v:ext="edit" verticies="t"/>
                </v:shape>
                <v:shape id="Freeform 57" o:spid="_x0000_s1078" style="position:absolute;left:37934;top:4699;width:13443;height:1016;visibility:visible;mso-wrap-style:square;v-text-anchor:top" coordsize="211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" path="m20,80r2077,l2097,100,20,100r,-20xm139,160l,80,139,r,20l20,80r119,60l139,160xm1977,r140,80l1977,160r-19,l1958,140,2077,80,1958,20r,-20l1977,xe" fillcolor="black" strokeweight="0">
                  <v:path arrowok="t" o:connecttype="custom" o:connectlocs="8064596,32258000;845572889,32258000;845572889,32258000;845572889,32258000;845572889,32258000;845572889,40322500;8064596,40322500;8064596,32258000;8064596,32258000;8064596,32258000;8064596,32258000;8064596,32258000;56048942,64516000;0,32258000;56048942,0;56048942,0;56048942,0;56048942,8064500;56048942,8064500;8064596,32258000;8064596,32258000;56048942,56451500;56048942,56451500;56048942,64516000;56048942,64516000;56048942,64516000;56048942,64516000;797185313,0;853637485,32258000;797185313,64516000;789523947,64516000;789523947,64516000;789523947,56451500;789523947,56451500;837508293,32258000;837508293,32258000;789523947,8064500;789523947,8064500;789523947,0;789523947,0;797185313,0;797185313,0" o:connectangles="0,0,0,0,0,0,0,0,0,0,0,0,0,0,0,0,0,0,0,0,0,0,0,0,0,0,0,0,0,0,0,0,0,0,0,0,0,0,0,0,0,0"/>
                  <o:lock v:ext="edit" verticies="t"/>
                </v:shape>
                <v:rect id="Rectangle 58" o:spid="_x0000_s1079" style="position:absolute;left:4184;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" stroked="f"/>
                <v:rect id="Rectangle 59" o:spid="_x0000_s1080" style="position:absolute;left:4184;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" filled="f" strokeweight="1pt"/>
                <v:rect id="Rectangle 60" o:spid="_x0000_s1081" style="position:absolute;left:6343;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" stroked="f"/>
                <v:rect id="Rectangle 61" o:spid="_x0000_s1082" style="position:absolute;left:6343;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" filled="f" strokeweight="1pt"/>
                <v:line id="Line 62" o:spid="_x0000_s1083" style="position:absolute;visibility:visible;mso-wrap-style:square" from="4565,14478" to="6089,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" strokeweight="1pt"/>
                <v:line id="Line 63" o:spid="_x0000_s1084" style="position:absolute;flip:x;visibility:visible;mso-wrap-style:square" from="4565,14732" to="6089,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" strokeweight="1pt"/>
                <v:line id="Line 64" o:spid="_x0000_s1085" style="position:absolute;visibility:visible;mso-wrap-style:square" from="6597,14478" to="8121,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" strokeweight="1pt"/>
                <v:line id="Line 65" o:spid="_x0000_s1086" style="position:absolute;flip:x;visibility:visible;mso-wrap-style:square" from="6597,14732" to="8248,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" strokeweight="1pt"/>
                <v:rect id="Rectangle 66" o:spid="_x0000_s1087" style="position:absolute;left:12687;top:14224;width:203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" stroked="f"/>
                <v:rect id="Rectangle 67" o:spid="_x0000_s1088" style="position:absolute;left:12687;top:14224;width:203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" filled="f" strokeweight="1pt"/>
                <v:rect id="Rectangle 68" o:spid="_x0000_s1089" style="position:absolute;left:14719;top:14224;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" stroked="f"/>
                <v:rect id="Rectangle 69" o:spid="_x0000_s1090" style="position:absolute;left:14719;top:14224;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" filled="f" strokeweight="1pt"/>
                <v:line id="Line 70" o:spid="_x0000_s1091" style="position:absolute;visibility:visible;mso-wrap-style:square" from="12941,14478" to="14465,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" strokeweight="1pt"/>
                <v:line id="Line 71" o:spid="_x0000_s1092" style="position:absolute;flip:x;visibility:visible;mso-wrap-style:square" from="12941,14732" to="14465,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" strokeweight="1pt"/>
                <v:line id="Line 72" o:spid="_x0000_s1093" style="position:absolute;visibility:visible;mso-wrap-style:square" from="14966,14478" to="16490,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" strokeweight="1pt"/>
                <v:line id="Line 73" o:spid="_x0000_s1094" style="position:absolute;flip:x;visibility:visible;mso-wrap-style:square" from="14966,14732" to="16617,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" strokeweight="1pt"/>
                <v:rect id="Rectangle 74" o:spid="_x0000_s1095" style="position:absolute;left:22072;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75" o:spid="_x0000_s1096" style="position:absolute;left:22072;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" filled="f" strokeweight="1pt"/>
                <v:rect id="Rectangle 76" o:spid="_x0000_s1097" style="position:absolute;left:24231;top:14224;width:203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" stroked="f"/>
                <v:rect id="Rectangle 77" o:spid="_x0000_s1098" style="position:absolute;left:24231;top:14224;width:203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" filled="f" strokeweight="1pt"/>
                <v:line id="Line 78" o:spid="_x0000_s1099" style="position:absolute;visibility:visible;mso-wrap-style:square" from="22326,14478" to="23850,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" strokeweight="1pt"/>
                <v:line id="Line 79" o:spid="_x0000_s1100" style="position:absolute;flip:x;visibility:visible;mso-wrap-style:square" from="22326,14732" to="23977,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" strokeweight="1pt"/>
                <v:line id="Line 80" o:spid="_x0000_s1101" style="position:absolute;visibility:visible;mso-wrap-style:square" from="24485,14478" to="26009,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" strokeweight="1pt"/>
                <v:line id="Line 81" o:spid="_x0000_s1102" style="position:absolute;flip:x;visibility:visible;mso-wrap-style:square" from="24485,14732" to="26009,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" strokeweight="1pt"/>
                <v:rect id="Rectangle 82" o:spid="_x0000_s1103" style="position:absolute;left:47193;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83" o:spid="_x0000_s1104" style="position:absolute;left:47193;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" filled="f" strokeweight="1pt"/>
                <v:rect id="Rectangle 84" o:spid="_x0000_s1105" style="position:absolute;left:49352;top:14224;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" stroked="f"/>
                <v:rect id="Rectangle 85" o:spid="_x0000_s1106" style="position:absolute;left:49352;top:14224;width:215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" filled="f" strokeweight="1pt"/>
                <v:line id="Line 86" o:spid="_x0000_s1107" style="position:absolute;visibility:visible;mso-wrap-style:square" from="47574,14478" to="49098,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" strokeweight="1pt"/>
                <v:line id="Line 87" o:spid="_x0000_s1108" style="position:absolute;flip:x;visibility:visible;mso-wrap-style:square" from="47574,14732" to="49098,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" strokeweight="1pt"/>
                <v:line id="Line 88" o:spid="_x0000_s1109" style="position:absolute;visibility:visible;mso-wrap-style:square" from="49606,14478" to="51123,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" strokeweight="1pt"/>
                <v:line id="Line 89" o:spid="_x0000_s1110" style="position:absolute;flip:x;visibility:visible;mso-wrap-style:square" from="49606,14732" to="51250,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Zip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vCySOB+JhwBmf8CAAD//wMAUEsBAi0AFAAGAAgAAAAhANvh9svuAAAAhQEAABMAAAAAAAAA&#10;AAAAAAAAAAAAAFtDb250ZW50X1R5cGVzXS54bWxQSwECLQAUAAYACAAAACEAWvQsW78AAAAVAQAA&#10;CwAAAAAAAAAAAAAAAAAfAQAAX3JlbHMvLnJlbHNQSwECLQAUAAYACAAAACEAgT2YqcYAAADcAAAA&#10;DwAAAAAAAAAAAAAAAAAHAgAAZHJzL2Rvd25yZXYueG1sUEsFBgAAAAADAAMAtwAAAPoCAAAAAA==&#10;" strokeweight="1pt"/>
                <v:rect id="Rectangle 90" o:spid="_x0000_s1111" style="position:absolute;left:32607;top:14224;width:202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" stroked="f"/>
                <v:rect id="Rectangle 91" o:spid="_x0000_s1112" style="position:absolute;left:32607;top:14224;width:202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" filled="f" strokeweight="1pt"/>
                <v:rect id="Rectangle 92" o:spid="_x0000_s1113" style="position:absolute;left:34632;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" stroked="f"/>
                <v:rect id="Rectangle 93" o:spid="_x0000_s1114" style="position:absolute;left:34632;top:14224;width:215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" filled="f" strokeweight="1pt"/>
                <v:line id="Line 94" o:spid="_x0000_s1115" style="position:absolute;visibility:visible;mso-wrap-style:square" from="32854,14478" to="34378,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" strokeweight="1pt"/>
                <v:line id="Line 95" o:spid="_x0000_s1116" style="position:absolute;flip:x;visibility:visible;mso-wrap-style:square" from="32854,14732" to="34378,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" strokeweight="1pt"/>
                <v:line id="Line 96" o:spid="_x0000_s1117" style="position:absolute;visibility:visible;mso-wrap-style:square" from="34886,14478" to="36410,1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" strokeweight="1pt"/>
                <v:line id="Line 97" o:spid="_x0000_s1118" style="position:absolute;flip:x;visibility:visible;mso-wrap-style:square" from="34886,14732" to="36537,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" strokeweight="1pt"/>
                <v:rect id="Rectangle 98" o:spid="_x0000_s1119" style="position:absolute;left:34632;top:21971;width:2159;height:1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" stroked="f"/>
                <v:rect id="Rectangle 99" o:spid="_x0000_s1120" style="position:absolute;left:16744;top:1270;width:1264;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fit-shape-to-text:t" inset="0,0,0,0">
                    <w:txbxContent>
                      <w:p w14:paraId="40588ABC" w14:textId="77777777" w:rsidR="006260B6" w:rsidRDefault="006260B6" w:rsidP="008A587F">
                        <w:r>
                          <w:rPr>
                            <w:rFonts w:ascii="Arial" w:hAnsi="Arial" w:cs="Arial"/>
                            <w:color w:val="000000"/>
                            <w:lang w:val="en-US"/>
                          </w:rPr>
                          <w:t>l (</w:t>
                        </w:r>
                      </w:p>
                    </w:txbxContent>
                  </v:textbox>
                </v:rect>
                <v:rect id="Rectangle 100" o:spid="_x0000_s1121" style="position:absolute;left:17887;top:1524;width:318;height:1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j3ewgAAANwAAAAPAAAAZHJzL2Rvd25yZXYueG1sRI/NigIx&#10;EITvgu8QWvCmGU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Ac9j3ewgAAANwAAAAPAAAA&#10;AAAAAAAAAAAAAAcCAABkcnMvZG93bnJldi54bWxQSwUGAAAAAAMAAwC3AAAA9gIAAAAA&#10;" filled="f" stroked="f">
                  <v:textbox style="mso-fit-shape-to-text:t" inset="0,0,0,0">
                    <w:txbxContent>
                      <w:p w14:paraId="6B18234E" w14:textId="77777777" w:rsidR="006260B6" w:rsidRDefault="006260B6" w:rsidP="008A587F">
                        <w:r>
                          <w:rPr>
                            <w:rFonts w:ascii="Arial" w:hAnsi="Arial" w:cs="Arial"/>
                            <w:color w:val="000000"/>
                            <w:sz w:val="18"/>
                            <w:szCs w:val="18"/>
                            <w:lang w:val="en-US"/>
                          </w:rPr>
                          <w:t>t</w:t>
                        </w:r>
                      </w:p>
                    </w:txbxContent>
                  </v:textbox>
                </v:rect>
                <v:rect id="Rectangle 101" o:spid="_x0000_s1122" style="position:absolute;left:18141;top:2032;width:3550;height: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fit-shape-to-text:t" inset="0,0,0,0">
                    <w:txbxContent>
                      <w:p w14:paraId="1F046D56" w14:textId="77777777" w:rsidR="006260B6" w:rsidRDefault="006260B6" w:rsidP="008A587F">
                        <w:r>
                          <w:rPr>
                            <w:rFonts w:ascii="Arial" w:hAnsi="Arial" w:cs="Arial"/>
                            <w:color w:val="000000"/>
                            <w:sz w:val="12"/>
                            <w:szCs w:val="12"/>
                            <w:lang w:val="en-US"/>
                          </w:rPr>
                          <w:t>REG_TYP</w:t>
                        </w:r>
                      </w:p>
                    </w:txbxContent>
                  </v:textbox>
                </v:rect>
                <v:rect id="Rectangle 102" o:spid="_x0000_s1123" style="position:absolute;left:21691;top:1270;width:50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Qw3wgAAANwAAAAPAAAAZHJzL2Rvd25yZXYueG1sRI/NigIx&#10;EITvC75DaMHbmlFk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ACJQw3wgAAANwAAAAPAAAA&#10;AAAAAAAAAAAAAAcCAABkcnMvZG93bnJldi54bWxQSwUGAAAAAAMAAwC3AAAA9gIAAAAA&#10;" filled="f" stroked="f">
                  <v:textbox style="mso-fit-shape-to-text:t" inset="0,0,0,0">
                    <w:txbxContent>
                      <w:p w14:paraId="35846B28" w14:textId="77777777" w:rsidR="006260B6" w:rsidRDefault="006260B6" w:rsidP="008A587F">
                        <w:r>
                          <w:rPr>
                            <w:rFonts w:ascii="Arial" w:hAnsi="Arial" w:cs="Arial"/>
                            <w:color w:val="000000"/>
                            <w:lang w:val="en-US"/>
                          </w:rPr>
                          <w:t>)</w:t>
                        </w:r>
                      </w:p>
                    </w:txbxContent>
                  </v:textbox>
                </v:rect>
                <v:rect id="Rectangle 103" o:spid="_x0000_s1124" style="position:absolute;left:22199;top:1270;width:426;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fit-shape-to-text:t" inset="0,0,0,0">
                    <w:txbxContent>
                      <w:p w14:paraId="5ACC5FBE" w14:textId="77777777" w:rsidR="006260B6" w:rsidRDefault="006260B6" w:rsidP="008A587F">
                        <w:r>
                          <w:rPr>
                            <w:rFonts w:ascii="Arial" w:hAnsi="Arial" w:cs="Arial"/>
                            <w:color w:val="000000"/>
                            <w:lang w:val="en-US"/>
                          </w:rPr>
                          <w:t xml:space="preserve"> </w:t>
                        </w:r>
                      </w:p>
                    </w:txbxContent>
                  </v:textbox>
                </v:rect>
                <v:rect id="Rectangle 104" o:spid="_x0000_s1125" style="position:absolute;left:7232;top:1270;width:337;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fit-shape-to-text:t" inset="0,0,0,0">
                    <w:txbxContent>
                      <w:p w14:paraId="29CDE742" w14:textId="77777777" w:rsidR="006260B6" w:rsidRDefault="006260B6" w:rsidP="008A587F">
                        <w:r>
                          <w:rPr>
                            <w:rFonts w:ascii="Arial" w:hAnsi="Arial" w:cs="Arial"/>
                            <w:color w:val="000000"/>
                            <w:lang w:val="en-US"/>
                          </w:rPr>
                          <w:t xml:space="preserve">l </w:t>
                        </w:r>
                      </w:p>
                    </w:txbxContent>
                  </v:textbox>
                </v:rect>
                <v:rect id="Rectangle 105" o:spid="_x0000_s1126" style="position:absolute;left:7994;top:1524;width:318;height:1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fit-shape-to-text:t" inset="0,0,0,0">
                    <w:txbxContent>
                      <w:p w14:paraId="01507000" w14:textId="77777777" w:rsidR="006260B6" w:rsidRDefault="006260B6" w:rsidP="008A587F">
                        <w:r>
                          <w:rPr>
                            <w:rFonts w:ascii="Arial" w:hAnsi="Arial" w:cs="Arial"/>
                            <w:color w:val="000000"/>
                            <w:sz w:val="18"/>
                            <w:szCs w:val="18"/>
                            <w:lang w:val="en-US"/>
                          </w:rPr>
                          <w:t>t</w:t>
                        </w:r>
                      </w:p>
                    </w:txbxContent>
                  </v:textbox>
                </v:rect>
                <v:rect id="Rectangle 106" o:spid="_x0000_s1127" style="position:absolute;left:8248;top:2032;width:3702;height: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fit-shape-to-text:t" inset="0,0,0,0">
                    <w:txbxContent>
                      <w:p w14:paraId="4A1528CA" w14:textId="77777777" w:rsidR="006260B6" w:rsidRDefault="006260B6" w:rsidP="008A587F">
                        <w:r>
                          <w:rPr>
                            <w:rFonts w:ascii="Arial" w:hAnsi="Arial" w:cs="Arial"/>
                            <w:color w:val="000000"/>
                            <w:sz w:val="12"/>
                            <w:szCs w:val="12"/>
                            <w:lang w:val="en-US"/>
                          </w:rPr>
                          <w:t>REG_MAX</w:t>
                        </w:r>
                      </w:p>
                    </w:txbxContent>
                  </v:textbox>
                </v:rect>
                <v:rect id="Rectangle 107" o:spid="_x0000_s1128" style="position:absolute;left:11925;top:1270;width:501;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fit-shape-to-text:t" inset="0,0,0,0">
                    <w:txbxContent>
                      <w:p w14:paraId="01CCE5DC" w14:textId="77777777" w:rsidR="006260B6" w:rsidRDefault="006260B6" w:rsidP="008A587F">
                        <w:r>
                          <w:rPr>
                            <w:rFonts w:ascii="Arial" w:hAnsi="Arial" w:cs="Arial"/>
                            <w:color w:val="000000"/>
                            <w:lang w:val="en-US"/>
                          </w:rPr>
                          <w:t>)</w:t>
                        </w:r>
                      </w:p>
                    </w:txbxContent>
                  </v:textbox>
                </v:rect>
                <v:rect id="Rectangle 108" o:spid="_x0000_s1129" style="position:absolute;left:12433;top:1270;width:425;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fit-shape-to-text:t" inset="0,0,0,0">
                    <w:txbxContent>
                      <w:p w14:paraId="49B5E15F" w14:textId="77777777" w:rsidR="006260B6" w:rsidRDefault="006260B6" w:rsidP="008A587F">
                        <w:r>
                          <w:rPr>
                            <w:rFonts w:ascii="Arial" w:hAnsi="Arial" w:cs="Arial"/>
                            <w:color w:val="000000"/>
                            <w:lang w:val="en-US"/>
                          </w:rPr>
                          <w:t xml:space="preserve"> </w:t>
                        </w:r>
                      </w:p>
                    </w:txbxContent>
                  </v:textbox>
                </v:rect>
                <v:rect id="Rectangle 109" o:spid="_x0000_s1130" style="position:absolute;left:28289;top:1270;width:336;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w6YwgAAANwAAAAPAAAAZHJzL2Rvd25yZXYueG1sRI/NigIx&#10;EITvgu8QWvCmGcUV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D2Yw6YwgAAANwAAAAPAAAA&#10;AAAAAAAAAAAAAAcCAABkcnMvZG93bnJldi54bWxQSwUGAAAAAAMAAwC3AAAA9gIAAAAA&#10;" filled="f" stroked="f">
                  <v:textbox style="mso-fit-shape-to-text:t" inset="0,0,0,0">
                    <w:txbxContent>
                      <w:p w14:paraId="7D7F281E" w14:textId="77777777" w:rsidR="006260B6" w:rsidRDefault="006260B6" w:rsidP="008A587F">
                        <w:r>
                          <w:rPr>
                            <w:rFonts w:ascii="Arial" w:hAnsi="Arial" w:cs="Arial"/>
                            <w:color w:val="000000"/>
                            <w:lang w:val="en-US"/>
                          </w:rPr>
                          <w:t xml:space="preserve">l </w:t>
                        </w:r>
                      </w:p>
                    </w:txbxContent>
                  </v:textbox>
                </v:rect>
                <v:rect id="Rectangle 110" o:spid="_x0000_s1131" style="position:absolute;left:28924;top:1524;width:317;height:1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fit-shape-to-text:t" inset="0,0,0,0">
                    <w:txbxContent>
                      <w:p w14:paraId="48233EF5" w14:textId="77777777" w:rsidR="006260B6" w:rsidRDefault="006260B6" w:rsidP="008A587F">
                        <w:r>
                          <w:rPr>
                            <w:rFonts w:ascii="Arial" w:hAnsi="Arial" w:cs="Arial"/>
                            <w:color w:val="000000"/>
                            <w:sz w:val="18"/>
                            <w:szCs w:val="18"/>
                            <w:lang w:val="en-US"/>
                          </w:rPr>
                          <w:t>t</w:t>
                        </w:r>
                      </w:p>
                    </w:txbxContent>
                  </v:textbox>
                </v:rect>
                <v:rect id="Rectangle 111" o:spid="_x0000_s1132" style="position:absolute;left:29305;top:2032;width:3670;height: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fit-shape-to-text:t" inset="0,0,0,0">
                    <w:txbxContent>
                      <w:p w14:paraId="41ACD1E4" w14:textId="77777777" w:rsidR="006260B6" w:rsidRDefault="006260B6" w:rsidP="008A587F">
                        <w:r>
                          <w:rPr>
                            <w:rFonts w:ascii="Arial" w:hAnsi="Arial" w:cs="Arial"/>
                            <w:color w:val="000000"/>
                            <w:sz w:val="12"/>
                            <w:szCs w:val="12"/>
                            <w:lang w:val="en-US"/>
                          </w:rPr>
                          <w:t>COM_TYP</w:t>
                        </w:r>
                      </w:p>
                    </w:txbxContent>
                  </v:textbox>
                </v:rect>
                <v:rect id="Rectangle 112" o:spid="_x0000_s1133" style="position:absolute;left:32854;top:1270;width:50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rqwgAAANwAAAAPAAAAZHJzL2Rvd25yZXYueG1sRI/dagIx&#10;FITvC75DOIJ3NatY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CH/JrqwgAAANwAAAAPAAAA&#10;AAAAAAAAAAAAAAcCAABkcnMvZG93bnJldi54bWxQSwUGAAAAAAMAAwC3AAAA9gIAAAAA&#10;" filled="f" stroked="f">
                  <v:textbox style="mso-fit-shape-to-text:t" inset="0,0,0,0">
                    <w:txbxContent>
                      <w:p w14:paraId="0C6857F1" w14:textId="77777777" w:rsidR="006260B6" w:rsidRDefault="006260B6" w:rsidP="008A587F">
                        <w:r>
                          <w:rPr>
                            <w:rFonts w:ascii="Arial" w:hAnsi="Arial" w:cs="Arial"/>
                            <w:color w:val="000000"/>
                            <w:lang w:val="en-US"/>
                          </w:rPr>
                          <w:t>)</w:t>
                        </w:r>
                      </w:p>
                    </w:txbxContent>
                  </v:textbox>
                </v:rect>
                <v:rect id="Rectangle 113" o:spid="_x0000_s1134" style="position:absolute;left:33362;top:1270;width:426;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vnKwAAAANwAAAAPAAAAZHJzL2Rvd25yZXYueG1sRE9LasMw&#10;EN0Xcgcxge4aOaY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2Kr5ysAAAADcAAAADwAAAAAA&#10;AAAAAAAAAAAHAgAAZHJzL2Rvd25yZXYueG1sUEsFBgAAAAADAAMAtwAAAPQCAAAAAA==&#10;" filled="f" stroked="f">
                  <v:textbox style="mso-fit-shape-to-text:t" inset="0,0,0,0">
                    <w:txbxContent>
                      <w:p w14:paraId="6BA926AF" w14:textId="77777777" w:rsidR="006260B6" w:rsidRDefault="006260B6" w:rsidP="008A587F">
                        <w:r>
                          <w:rPr>
                            <w:rFonts w:ascii="Arial" w:hAnsi="Arial" w:cs="Arial"/>
                            <w:color w:val="000000"/>
                            <w:lang w:val="en-US"/>
                          </w:rPr>
                          <w:t xml:space="preserve"> </w:t>
                        </w:r>
                      </w:p>
                    </w:txbxContent>
                  </v:textbox>
                </v:rect>
                <v:rect id="Rectangle 114" o:spid="_x0000_s1135" style="position:absolute;left:40849;top:1270;width:1264;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fit-shape-to-text:t" inset="0,0,0,0">
                    <w:txbxContent>
                      <w:p w14:paraId="0C671E5C" w14:textId="77777777" w:rsidR="006260B6" w:rsidRDefault="006260B6" w:rsidP="008A587F">
                        <w:r>
                          <w:rPr>
                            <w:rFonts w:ascii="Arial" w:hAnsi="Arial" w:cs="Arial"/>
                            <w:color w:val="000000"/>
                            <w:lang w:val="en-US"/>
                          </w:rPr>
                          <w:t>l (</w:t>
                        </w:r>
                      </w:p>
                    </w:txbxContent>
                  </v:textbox>
                </v:rect>
                <v:rect id="Rectangle 115" o:spid="_x0000_s1136" style="position:absolute;left:41992;top:1524;width:318;height:1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fit-shape-to-text:t" inset="0,0,0,0">
                    <w:txbxContent>
                      <w:p w14:paraId="2102925C" w14:textId="77777777" w:rsidR="006260B6" w:rsidRDefault="006260B6" w:rsidP="008A587F">
                        <w:r>
                          <w:rPr>
                            <w:rFonts w:ascii="Arial" w:hAnsi="Arial" w:cs="Arial"/>
                            <w:color w:val="000000"/>
                            <w:sz w:val="18"/>
                            <w:szCs w:val="18"/>
                            <w:lang w:val="en-US"/>
                          </w:rPr>
                          <w:t>t</w:t>
                        </w:r>
                      </w:p>
                    </w:txbxContent>
                  </v:textbox>
                </v:rect>
                <v:rect id="Rectangle 116" o:spid="_x0000_s1137" style="position:absolute;left:42246;top:2032;width:3035;height: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fit-shape-to-text:t" inset="0,0,0,0">
                    <w:txbxContent>
                      <w:p w14:paraId="243B123E" w14:textId="77777777" w:rsidR="006260B6" w:rsidRDefault="006260B6" w:rsidP="008A587F">
                        <w:r>
                          <w:rPr>
                            <w:rFonts w:ascii="Arial" w:hAnsi="Arial" w:cs="Arial"/>
                            <w:color w:val="000000"/>
                            <w:sz w:val="12"/>
                            <w:szCs w:val="12"/>
                            <w:lang w:val="en-US"/>
                          </w:rPr>
                          <w:t>KU1_MA</w:t>
                        </w:r>
                      </w:p>
                    </w:txbxContent>
                  </v:textbox>
                </v:rect>
                <v:rect id="Rectangle 117" o:spid="_x0000_s1138" style="position:absolute;left:45288;top:2032;width:501;height: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fit-shape-to-text:t" inset="0,0,0,0">
                    <w:txbxContent>
                      <w:p w14:paraId="33F02816" w14:textId="77777777" w:rsidR="006260B6" w:rsidRDefault="006260B6" w:rsidP="008A587F">
                        <w:r>
                          <w:rPr>
                            <w:rFonts w:ascii="Arial" w:hAnsi="Arial" w:cs="Arial"/>
                            <w:color w:val="000000"/>
                            <w:sz w:val="12"/>
                            <w:szCs w:val="12"/>
                            <w:lang w:val="en-US"/>
                          </w:rPr>
                          <w:t>X</w:t>
                        </w:r>
                      </w:p>
                    </w:txbxContent>
                  </v:textbox>
                </v:rect>
                <v:rect id="Rectangle 118" o:spid="_x0000_s1139" style="position:absolute;left:45796;top:1270;width:501;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fit-shape-to-text:t" inset="0,0,0,0">
                    <w:txbxContent>
                      <w:p w14:paraId="3F0D7F2D" w14:textId="77777777" w:rsidR="006260B6" w:rsidRDefault="006260B6" w:rsidP="008A587F">
                        <w:r>
                          <w:rPr>
                            <w:rFonts w:ascii="Arial" w:hAnsi="Arial" w:cs="Arial"/>
                            <w:color w:val="000000"/>
                            <w:lang w:val="en-US"/>
                          </w:rPr>
                          <w:t>)</w:t>
                        </w:r>
                      </w:p>
                    </w:txbxContent>
                  </v:textbox>
                </v:rect>
                <v:rect id="Rectangle 119" o:spid="_x0000_s1140" style="position:absolute;left:46304;top:1270;width:425;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fit-shape-to-text:t" inset="0,0,0,0">
                    <w:txbxContent>
                      <w:p w14:paraId="13F86849" w14:textId="77777777" w:rsidR="006260B6" w:rsidRDefault="006260B6" w:rsidP="008A587F">
                        <w:r>
                          <w:rPr>
                            <w:rFonts w:ascii="Arial" w:hAnsi="Arial" w:cs="Arial"/>
                            <w:color w:val="000000"/>
                            <w:lang w:val="en-US"/>
                          </w:rPr>
                          <w:t xml:space="preserve"> </w:t>
                        </w:r>
                      </w:p>
                    </w:txbxContent>
                  </v:textbox>
                </v:rect>
                <w10:anchorlock/>
              </v:group>
            </w:pict>
          </mc:Fallback>
        </mc:AlternateContent>
      </w:r>
    </w:p>
    <w:p w14:paraId="78FABD47" w14:textId="77777777" w:rsidR="00A76D13" w:rsidRDefault="00A76D13" w:rsidP="009776BC">
      <w:pPr>
        <w:ind w:right="50" w:firstLine="360"/>
        <w:jc w:val="both"/>
        <w:rPr>
          <w:b/>
          <w:sz w:val="22"/>
          <w:szCs w:val="22"/>
        </w:rPr>
      </w:pPr>
    </w:p>
    <w:p w14:paraId="463C346B" w14:textId="77777777" w:rsidR="00A76D13" w:rsidRPr="00126271" w:rsidRDefault="00A76D13" w:rsidP="009776BC">
      <w:pPr>
        <w:ind w:right="50" w:firstLine="360"/>
        <w:jc w:val="both"/>
        <w:rPr>
          <w:b/>
          <w:sz w:val="22"/>
          <w:szCs w:val="22"/>
        </w:rPr>
      </w:pPr>
    </w:p>
    <w:p w14:paraId="0EB3CECE" w14:textId="77777777" w:rsidR="00721DCA" w:rsidRPr="00126271" w:rsidRDefault="009776BC" w:rsidP="009776BC">
      <w:pPr>
        <w:ind w:right="50" w:firstLine="360"/>
        <w:jc w:val="both"/>
        <w:rPr>
          <w:b/>
          <w:sz w:val="22"/>
          <w:szCs w:val="22"/>
        </w:rPr>
      </w:pPr>
      <w:r w:rsidRPr="00126271">
        <w:rPr>
          <w:b/>
          <w:sz w:val="22"/>
          <w:szCs w:val="22"/>
        </w:rPr>
        <w:t>4.</w:t>
      </w:r>
      <w:r w:rsidR="00564FC2" w:rsidRPr="00126271">
        <w:rPr>
          <w:b/>
          <w:sz w:val="22"/>
          <w:szCs w:val="22"/>
        </w:rPr>
        <w:t>3</w:t>
      </w:r>
      <w:r w:rsidRPr="00126271">
        <w:rPr>
          <w:b/>
          <w:sz w:val="22"/>
          <w:szCs w:val="22"/>
        </w:rPr>
        <w:t xml:space="preserve">  </w:t>
      </w:r>
      <w:r w:rsidR="00721DCA" w:rsidRPr="00126271">
        <w:rPr>
          <w:b/>
          <w:sz w:val="22"/>
          <w:szCs w:val="22"/>
        </w:rPr>
        <w:t>Sdělovací zařízení</w:t>
      </w:r>
    </w:p>
    <w:p w14:paraId="231177D3" w14:textId="77777777" w:rsidR="00C56549" w:rsidRPr="00126271" w:rsidRDefault="00C56549" w:rsidP="00C56549">
      <w:pPr>
        <w:ind w:firstLine="709"/>
        <w:rPr>
          <w:sz w:val="22"/>
          <w:szCs w:val="22"/>
        </w:rPr>
      </w:pPr>
      <w:r w:rsidRPr="00126271">
        <w:rPr>
          <w:sz w:val="22"/>
          <w:szCs w:val="22"/>
        </w:rPr>
        <w:t xml:space="preserve">Výchozím stavem sdělovacího zařízení je stav po dokončení staveb: </w:t>
      </w:r>
    </w:p>
    <w:p w14:paraId="702E9BF6"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 xml:space="preserve"> „Elektrizace trati vč. PEÚ Brno - Zastávka u Brna, 1. etapa“ </w:t>
      </w:r>
    </w:p>
    <w:p w14:paraId="4722230E"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 xml:space="preserve">„Elektrizace trati vč. PEÚ Brno - Zastávka u Brna, 2. etapa“ </w:t>
      </w:r>
    </w:p>
    <w:p w14:paraId="03A79F24"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„Vstup do oblasti ETCS - část PS 601 BTS 275 Starý Lískovec“</w:t>
      </w:r>
    </w:p>
    <w:p w14:paraId="5090CD64" w14:textId="77777777" w:rsidR="00C56549" w:rsidRPr="00126271" w:rsidRDefault="00C56549" w:rsidP="00C56549">
      <w:pPr>
        <w:ind w:firstLine="709"/>
        <w:rPr>
          <w:sz w:val="22"/>
          <w:szCs w:val="22"/>
        </w:rPr>
      </w:pPr>
      <w:r w:rsidRPr="00126271">
        <w:rPr>
          <w:sz w:val="22"/>
          <w:szCs w:val="22"/>
        </w:rPr>
        <w:t xml:space="preserve">a vybavení CDP Přerov přenosovým zařízením pro GSM-R, které se realizuje v rámci stavby </w:t>
      </w:r>
    </w:p>
    <w:p w14:paraId="5E2460B3" w14:textId="77777777" w:rsidR="00C56549" w:rsidRPr="00126271" w:rsidRDefault="00C56549" w:rsidP="00C56549">
      <w:pPr>
        <w:ind w:firstLine="709"/>
        <w:rPr>
          <w:sz w:val="22"/>
          <w:szCs w:val="22"/>
        </w:rPr>
      </w:pPr>
      <w:r w:rsidRPr="00126271">
        <w:rPr>
          <w:sz w:val="22"/>
          <w:szCs w:val="22"/>
        </w:rPr>
        <w:t>„GSM-R Ústí nad Labem – Chomutov“</w:t>
      </w:r>
    </w:p>
    <w:p w14:paraId="349E9808" w14:textId="77777777" w:rsidR="00C56549" w:rsidRPr="00126271" w:rsidRDefault="00C56549" w:rsidP="00C56549">
      <w:pPr>
        <w:ind w:firstLine="709"/>
        <w:rPr>
          <w:sz w:val="22"/>
          <w:szCs w:val="22"/>
        </w:rPr>
      </w:pPr>
      <w:r w:rsidRPr="00126271">
        <w:rPr>
          <w:sz w:val="22"/>
          <w:szCs w:val="22"/>
        </w:rPr>
        <w:t>V rámci těchto staveb budou všechny sdělovací technologie odpovídat požadavkům na dálkové ovládání, které bude realizované z dispečerského pracoviště v technologické budově v žst. Brno hl.n. a budou připravené podmínky pro výstavbu nových BTS.</w:t>
      </w:r>
    </w:p>
    <w:p w14:paraId="433B3F0D" w14:textId="77777777" w:rsidR="00C56549" w:rsidRPr="00126271" w:rsidRDefault="00C56549" w:rsidP="00C56549">
      <w:pPr>
        <w:ind w:firstLine="709"/>
        <w:rPr>
          <w:sz w:val="22"/>
          <w:szCs w:val="22"/>
        </w:rPr>
      </w:pPr>
      <w:r w:rsidRPr="00126271">
        <w:rPr>
          <w:sz w:val="22"/>
          <w:szCs w:val="22"/>
        </w:rPr>
        <w:t>Přechod na nový zabezpečovací systém ETCS v úrovni L2, který je hlavní součástí předmětné stavby vyžaduje další doplnění stávajících sdělovacích technologií. Jedná se především o mobilní systém GSM-R, přenosovou síť pro GSM-R a doplnění dálkové kabelizace pro záložní cesty přenosového systému.</w:t>
      </w:r>
    </w:p>
    <w:p w14:paraId="52EEAEE3" w14:textId="77777777" w:rsidR="00C56549" w:rsidRPr="00126271" w:rsidRDefault="00C56549" w:rsidP="00C56549">
      <w:pPr>
        <w:ind w:firstLine="709"/>
        <w:rPr>
          <w:sz w:val="22"/>
          <w:szCs w:val="22"/>
        </w:rPr>
      </w:pPr>
      <w:r w:rsidRPr="00126271">
        <w:rPr>
          <w:sz w:val="22"/>
          <w:szCs w:val="22"/>
        </w:rPr>
        <w:t>Systém GSM-R bude ve výchozím stavu vybudovaný po zastávku Starý Lískovec s BTS v žkm 149,220, která bude zajišťovat signál od uzlu Brno až po cca zast. Troubsko. Nově bude vybudováno 9ks základnových stanic BTS na trati Brno – Zastávka u Brna a na navazujících tratích na Rapotice a na Silůvky. Bude doplněná centrální část systému SW vybavením, licencemi a souvisejícími zařízením, provede se připojení nového RBC bloku do systému GSM-R a doplnění se potřebné uživatelské aplikace.</w:t>
      </w:r>
    </w:p>
    <w:p w14:paraId="29B81A26" w14:textId="77777777" w:rsidR="00C56549" w:rsidRPr="00126271" w:rsidRDefault="00C56549" w:rsidP="00C56549">
      <w:pPr>
        <w:ind w:firstLine="709"/>
        <w:jc w:val="both"/>
        <w:rPr>
          <w:sz w:val="22"/>
          <w:szCs w:val="22"/>
        </w:rPr>
      </w:pPr>
      <w:r w:rsidRPr="00126271">
        <w:rPr>
          <w:sz w:val="22"/>
          <w:szCs w:val="22"/>
        </w:rPr>
        <w:t xml:space="preserve">Bude vybudovaný nový samostatný přenosový systém, určený výhradně pro potřeby GSM-R. Dálkovou optickou kabelizaci je nutné uvést do souladu s aktualizovanou směrnicí č.j. 27150/2017-SŽDC-O14 - Základní technické specifikace optických kabelů a jejich příslušenství v telekomunikační síti  SŽDC, jejíž platnost se předpokládá od r. 2021.  </w:t>
      </w:r>
    </w:p>
    <w:p w14:paraId="16CFFBEC" w14:textId="77777777" w:rsidR="00C56549" w:rsidRPr="00126271" w:rsidRDefault="00C56549" w:rsidP="00C56549">
      <w:pPr>
        <w:rPr>
          <w:b/>
          <w:i/>
          <w:sz w:val="22"/>
          <w:szCs w:val="22"/>
        </w:rPr>
      </w:pPr>
    </w:p>
    <w:p w14:paraId="44005796" w14:textId="77777777" w:rsidR="00C56549" w:rsidRPr="00126271" w:rsidRDefault="00C56549" w:rsidP="00C56549">
      <w:pPr>
        <w:rPr>
          <w:b/>
          <w:i/>
          <w:sz w:val="22"/>
          <w:szCs w:val="22"/>
        </w:rPr>
      </w:pPr>
      <w:r w:rsidRPr="00126271">
        <w:rPr>
          <w:b/>
          <w:i/>
          <w:sz w:val="22"/>
          <w:szCs w:val="22"/>
        </w:rPr>
        <w:t>GSM-R:</w:t>
      </w:r>
    </w:p>
    <w:p w14:paraId="5C2D00F0" w14:textId="77777777" w:rsidR="00C56549" w:rsidRPr="00126271" w:rsidRDefault="00C56549" w:rsidP="00C56549">
      <w:pPr>
        <w:ind w:firstLine="720"/>
        <w:jc w:val="both"/>
        <w:rPr>
          <w:sz w:val="22"/>
          <w:szCs w:val="22"/>
        </w:rPr>
      </w:pPr>
      <w:r w:rsidRPr="00126271">
        <w:rPr>
          <w:sz w:val="22"/>
          <w:szCs w:val="22"/>
        </w:rPr>
        <w:t>V rámci stavby se provedou následující hlavní práce a dodávky:</w:t>
      </w:r>
    </w:p>
    <w:p w14:paraId="4589E329"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vybudují se nové základnové stanice BTS v počtu 9ks. Seznam a situování BTS je uvedené v tabulce:</w:t>
      </w:r>
    </w:p>
    <w:p w14:paraId="55DC6BEB" w14:textId="77777777" w:rsidR="00C56549" w:rsidRPr="00126271" w:rsidRDefault="00C56549" w:rsidP="00C56549">
      <w:pPr>
        <w:ind w:firstLine="720"/>
        <w:jc w:val="both"/>
        <w:rPr>
          <w:sz w:val="22"/>
          <w:szCs w:val="22"/>
        </w:rPr>
      </w:pPr>
    </w:p>
    <w:p w14:paraId="0424EFEA" w14:textId="77777777" w:rsidR="00C56549" w:rsidRPr="00126271" w:rsidRDefault="00C56549" w:rsidP="00C56549">
      <w:pPr>
        <w:ind w:firstLine="720"/>
        <w:jc w:val="both"/>
        <w:rPr>
          <w:sz w:val="22"/>
          <w:szCs w:val="22"/>
        </w:rPr>
      </w:pPr>
    </w:p>
    <w:tbl>
      <w:tblPr>
        <w:tblW w:w="10338" w:type="dxa"/>
        <w:tblInd w:w="80" w:type="dxa"/>
        <w:tblCellMar>
          <w:left w:w="70" w:type="dxa"/>
          <w:right w:w="70" w:type="dxa"/>
        </w:tblCellMar>
        <w:tblLook w:val="04A0" w:firstRow="1" w:lastRow="0" w:firstColumn="1" w:lastColumn="0" w:noHBand="0" w:noVBand="1"/>
      </w:tblPr>
      <w:tblGrid>
        <w:gridCol w:w="699"/>
        <w:gridCol w:w="791"/>
        <w:gridCol w:w="671"/>
        <w:gridCol w:w="1151"/>
        <w:gridCol w:w="1175"/>
        <w:gridCol w:w="1315"/>
        <w:gridCol w:w="709"/>
        <w:gridCol w:w="1134"/>
        <w:gridCol w:w="2693"/>
      </w:tblGrid>
      <w:tr w:rsidR="00C56549" w:rsidRPr="00126271" w14:paraId="26DE317B" w14:textId="77777777" w:rsidTr="005630AF">
        <w:trPr>
          <w:trHeight w:val="480"/>
        </w:trPr>
        <w:tc>
          <w:tcPr>
            <w:tcW w:w="699"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181499CF" w14:textId="77777777" w:rsidR="00C56549" w:rsidRPr="00126271" w:rsidRDefault="00C56549" w:rsidP="005630AF">
            <w:pPr>
              <w:jc w:val="center"/>
              <w:rPr>
                <w:rFonts w:ascii="Calibri" w:hAnsi="Calibri"/>
                <w:b/>
                <w:bCs/>
                <w:sz w:val="16"/>
                <w:szCs w:val="16"/>
              </w:rPr>
            </w:pPr>
            <w:r w:rsidRPr="00126271">
              <w:rPr>
                <w:rFonts w:ascii="Calibri" w:hAnsi="Calibri"/>
                <w:b/>
                <w:bCs/>
                <w:sz w:val="16"/>
                <w:szCs w:val="16"/>
              </w:rPr>
              <w:t>č.BTS</w:t>
            </w:r>
          </w:p>
        </w:tc>
        <w:tc>
          <w:tcPr>
            <w:tcW w:w="791" w:type="dxa"/>
            <w:tcBorders>
              <w:top w:val="single" w:sz="8" w:space="0" w:color="auto"/>
              <w:left w:val="nil"/>
              <w:bottom w:val="single" w:sz="8" w:space="0" w:color="auto"/>
              <w:right w:val="single" w:sz="4" w:space="0" w:color="auto"/>
            </w:tcBorders>
            <w:shd w:val="clear" w:color="auto" w:fill="auto"/>
            <w:vAlign w:val="bottom"/>
            <w:hideMark/>
          </w:tcPr>
          <w:p w14:paraId="695D5DB5" w14:textId="77777777" w:rsidR="00C56549" w:rsidRPr="00126271" w:rsidRDefault="00C56549" w:rsidP="005630AF">
            <w:pPr>
              <w:jc w:val="center"/>
              <w:rPr>
                <w:rFonts w:ascii="Calibri" w:hAnsi="Calibri"/>
                <w:b/>
                <w:bCs/>
                <w:sz w:val="16"/>
                <w:szCs w:val="16"/>
              </w:rPr>
            </w:pPr>
            <w:r w:rsidRPr="00126271">
              <w:rPr>
                <w:rFonts w:ascii="Calibri" w:hAnsi="Calibri"/>
                <w:b/>
                <w:bCs/>
                <w:sz w:val="16"/>
                <w:szCs w:val="16"/>
              </w:rPr>
              <w:t>název BTS</w:t>
            </w:r>
          </w:p>
        </w:tc>
        <w:tc>
          <w:tcPr>
            <w:tcW w:w="671" w:type="dxa"/>
            <w:tcBorders>
              <w:top w:val="single" w:sz="8" w:space="0" w:color="auto"/>
              <w:left w:val="nil"/>
              <w:bottom w:val="single" w:sz="8" w:space="0" w:color="auto"/>
              <w:right w:val="single" w:sz="4" w:space="0" w:color="auto"/>
            </w:tcBorders>
            <w:shd w:val="clear" w:color="auto" w:fill="auto"/>
            <w:vAlign w:val="bottom"/>
            <w:hideMark/>
          </w:tcPr>
          <w:p w14:paraId="3DE0DBD8" w14:textId="77777777" w:rsidR="00C56549" w:rsidRPr="00126271" w:rsidRDefault="00C56549" w:rsidP="005630AF">
            <w:pPr>
              <w:jc w:val="center"/>
              <w:rPr>
                <w:rFonts w:ascii="Calibri" w:hAnsi="Calibri"/>
                <w:b/>
                <w:bCs/>
                <w:sz w:val="16"/>
                <w:szCs w:val="16"/>
              </w:rPr>
            </w:pPr>
            <w:r w:rsidRPr="00126271">
              <w:rPr>
                <w:rFonts w:ascii="Calibri" w:hAnsi="Calibri"/>
                <w:b/>
                <w:bCs/>
                <w:sz w:val="16"/>
                <w:szCs w:val="16"/>
              </w:rPr>
              <w:t>žkm</w:t>
            </w:r>
          </w:p>
        </w:tc>
        <w:tc>
          <w:tcPr>
            <w:tcW w:w="1151" w:type="dxa"/>
            <w:tcBorders>
              <w:top w:val="single" w:sz="8" w:space="0" w:color="auto"/>
              <w:left w:val="nil"/>
              <w:bottom w:val="single" w:sz="8" w:space="0" w:color="auto"/>
              <w:right w:val="single" w:sz="4" w:space="0" w:color="auto"/>
            </w:tcBorders>
            <w:shd w:val="clear" w:color="auto" w:fill="auto"/>
            <w:vAlign w:val="bottom"/>
            <w:hideMark/>
          </w:tcPr>
          <w:p w14:paraId="765EC74E" w14:textId="77777777" w:rsidR="00C56549" w:rsidRPr="00126271" w:rsidRDefault="00C56549" w:rsidP="005630AF">
            <w:pPr>
              <w:jc w:val="center"/>
              <w:rPr>
                <w:rFonts w:ascii="Calibri" w:hAnsi="Calibri"/>
                <w:b/>
                <w:bCs/>
                <w:sz w:val="16"/>
                <w:szCs w:val="16"/>
              </w:rPr>
            </w:pPr>
            <w:r w:rsidRPr="00126271">
              <w:rPr>
                <w:rFonts w:ascii="Calibri" w:hAnsi="Calibri"/>
                <w:b/>
                <w:bCs/>
                <w:sz w:val="16"/>
                <w:szCs w:val="16"/>
              </w:rPr>
              <w:t>zeměpisná délka</w:t>
            </w:r>
          </w:p>
        </w:tc>
        <w:tc>
          <w:tcPr>
            <w:tcW w:w="1175" w:type="dxa"/>
            <w:tcBorders>
              <w:top w:val="single" w:sz="8" w:space="0" w:color="auto"/>
              <w:left w:val="nil"/>
              <w:bottom w:val="single" w:sz="8" w:space="0" w:color="auto"/>
              <w:right w:val="single" w:sz="4" w:space="0" w:color="auto"/>
            </w:tcBorders>
            <w:shd w:val="clear" w:color="auto" w:fill="auto"/>
            <w:vAlign w:val="bottom"/>
            <w:hideMark/>
          </w:tcPr>
          <w:p w14:paraId="2D10F35F" w14:textId="77777777" w:rsidR="00C56549" w:rsidRPr="00126271" w:rsidRDefault="00C56549" w:rsidP="005630AF">
            <w:pPr>
              <w:jc w:val="center"/>
              <w:rPr>
                <w:rFonts w:ascii="Calibri" w:hAnsi="Calibri"/>
                <w:b/>
                <w:bCs/>
                <w:sz w:val="16"/>
                <w:szCs w:val="16"/>
              </w:rPr>
            </w:pPr>
            <w:r w:rsidRPr="00126271">
              <w:rPr>
                <w:rFonts w:ascii="Calibri" w:hAnsi="Calibri"/>
                <w:b/>
                <w:bCs/>
                <w:sz w:val="16"/>
                <w:szCs w:val="16"/>
              </w:rPr>
              <w:t>zeměpisná šířka</w:t>
            </w:r>
          </w:p>
        </w:tc>
        <w:tc>
          <w:tcPr>
            <w:tcW w:w="1315" w:type="dxa"/>
            <w:tcBorders>
              <w:top w:val="single" w:sz="8" w:space="0" w:color="auto"/>
              <w:left w:val="nil"/>
              <w:bottom w:val="single" w:sz="8" w:space="0" w:color="auto"/>
              <w:right w:val="single" w:sz="4" w:space="0" w:color="auto"/>
            </w:tcBorders>
            <w:shd w:val="clear" w:color="auto" w:fill="auto"/>
            <w:vAlign w:val="bottom"/>
            <w:hideMark/>
          </w:tcPr>
          <w:p w14:paraId="7E555D0C" w14:textId="77777777" w:rsidR="00C56549" w:rsidRPr="00126271" w:rsidRDefault="00C56549" w:rsidP="005630AF">
            <w:pPr>
              <w:jc w:val="center"/>
              <w:rPr>
                <w:rFonts w:ascii="Calibri" w:hAnsi="Calibri"/>
                <w:b/>
                <w:bCs/>
                <w:sz w:val="16"/>
                <w:szCs w:val="16"/>
              </w:rPr>
            </w:pPr>
            <w:r w:rsidRPr="00126271">
              <w:rPr>
                <w:rFonts w:ascii="Calibri" w:hAnsi="Calibri"/>
                <w:b/>
                <w:bCs/>
                <w:sz w:val="16"/>
                <w:szCs w:val="16"/>
              </w:rPr>
              <w:t>katastrální území</w:t>
            </w:r>
          </w:p>
        </w:tc>
        <w:tc>
          <w:tcPr>
            <w:tcW w:w="709" w:type="dxa"/>
            <w:tcBorders>
              <w:top w:val="single" w:sz="8" w:space="0" w:color="auto"/>
              <w:left w:val="nil"/>
              <w:bottom w:val="single" w:sz="8" w:space="0" w:color="auto"/>
              <w:right w:val="single" w:sz="4" w:space="0" w:color="auto"/>
            </w:tcBorders>
            <w:shd w:val="clear" w:color="auto" w:fill="auto"/>
            <w:vAlign w:val="bottom"/>
            <w:hideMark/>
          </w:tcPr>
          <w:p w14:paraId="2BDF97E3" w14:textId="77777777" w:rsidR="00C56549" w:rsidRPr="00126271" w:rsidRDefault="00C56549" w:rsidP="005630AF">
            <w:pPr>
              <w:jc w:val="center"/>
              <w:rPr>
                <w:rFonts w:ascii="Calibri" w:hAnsi="Calibri"/>
                <w:b/>
                <w:bCs/>
                <w:sz w:val="16"/>
                <w:szCs w:val="16"/>
              </w:rPr>
            </w:pPr>
            <w:r w:rsidRPr="00126271">
              <w:rPr>
                <w:rFonts w:ascii="Calibri" w:hAnsi="Calibri"/>
                <w:b/>
                <w:bCs/>
                <w:sz w:val="16"/>
                <w:szCs w:val="16"/>
              </w:rPr>
              <w:t>parcelní číslo</w:t>
            </w:r>
          </w:p>
        </w:tc>
        <w:tc>
          <w:tcPr>
            <w:tcW w:w="1134" w:type="dxa"/>
            <w:tcBorders>
              <w:top w:val="single" w:sz="8" w:space="0" w:color="auto"/>
              <w:left w:val="nil"/>
              <w:bottom w:val="single" w:sz="8" w:space="0" w:color="auto"/>
              <w:right w:val="single" w:sz="4" w:space="0" w:color="auto"/>
            </w:tcBorders>
            <w:shd w:val="clear" w:color="auto" w:fill="auto"/>
            <w:vAlign w:val="bottom"/>
            <w:hideMark/>
          </w:tcPr>
          <w:p w14:paraId="3BD2A320" w14:textId="77777777" w:rsidR="00C56549" w:rsidRPr="00126271" w:rsidRDefault="00C56549" w:rsidP="005630AF">
            <w:pPr>
              <w:jc w:val="center"/>
              <w:rPr>
                <w:rFonts w:ascii="Calibri" w:hAnsi="Calibri"/>
                <w:b/>
                <w:bCs/>
                <w:sz w:val="16"/>
                <w:szCs w:val="16"/>
              </w:rPr>
            </w:pPr>
            <w:r w:rsidRPr="00126271">
              <w:rPr>
                <w:rFonts w:ascii="Calibri" w:hAnsi="Calibri"/>
                <w:b/>
                <w:bCs/>
                <w:sz w:val="16"/>
                <w:szCs w:val="16"/>
              </w:rPr>
              <w:t>vlastník parcely</w:t>
            </w:r>
          </w:p>
        </w:tc>
        <w:tc>
          <w:tcPr>
            <w:tcW w:w="2693" w:type="dxa"/>
            <w:tcBorders>
              <w:top w:val="single" w:sz="8" w:space="0" w:color="auto"/>
              <w:left w:val="nil"/>
              <w:bottom w:val="single" w:sz="8" w:space="0" w:color="auto"/>
              <w:right w:val="single" w:sz="8" w:space="0" w:color="auto"/>
            </w:tcBorders>
            <w:shd w:val="clear" w:color="auto" w:fill="auto"/>
            <w:vAlign w:val="bottom"/>
            <w:hideMark/>
          </w:tcPr>
          <w:p w14:paraId="1AC8DD4A" w14:textId="77777777" w:rsidR="00C56549" w:rsidRPr="00126271" w:rsidRDefault="00C56549" w:rsidP="005630AF">
            <w:pPr>
              <w:jc w:val="center"/>
              <w:rPr>
                <w:rFonts w:ascii="Calibri" w:hAnsi="Calibri"/>
                <w:b/>
                <w:bCs/>
                <w:sz w:val="16"/>
                <w:szCs w:val="16"/>
              </w:rPr>
            </w:pPr>
            <w:r w:rsidRPr="00126271">
              <w:rPr>
                <w:rFonts w:ascii="Calibri" w:hAnsi="Calibri"/>
                <w:b/>
                <w:bCs/>
                <w:sz w:val="16"/>
                <w:szCs w:val="16"/>
              </w:rPr>
              <w:t>rozsah dotčení parcely</w:t>
            </w:r>
          </w:p>
        </w:tc>
      </w:tr>
      <w:tr w:rsidR="00C56549" w:rsidRPr="00126271" w14:paraId="6B5B540A" w14:textId="77777777" w:rsidTr="005630AF">
        <w:trPr>
          <w:trHeight w:val="184"/>
        </w:trPr>
        <w:tc>
          <w:tcPr>
            <w:tcW w:w="699"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51D0E1B" w14:textId="77777777" w:rsidR="00C56549" w:rsidRPr="00126271" w:rsidRDefault="00C56549" w:rsidP="005630AF">
            <w:pPr>
              <w:rPr>
                <w:rFonts w:ascii="Calibri" w:hAnsi="Calibri"/>
                <w:b/>
                <w:bCs/>
                <w:sz w:val="16"/>
                <w:szCs w:val="16"/>
              </w:rPr>
            </w:pPr>
            <w:r w:rsidRPr="00126271">
              <w:rPr>
                <w:rFonts w:ascii="Calibri" w:hAnsi="Calibri"/>
                <w:b/>
                <w:bCs/>
                <w:sz w:val="16"/>
                <w:szCs w:val="16"/>
              </w:rPr>
              <w:t>BTS 276</w:t>
            </w:r>
          </w:p>
        </w:tc>
        <w:tc>
          <w:tcPr>
            <w:tcW w:w="791" w:type="dxa"/>
            <w:tcBorders>
              <w:top w:val="single" w:sz="4" w:space="0" w:color="auto"/>
              <w:left w:val="nil"/>
              <w:bottom w:val="single" w:sz="4" w:space="0" w:color="auto"/>
              <w:right w:val="single" w:sz="4" w:space="0" w:color="auto"/>
            </w:tcBorders>
            <w:shd w:val="clear" w:color="auto" w:fill="auto"/>
            <w:noWrap/>
            <w:vAlign w:val="bottom"/>
            <w:hideMark/>
          </w:tcPr>
          <w:p w14:paraId="36B2F428" w14:textId="77777777" w:rsidR="00C56549" w:rsidRPr="00126271" w:rsidRDefault="00C56549" w:rsidP="005630AF">
            <w:pPr>
              <w:rPr>
                <w:rFonts w:ascii="Calibri" w:hAnsi="Calibri"/>
                <w:b/>
                <w:bCs/>
                <w:sz w:val="16"/>
                <w:szCs w:val="16"/>
              </w:rPr>
            </w:pPr>
            <w:r w:rsidRPr="00126271">
              <w:rPr>
                <w:rFonts w:ascii="Calibri" w:hAnsi="Calibri"/>
                <w:b/>
                <w:bCs/>
                <w:sz w:val="16"/>
                <w:szCs w:val="16"/>
              </w:rPr>
              <w:t>zast. Troubsko</w:t>
            </w:r>
          </w:p>
        </w:tc>
        <w:tc>
          <w:tcPr>
            <w:tcW w:w="671" w:type="dxa"/>
            <w:tcBorders>
              <w:top w:val="single" w:sz="4" w:space="0" w:color="auto"/>
              <w:left w:val="nil"/>
              <w:bottom w:val="single" w:sz="4" w:space="0" w:color="auto"/>
              <w:right w:val="single" w:sz="4" w:space="0" w:color="auto"/>
            </w:tcBorders>
            <w:shd w:val="clear" w:color="auto" w:fill="auto"/>
            <w:noWrap/>
            <w:vAlign w:val="bottom"/>
            <w:hideMark/>
          </w:tcPr>
          <w:p w14:paraId="0A4D6DEA" w14:textId="77777777" w:rsidR="00C56549" w:rsidRPr="00126271" w:rsidRDefault="00C56549" w:rsidP="005630AF">
            <w:pPr>
              <w:jc w:val="right"/>
              <w:rPr>
                <w:rFonts w:ascii="Calibri" w:hAnsi="Calibri"/>
                <w:sz w:val="16"/>
                <w:szCs w:val="16"/>
              </w:rPr>
            </w:pPr>
            <w:r w:rsidRPr="00126271">
              <w:rPr>
                <w:rFonts w:ascii="Calibri" w:hAnsi="Calibri"/>
                <w:sz w:val="16"/>
                <w:szCs w:val="16"/>
              </w:rPr>
              <w:t>146,045</w:t>
            </w:r>
          </w:p>
        </w:tc>
        <w:tc>
          <w:tcPr>
            <w:tcW w:w="1151" w:type="dxa"/>
            <w:tcBorders>
              <w:top w:val="single" w:sz="4" w:space="0" w:color="auto"/>
              <w:left w:val="nil"/>
              <w:bottom w:val="single" w:sz="4" w:space="0" w:color="auto"/>
              <w:right w:val="single" w:sz="4" w:space="0" w:color="auto"/>
            </w:tcBorders>
            <w:shd w:val="clear" w:color="auto" w:fill="auto"/>
            <w:noWrap/>
            <w:vAlign w:val="bottom"/>
            <w:hideMark/>
          </w:tcPr>
          <w:p w14:paraId="577E5324" w14:textId="77777777" w:rsidR="00C56549" w:rsidRPr="00126271" w:rsidRDefault="00C56549" w:rsidP="005630AF">
            <w:pPr>
              <w:rPr>
                <w:rFonts w:ascii="Calibri" w:hAnsi="Calibri"/>
                <w:sz w:val="16"/>
                <w:szCs w:val="16"/>
              </w:rPr>
            </w:pPr>
            <w:r w:rsidRPr="00126271">
              <w:rPr>
                <w:rFonts w:ascii="Calibri" w:hAnsi="Calibri"/>
                <w:sz w:val="16"/>
                <w:szCs w:val="16"/>
              </w:rPr>
              <w:t>E16°31'33,093"</w:t>
            </w:r>
          </w:p>
        </w:tc>
        <w:tc>
          <w:tcPr>
            <w:tcW w:w="1175" w:type="dxa"/>
            <w:tcBorders>
              <w:top w:val="single" w:sz="4" w:space="0" w:color="auto"/>
              <w:left w:val="nil"/>
              <w:bottom w:val="single" w:sz="4" w:space="0" w:color="auto"/>
              <w:right w:val="single" w:sz="4" w:space="0" w:color="auto"/>
            </w:tcBorders>
            <w:shd w:val="clear" w:color="auto" w:fill="auto"/>
            <w:noWrap/>
            <w:vAlign w:val="bottom"/>
            <w:hideMark/>
          </w:tcPr>
          <w:p w14:paraId="24488191" w14:textId="77777777" w:rsidR="00C56549" w:rsidRPr="00126271" w:rsidRDefault="00C56549" w:rsidP="005630AF">
            <w:pPr>
              <w:rPr>
                <w:rFonts w:ascii="Calibri" w:hAnsi="Calibri"/>
                <w:sz w:val="16"/>
                <w:szCs w:val="16"/>
              </w:rPr>
            </w:pPr>
            <w:r w:rsidRPr="00126271">
              <w:rPr>
                <w:rFonts w:ascii="Calibri" w:hAnsi="Calibri"/>
                <w:sz w:val="16"/>
                <w:szCs w:val="16"/>
              </w:rPr>
              <w:t>N49°09'48,354"</w:t>
            </w:r>
          </w:p>
        </w:tc>
        <w:tc>
          <w:tcPr>
            <w:tcW w:w="1315" w:type="dxa"/>
            <w:tcBorders>
              <w:top w:val="single" w:sz="4" w:space="0" w:color="auto"/>
              <w:left w:val="nil"/>
              <w:bottom w:val="single" w:sz="4" w:space="0" w:color="auto"/>
              <w:right w:val="single" w:sz="4" w:space="0" w:color="auto"/>
            </w:tcBorders>
            <w:shd w:val="clear" w:color="auto" w:fill="auto"/>
            <w:noWrap/>
            <w:vAlign w:val="bottom"/>
            <w:hideMark/>
          </w:tcPr>
          <w:p w14:paraId="0C9F6A53" w14:textId="77777777" w:rsidR="00C56549" w:rsidRPr="00126271" w:rsidRDefault="00C56549" w:rsidP="005630AF">
            <w:pPr>
              <w:rPr>
                <w:rFonts w:ascii="Calibri" w:hAnsi="Calibri"/>
                <w:sz w:val="16"/>
                <w:szCs w:val="16"/>
              </w:rPr>
            </w:pPr>
            <w:r w:rsidRPr="00126271">
              <w:rPr>
                <w:rFonts w:ascii="Calibri" w:hAnsi="Calibri"/>
                <w:sz w:val="16"/>
                <w:szCs w:val="16"/>
              </w:rPr>
              <w:t>Troubsko</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ABEB30A" w14:textId="77777777" w:rsidR="00C56549" w:rsidRPr="00126271" w:rsidRDefault="00C56549" w:rsidP="005630AF">
            <w:pPr>
              <w:rPr>
                <w:rFonts w:ascii="Calibri" w:hAnsi="Calibri"/>
                <w:sz w:val="16"/>
                <w:szCs w:val="16"/>
              </w:rPr>
            </w:pPr>
            <w:r w:rsidRPr="00126271">
              <w:rPr>
                <w:rFonts w:ascii="Calibri" w:hAnsi="Calibri"/>
                <w:sz w:val="16"/>
                <w:szCs w:val="16"/>
              </w:rPr>
              <w:t>1532</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60E76C02"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single" w:sz="4" w:space="0" w:color="auto"/>
              <w:left w:val="nil"/>
              <w:bottom w:val="single" w:sz="4" w:space="0" w:color="auto"/>
              <w:right w:val="single" w:sz="8" w:space="0" w:color="auto"/>
            </w:tcBorders>
            <w:shd w:val="clear" w:color="auto" w:fill="auto"/>
            <w:vAlign w:val="bottom"/>
            <w:hideMark/>
          </w:tcPr>
          <w:p w14:paraId="29277FB7" w14:textId="77777777" w:rsidR="00C56549" w:rsidRPr="00126271" w:rsidRDefault="00C56549" w:rsidP="005630AF">
            <w:pPr>
              <w:rPr>
                <w:rFonts w:ascii="Calibri" w:hAnsi="Calibri"/>
                <w:sz w:val="16"/>
                <w:szCs w:val="16"/>
              </w:rPr>
            </w:pPr>
            <w:r w:rsidRPr="00126271">
              <w:rPr>
                <w:rFonts w:ascii="Calibri" w:hAnsi="Calibri"/>
                <w:sz w:val="16"/>
                <w:szCs w:val="16"/>
              </w:rPr>
              <w:t>výstavba stožáru, kabelové trasy</w:t>
            </w:r>
          </w:p>
        </w:tc>
      </w:tr>
      <w:tr w:rsidR="00C56549" w:rsidRPr="00126271" w14:paraId="7E0331D4" w14:textId="77777777" w:rsidTr="005630AF">
        <w:trPr>
          <w:trHeight w:val="47"/>
        </w:trPr>
        <w:tc>
          <w:tcPr>
            <w:tcW w:w="699" w:type="dxa"/>
            <w:tcBorders>
              <w:top w:val="nil"/>
              <w:left w:val="single" w:sz="8" w:space="0" w:color="auto"/>
              <w:bottom w:val="single" w:sz="4" w:space="0" w:color="auto"/>
              <w:right w:val="single" w:sz="4" w:space="0" w:color="auto"/>
            </w:tcBorders>
            <w:shd w:val="clear" w:color="auto" w:fill="auto"/>
            <w:noWrap/>
            <w:vAlign w:val="bottom"/>
            <w:hideMark/>
          </w:tcPr>
          <w:p w14:paraId="29B3E531" w14:textId="77777777" w:rsidR="00C56549" w:rsidRPr="00126271" w:rsidRDefault="00C56549" w:rsidP="005630AF">
            <w:pPr>
              <w:rPr>
                <w:rFonts w:ascii="Calibri" w:hAnsi="Calibri"/>
                <w:b/>
                <w:bCs/>
                <w:sz w:val="16"/>
                <w:szCs w:val="16"/>
              </w:rPr>
            </w:pPr>
            <w:r w:rsidRPr="00126271">
              <w:rPr>
                <w:rFonts w:ascii="Calibri" w:hAnsi="Calibri"/>
                <w:b/>
                <w:bCs/>
                <w:sz w:val="16"/>
                <w:szCs w:val="16"/>
              </w:rPr>
              <w:t>BTS 277</w:t>
            </w:r>
          </w:p>
        </w:tc>
        <w:tc>
          <w:tcPr>
            <w:tcW w:w="791" w:type="dxa"/>
            <w:tcBorders>
              <w:top w:val="nil"/>
              <w:left w:val="nil"/>
              <w:bottom w:val="single" w:sz="4" w:space="0" w:color="auto"/>
              <w:right w:val="single" w:sz="4" w:space="0" w:color="auto"/>
            </w:tcBorders>
            <w:shd w:val="clear" w:color="auto" w:fill="auto"/>
            <w:noWrap/>
            <w:vAlign w:val="bottom"/>
            <w:hideMark/>
          </w:tcPr>
          <w:p w14:paraId="756C4F75" w14:textId="77777777" w:rsidR="00C56549" w:rsidRPr="00126271" w:rsidRDefault="00C56549" w:rsidP="005630AF">
            <w:pPr>
              <w:rPr>
                <w:rFonts w:ascii="Calibri" w:hAnsi="Calibri"/>
                <w:b/>
                <w:bCs/>
                <w:sz w:val="16"/>
                <w:szCs w:val="16"/>
              </w:rPr>
            </w:pPr>
            <w:r w:rsidRPr="00126271">
              <w:rPr>
                <w:rFonts w:ascii="Calibri" w:hAnsi="Calibri"/>
                <w:b/>
                <w:bCs/>
                <w:sz w:val="16"/>
                <w:szCs w:val="16"/>
              </w:rPr>
              <w:t>žst. Střelice</w:t>
            </w:r>
          </w:p>
        </w:tc>
        <w:tc>
          <w:tcPr>
            <w:tcW w:w="671" w:type="dxa"/>
            <w:tcBorders>
              <w:top w:val="nil"/>
              <w:left w:val="nil"/>
              <w:bottom w:val="single" w:sz="4" w:space="0" w:color="auto"/>
              <w:right w:val="single" w:sz="4" w:space="0" w:color="auto"/>
            </w:tcBorders>
            <w:shd w:val="clear" w:color="auto" w:fill="auto"/>
            <w:noWrap/>
            <w:vAlign w:val="bottom"/>
            <w:hideMark/>
          </w:tcPr>
          <w:p w14:paraId="5731205B" w14:textId="77777777" w:rsidR="00C56549" w:rsidRPr="00126271" w:rsidRDefault="00C56549" w:rsidP="005630AF">
            <w:pPr>
              <w:jc w:val="right"/>
              <w:rPr>
                <w:rFonts w:ascii="Calibri" w:hAnsi="Calibri"/>
                <w:sz w:val="16"/>
                <w:szCs w:val="16"/>
              </w:rPr>
            </w:pPr>
            <w:r w:rsidRPr="00126271">
              <w:rPr>
                <w:rFonts w:ascii="Calibri" w:hAnsi="Calibri"/>
                <w:sz w:val="16"/>
                <w:szCs w:val="16"/>
              </w:rPr>
              <w:t>142,730</w:t>
            </w:r>
          </w:p>
        </w:tc>
        <w:tc>
          <w:tcPr>
            <w:tcW w:w="1151" w:type="dxa"/>
            <w:tcBorders>
              <w:top w:val="nil"/>
              <w:left w:val="nil"/>
              <w:bottom w:val="single" w:sz="4" w:space="0" w:color="auto"/>
              <w:right w:val="single" w:sz="4" w:space="0" w:color="auto"/>
            </w:tcBorders>
            <w:shd w:val="clear" w:color="auto" w:fill="auto"/>
            <w:noWrap/>
            <w:vAlign w:val="bottom"/>
            <w:hideMark/>
          </w:tcPr>
          <w:p w14:paraId="12B32FC8" w14:textId="77777777" w:rsidR="00C56549" w:rsidRPr="00126271" w:rsidRDefault="00C56549" w:rsidP="005630AF">
            <w:pPr>
              <w:rPr>
                <w:rFonts w:ascii="Calibri" w:hAnsi="Calibri"/>
                <w:sz w:val="16"/>
                <w:szCs w:val="16"/>
              </w:rPr>
            </w:pPr>
            <w:r w:rsidRPr="00126271">
              <w:rPr>
                <w:rFonts w:ascii="Calibri" w:hAnsi="Calibri"/>
                <w:sz w:val="16"/>
                <w:szCs w:val="16"/>
              </w:rPr>
              <w:t>E16°29'02,572"</w:t>
            </w:r>
          </w:p>
        </w:tc>
        <w:tc>
          <w:tcPr>
            <w:tcW w:w="1175" w:type="dxa"/>
            <w:tcBorders>
              <w:top w:val="nil"/>
              <w:left w:val="nil"/>
              <w:bottom w:val="single" w:sz="4" w:space="0" w:color="auto"/>
              <w:right w:val="single" w:sz="4" w:space="0" w:color="auto"/>
            </w:tcBorders>
            <w:shd w:val="clear" w:color="auto" w:fill="auto"/>
            <w:noWrap/>
            <w:vAlign w:val="bottom"/>
            <w:hideMark/>
          </w:tcPr>
          <w:p w14:paraId="7F3CD4A2" w14:textId="77777777" w:rsidR="00C56549" w:rsidRPr="00126271" w:rsidRDefault="00C56549" w:rsidP="005630AF">
            <w:pPr>
              <w:rPr>
                <w:rFonts w:ascii="Calibri" w:hAnsi="Calibri"/>
                <w:sz w:val="16"/>
                <w:szCs w:val="16"/>
              </w:rPr>
            </w:pPr>
            <w:r w:rsidRPr="00126271">
              <w:rPr>
                <w:rFonts w:ascii="Calibri" w:hAnsi="Calibri"/>
                <w:sz w:val="16"/>
                <w:szCs w:val="16"/>
              </w:rPr>
              <w:t>N49°09'15,457"</w:t>
            </w:r>
          </w:p>
        </w:tc>
        <w:tc>
          <w:tcPr>
            <w:tcW w:w="1315" w:type="dxa"/>
            <w:tcBorders>
              <w:top w:val="nil"/>
              <w:left w:val="nil"/>
              <w:bottom w:val="single" w:sz="4" w:space="0" w:color="auto"/>
              <w:right w:val="single" w:sz="4" w:space="0" w:color="auto"/>
            </w:tcBorders>
            <w:shd w:val="clear" w:color="auto" w:fill="auto"/>
            <w:noWrap/>
            <w:vAlign w:val="bottom"/>
            <w:hideMark/>
          </w:tcPr>
          <w:p w14:paraId="5BB647E8" w14:textId="77777777" w:rsidR="00C56549" w:rsidRPr="00126271" w:rsidRDefault="00C56549" w:rsidP="005630AF">
            <w:pPr>
              <w:rPr>
                <w:rFonts w:ascii="Calibri" w:hAnsi="Calibri"/>
                <w:sz w:val="16"/>
                <w:szCs w:val="16"/>
              </w:rPr>
            </w:pPr>
            <w:r w:rsidRPr="00126271">
              <w:rPr>
                <w:rFonts w:ascii="Calibri" w:hAnsi="Calibri"/>
                <w:sz w:val="16"/>
                <w:szCs w:val="16"/>
              </w:rPr>
              <w:t>Střelice u Brna</w:t>
            </w:r>
          </w:p>
        </w:tc>
        <w:tc>
          <w:tcPr>
            <w:tcW w:w="709" w:type="dxa"/>
            <w:tcBorders>
              <w:top w:val="nil"/>
              <w:left w:val="nil"/>
              <w:bottom w:val="single" w:sz="4" w:space="0" w:color="auto"/>
              <w:right w:val="single" w:sz="4" w:space="0" w:color="auto"/>
            </w:tcBorders>
            <w:shd w:val="clear" w:color="auto" w:fill="auto"/>
            <w:noWrap/>
            <w:vAlign w:val="bottom"/>
            <w:hideMark/>
          </w:tcPr>
          <w:p w14:paraId="7AF16F43" w14:textId="77777777" w:rsidR="00C56549" w:rsidRPr="00126271" w:rsidRDefault="00C56549" w:rsidP="005630AF">
            <w:pPr>
              <w:rPr>
                <w:rFonts w:ascii="Calibri" w:hAnsi="Calibri"/>
                <w:sz w:val="16"/>
                <w:szCs w:val="16"/>
              </w:rPr>
            </w:pPr>
            <w:r w:rsidRPr="00126271">
              <w:rPr>
                <w:rFonts w:ascii="Calibri" w:hAnsi="Calibri"/>
                <w:sz w:val="16"/>
                <w:szCs w:val="16"/>
              </w:rPr>
              <w:t>3441/16</w:t>
            </w:r>
          </w:p>
        </w:tc>
        <w:tc>
          <w:tcPr>
            <w:tcW w:w="1134" w:type="dxa"/>
            <w:tcBorders>
              <w:top w:val="nil"/>
              <w:left w:val="nil"/>
              <w:bottom w:val="single" w:sz="4" w:space="0" w:color="auto"/>
              <w:right w:val="single" w:sz="4" w:space="0" w:color="auto"/>
            </w:tcBorders>
            <w:shd w:val="clear" w:color="auto" w:fill="auto"/>
            <w:vAlign w:val="bottom"/>
            <w:hideMark/>
          </w:tcPr>
          <w:p w14:paraId="1B465155" w14:textId="77777777" w:rsidR="00C56549" w:rsidRPr="00126271" w:rsidRDefault="00C56549" w:rsidP="005630AF">
            <w:pPr>
              <w:rPr>
                <w:rFonts w:ascii="Calibri" w:hAnsi="Calibri"/>
                <w:sz w:val="16"/>
                <w:szCs w:val="16"/>
              </w:rPr>
            </w:pPr>
            <w:r w:rsidRPr="00126271">
              <w:rPr>
                <w:rFonts w:ascii="Calibri" w:hAnsi="Calibri"/>
                <w:sz w:val="16"/>
                <w:szCs w:val="16"/>
              </w:rPr>
              <w:t>ČD, a.s.</w:t>
            </w:r>
          </w:p>
        </w:tc>
        <w:tc>
          <w:tcPr>
            <w:tcW w:w="2693" w:type="dxa"/>
            <w:tcBorders>
              <w:top w:val="nil"/>
              <w:left w:val="nil"/>
              <w:bottom w:val="single" w:sz="4" w:space="0" w:color="auto"/>
              <w:right w:val="single" w:sz="8" w:space="0" w:color="auto"/>
            </w:tcBorders>
            <w:shd w:val="clear" w:color="auto" w:fill="auto"/>
            <w:vAlign w:val="bottom"/>
            <w:hideMark/>
          </w:tcPr>
          <w:p w14:paraId="73AAE43F" w14:textId="77777777" w:rsidR="00C56549" w:rsidRPr="00126271" w:rsidRDefault="00C56549" w:rsidP="005630AF">
            <w:pPr>
              <w:rPr>
                <w:rFonts w:ascii="Calibri" w:hAnsi="Calibri"/>
                <w:sz w:val="16"/>
                <w:szCs w:val="16"/>
              </w:rPr>
            </w:pPr>
            <w:r w:rsidRPr="00126271">
              <w:rPr>
                <w:rFonts w:ascii="Calibri" w:hAnsi="Calibri"/>
                <w:sz w:val="16"/>
                <w:szCs w:val="16"/>
              </w:rPr>
              <w:t>výstavba stožáru, kabelové trasy</w:t>
            </w:r>
          </w:p>
        </w:tc>
      </w:tr>
      <w:tr w:rsidR="00C56549" w:rsidRPr="00126271" w14:paraId="67F03506" w14:textId="77777777" w:rsidTr="005630AF">
        <w:trPr>
          <w:trHeight w:val="235"/>
        </w:trPr>
        <w:tc>
          <w:tcPr>
            <w:tcW w:w="699" w:type="dxa"/>
            <w:tcBorders>
              <w:top w:val="nil"/>
              <w:left w:val="single" w:sz="8" w:space="0" w:color="auto"/>
              <w:bottom w:val="nil"/>
              <w:right w:val="single" w:sz="4" w:space="0" w:color="auto"/>
            </w:tcBorders>
            <w:shd w:val="clear" w:color="auto" w:fill="auto"/>
            <w:noWrap/>
            <w:vAlign w:val="bottom"/>
            <w:hideMark/>
          </w:tcPr>
          <w:p w14:paraId="5B9B966A" w14:textId="77777777" w:rsidR="00C56549" w:rsidRPr="00126271" w:rsidRDefault="00C56549" w:rsidP="005630AF">
            <w:pPr>
              <w:rPr>
                <w:rFonts w:ascii="Calibri" w:hAnsi="Calibri"/>
                <w:b/>
                <w:bCs/>
                <w:sz w:val="16"/>
                <w:szCs w:val="16"/>
              </w:rPr>
            </w:pPr>
            <w:r w:rsidRPr="00126271">
              <w:rPr>
                <w:rFonts w:ascii="Calibri" w:hAnsi="Calibri"/>
                <w:b/>
                <w:bCs/>
                <w:sz w:val="16"/>
                <w:szCs w:val="16"/>
              </w:rPr>
              <w:t>BTS 291</w:t>
            </w:r>
          </w:p>
        </w:tc>
        <w:tc>
          <w:tcPr>
            <w:tcW w:w="791" w:type="dxa"/>
            <w:tcBorders>
              <w:top w:val="nil"/>
              <w:left w:val="nil"/>
              <w:bottom w:val="nil"/>
              <w:right w:val="single" w:sz="4" w:space="0" w:color="auto"/>
            </w:tcBorders>
            <w:shd w:val="clear" w:color="auto" w:fill="auto"/>
            <w:noWrap/>
            <w:vAlign w:val="bottom"/>
            <w:hideMark/>
          </w:tcPr>
          <w:p w14:paraId="7AE638D8" w14:textId="77777777" w:rsidR="00C56549" w:rsidRPr="00126271" w:rsidRDefault="00C56549" w:rsidP="005630AF">
            <w:pPr>
              <w:rPr>
                <w:rFonts w:ascii="Calibri" w:hAnsi="Calibri"/>
                <w:b/>
                <w:bCs/>
                <w:sz w:val="16"/>
                <w:szCs w:val="16"/>
              </w:rPr>
            </w:pPr>
            <w:r w:rsidRPr="00126271">
              <w:rPr>
                <w:rFonts w:ascii="Calibri" w:hAnsi="Calibri"/>
                <w:b/>
                <w:bCs/>
                <w:sz w:val="16"/>
                <w:szCs w:val="16"/>
              </w:rPr>
              <w:t>Bučínské louky</w:t>
            </w:r>
          </w:p>
        </w:tc>
        <w:tc>
          <w:tcPr>
            <w:tcW w:w="671" w:type="dxa"/>
            <w:tcBorders>
              <w:top w:val="nil"/>
              <w:left w:val="nil"/>
              <w:bottom w:val="nil"/>
              <w:right w:val="single" w:sz="4" w:space="0" w:color="auto"/>
            </w:tcBorders>
            <w:shd w:val="clear" w:color="auto" w:fill="auto"/>
            <w:noWrap/>
            <w:vAlign w:val="bottom"/>
            <w:hideMark/>
          </w:tcPr>
          <w:p w14:paraId="6D1FBC97" w14:textId="77777777" w:rsidR="00C56549" w:rsidRPr="00126271" w:rsidRDefault="00C56549" w:rsidP="005630AF">
            <w:pPr>
              <w:jc w:val="right"/>
              <w:rPr>
                <w:rFonts w:ascii="Calibri" w:hAnsi="Calibri"/>
                <w:sz w:val="16"/>
                <w:szCs w:val="16"/>
              </w:rPr>
            </w:pPr>
            <w:r w:rsidRPr="00126271">
              <w:rPr>
                <w:rFonts w:ascii="Calibri" w:hAnsi="Calibri"/>
                <w:sz w:val="16"/>
                <w:szCs w:val="16"/>
              </w:rPr>
              <w:t>141,220</w:t>
            </w:r>
          </w:p>
        </w:tc>
        <w:tc>
          <w:tcPr>
            <w:tcW w:w="1151" w:type="dxa"/>
            <w:tcBorders>
              <w:top w:val="nil"/>
              <w:left w:val="nil"/>
              <w:bottom w:val="nil"/>
              <w:right w:val="single" w:sz="4" w:space="0" w:color="auto"/>
            </w:tcBorders>
            <w:shd w:val="clear" w:color="auto" w:fill="auto"/>
            <w:noWrap/>
            <w:vAlign w:val="bottom"/>
            <w:hideMark/>
          </w:tcPr>
          <w:p w14:paraId="7592CC16" w14:textId="77777777" w:rsidR="00C56549" w:rsidRPr="00126271" w:rsidRDefault="00C56549" w:rsidP="005630AF">
            <w:pPr>
              <w:rPr>
                <w:rFonts w:ascii="Calibri" w:hAnsi="Calibri"/>
                <w:sz w:val="16"/>
                <w:szCs w:val="16"/>
              </w:rPr>
            </w:pPr>
            <w:r w:rsidRPr="00126271">
              <w:rPr>
                <w:rFonts w:ascii="Calibri" w:hAnsi="Calibri"/>
                <w:sz w:val="16"/>
                <w:szCs w:val="16"/>
              </w:rPr>
              <w:t>E16°27'56,8''</w:t>
            </w:r>
          </w:p>
        </w:tc>
        <w:tc>
          <w:tcPr>
            <w:tcW w:w="1175" w:type="dxa"/>
            <w:tcBorders>
              <w:top w:val="nil"/>
              <w:left w:val="nil"/>
              <w:bottom w:val="nil"/>
              <w:right w:val="single" w:sz="4" w:space="0" w:color="auto"/>
            </w:tcBorders>
            <w:shd w:val="clear" w:color="auto" w:fill="auto"/>
            <w:noWrap/>
            <w:vAlign w:val="bottom"/>
            <w:hideMark/>
          </w:tcPr>
          <w:p w14:paraId="1BAC631A" w14:textId="77777777" w:rsidR="00C56549" w:rsidRPr="00126271" w:rsidRDefault="00C56549" w:rsidP="005630AF">
            <w:pPr>
              <w:rPr>
                <w:rFonts w:ascii="Calibri" w:hAnsi="Calibri"/>
                <w:sz w:val="16"/>
                <w:szCs w:val="16"/>
              </w:rPr>
            </w:pPr>
            <w:r w:rsidRPr="00126271">
              <w:rPr>
                <w:rFonts w:ascii="Calibri" w:hAnsi="Calibri"/>
                <w:sz w:val="16"/>
                <w:szCs w:val="16"/>
              </w:rPr>
              <w:t>N49°08'56,9''</w:t>
            </w:r>
          </w:p>
        </w:tc>
        <w:tc>
          <w:tcPr>
            <w:tcW w:w="1315" w:type="dxa"/>
            <w:tcBorders>
              <w:top w:val="nil"/>
              <w:left w:val="nil"/>
              <w:bottom w:val="nil"/>
              <w:right w:val="single" w:sz="4" w:space="0" w:color="auto"/>
            </w:tcBorders>
            <w:shd w:val="clear" w:color="auto" w:fill="auto"/>
            <w:noWrap/>
            <w:vAlign w:val="bottom"/>
            <w:hideMark/>
          </w:tcPr>
          <w:p w14:paraId="3F62A0B5" w14:textId="77777777" w:rsidR="00C56549" w:rsidRPr="00126271" w:rsidRDefault="00C56549" w:rsidP="005630AF">
            <w:pPr>
              <w:rPr>
                <w:rFonts w:ascii="Calibri" w:hAnsi="Calibri"/>
                <w:sz w:val="16"/>
                <w:szCs w:val="16"/>
              </w:rPr>
            </w:pPr>
            <w:r w:rsidRPr="00126271">
              <w:rPr>
                <w:rFonts w:ascii="Calibri" w:hAnsi="Calibri"/>
                <w:sz w:val="16"/>
                <w:szCs w:val="16"/>
              </w:rPr>
              <w:t>Střelice u Brna</w:t>
            </w:r>
          </w:p>
        </w:tc>
        <w:tc>
          <w:tcPr>
            <w:tcW w:w="709" w:type="dxa"/>
            <w:tcBorders>
              <w:top w:val="nil"/>
              <w:left w:val="nil"/>
              <w:bottom w:val="single" w:sz="4" w:space="0" w:color="auto"/>
              <w:right w:val="single" w:sz="4" w:space="0" w:color="auto"/>
            </w:tcBorders>
            <w:shd w:val="clear" w:color="auto" w:fill="auto"/>
            <w:noWrap/>
            <w:vAlign w:val="bottom"/>
            <w:hideMark/>
          </w:tcPr>
          <w:p w14:paraId="45BC0570" w14:textId="77777777" w:rsidR="00C56549" w:rsidRPr="00126271" w:rsidRDefault="00C56549" w:rsidP="005630AF">
            <w:pPr>
              <w:rPr>
                <w:rFonts w:ascii="Calibri" w:hAnsi="Calibri"/>
                <w:sz w:val="16"/>
                <w:szCs w:val="16"/>
              </w:rPr>
            </w:pPr>
            <w:r w:rsidRPr="00126271">
              <w:rPr>
                <w:rFonts w:ascii="Calibri" w:hAnsi="Calibri"/>
                <w:sz w:val="16"/>
                <w:szCs w:val="16"/>
              </w:rPr>
              <w:t>3446/1</w:t>
            </w:r>
          </w:p>
        </w:tc>
        <w:tc>
          <w:tcPr>
            <w:tcW w:w="1134" w:type="dxa"/>
            <w:tcBorders>
              <w:top w:val="nil"/>
              <w:left w:val="nil"/>
              <w:bottom w:val="single" w:sz="4" w:space="0" w:color="auto"/>
              <w:right w:val="single" w:sz="4" w:space="0" w:color="auto"/>
            </w:tcBorders>
            <w:shd w:val="clear" w:color="auto" w:fill="auto"/>
            <w:vAlign w:val="bottom"/>
            <w:hideMark/>
          </w:tcPr>
          <w:p w14:paraId="592970AE"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nil"/>
              <w:left w:val="nil"/>
              <w:bottom w:val="single" w:sz="4" w:space="0" w:color="auto"/>
              <w:right w:val="single" w:sz="8" w:space="0" w:color="auto"/>
            </w:tcBorders>
            <w:shd w:val="clear" w:color="auto" w:fill="auto"/>
            <w:vAlign w:val="bottom"/>
            <w:hideMark/>
          </w:tcPr>
          <w:p w14:paraId="25D498A2" w14:textId="77777777" w:rsidR="00C56549" w:rsidRPr="00126271" w:rsidRDefault="00C56549" w:rsidP="005630AF">
            <w:pPr>
              <w:rPr>
                <w:rFonts w:ascii="Calibri" w:hAnsi="Calibri"/>
                <w:sz w:val="16"/>
                <w:szCs w:val="16"/>
              </w:rPr>
            </w:pPr>
            <w:r w:rsidRPr="00126271">
              <w:rPr>
                <w:rFonts w:ascii="Calibri" w:hAnsi="Calibri"/>
                <w:sz w:val="16"/>
                <w:szCs w:val="16"/>
              </w:rPr>
              <w:t>výstavba stožáru a TD BTS, kabelové trasy, přístup k BTS</w:t>
            </w:r>
          </w:p>
        </w:tc>
      </w:tr>
      <w:tr w:rsidR="00C56549" w:rsidRPr="00126271" w14:paraId="6F062F82" w14:textId="77777777" w:rsidTr="005630AF">
        <w:trPr>
          <w:trHeight w:val="396"/>
        </w:trPr>
        <w:tc>
          <w:tcPr>
            <w:tcW w:w="699" w:type="dxa"/>
            <w:tcBorders>
              <w:top w:val="single" w:sz="4" w:space="0" w:color="auto"/>
              <w:left w:val="single" w:sz="8" w:space="0" w:color="auto"/>
              <w:bottom w:val="nil"/>
              <w:right w:val="single" w:sz="4" w:space="0" w:color="auto"/>
            </w:tcBorders>
            <w:shd w:val="clear" w:color="auto" w:fill="auto"/>
            <w:noWrap/>
            <w:vAlign w:val="bottom"/>
            <w:hideMark/>
          </w:tcPr>
          <w:p w14:paraId="052F0D89" w14:textId="77777777" w:rsidR="00C56549" w:rsidRPr="00126271" w:rsidRDefault="00C56549" w:rsidP="005630AF">
            <w:pPr>
              <w:rPr>
                <w:rFonts w:ascii="Calibri" w:hAnsi="Calibri"/>
                <w:b/>
                <w:bCs/>
                <w:sz w:val="16"/>
                <w:szCs w:val="16"/>
              </w:rPr>
            </w:pPr>
            <w:r w:rsidRPr="00126271">
              <w:rPr>
                <w:rFonts w:ascii="Calibri" w:hAnsi="Calibri"/>
                <w:b/>
                <w:bCs/>
                <w:sz w:val="16"/>
                <w:szCs w:val="16"/>
              </w:rPr>
              <w:t>BTS 292</w:t>
            </w:r>
          </w:p>
        </w:tc>
        <w:tc>
          <w:tcPr>
            <w:tcW w:w="791" w:type="dxa"/>
            <w:tcBorders>
              <w:top w:val="single" w:sz="4" w:space="0" w:color="auto"/>
              <w:left w:val="nil"/>
              <w:bottom w:val="nil"/>
              <w:right w:val="single" w:sz="4" w:space="0" w:color="auto"/>
            </w:tcBorders>
            <w:shd w:val="clear" w:color="auto" w:fill="auto"/>
            <w:noWrap/>
            <w:vAlign w:val="bottom"/>
            <w:hideMark/>
          </w:tcPr>
          <w:p w14:paraId="7926F8E3" w14:textId="77777777" w:rsidR="00C56549" w:rsidRPr="00126271" w:rsidRDefault="00C56549" w:rsidP="005630AF">
            <w:pPr>
              <w:rPr>
                <w:rFonts w:ascii="Calibri" w:hAnsi="Calibri"/>
                <w:b/>
                <w:bCs/>
                <w:sz w:val="16"/>
                <w:szCs w:val="16"/>
              </w:rPr>
            </w:pPr>
            <w:r w:rsidRPr="00126271">
              <w:rPr>
                <w:rFonts w:ascii="Calibri" w:hAnsi="Calibri"/>
                <w:b/>
                <w:bCs/>
                <w:sz w:val="16"/>
                <w:szCs w:val="16"/>
              </w:rPr>
              <w:t>zast. Radostice</w:t>
            </w:r>
          </w:p>
        </w:tc>
        <w:tc>
          <w:tcPr>
            <w:tcW w:w="671" w:type="dxa"/>
            <w:tcBorders>
              <w:top w:val="single" w:sz="4" w:space="0" w:color="auto"/>
              <w:left w:val="nil"/>
              <w:bottom w:val="nil"/>
              <w:right w:val="single" w:sz="4" w:space="0" w:color="auto"/>
            </w:tcBorders>
            <w:shd w:val="clear" w:color="auto" w:fill="auto"/>
            <w:noWrap/>
            <w:vAlign w:val="bottom"/>
            <w:hideMark/>
          </w:tcPr>
          <w:p w14:paraId="67271E8A" w14:textId="77777777" w:rsidR="00C56549" w:rsidRPr="00126271" w:rsidRDefault="00C56549" w:rsidP="005630AF">
            <w:pPr>
              <w:jc w:val="right"/>
              <w:rPr>
                <w:rFonts w:ascii="Calibri" w:hAnsi="Calibri"/>
                <w:sz w:val="16"/>
                <w:szCs w:val="16"/>
              </w:rPr>
            </w:pPr>
            <w:r w:rsidRPr="00126271">
              <w:rPr>
                <w:rFonts w:ascii="Calibri" w:hAnsi="Calibri"/>
                <w:sz w:val="16"/>
                <w:szCs w:val="16"/>
              </w:rPr>
              <w:t>139,489</w:t>
            </w:r>
          </w:p>
        </w:tc>
        <w:tc>
          <w:tcPr>
            <w:tcW w:w="1151" w:type="dxa"/>
            <w:tcBorders>
              <w:top w:val="single" w:sz="4" w:space="0" w:color="auto"/>
              <w:left w:val="nil"/>
              <w:bottom w:val="nil"/>
              <w:right w:val="single" w:sz="4" w:space="0" w:color="auto"/>
            </w:tcBorders>
            <w:shd w:val="clear" w:color="auto" w:fill="auto"/>
            <w:noWrap/>
            <w:vAlign w:val="bottom"/>
            <w:hideMark/>
          </w:tcPr>
          <w:p w14:paraId="62CB7A8F" w14:textId="77777777" w:rsidR="00C56549" w:rsidRPr="00126271" w:rsidRDefault="00C56549" w:rsidP="005630AF">
            <w:pPr>
              <w:rPr>
                <w:rFonts w:ascii="Calibri" w:hAnsi="Calibri"/>
                <w:sz w:val="16"/>
                <w:szCs w:val="16"/>
              </w:rPr>
            </w:pPr>
            <w:r w:rsidRPr="00126271">
              <w:rPr>
                <w:rFonts w:ascii="Calibri" w:hAnsi="Calibri"/>
                <w:sz w:val="16"/>
                <w:szCs w:val="16"/>
              </w:rPr>
              <w:t>E16°27'41,8"</w:t>
            </w:r>
          </w:p>
        </w:tc>
        <w:tc>
          <w:tcPr>
            <w:tcW w:w="1175" w:type="dxa"/>
            <w:tcBorders>
              <w:top w:val="single" w:sz="4" w:space="0" w:color="auto"/>
              <w:left w:val="nil"/>
              <w:bottom w:val="nil"/>
              <w:right w:val="single" w:sz="4" w:space="0" w:color="auto"/>
            </w:tcBorders>
            <w:shd w:val="clear" w:color="auto" w:fill="auto"/>
            <w:noWrap/>
            <w:vAlign w:val="bottom"/>
            <w:hideMark/>
          </w:tcPr>
          <w:p w14:paraId="3329A567" w14:textId="77777777" w:rsidR="00C56549" w:rsidRPr="00126271" w:rsidRDefault="00C56549" w:rsidP="005630AF">
            <w:pPr>
              <w:rPr>
                <w:rFonts w:ascii="Calibri" w:hAnsi="Calibri"/>
                <w:sz w:val="16"/>
                <w:szCs w:val="16"/>
              </w:rPr>
            </w:pPr>
            <w:r w:rsidRPr="00126271">
              <w:rPr>
                <w:rFonts w:ascii="Calibri" w:hAnsi="Calibri"/>
                <w:sz w:val="16"/>
                <w:szCs w:val="16"/>
              </w:rPr>
              <w:t>N49°08'4,5"</w:t>
            </w:r>
          </w:p>
        </w:tc>
        <w:tc>
          <w:tcPr>
            <w:tcW w:w="1315" w:type="dxa"/>
            <w:tcBorders>
              <w:top w:val="single" w:sz="4" w:space="0" w:color="auto"/>
              <w:left w:val="nil"/>
              <w:bottom w:val="single" w:sz="4" w:space="0" w:color="auto"/>
              <w:right w:val="single" w:sz="4" w:space="0" w:color="auto"/>
            </w:tcBorders>
            <w:shd w:val="clear" w:color="auto" w:fill="auto"/>
            <w:noWrap/>
            <w:vAlign w:val="bottom"/>
            <w:hideMark/>
          </w:tcPr>
          <w:p w14:paraId="5FBB3802" w14:textId="77777777" w:rsidR="00C56549" w:rsidRPr="00126271" w:rsidRDefault="00C56549" w:rsidP="005630AF">
            <w:pPr>
              <w:rPr>
                <w:rFonts w:ascii="Calibri" w:hAnsi="Calibri"/>
                <w:sz w:val="16"/>
                <w:szCs w:val="16"/>
              </w:rPr>
            </w:pPr>
            <w:r w:rsidRPr="00126271">
              <w:rPr>
                <w:rFonts w:ascii="Calibri" w:hAnsi="Calibri"/>
                <w:sz w:val="16"/>
                <w:szCs w:val="16"/>
              </w:rPr>
              <w:t>Radostice u Brna</w:t>
            </w:r>
          </w:p>
        </w:tc>
        <w:tc>
          <w:tcPr>
            <w:tcW w:w="709" w:type="dxa"/>
            <w:tcBorders>
              <w:top w:val="nil"/>
              <w:left w:val="nil"/>
              <w:bottom w:val="single" w:sz="4" w:space="0" w:color="auto"/>
              <w:right w:val="single" w:sz="4" w:space="0" w:color="auto"/>
            </w:tcBorders>
            <w:shd w:val="clear" w:color="auto" w:fill="auto"/>
            <w:noWrap/>
            <w:vAlign w:val="bottom"/>
            <w:hideMark/>
          </w:tcPr>
          <w:p w14:paraId="2C608B88" w14:textId="77777777" w:rsidR="00C56549" w:rsidRPr="00126271" w:rsidRDefault="00C56549" w:rsidP="005630AF">
            <w:pPr>
              <w:rPr>
                <w:rFonts w:ascii="Calibri" w:hAnsi="Calibri"/>
                <w:sz w:val="16"/>
                <w:szCs w:val="16"/>
              </w:rPr>
            </w:pPr>
            <w:r w:rsidRPr="00126271">
              <w:rPr>
                <w:rFonts w:ascii="Calibri" w:hAnsi="Calibri"/>
                <w:sz w:val="16"/>
                <w:szCs w:val="16"/>
              </w:rPr>
              <w:t>768/1</w:t>
            </w:r>
          </w:p>
        </w:tc>
        <w:tc>
          <w:tcPr>
            <w:tcW w:w="1134" w:type="dxa"/>
            <w:tcBorders>
              <w:top w:val="nil"/>
              <w:left w:val="nil"/>
              <w:bottom w:val="single" w:sz="4" w:space="0" w:color="auto"/>
              <w:right w:val="single" w:sz="4" w:space="0" w:color="auto"/>
            </w:tcBorders>
            <w:shd w:val="clear" w:color="auto" w:fill="auto"/>
            <w:vAlign w:val="bottom"/>
            <w:hideMark/>
          </w:tcPr>
          <w:p w14:paraId="0ED59BFA"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nil"/>
              <w:left w:val="nil"/>
              <w:bottom w:val="single" w:sz="4" w:space="0" w:color="auto"/>
              <w:right w:val="single" w:sz="8" w:space="0" w:color="auto"/>
            </w:tcBorders>
            <w:shd w:val="clear" w:color="auto" w:fill="auto"/>
            <w:vAlign w:val="bottom"/>
            <w:hideMark/>
          </w:tcPr>
          <w:p w14:paraId="33CD88CF" w14:textId="77777777" w:rsidR="00C56549" w:rsidRPr="00126271" w:rsidRDefault="00C56549" w:rsidP="005630AF">
            <w:pPr>
              <w:rPr>
                <w:rFonts w:ascii="Calibri" w:hAnsi="Calibri"/>
                <w:sz w:val="16"/>
                <w:szCs w:val="16"/>
              </w:rPr>
            </w:pPr>
            <w:r w:rsidRPr="00126271">
              <w:rPr>
                <w:rFonts w:ascii="Calibri" w:hAnsi="Calibri"/>
                <w:sz w:val="16"/>
                <w:szCs w:val="16"/>
              </w:rPr>
              <w:t>stožár, TD BTS, kabelové trasy, přístup k BTS</w:t>
            </w:r>
          </w:p>
        </w:tc>
      </w:tr>
      <w:tr w:rsidR="00C56549" w:rsidRPr="00126271" w14:paraId="7CC57542" w14:textId="77777777" w:rsidTr="005630AF">
        <w:trPr>
          <w:trHeight w:val="300"/>
        </w:trPr>
        <w:tc>
          <w:tcPr>
            <w:tcW w:w="699" w:type="dxa"/>
            <w:tcBorders>
              <w:top w:val="nil"/>
              <w:left w:val="single" w:sz="8" w:space="0" w:color="auto"/>
              <w:bottom w:val="nil"/>
              <w:right w:val="single" w:sz="4" w:space="0" w:color="auto"/>
            </w:tcBorders>
            <w:shd w:val="clear" w:color="auto" w:fill="auto"/>
            <w:noWrap/>
            <w:vAlign w:val="bottom"/>
            <w:hideMark/>
          </w:tcPr>
          <w:p w14:paraId="5B5984E9"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144CD40F"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62700F20"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00012A00"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47B500A4"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nil"/>
              <w:left w:val="nil"/>
              <w:bottom w:val="single" w:sz="4" w:space="0" w:color="auto"/>
              <w:right w:val="single" w:sz="4" w:space="0" w:color="auto"/>
            </w:tcBorders>
            <w:shd w:val="clear" w:color="auto" w:fill="auto"/>
            <w:noWrap/>
            <w:vAlign w:val="bottom"/>
            <w:hideMark/>
          </w:tcPr>
          <w:p w14:paraId="05E667BA" w14:textId="77777777" w:rsidR="00C56549" w:rsidRPr="00126271" w:rsidRDefault="00C56549" w:rsidP="005630AF">
            <w:pPr>
              <w:rPr>
                <w:rFonts w:ascii="Calibri" w:hAnsi="Calibri"/>
                <w:sz w:val="16"/>
                <w:szCs w:val="16"/>
              </w:rPr>
            </w:pPr>
            <w:r w:rsidRPr="00126271">
              <w:rPr>
                <w:rFonts w:ascii="Calibri" w:hAnsi="Calibri"/>
                <w:sz w:val="16"/>
                <w:szCs w:val="16"/>
              </w:rPr>
              <w:t>Radostice u Brna</w:t>
            </w:r>
          </w:p>
        </w:tc>
        <w:tc>
          <w:tcPr>
            <w:tcW w:w="709" w:type="dxa"/>
            <w:tcBorders>
              <w:top w:val="nil"/>
              <w:left w:val="nil"/>
              <w:bottom w:val="single" w:sz="4" w:space="0" w:color="auto"/>
              <w:right w:val="single" w:sz="4" w:space="0" w:color="auto"/>
            </w:tcBorders>
            <w:shd w:val="clear" w:color="auto" w:fill="auto"/>
            <w:noWrap/>
            <w:vAlign w:val="bottom"/>
            <w:hideMark/>
          </w:tcPr>
          <w:p w14:paraId="73260B3B" w14:textId="77777777" w:rsidR="00C56549" w:rsidRPr="00126271" w:rsidRDefault="00C56549" w:rsidP="005630AF">
            <w:pPr>
              <w:rPr>
                <w:rFonts w:ascii="Calibri" w:hAnsi="Calibri"/>
                <w:sz w:val="16"/>
                <w:szCs w:val="16"/>
              </w:rPr>
            </w:pPr>
            <w:r w:rsidRPr="00126271">
              <w:rPr>
                <w:rFonts w:ascii="Calibri" w:hAnsi="Calibri"/>
                <w:sz w:val="16"/>
                <w:szCs w:val="16"/>
              </w:rPr>
              <w:t>766</w:t>
            </w:r>
          </w:p>
        </w:tc>
        <w:tc>
          <w:tcPr>
            <w:tcW w:w="1134" w:type="dxa"/>
            <w:tcBorders>
              <w:top w:val="nil"/>
              <w:left w:val="nil"/>
              <w:bottom w:val="single" w:sz="4" w:space="0" w:color="auto"/>
              <w:right w:val="single" w:sz="4" w:space="0" w:color="auto"/>
            </w:tcBorders>
            <w:shd w:val="clear" w:color="auto" w:fill="auto"/>
            <w:vAlign w:val="bottom"/>
            <w:hideMark/>
          </w:tcPr>
          <w:p w14:paraId="1589CD46" w14:textId="77777777" w:rsidR="00C56549" w:rsidRPr="00126271" w:rsidRDefault="00C56549" w:rsidP="005630AF">
            <w:pPr>
              <w:rPr>
                <w:rFonts w:ascii="Calibri" w:hAnsi="Calibri"/>
                <w:sz w:val="16"/>
                <w:szCs w:val="16"/>
              </w:rPr>
            </w:pPr>
            <w:r w:rsidRPr="00126271">
              <w:rPr>
                <w:rFonts w:ascii="Calibri" w:hAnsi="Calibri"/>
                <w:sz w:val="16"/>
                <w:szCs w:val="16"/>
              </w:rPr>
              <w:t>obec Radostice</w:t>
            </w:r>
          </w:p>
        </w:tc>
        <w:tc>
          <w:tcPr>
            <w:tcW w:w="2693" w:type="dxa"/>
            <w:tcBorders>
              <w:top w:val="nil"/>
              <w:left w:val="nil"/>
              <w:bottom w:val="single" w:sz="4" w:space="0" w:color="auto"/>
              <w:right w:val="single" w:sz="8" w:space="0" w:color="auto"/>
            </w:tcBorders>
            <w:shd w:val="clear" w:color="auto" w:fill="auto"/>
            <w:vAlign w:val="bottom"/>
            <w:hideMark/>
          </w:tcPr>
          <w:p w14:paraId="6294AD33" w14:textId="77777777" w:rsidR="00C56549" w:rsidRPr="00126271" w:rsidRDefault="00C56549" w:rsidP="005630AF">
            <w:pPr>
              <w:rPr>
                <w:rFonts w:ascii="Calibri" w:hAnsi="Calibri"/>
                <w:sz w:val="16"/>
                <w:szCs w:val="16"/>
              </w:rPr>
            </w:pPr>
            <w:r w:rsidRPr="00126271">
              <w:rPr>
                <w:rFonts w:ascii="Calibri" w:hAnsi="Calibri"/>
                <w:sz w:val="16"/>
                <w:szCs w:val="16"/>
              </w:rPr>
              <w:t>přístup k BTS</w:t>
            </w:r>
          </w:p>
        </w:tc>
      </w:tr>
      <w:tr w:rsidR="00C56549" w:rsidRPr="00126271" w14:paraId="59CE5058" w14:textId="77777777" w:rsidTr="005630AF">
        <w:trPr>
          <w:trHeight w:val="108"/>
        </w:trPr>
        <w:tc>
          <w:tcPr>
            <w:tcW w:w="699" w:type="dxa"/>
            <w:tcBorders>
              <w:top w:val="single" w:sz="4" w:space="0" w:color="auto"/>
              <w:left w:val="single" w:sz="8" w:space="0" w:color="auto"/>
              <w:bottom w:val="nil"/>
              <w:right w:val="single" w:sz="4" w:space="0" w:color="auto"/>
            </w:tcBorders>
            <w:shd w:val="clear" w:color="auto" w:fill="auto"/>
            <w:noWrap/>
            <w:vAlign w:val="bottom"/>
            <w:hideMark/>
          </w:tcPr>
          <w:p w14:paraId="3E306F38" w14:textId="77777777" w:rsidR="00C56549" w:rsidRPr="00126271" w:rsidRDefault="00C56549" w:rsidP="005630AF">
            <w:pPr>
              <w:jc w:val="right"/>
              <w:rPr>
                <w:rFonts w:ascii="Calibri" w:hAnsi="Calibri"/>
                <w:b/>
                <w:bCs/>
                <w:sz w:val="16"/>
                <w:szCs w:val="16"/>
              </w:rPr>
            </w:pPr>
            <w:r w:rsidRPr="00126271">
              <w:rPr>
                <w:rFonts w:ascii="Calibri" w:hAnsi="Calibri"/>
                <w:b/>
                <w:bCs/>
                <w:sz w:val="16"/>
                <w:szCs w:val="16"/>
              </w:rPr>
              <w:t>R</w:t>
            </w:r>
          </w:p>
        </w:tc>
        <w:tc>
          <w:tcPr>
            <w:tcW w:w="791" w:type="dxa"/>
            <w:tcBorders>
              <w:top w:val="single" w:sz="4" w:space="0" w:color="auto"/>
              <w:left w:val="nil"/>
              <w:bottom w:val="nil"/>
              <w:right w:val="single" w:sz="4" w:space="0" w:color="auto"/>
            </w:tcBorders>
            <w:shd w:val="clear" w:color="auto" w:fill="auto"/>
            <w:noWrap/>
            <w:vAlign w:val="bottom"/>
            <w:hideMark/>
          </w:tcPr>
          <w:p w14:paraId="63279620" w14:textId="77777777" w:rsidR="00C56549" w:rsidRPr="00126271" w:rsidRDefault="00C56549" w:rsidP="005630AF">
            <w:pPr>
              <w:rPr>
                <w:rFonts w:ascii="Calibri" w:hAnsi="Calibri"/>
                <w:b/>
                <w:bCs/>
                <w:sz w:val="16"/>
                <w:szCs w:val="16"/>
              </w:rPr>
            </w:pPr>
            <w:r w:rsidRPr="00126271">
              <w:rPr>
                <w:rFonts w:ascii="Calibri" w:hAnsi="Calibri"/>
                <w:b/>
                <w:bCs/>
                <w:sz w:val="16"/>
                <w:szCs w:val="16"/>
              </w:rPr>
              <w:t>zast. Radostice RRH</w:t>
            </w:r>
          </w:p>
        </w:tc>
        <w:tc>
          <w:tcPr>
            <w:tcW w:w="671" w:type="dxa"/>
            <w:tcBorders>
              <w:top w:val="single" w:sz="4" w:space="0" w:color="auto"/>
              <w:left w:val="nil"/>
              <w:bottom w:val="nil"/>
              <w:right w:val="single" w:sz="4" w:space="0" w:color="auto"/>
            </w:tcBorders>
            <w:shd w:val="clear" w:color="auto" w:fill="auto"/>
            <w:noWrap/>
            <w:vAlign w:val="bottom"/>
            <w:hideMark/>
          </w:tcPr>
          <w:p w14:paraId="00B74137" w14:textId="77777777" w:rsidR="00C56549" w:rsidRPr="00126271" w:rsidRDefault="00C56549" w:rsidP="005630AF">
            <w:pPr>
              <w:jc w:val="right"/>
              <w:rPr>
                <w:rFonts w:ascii="Calibri" w:hAnsi="Calibri"/>
                <w:sz w:val="16"/>
                <w:szCs w:val="16"/>
              </w:rPr>
            </w:pPr>
            <w:r w:rsidRPr="00126271">
              <w:rPr>
                <w:rFonts w:ascii="Calibri" w:hAnsi="Calibri"/>
                <w:sz w:val="16"/>
                <w:szCs w:val="16"/>
              </w:rPr>
              <w:t>139,779</w:t>
            </w:r>
          </w:p>
        </w:tc>
        <w:tc>
          <w:tcPr>
            <w:tcW w:w="1151" w:type="dxa"/>
            <w:tcBorders>
              <w:top w:val="single" w:sz="4" w:space="0" w:color="auto"/>
              <w:left w:val="nil"/>
              <w:bottom w:val="nil"/>
              <w:right w:val="single" w:sz="4" w:space="0" w:color="auto"/>
            </w:tcBorders>
            <w:shd w:val="clear" w:color="auto" w:fill="auto"/>
            <w:noWrap/>
            <w:vAlign w:val="bottom"/>
            <w:hideMark/>
          </w:tcPr>
          <w:p w14:paraId="114D8A90" w14:textId="77777777" w:rsidR="00C56549" w:rsidRPr="00126271" w:rsidRDefault="00C56549" w:rsidP="005630AF">
            <w:pPr>
              <w:rPr>
                <w:rFonts w:ascii="Calibri" w:hAnsi="Calibri"/>
                <w:sz w:val="16"/>
                <w:szCs w:val="16"/>
              </w:rPr>
            </w:pPr>
            <w:r w:rsidRPr="00126271">
              <w:rPr>
                <w:rFonts w:ascii="Calibri" w:hAnsi="Calibri"/>
                <w:sz w:val="16"/>
                <w:szCs w:val="16"/>
              </w:rPr>
              <w:t>E16°27'42,0"</w:t>
            </w:r>
          </w:p>
        </w:tc>
        <w:tc>
          <w:tcPr>
            <w:tcW w:w="1175" w:type="dxa"/>
            <w:tcBorders>
              <w:top w:val="single" w:sz="4" w:space="0" w:color="auto"/>
              <w:left w:val="nil"/>
              <w:bottom w:val="nil"/>
              <w:right w:val="single" w:sz="4" w:space="0" w:color="auto"/>
            </w:tcBorders>
            <w:shd w:val="clear" w:color="auto" w:fill="auto"/>
            <w:noWrap/>
            <w:vAlign w:val="bottom"/>
            <w:hideMark/>
          </w:tcPr>
          <w:p w14:paraId="66C976E6" w14:textId="77777777" w:rsidR="00C56549" w:rsidRPr="00126271" w:rsidRDefault="00C56549" w:rsidP="005630AF">
            <w:pPr>
              <w:rPr>
                <w:rFonts w:ascii="Calibri" w:hAnsi="Calibri"/>
                <w:sz w:val="16"/>
                <w:szCs w:val="16"/>
              </w:rPr>
            </w:pPr>
            <w:r w:rsidRPr="00126271">
              <w:rPr>
                <w:rFonts w:ascii="Calibri" w:hAnsi="Calibri"/>
                <w:sz w:val="16"/>
                <w:szCs w:val="16"/>
              </w:rPr>
              <w:t>N49°08'13,2"</w:t>
            </w:r>
          </w:p>
        </w:tc>
        <w:tc>
          <w:tcPr>
            <w:tcW w:w="1315" w:type="dxa"/>
            <w:tcBorders>
              <w:top w:val="nil"/>
              <w:left w:val="nil"/>
              <w:bottom w:val="single" w:sz="4" w:space="0" w:color="auto"/>
              <w:right w:val="single" w:sz="4" w:space="0" w:color="auto"/>
            </w:tcBorders>
            <w:shd w:val="clear" w:color="auto" w:fill="auto"/>
            <w:noWrap/>
            <w:vAlign w:val="bottom"/>
            <w:hideMark/>
          </w:tcPr>
          <w:p w14:paraId="59E350EC" w14:textId="77777777" w:rsidR="00C56549" w:rsidRPr="00126271" w:rsidRDefault="00C56549" w:rsidP="005630AF">
            <w:pPr>
              <w:rPr>
                <w:rFonts w:ascii="Calibri" w:hAnsi="Calibri"/>
                <w:sz w:val="16"/>
                <w:szCs w:val="16"/>
              </w:rPr>
            </w:pPr>
            <w:r w:rsidRPr="00126271">
              <w:rPr>
                <w:rFonts w:ascii="Calibri" w:hAnsi="Calibri"/>
                <w:sz w:val="16"/>
                <w:szCs w:val="16"/>
              </w:rPr>
              <w:t>Radostice u Brna</w:t>
            </w:r>
          </w:p>
        </w:tc>
        <w:tc>
          <w:tcPr>
            <w:tcW w:w="709" w:type="dxa"/>
            <w:tcBorders>
              <w:top w:val="nil"/>
              <w:left w:val="nil"/>
              <w:bottom w:val="single" w:sz="4" w:space="0" w:color="auto"/>
              <w:right w:val="single" w:sz="4" w:space="0" w:color="auto"/>
            </w:tcBorders>
            <w:shd w:val="clear" w:color="auto" w:fill="auto"/>
            <w:noWrap/>
            <w:vAlign w:val="bottom"/>
            <w:hideMark/>
          </w:tcPr>
          <w:p w14:paraId="00A45D88" w14:textId="77777777" w:rsidR="00C56549" w:rsidRPr="00126271" w:rsidRDefault="00C56549" w:rsidP="005630AF">
            <w:pPr>
              <w:rPr>
                <w:rFonts w:ascii="Calibri" w:hAnsi="Calibri"/>
                <w:sz w:val="16"/>
                <w:szCs w:val="16"/>
              </w:rPr>
            </w:pPr>
            <w:r w:rsidRPr="00126271">
              <w:rPr>
                <w:rFonts w:ascii="Calibri" w:hAnsi="Calibri"/>
                <w:sz w:val="16"/>
                <w:szCs w:val="16"/>
              </w:rPr>
              <w:t>768/1</w:t>
            </w:r>
          </w:p>
        </w:tc>
        <w:tc>
          <w:tcPr>
            <w:tcW w:w="1134" w:type="dxa"/>
            <w:tcBorders>
              <w:top w:val="nil"/>
              <w:left w:val="nil"/>
              <w:bottom w:val="single" w:sz="4" w:space="0" w:color="auto"/>
              <w:right w:val="single" w:sz="4" w:space="0" w:color="auto"/>
            </w:tcBorders>
            <w:shd w:val="clear" w:color="auto" w:fill="auto"/>
            <w:vAlign w:val="bottom"/>
            <w:hideMark/>
          </w:tcPr>
          <w:p w14:paraId="3CA4DE2F"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nil"/>
              <w:left w:val="nil"/>
              <w:bottom w:val="single" w:sz="4" w:space="0" w:color="auto"/>
              <w:right w:val="single" w:sz="8" w:space="0" w:color="auto"/>
            </w:tcBorders>
            <w:shd w:val="clear" w:color="auto" w:fill="auto"/>
            <w:vAlign w:val="bottom"/>
            <w:hideMark/>
          </w:tcPr>
          <w:p w14:paraId="1BEC7843" w14:textId="77777777" w:rsidR="00C56549" w:rsidRPr="00126271" w:rsidRDefault="00C56549" w:rsidP="005630AF">
            <w:pPr>
              <w:rPr>
                <w:rFonts w:ascii="Calibri" w:hAnsi="Calibri"/>
                <w:sz w:val="16"/>
                <w:szCs w:val="16"/>
              </w:rPr>
            </w:pPr>
            <w:r w:rsidRPr="00126271">
              <w:rPr>
                <w:rFonts w:ascii="Calibri" w:hAnsi="Calibri"/>
                <w:sz w:val="16"/>
                <w:szCs w:val="16"/>
              </w:rPr>
              <w:t>stožár, PS RRH, kabelové trasy, přístup k RRH</w:t>
            </w:r>
          </w:p>
        </w:tc>
      </w:tr>
      <w:tr w:rsidR="00C56549" w:rsidRPr="00126271" w14:paraId="3B2D7F1D" w14:textId="77777777" w:rsidTr="005630AF">
        <w:trPr>
          <w:trHeight w:val="300"/>
        </w:trPr>
        <w:tc>
          <w:tcPr>
            <w:tcW w:w="699" w:type="dxa"/>
            <w:tcBorders>
              <w:top w:val="nil"/>
              <w:left w:val="single" w:sz="8" w:space="0" w:color="auto"/>
              <w:bottom w:val="nil"/>
              <w:right w:val="single" w:sz="4" w:space="0" w:color="auto"/>
            </w:tcBorders>
            <w:shd w:val="clear" w:color="auto" w:fill="auto"/>
            <w:noWrap/>
            <w:vAlign w:val="bottom"/>
            <w:hideMark/>
          </w:tcPr>
          <w:p w14:paraId="5AED2E09"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580C08F4"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60C051E1"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4D120B64"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484BCF53"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nil"/>
              <w:left w:val="nil"/>
              <w:bottom w:val="single" w:sz="4" w:space="0" w:color="auto"/>
              <w:right w:val="single" w:sz="4" w:space="0" w:color="auto"/>
            </w:tcBorders>
            <w:shd w:val="clear" w:color="auto" w:fill="auto"/>
            <w:noWrap/>
            <w:vAlign w:val="bottom"/>
            <w:hideMark/>
          </w:tcPr>
          <w:p w14:paraId="1F5D6E62" w14:textId="77777777" w:rsidR="00C56549" w:rsidRPr="00126271" w:rsidRDefault="00C56549" w:rsidP="005630AF">
            <w:pPr>
              <w:rPr>
                <w:rFonts w:ascii="Calibri" w:hAnsi="Calibri"/>
                <w:sz w:val="16"/>
                <w:szCs w:val="16"/>
              </w:rPr>
            </w:pPr>
            <w:r w:rsidRPr="00126271">
              <w:rPr>
                <w:rFonts w:ascii="Calibri" w:hAnsi="Calibri"/>
                <w:sz w:val="16"/>
                <w:szCs w:val="16"/>
              </w:rPr>
              <w:t>Radostice u Brna</w:t>
            </w:r>
          </w:p>
        </w:tc>
        <w:tc>
          <w:tcPr>
            <w:tcW w:w="709" w:type="dxa"/>
            <w:tcBorders>
              <w:top w:val="nil"/>
              <w:left w:val="nil"/>
              <w:bottom w:val="single" w:sz="4" w:space="0" w:color="auto"/>
              <w:right w:val="single" w:sz="4" w:space="0" w:color="auto"/>
            </w:tcBorders>
            <w:shd w:val="clear" w:color="auto" w:fill="auto"/>
            <w:noWrap/>
            <w:vAlign w:val="bottom"/>
            <w:hideMark/>
          </w:tcPr>
          <w:p w14:paraId="5E60672A" w14:textId="77777777" w:rsidR="00C56549" w:rsidRPr="00126271" w:rsidRDefault="00C56549" w:rsidP="005630AF">
            <w:pPr>
              <w:rPr>
                <w:rFonts w:ascii="Calibri" w:hAnsi="Calibri"/>
                <w:sz w:val="16"/>
                <w:szCs w:val="16"/>
              </w:rPr>
            </w:pPr>
            <w:r w:rsidRPr="00126271">
              <w:rPr>
                <w:rFonts w:ascii="Calibri" w:hAnsi="Calibri"/>
                <w:sz w:val="16"/>
                <w:szCs w:val="16"/>
              </w:rPr>
              <w:t>766</w:t>
            </w:r>
          </w:p>
        </w:tc>
        <w:tc>
          <w:tcPr>
            <w:tcW w:w="1134" w:type="dxa"/>
            <w:tcBorders>
              <w:top w:val="nil"/>
              <w:left w:val="nil"/>
              <w:bottom w:val="single" w:sz="4" w:space="0" w:color="auto"/>
              <w:right w:val="single" w:sz="4" w:space="0" w:color="auto"/>
            </w:tcBorders>
            <w:shd w:val="clear" w:color="auto" w:fill="auto"/>
            <w:vAlign w:val="bottom"/>
            <w:hideMark/>
          </w:tcPr>
          <w:p w14:paraId="33628DA0" w14:textId="77777777" w:rsidR="00C56549" w:rsidRPr="00126271" w:rsidRDefault="00C56549" w:rsidP="005630AF">
            <w:pPr>
              <w:rPr>
                <w:rFonts w:ascii="Calibri" w:hAnsi="Calibri"/>
                <w:sz w:val="16"/>
                <w:szCs w:val="16"/>
              </w:rPr>
            </w:pPr>
            <w:r w:rsidRPr="00126271">
              <w:rPr>
                <w:rFonts w:ascii="Calibri" w:hAnsi="Calibri"/>
                <w:sz w:val="16"/>
                <w:szCs w:val="16"/>
              </w:rPr>
              <w:t>obec Radostice</w:t>
            </w:r>
          </w:p>
        </w:tc>
        <w:tc>
          <w:tcPr>
            <w:tcW w:w="2693" w:type="dxa"/>
            <w:tcBorders>
              <w:top w:val="nil"/>
              <w:left w:val="nil"/>
              <w:bottom w:val="single" w:sz="4" w:space="0" w:color="auto"/>
              <w:right w:val="single" w:sz="8" w:space="0" w:color="auto"/>
            </w:tcBorders>
            <w:shd w:val="clear" w:color="auto" w:fill="auto"/>
            <w:vAlign w:val="bottom"/>
            <w:hideMark/>
          </w:tcPr>
          <w:p w14:paraId="66E00505" w14:textId="77777777" w:rsidR="00C56549" w:rsidRPr="00126271" w:rsidRDefault="00C56549" w:rsidP="005630AF">
            <w:pPr>
              <w:rPr>
                <w:rFonts w:ascii="Calibri" w:hAnsi="Calibri"/>
                <w:sz w:val="16"/>
                <w:szCs w:val="16"/>
              </w:rPr>
            </w:pPr>
            <w:r w:rsidRPr="00126271">
              <w:rPr>
                <w:rFonts w:ascii="Calibri" w:hAnsi="Calibri"/>
                <w:sz w:val="16"/>
                <w:szCs w:val="16"/>
              </w:rPr>
              <w:t>přístup k RRH</w:t>
            </w:r>
          </w:p>
        </w:tc>
      </w:tr>
      <w:tr w:rsidR="00C56549" w:rsidRPr="00126271" w14:paraId="78037ACD" w14:textId="77777777" w:rsidTr="005630AF">
        <w:trPr>
          <w:trHeight w:val="191"/>
        </w:trPr>
        <w:tc>
          <w:tcPr>
            <w:tcW w:w="699" w:type="dxa"/>
            <w:tcBorders>
              <w:top w:val="single" w:sz="4" w:space="0" w:color="auto"/>
              <w:left w:val="single" w:sz="8" w:space="0" w:color="auto"/>
              <w:bottom w:val="nil"/>
              <w:right w:val="single" w:sz="4" w:space="0" w:color="auto"/>
            </w:tcBorders>
            <w:shd w:val="clear" w:color="auto" w:fill="auto"/>
            <w:noWrap/>
            <w:vAlign w:val="bottom"/>
            <w:hideMark/>
          </w:tcPr>
          <w:p w14:paraId="5B723D65" w14:textId="77777777" w:rsidR="00C56549" w:rsidRPr="00126271" w:rsidRDefault="00C56549" w:rsidP="005630AF">
            <w:pPr>
              <w:rPr>
                <w:rFonts w:ascii="Calibri" w:hAnsi="Calibri"/>
                <w:b/>
                <w:bCs/>
                <w:sz w:val="16"/>
                <w:szCs w:val="16"/>
              </w:rPr>
            </w:pPr>
            <w:r w:rsidRPr="00126271">
              <w:rPr>
                <w:rFonts w:ascii="Calibri" w:hAnsi="Calibri"/>
                <w:b/>
                <w:bCs/>
                <w:sz w:val="16"/>
                <w:szCs w:val="16"/>
              </w:rPr>
              <w:t>BTS 278</w:t>
            </w:r>
          </w:p>
        </w:tc>
        <w:tc>
          <w:tcPr>
            <w:tcW w:w="791" w:type="dxa"/>
            <w:tcBorders>
              <w:top w:val="single" w:sz="4" w:space="0" w:color="auto"/>
              <w:left w:val="nil"/>
              <w:bottom w:val="nil"/>
              <w:right w:val="single" w:sz="4" w:space="0" w:color="auto"/>
            </w:tcBorders>
            <w:shd w:val="clear" w:color="auto" w:fill="auto"/>
            <w:noWrap/>
            <w:vAlign w:val="bottom"/>
            <w:hideMark/>
          </w:tcPr>
          <w:p w14:paraId="48AA3EEE" w14:textId="77777777" w:rsidR="00C56549" w:rsidRPr="00126271" w:rsidRDefault="00C56549" w:rsidP="005630AF">
            <w:pPr>
              <w:rPr>
                <w:rFonts w:ascii="Calibri" w:hAnsi="Calibri"/>
                <w:b/>
                <w:bCs/>
                <w:sz w:val="16"/>
                <w:szCs w:val="16"/>
              </w:rPr>
            </w:pPr>
            <w:r w:rsidRPr="00126271">
              <w:rPr>
                <w:rFonts w:ascii="Calibri" w:hAnsi="Calibri"/>
                <w:b/>
                <w:bCs/>
                <w:sz w:val="16"/>
                <w:szCs w:val="16"/>
              </w:rPr>
              <w:t>Bobrava</w:t>
            </w:r>
          </w:p>
        </w:tc>
        <w:tc>
          <w:tcPr>
            <w:tcW w:w="671" w:type="dxa"/>
            <w:tcBorders>
              <w:top w:val="single" w:sz="4" w:space="0" w:color="auto"/>
              <w:left w:val="nil"/>
              <w:bottom w:val="nil"/>
              <w:right w:val="single" w:sz="4" w:space="0" w:color="auto"/>
            </w:tcBorders>
            <w:shd w:val="clear" w:color="auto" w:fill="auto"/>
            <w:noWrap/>
            <w:vAlign w:val="bottom"/>
            <w:hideMark/>
          </w:tcPr>
          <w:p w14:paraId="463D183D" w14:textId="77777777" w:rsidR="00C56549" w:rsidRPr="00126271" w:rsidRDefault="00C56549" w:rsidP="005630AF">
            <w:pPr>
              <w:jc w:val="right"/>
              <w:rPr>
                <w:rFonts w:ascii="Calibri" w:hAnsi="Calibri"/>
                <w:sz w:val="16"/>
                <w:szCs w:val="16"/>
              </w:rPr>
            </w:pPr>
            <w:r w:rsidRPr="00126271">
              <w:rPr>
                <w:rFonts w:ascii="Calibri" w:hAnsi="Calibri"/>
                <w:sz w:val="16"/>
                <w:szCs w:val="16"/>
              </w:rPr>
              <w:t>1,507</w:t>
            </w:r>
          </w:p>
        </w:tc>
        <w:tc>
          <w:tcPr>
            <w:tcW w:w="1151" w:type="dxa"/>
            <w:tcBorders>
              <w:top w:val="single" w:sz="4" w:space="0" w:color="auto"/>
              <w:left w:val="nil"/>
              <w:bottom w:val="nil"/>
              <w:right w:val="single" w:sz="4" w:space="0" w:color="auto"/>
            </w:tcBorders>
            <w:shd w:val="clear" w:color="auto" w:fill="auto"/>
            <w:noWrap/>
            <w:vAlign w:val="bottom"/>
            <w:hideMark/>
          </w:tcPr>
          <w:p w14:paraId="30D7A597" w14:textId="77777777" w:rsidR="00C56549" w:rsidRPr="00126271" w:rsidRDefault="00C56549" w:rsidP="005630AF">
            <w:pPr>
              <w:rPr>
                <w:rFonts w:ascii="Calibri" w:hAnsi="Calibri"/>
                <w:sz w:val="16"/>
                <w:szCs w:val="16"/>
              </w:rPr>
            </w:pPr>
            <w:r w:rsidRPr="00126271">
              <w:rPr>
                <w:rFonts w:ascii="Calibri" w:hAnsi="Calibri"/>
                <w:sz w:val="16"/>
                <w:szCs w:val="16"/>
              </w:rPr>
              <w:t>E16°27'45,8"</w:t>
            </w:r>
          </w:p>
        </w:tc>
        <w:tc>
          <w:tcPr>
            <w:tcW w:w="1175" w:type="dxa"/>
            <w:tcBorders>
              <w:top w:val="single" w:sz="4" w:space="0" w:color="auto"/>
              <w:left w:val="nil"/>
              <w:bottom w:val="nil"/>
              <w:right w:val="single" w:sz="4" w:space="0" w:color="auto"/>
            </w:tcBorders>
            <w:shd w:val="clear" w:color="auto" w:fill="auto"/>
            <w:noWrap/>
            <w:vAlign w:val="bottom"/>
            <w:hideMark/>
          </w:tcPr>
          <w:p w14:paraId="5BF86BFE" w14:textId="77777777" w:rsidR="00C56549" w:rsidRPr="00126271" w:rsidRDefault="00C56549" w:rsidP="005630AF">
            <w:pPr>
              <w:rPr>
                <w:rFonts w:ascii="Calibri" w:hAnsi="Calibri"/>
                <w:sz w:val="16"/>
                <w:szCs w:val="16"/>
              </w:rPr>
            </w:pPr>
            <w:r w:rsidRPr="00126271">
              <w:rPr>
                <w:rFonts w:ascii="Calibri" w:hAnsi="Calibri"/>
                <w:sz w:val="16"/>
                <w:szCs w:val="16"/>
              </w:rPr>
              <w:t>N49°09'6,0"</w:t>
            </w:r>
          </w:p>
        </w:tc>
        <w:tc>
          <w:tcPr>
            <w:tcW w:w="1315" w:type="dxa"/>
            <w:tcBorders>
              <w:top w:val="nil"/>
              <w:left w:val="nil"/>
              <w:bottom w:val="nil"/>
              <w:right w:val="single" w:sz="4" w:space="0" w:color="auto"/>
            </w:tcBorders>
            <w:shd w:val="clear" w:color="auto" w:fill="auto"/>
            <w:noWrap/>
            <w:vAlign w:val="bottom"/>
            <w:hideMark/>
          </w:tcPr>
          <w:p w14:paraId="6453DCD1" w14:textId="77777777" w:rsidR="00C56549" w:rsidRPr="00126271" w:rsidRDefault="00C56549" w:rsidP="005630AF">
            <w:pPr>
              <w:rPr>
                <w:rFonts w:ascii="Calibri" w:hAnsi="Calibri"/>
                <w:sz w:val="16"/>
                <w:szCs w:val="16"/>
              </w:rPr>
            </w:pPr>
            <w:r w:rsidRPr="00126271">
              <w:rPr>
                <w:rFonts w:ascii="Calibri" w:hAnsi="Calibri"/>
                <w:sz w:val="16"/>
                <w:szCs w:val="16"/>
              </w:rPr>
              <w:t>Střelice u Brna</w:t>
            </w:r>
          </w:p>
        </w:tc>
        <w:tc>
          <w:tcPr>
            <w:tcW w:w="709" w:type="dxa"/>
            <w:tcBorders>
              <w:top w:val="nil"/>
              <w:left w:val="nil"/>
              <w:bottom w:val="single" w:sz="4" w:space="0" w:color="auto"/>
              <w:right w:val="single" w:sz="4" w:space="0" w:color="auto"/>
            </w:tcBorders>
            <w:shd w:val="clear" w:color="auto" w:fill="auto"/>
            <w:noWrap/>
            <w:vAlign w:val="bottom"/>
            <w:hideMark/>
          </w:tcPr>
          <w:p w14:paraId="004B2D33" w14:textId="77777777" w:rsidR="00C56549" w:rsidRPr="00126271" w:rsidRDefault="00C56549" w:rsidP="005630AF">
            <w:pPr>
              <w:rPr>
                <w:rFonts w:ascii="Calibri" w:hAnsi="Calibri"/>
                <w:sz w:val="16"/>
                <w:szCs w:val="16"/>
              </w:rPr>
            </w:pPr>
            <w:r w:rsidRPr="00126271">
              <w:rPr>
                <w:rFonts w:ascii="Calibri" w:hAnsi="Calibri"/>
                <w:sz w:val="16"/>
                <w:szCs w:val="16"/>
              </w:rPr>
              <w:t>3441/1</w:t>
            </w:r>
          </w:p>
        </w:tc>
        <w:tc>
          <w:tcPr>
            <w:tcW w:w="1134" w:type="dxa"/>
            <w:tcBorders>
              <w:top w:val="nil"/>
              <w:left w:val="nil"/>
              <w:bottom w:val="single" w:sz="4" w:space="0" w:color="auto"/>
              <w:right w:val="single" w:sz="4" w:space="0" w:color="auto"/>
            </w:tcBorders>
            <w:shd w:val="clear" w:color="auto" w:fill="auto"/>
            <w:vAlign w:val="bottom"/>
            <w:hideMark/>
          </w:tcPr>
          <w:p w14:paraId="5F11A6E3"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nil"/>
              <w:left w:val="nil"/>
              <w:bottom w:val="single" w:sz="4" w:space="0" w:color="auto"/>
              <w:right w:val="single" w:sz="8" w:space="0" w:color="auto"/>
            </w:tcBorders>
            <w:shd w:val="clear" w:color="auto" w:fill="auto"/>
            <w:vAlign w:val="bottom"/>
            <w:hideMark/>
          </w:tcPr>
          <w:p w14:paraId="433C367F" w14:textId="77777777" w:rsidR="00C56549" w:rsidRPr="00126271" w:rsidRDefault="00C56549" w:rsidP="005630AF">
            <w:pPr>
              <w:rPr>
                <w:rFonts w:ascii="Calibri" w:hAnsi="Calibri"/>
                <w:sz w:val="16"/>
                <w:szCs w:val="16"/>
              </w:rPr>
            </w:pPr>
            <w:r w:rsidRPr="00126271">
              <w:rPr>
                <w:rFonts w:ascii="Calibri" w:hAnsi="Calibri"/>
                <w:sz w:val="16"/>
                <w:szCs w:val="16"/>
              </w:rPr>
              <w:t>základ stožáru, stožár, PS, kabelové trasy</w:t>
            </w:r>
          </w:p>
        </w:tc>
      </w:tr>
      <w:tr w:rsidR="00C56549" w:rsidRPr="00126271" w14:paraId="575269C2" w14:textId="77777777" w:rsidTr="005630AF">
        <w:trPr>
          <w:trHeight w:val="915"/>
        </w:trPr>
        <w:tc>
          <w:tcPr>
            <w:tcW w:w="699" w:type="dxa"/>
            <w:tcBorders>
              <w:top w:val="nil"/>
              <w:left w:val="single" w:sz="8" w:space="0" w:color="auto"/>
              <w:bottom w:val="nil"/>
              <w:right w:val="single" w:sz="4" w:space="0" w:color="auto"/>
            </w:tcBorders>
            <w:shd w:val="clear" w:color="auto" w:fill="auto"/>
            <w:noWrap/>
            <w:vAlign w:val="bottom"/>
            <w:hideMark/>
          </w:tcPr>
          <w:p w14:paraId="388B146B"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4A9B0FC8"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39B94D5D"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14D9BD3B"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003D4F1D"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nil"/>
              <w:right w:val="single" w:sz="4" w:space="0" w:color="auto"/>
            </w:tcBorders>
            <w:shd w:val="clear" w:color="auto" w:fill="auto"/>
            <w:noWrap/>
            <w:vAlign w:val="bottom"/>
            <w:hideMark/>
          </w:tcPr>
          <w:p w14:paraId="4B10B45F" w14:textId="77777777" w:rsidR="00C56549" w:rsidRPr="00126271" w:rsidRDefault="00C56549" w:rsidP="005630AF">
            <w:pPr>
              <w:rPr>
                <w:rFonts w:ascii="Calibri" w:hAnsi="Calibri"/>
                <w:sz w:val="16"/>
                <w:szCs w:val="16"/>
              </w:rPr>
            </w:pPr>
            <w:r w:rsidRPr="00126271">
              <w:rPr>
                <w:rFonts w:ascii="Calibri" w:hAnsi="Calibri"/>
                <w:sz w:val="16"/>
                <w:szCs w:val="16"/>
              </w:rPr>
              <w:t>Střelice u Brna</w:t>
            </w:r>
          </w:p>
        </w:tc>
        <w:tc>
          <w:tcPr>
            <w:tcW w:w="709" w:type="dxa"/>
            <w:tcBorders>
              <w:top w:val="nil"/>
              <w:left w:val="nil"/>
              <w:bottom w:val="single" w:sz="4" w:space="0" w:color="auto"/>
              <w:right w:val="single" w:sz="4" w:space="0" w:color="auto"/>
            </w:tcBorders>
            <w:shd w:val="clear" w:color="auto" w:fill="auto"/>
            <w:noWrap/>
            <w:vAlign w:val="bottom"/>
            <w:hideMark/>
          </w:tcPr>
          <w:p w14:paraId="5AE47A20" w14:textId="77777777" w:rsidR="00C56549" w:rsidRPr="00126271" w:rsidRDefault="00C56549" w:rsidP="005630AF">
            <w:pPr>
              <w:rPr>
                <w:rFonts w:ascii="Calibri" w:hAnsi="Calibri"/>
                <w:sz w:val="16"/>
                <w:szCs w:val="16"/>
              </w:rPr>
            </w:pPr>
            <w:r w:rsidRPr="00126271">
              <w:rPr>
                <w:rFonts w:ascii="Calibri" w:hAnsi="Calibri"/>
                <w:sz w:val="16"/>
                <w:szCs w:val="16"/>
              </w:rPr>
              <w:t>3441/18</w:t>
            </w:r>
          </w:p>
        </w:tc>
        <w:tc>
          <w:tcPr>
            <w:tcW w:w="1134" w:type="dxa"/>
            <w:tcBorders>
              <w:top w:val="nil"/>
              <w:left w:val="nil"/>
              <w:bottom w:val="single" w:sz="4" w:space="0" w:color="auto"/>
              <w:right w:val="single" w:sz="4" w:space="0" w:color="auto"/>
            </w:tcBorders>
            <w:shd w:val="clear" w:color="auto" w:fill="auto"/>
            <w:vAlign w:val="bottom"/>
            <w:hideMark/>
          </w:tcPr>
          <w:p w14:paraId="0A2E0F25" w14:textId="77777777" w:rsidR="00C56549" w:rsidRPr="00126271" w:rsidRDefault="00C56549" w:rsidP="005630AF">
            <w:pPr>
              <w:rPr>
                <w:rFonts w:ascii="Calibri" w:hAnsi="Calibri"/>
                <w:sz w:val="16"/>
                <w:szCs w:val="16"/>
              </w:rPr>
            </w:pPr>
            <w:r w:rsidRPr="00126271">
              <w:rPr>
                <w:rFonts w:ascii="Calibri" w:hAnsi="Calibri"/>
                <w:sz w:val="16"/>
                <w:szCs w:val="16"/>
              </w:rPr>
              <w:t>Muzikářová Zdeňka Mgr., Tetčická 189/8, 66447 Střelice</w:t>
            </w:r>
          </w:p>
        </w:tc>
        <w:tc>
          <w:tcPr>
            <w:tcW w:w="2693" w:type="dxa"/>
            <w:tcBorders>
              <w:top w:val="nil"/>
              <w:left w:val="nil"/>
              <w:bottom w:val="single" w:sz="4" w:space="0" w:color="auto"/>
              <w:right w:val="single" w:sz="8" w:space="0" w:color="auto"/>
            </w:tcBorders>
            <w:shd w:val="clear" w:color="auto" w:fill="auto"/>
            <w:vAlign w:val="bottom"/>
            <w:hideMark/>
          </w:tcPr>
          <w:p w14:paraId="2407B90A" w14:textId="77777777" w:rsidR="00C56549" w:rsidRPr="00126271" w:rsidRDefault="00C56549" w:rsidP="005630AF">
            <w:pPr>
              <w:rPr>
                <w:rFonts w:ascii="Calibri" w:hAnsi="Calibri"/>
                <w:sz w:val="16"/>
                <w:szCs w:val="16"/>
              </w:rPr>
            </w:pPr>
            <w:r w:rsidRPr="00126271">
              <w:rPr>
                <w:rFonts w:ascii="Calibri" w:hAnsi="Calibri"/>
                <w:sz w:val="16"/>
                <w:szCs w:val="16"/>
              </w:rPr>
              <w:t>přístup k BTS</w:t>
            </w:r>
          </w:p>
        </w:tc>
      </w:tr>
      <w:tr w:rsidR="00C56549" w:rsidRPr="00126271" w14:paraId="0F7898A4" w14:textId="77777777" w:rsidTr="005630AF">
        <w:trPr>
          <w:trHeight w:val="300"/>
        </w:trPr>
        <w:tc>
          <w:tcPr>
            <w:tcW w:w="699" w:type="dxa"/>
            <w:tcBorders>
              <w:top w:val="nil"/>
              <w:left w:val="single" w:sz="8" w:space="0" w:color="auto"/>
              <w:bottom w:val="single" w:sz="4" w:space="0" w:color="auto"/>
              <w:right w:val="single" w:sz="4" w:space="0" w:color="auto"/>
            </w:tcBorders>
            <w:shd w:val="clear" w:color="auto" w:fill="auto"/>
            <w:noWrap/>
            <w:vAlign w:val="bottom"/>
            <w:hideMark/>
          </w:tcPr>
          <w:p w14:paraId="0FB00900"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single" w:sz="4" w:space="0" w:color="auto"/>
              <w:right w:val="single" w:sz="4" w:space="0" w:color="auto"/>
            </w:tcBorders>
            <w:shd w:val="clear" w:color="auto" w:fill="auto"/>
            <w:noWrap/>
            <w:vAlign w:val="bottom"/>
            <w:hideMark/>
          </w:tcPr>
          <w:p w14:paraId="6F561073"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single" w:sz="4" w:space="0" w:color="auto"/>
              <w:right w:val="single" w:sz="4" w:space="0" w:color="auto"/>
            </w:tcBorders>
            <w:shd w:val="clear" w:color="auto" w:fill="auto"/>
            <w:noWrap/>
            <w:vAlign w:val="bottom"/>
            <w:hideMark/>
          </w:tcPr>
          <w:p w14:paraId="53C2089B"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single" w:sz="4" w:space="0" w:color="auto"/>
              <w:right w:val="single" w:sz="4" w:space="0" w:color="auto"/>
            </w:tcBorders>
            <w:shd w:val="clear" w:color="auto" w:fill="auto"/>
            <w:noWrap/>
            <w:vAlign w:val="bottom"/>
            <w:hideMark/>
          </w:tcPr>
          <w:p w14:paraId="55D113D3"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single" w:sz="4" w:space="0" w:color="auto"/>
              <w:right w:val="single" w:sz="4" w:space="0" w:color="auto"/>
            </w:tcBorders>
            <w:shd w:val="clear" w:color="auto" w:fill="auto"/>
            <w:noWrap/>
            <w:vAlign w:val="bottom"/>
            <w:hideMark/>
          </w:tcPr>
          <w:p w14:paraId="50F2669C"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nil"/>
              <w:right w:val="single" w:sz="4" w:space="0" w:color="auto"/>
            </w:tcBorders>
            <w:shd w:val="clear" w:color="auto" w:fill="auto"/>
            <w:noWrap/>
            <w:vAlign w:val="bottom"/>
            <w:hideMark/>
          </w:tcPr>
          <w:p w14:paraId="7E574A28" w14:textId="77777777" w:rsidR="00C56549" w:rsidRPr="00126271" w:rsidRDefault="00C56549" w:rsidP="005630AF">
            <w:pPr>
              <w:rPr>
                <w:rFonts w:ascii="Calibri" w:hAnsi="Calibri"/>
                <w:sz w:val="16"/>
                <w:szCs w:val="16"/>
              </w:rPr>
            </w:pPr>
            <w:r w:rsidRPr="00126271">
              <w:rPr>
                <w:rFonts w:ascii="Calibri" w:hAnsi="Calibri"/>
                <w:sz w:val="16"/>
                <w:szCs w:val="16"/>
              </w:rPr>
              <w:t>Střelice u Brna</w:t>
            </w:r>
          </w:p>
        </w:tc>
        <w:tc>
          <w:tcPr>
            <w:tcW w:w="709" w:type="dxa"/>
            <w:tcBorders>
              <w:top w:val="nil"/>
              <w:left w:val="nil"/>
              <w:bottom w:val="single" w:sz="4" w:space="0" w:color="auto"/>
              <w:right w:val="single" w:sz="4" w:space="0" w:color="auto"/>
            </w:tcBorders>
            <w:shd w:val="clear" w:color="auto" w:fill="auto"/>
            <w:noWrap/>
            <w:vAlign w:val="bottom"/>
            <w:hideMark/>
          </w:tcPr>
          <w:p w14:paraId="75C4D86A" w14:textId="77777777" w:rsidR="00C56549" w:rsidRPr="00126271" w:rsidRDefault="00C56549" w:rsidP="005630AF">
            <w:pPr>
              <w:rPr>
                <w:rFonts w:ascii="Calibri" w:hAnsi="Calibri"/>
                <w:sz w:val="16"/>
                <w:szCs w:val="16"/>
              </w:rPr>
            </w:pPr>
            <w:r w:rsidRPr="00126271">
              <w:rPr>
                <w:rFonts w:ascii="Calibri" w:hAnsi="Calibri"/>
                <w:sz w:val="16"/>
                <w:szCs w:val="16"/>
              </w:rPr>
              <w:t>2643</w:t>
            </w:r>
          </w:p>
        </w:tc>
        <w:tc>
          <w:tcPr>
            <w:tcW w:w="1134" w:type="dxa"/>
            <w:tcBorders>
              <w:top w:val="nil"/>
              <w:left w:val="nil"/>
              <w:bottom w:val="single" w:sz="4" w:space="0" w:color="auto"/>
              <w:right w:val="single" w:sz="4" w:space="0" w:color="auto"/>
            </w:tcBorders>
            <w:shd w:val="clear" w:color="auto" w:fill="auto"/>
            <w:vAlign w:val="bottom"/>
            <w:hideMark/>
          </w:tcPr>
          <w:p w14:paraId="1BAF4C54" w14:textId="77777777" w:rsidR="00C56549" w:rsidRPr="00126271" w:rsidRDefault="00C56549" w:rsidP="005630AF">
            <w:pPr>
              <w:rPr>
                <w:rFonts w:ascii="Calibri" w:hAnsi="Calibri"/>
                <w:sz w:val="16"/>
                <w:szCs w:val="16"/>
              </w:rPr>
            </w:pPr>
            <w:r w:rsidRPr="00126271">
              <w:rPr>
                <w:rFonts w:ascii="Calibri" w:hAnsi="Calibri"/>
                <w:sz w:val="16"/>
                <w:szCs w:val="16"/>
              </w:rPr>
              <w:t>Obec Střelice</w:t>
            </w:r>
          </w:p>
        </w:tc>
        <w:tc>
          <w:tcPr>
            <w:tcW w:w="2693" w:type="dxa"/>
            <w:tcBorders>
              <w:top w:val="nil"/>
              <w:left w:val="nil"/>
              <w:bottom w:val="single" w:sz="4" w:space="0" w:color="auto"/>
              <w:right w:val="single" w:sz="8" w:space="0" w:color="auto"/>
            </w:tcBorders>
            <w:shd w:val="clear" w:color="auto" w:fill="auto"/>
            <w:vAlign w:val="bottom"/>
            <w:hideMark/>
          </w:tcPr>
          <w:p w14:paraId="2F0FE2B2" w14:textId="77777777" w:rsidR="00C56549" w:rsidRPr="00126271" w:rsidRDefault="00C56549" w:rsidP="005630AF">
            <w:pPr>
              <w:rPr>
                <w:rFonts w:ascii="Calibri" w:hAnsi="Calibri"/>
                <w:sz w:val="16"/>
                <w:szCs w:val="16"/>
              </w:rPr>
            </w:pPr>
            <w:r w:rsidRPr="00126271">
              <w:rPr>
                <w:rFonts w:ascii="Calibri" w:hAnsi="Calibri"/>
                <w:sz w:val="16"/>
                <w:szCs w:val="16"/>
              </w:rPr>
              <w:t>přístup k BTS</w:t>
            </w:r>
          </w:p>
        </w:tc>
      </w:tr>
      <w:tr w:rsidR="00C56549" w:rsidRPr="00126271" w14:paraId="2EED38AD" w14:textId="77777777" w:rsidTr="005630AF">
        <w:trPr>
          <w:trHeight w:val="187"/>
        </w:trPr>
        <w:tc>
          <w:tcPr>
            <w:tcW w:w="699" w:type="dxa"/>
            <w:tcBorders>
              <w:top w:val="nil"/>
              <w:left w:val="single" w:sz="8" w:space="0" w:color="auto"/>
              <w:bottom w:val="nil"/>
              <w:right w:val="single" w:sz="4" w:space="0" w:color="auto"/>
            </w:tcBorders>
            <w:shd w:val="clear" w:color="auto" w:fill="auto"/>
            <w:noWrap/>
            <w:vAlign w:val="bottom"/>
            <w:hideMark/>
          </w:tcPr>
          <w:p w14:paraId="2084741E" w14:textId="77777777" w:rsidR="00C56549" w:rsidRPr="00126271" w:rsidRDefault="00C56549" w:rsidP="005630AF">
            <w:pPr>
              <w:rPr>
                <w:rFonts w:ascii="Calibri" w:hAnsi="Calibri"/>
                <w:b/>
                <w:bCs/>
                <w:sz w:val="16"/>
                <w:szCs w:val="16"/>
              </w:rPr>
            </w:pPr>
            <w:r w:rsidRPr="00126271">
              <w:rPr>
                <w:rFonts w:ascii="Calibri" w:hAnsi="Calibri"/>
                <w:b/>
                <w:bCs/>
                <w:sz w:val="16"/>
                <w:szCs w:val="16"/>
              </w:rPr>
              <w:t>BTS 279</w:t>
            </w:r>
          </w:p>
        </w:tc>
        <w:tc>
          <w:tcPr>
            <w:tcW w:w="791" w:type="dxa"/>
            <w:tcBorders>
              <w:top w:val="nil"/>
              <w:left w:val="nil"/>
              <w:bottom w:val="nil"/>
              <w:right w:val="single" w:sz="4" w:space="0" w:color="auto"/>
            </w:tcBorders>
            <w:shd w:val="clear" w:color="auto" w:fill="auto"/>
            <w:noWrap/>
            <w:vAlign w:val="bottom"/>
            <w:hideMark/>
          </w:tcPr>
          <w:p w14:paraId="146760A4" w14:textId="77777777" w:rsidR="00C56549" w:rsidRPr="00126271" w:rsidRDefault="00C56549" w:rsidP="005630AF">
            <w:pPr>
              <w:rPr>
                <w:rFonts w:ascii="Calibri" w:hAnsi="Calibri"/>
                <w:b/>
                <w:bCs/>
                <w:sz w:val="16"/>
                <w:szCs w:val="16"/>
              </w:rPr>
            </w:pPr>
            <w:r w:rsidRPr="00126271">
              <w:rPr>
                <w:rFonts w:ascii="Calibri" w:hAnsi="Calibri"/>
                <w:b/>
                <w:bCs/>
                <w:sz w:val="16"/>
                <w:szCs w:val="16"/>
              </w:rPr>
              <w:t>Omice</w:t>
            </w:r>
          </w:p>
        </w:tc>
        <w:tc>
          <w:tcPr>
            <w:tcW w:w="671" w:type="dxa"/>
            <w:tcBorders>
              <w:top w:val="nil"/>
              <w:left w:val="nil"/>
              <w:bottom w:val="nil"/>
              <w:right w:val="single" w:sz="4" w:space="0" w:color="auto"/>
            </w:tcBorders>
            <w:shd w:val="clear" w:color="auto" w:fill="auto"/>
            <w:noWrap/>
            <w:vAlign w:val="bottom"/>
            <w:hideMark/>
          </w:tcPr>
          <w:p w14:paraId="5CF340D4" w14:textId="77777777" w:rsidR="00C56549" w:rsidRPr="00126271" w:rsidRDefault="00C56549" w:rsidP="005630AF">
            <w:pPr>
              <w:jc w:val="right"/>
              <w:rPr>
                <w:rFonts w:ascii="Calibri" w:hAnsi="Calibri"/>
                <w:sz w:val="16"/>
                <w:szCs w:val="16"/>
              </w:rPr>
            </w:pPr>
            <w:r w:rsidRPr="00126271">
              <w:rPr>
                <w:rFonts w:ascii="Calibri" w:hAnsi="Calibri"/>
                <w:sz w:val="16"/>
                <w:szCs w:val="16"/>
              </w:rPr>
              <w:t>3,913</w:t>
            </w:r>
          </w:p>
        </w:tc>
        <w:tc>
          <w:tcPr>
            <w:tcW w:w="1151" w:type="dxa"/>
            <w:tcBorders>
              <w:top w:val="nil"/>
              <w:left w:val="nil"/>
              <w:bottom w:val="nil"/>
              <w:right w:val="single" w:sz="4" w:space="0" w:color="auto"/>
            </w:tcBorders>
            <w:shd w:val="clear" w:color="auto" w:fill="auto"/>
            <w:noWrap/>
            <w:vAlign w:val="bottom"/>
            <w:hideMark/>
          </w:tcPr>
          <w:p w14:paraId="7B0AE944" w14:textId="77777777" w:rsidR="00C56549" w:rsidRPr="00126271" w:rsidRDefault="00C56549" w:rsidP="005630AF">
            <w:pPr>
              <w:rPr>
                <w:rFonts w:ascii="Calibri" w:hAnsi="Calibri"/>
                <w:sz w:val="16"/>
                <w:szCs w:val="16"/>
              </w:rPr>
            </w:pPr>
            <w:r w:rsidRPr="00126271">
              <w:rPr>
                <w:rFonts w:ascii="Calibri" w:hAnsi="Calibri"/>
                <w:sz w:val="16"/>
                <w:szCs w:val="16"/>
              </w:rPr>
              <w:t>E16°26'20,5"</w:t>
            </w:r>
          </w:p>
        </w:tc>
        <w:tc>
          <w:tcPr>
            <w:tcW w:w="1175" w:type="dxa"/>
            <w:tcBorders>
              <w:top w:val="nil"/>
              <w:left w:val="nil"/>
              <w:bottom w:val="nil"/>
              <w:right w:val="single" w:sz="4" w:space="0" w:color="auto"/>
            </w:tcBorders>
            <w:shd w:val="clear" w:color="auto" w:fill="auto"/>
            <w:noWrap/>
            <w:vAlign w:val="bottom"/>
            <w:hideMark/>
          </w:tcPr>
          <w:p w14:paraId="6CA3D740" w14:textId="77777777" w:rsidR="00C56549" w:rsidRPr="00126271" w:rsidRDefault="00C56549" w:rsidP="005630AF">
            <w:pPr>
              <w:rPr>
                <w:rFonts w:ascii="Calibri" w:hAnsi="Calibri"/>
                <w:sz w:val="16"/>
                <w:szCs w:val="16"/>
              </w:rPr>
            </w:pPr>
            <w:r w:rsidRPr="00126271">
              <w:rPr>
                <w:rFonts w:ascii="Calibri" w:hAnsi="Calibri"/>
                <w:sz w:val="16"/>
                <w:szCs w:val="16"/>
              </w:rPr>
              <w:t>N49°09'57,0"</w:t>
            </w:r>
          </w:p>
        </w:tc>
        <w:tc>
          <w:tcPr>
            <w:tcW w:w="1315" w:type="dxa"/>
            <w:tcBorders>
              <w:top w:val="single" w:sz="4" w:space="0" w:color="auto"/>
              <w:left w:val="nil"/>
              <w:bottom w:val="nil"/>
              <w:right w:val="single" w:sz="4" w:space="0" w:color="auto"/>
            </w:tcBorders>
            <w:shd w:val="clear" w:color="auto" w:fill="auto"/>
            <w:noWrap/>
            <w:vAlign w:val="bottom"/>
            <w:hideMark/>
          </w:tcPr>
          <w:p w14:paraId="6485B4B3" w14:textId="77777777" w:rsidR="00C56549" w:rsidRPr="00126271" w:rsidRDefault="00C56549" w:rsidP="005630AF">
            <w:pPr>
              <w:rPr>
                <w:rFonts w:ascii="Calibri" w:hAnsi="Calibri"/>
                <w:sz w:val="16"/>
                <w:szCs w:val="16"/>
              </w:rPr>
            </w:pPr>
            <w:r w:rsidRPr="00126271">
              <w:rPr>
                <w:rFonts w:ascii="Calibri" w:hAnsi="Calibri"/>
                <w:sz w:val="16"/>
                <w:szCs w:val="16"/>
              </w:rPr>
              <w:t>Omice</w:t>
            </w:r>
          </w:p>
        </w:tc>
        <w:tc>
          <w:tcPr>
            <w:tcW w:w="709" w:type="dxa"/>
            <w:tcBorders>
              <w:top w:val="nil"/>
              <w:left w:val="nil"/>
              <w:bottom w:val="single" w:sz="4" w:space="0" w:color="auto"/>
              <w:right w:val="single" w:sz="4" w:space="0" w:color="auto"/>
            </w:tcBorders>
            <w:shd w:val="clear" w:color="auto" w:fill="auto"/>
            <w:noWrap/>
            <w:vAlign w:val="bottom"/>
            <w:hideMark/>
          </w:tcPr>
          <w:p w14:paraId="78721A01" w14:textId="77777777" w:rsidR="00C56549" w:rsidRPr="00126271" w:rsidRDefault="00C56549" w:rsidP="005630AF">
            <w:pPr>
              <w:rPr>
                <w:rFonts w:ascii="Calibri" w:hAnsi="Calibri"/>
                <w:sz w:val="16"/>
                <w:szCs w:val="16"/>
              </w:rPr>
            </w:pPr>
            <w:r w:rsidRPr="00126271">
              <w:rPr>
                <w:rFonts w:ascii="Calibri" w:hAnsi="Calibri"/>
                <w:sz w:val="16"/>
                <w:szCs w:val="16"/>
              </w:rPr>
              <w:t>1607/3</w:t>
            </w:r>
          </w:p>
        </w:tc>
        <w:tc>
          <w:tcPr>
            <w:tcW w:w="1134" w:type="dxa"/>
            <w:tcBorders>
              <w:top w:val="nil"/>
              <w:left w:val="nil"/>
              <w:bottom w:val="single" w:sz="4" w:space="0" w:color="auto"/>
              <w:right w:val="single" w:sz="4" w:space="0" w:color="auto"/>
            </w:tcBorders>
            <w:shd w:val="clear" w:color="auto" w:fill="auto"/>
            <w:vAlign w:val="bottom"/>
            <w:hideMark/>
          </w:tcPr>
          <w:p w14:paraId="4C5C968B"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nil"/>
              <w:left w:val="nil"/>
              <w:bottom w:val="single" w:sz="4" w:space="0" w:color="auto"/>
              <w:right w:val="single" w:sz="8" w:space="0" w:color="auto"/>
            </w:tcBorders>
            <w:shd w:val="clear" w:color="auto" w:fill="auto"/>
            <w:vAlign w:val="bottom"/>
            <w:hideMark/>
          </w:tcPr>
          <w:p w14:paraId="170827D8" w14:textId="77777777" w:rsidR="00C56549" w:rsidRPr="00126271" w:rsidRDefault="00C56549" w:rsidP="005630AF">
            <w:pPr>
              <w:rPr>
                <w:rFonts w:ascii="Calibri" w:hAnsi="Calibri"/>
                <w:sz w:val="16"/>
                <w:szCs w:val="16"/>
              </w:rPr>
            </w:pPr>
            <w:r w:rsidRPr="00126271">
              <w:rPr>
                <w:rFonts w:ascii="Calibri" w:hAnsi="Calibri"/>
                <w:sz w:val="16"/>
                <w:szCs w:val="16"/>
              </w:rPr>
              <w:t>část základu stožáru, kabelové trasy</w:t>
            </w:r>
          </w:p>
        </w:tc>
      </w:tr>
      <w:tr w:rsidR="00C56549" w:rsidRPr="00126271" w14:paraId="038731CF" w14:textId="77777777" w:rsidTr="005630AF">
        <w:trPr>
          <w:trHeight w:val="262"/>
        </w:trPr>
        <w:tc>
          <w:tcPr>
            <w:tcW w:w="699" w:type="dxa"/>
            <w:tcBorders>
              <w:top w:val="nil"/>
              <w:left w:val="single" w:sz="8" w:space="0" w:color="auto"/>
              <w:bottom w:val="nil"/>
              <w:right w:val="single" w:sz="4" w:space="0" w:color="auto"/>
            </w:tcBorders>
            <w:shd w:val="clear" w:color="auto" w:fill="auto"/>
            <w:noWrap/>
            <w:vAlign w:val="bottom"/>
            <w:hideMark/>
          </w:tcPr>
          <w:p w14:paraId="5DA408F5" w14:textId="77777777" w:rsidR="00C56549" w:rsidRPr="00126271" w:rsidRDefault="00C56549" w:rsidP="005630AF">
            <w:pPr>
              <w:rPr>
                <w:rFonts w:ascii="Calibri" w:hAnsi="Calibri"/>
                <w:b/>
                <w:bCs/>
                <w:sz w:val="16"/>
                <w:szCs w:val="16"/>
              </w:rPr>
            </w:pPr>
            <w:r w:rsidRPr="00126271">
              <w:rPr>
                <w:rFonts w:ascii="Calibri" w:hAnsi="Calibri"/>
                <w:b/>
                <w:bCs/>
                <w:sz w:val="16"/>
                <w:szCs w:val="16"/>
              </w:rPr>
              <w:lastRenderedPageBreak/>
              <w:t> </w:t>
            </w:r>
          </w:p>
        </w:tc>
        <w:tc>
          <w:tcPr>
            <w:tcW w:w="791" w:type="dxa"/>
            <w:tcBorders>
              <w:top w:val="nil"/>
              <w:left w:val="nil"/>
              <w:bottom w:val="nil"/>
              <w:right w:val="single" w:sz="4" w:space="0" w:color="auto"/>
            </w:tcBorders>
            <w:shd w:val="clear" w:color="auto" w:fill="auto"/>
            <w:noWrap/>
            <w:vAlign w:val="bottom"/>
            <w:hideMark/>
          </w:tcPr>
          <w:p w14:paraId="78F87D1C"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6FE4A0C4"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30F87A50"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47791352"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nil"/>
              <w:right w:val="single" w:sz="4" w:space="0" w:color="auto"/>
            </w:tcBorders>
            <w:shd w:val="clear" w:color="auto" w:fill="auto"/>
            <w:noWrap/>
            <w:vAlign w:val="bottom"/>
            <w:hideMark/>
          </w:tcPr>
          <w:p w14:paraId="0AE71CD7" w14:textId="77777777" w:rsidR="00C56549" w:rsidRPr="00126271" w:rsidRDefault="00C56549" w:rsidP="005630AF">
            <w:pPr>
              <w:rPr>
                <w:rFonts w:ascii="Calibri" w:hAnsi="Calibri"/>
                <w:sz w:val="16"/>
                <w:szCs w:val="16"/>
              </w:rPr>
            </w:pPr>
            <w:r w:rsidRPr="00126271">
              <w:rPr>
                <w:rFonts w:ascii="Calibri" w:hAnsi="Calibri"/>
                <w:sz w:val="16"/>
                <w:szCs w:val="16"/>
              </w:rPr>
              <w:t>Omice</w:t>
            </w:r>
          </w:p>
        </w:tc>
        <w:tc>
          <w:tcPr>
            <w:tcW w:w="709" w:type="dxa"/>
            <w:tcBorders>
              <w:top w:val="nil"/>
              <w:left w:val="nil"/>
              <w:bottom w:val="single" w:sz="4" w:space="0" w:color="auto"/>
              <w:right w:val="single" w:sz="4" w:space="0" w:color="auto"/>
            </w:tcBorders>
            <w:shd w:val="clear" w:color="auto" w:fill="auto"/>
            <w:noWrap/>
            <w:vAlign w:val="bottom"/>
            <w:hideMark/>
          </w:tcPr>
          <w:p w14:paraId="5F4A14BB" w14:textId="77777777" w:rsidR="00C56549" w:rsidRPr="00126271" w:rsidRDefault="00C56549" w:rsidP="005630AF">
            <w:pPr>
              <w:rPr>
                <w:rFonts w:ascii="Calibri" w:hAnsi="Calibri"/>
                <w:sz w:val="16"/>
                <w:szCs w:val="16"/>
              </w:rPr>
            </w:pPr>
            <w:r w:rsidRPr="00126271">
              <w:rPr>
                <w:rFonts w:ascii="Calibri" w:hAnsi="Calibri"/>
                <w:sz w:val="16"/>
                <w:szCs w:val="16"/>
              </w:rPr>
              <w:t>1607/4</w:t>
            </w:r>
          </w:p>
        </w:tc>
        <w:tc>
          <w:tcPr>
            <w:tcW w:w="1134" w:type="dxa"/>
            <w:tcBorders>
              <w:top w:val="nil"/>
              <w:left w:val="nil"/>
              <w:bottom w:val="single" w:sz="4" w:space="0" w:color="auto"/>
              <w:right w:val="single" w:sz="4" w:space="0" w:color="auto"/>
            </w:tcBorders>
            <w:shd w:val="clear" w:color="auto" w:fill="auto"/>
            <w:vAlign w:val="bottom"/>
            <w:hideMark/>
          </w:tcPr>
          <w:p w14:paraId="380A45B7"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nil"/>
              <w:left w:val="nil"/>
              <w:bottom w:val="single" w:sz="4" w:space="0" w:color="auto"/>
              <w:right w:val="single" w:sz="8" w:space="0" w:color="auto"/>
            </w:tcBorders>
            <w:shd w:val="clear" w:color="auto" w:fill="auto"/>
            <w:vAlign w:val="bottom"/>
            <w:hideMark/>
          </w:tcPr>
          <w:p w14:paraId="7D215A03" w14:textId="77777777" w:rsidR="00C56549" w:rsidRPr="00126271" w:rsidRDefault="00C56549" w:rsidP="005630AF">
            <w:pPr>
              <w:rPr>
                <w:rFonts w:ascii="Calibri" w:hAnsi="Calibri"/>
                <w:sz w:val="16"/>
                <w:szCs w:val="16"/>
              </w:rPr>
            </w:pPr>
            <w:r w:rsidRPr="00126271">
              <w:rPr>
                <w:rFonts w:ascii="Calibri" w:hAnsi="Calibri"/>
                <w:sz w:val="16"/>
                <w:szCs w:val="16"/>
              </w:rPr>
              <w:t>část základu stožáru, kabelové trasy</w:t>
            </w:r>
          </w:p>
        </w:tc>
      </w:tr>
      <w:tr w:rsidR="00C56549" w:rsidRPr="00126271" w14:paraId="495B8A29" w14:textId="77777777" w:rsidTr="005630AF">
        <w:trPr>
          <w:trHeight w:val="123"/>
        </w:trPr>
        <w:tc>
          <w:tcPr>
            <w:tcW w:w="699" w:type="dxa"/>
            <w:tcBorders>
              <w:top w:val="nil"/>
              <w:left w:val="single" w:sz="8" w:space="0" w:color="auto"/>
              <w:bottom w:val="nil"/>
              <w:right w:val="single" w:sz="4" w:space="0" w:color="auto"/>
            </w:tcBorders>
            <w:shd w:val="clear" w:color="auto" w:fill="auto"/>
            <w:noWrap/>
            <w:vAlign w:val="bottom"/>
            <w:hideMark/>
          </w:tcPr>
          <w:p w14:paraId="748E8A78"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1B63073F"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4119B3DC"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1215CCB3"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695AB755"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nil"/>
              <w:right w:val="single" w:sz="4" w:space="0" w:color="auto"/>
            </w:tcBorders>
            <w:shd w:val="clear" w:color="auto" w:fill="auto"/>
            <w:noWrap/>
            <w:vAlign w:val="bottom"/>
            <w:hideMark/>
          </w:tcPr>
          <w:p w14:paraId="58381C95" w14:textId="77777777" w:rsidR="00C56549" w:rsidRPr="00126271" w:rsidRDefault="00C56549" w:rsidP="005630AF">
            <w:pPr>
              <w:rPr>
                <w:rFonts w:ascii="Calibri" w:hAnsi="Calibri"/>
                <w:sz w:val="16"/>
                <w:szCs w:val="16"/>
              </w:rPr>
            </w:pPr>
            <w:r w:rsidRPr="00126271">
              <w:rPr>
                <w:rFonts w:ascii="Calibri" w:hAnsi="Calibri"/>
                <w:sz w:val="16"/>
                <w:szCs w:val="16"/>
              </w:rPr>
              <w:t>Omice</w:t>
            </w:r>
          </w:p>
        </w:tc>
        <w:tc>
          <w:tcPr>
            <w:tcW w:w="709" w:type="dxa"/>
            <w:tcBorders>
              <w:top w:val="nil"/>
              <w:left w:val="nil"/>
              <w:bottom w:val="single" w:sz="4" w:space="0" w:color="auto"/>
              <w:right w:val="single" w:sz="4" w:space="0" w:color="auto"/>
            </w:tcBorders>
            <w:shd w:val="clear" w:color="auto" w:fill="auto"/>
            <w:noWrap/>
            <w:vAlign w:val="bottom"/>
            <w:hideMark/>
          </w:tcPr>
          <w:p w14:paraId="7BAD5EC3" w14:textId="77777777" w:rsidR="00C56549" w:rsidRPr="00126271" w:rsidRDefault="00C56549" w:rsidP="005630AF">
            <w:pPr>
              <w:rPr>
                <w:rFonts w:ascii="Calibri" w:hAnsi="Calibri"/>
                <w:sz w:val="16"/>
                <w:szCs w:val="16"/>
              </w:rPr>
            </w:pPr>
            <w:r w:rsidRPr="00126271">
              <w:rPr>
                <w:rFonts w:ascii="Calibri" w:hAnsi="Calibri"/>
                <w:sz w:val="16"/>
                <w:szCs w:val="16"/>
              </w:rPr>
              <w:t>1609/7</w:t>
            </w:r>
          </w:p>
        </w:tc>
        <w:tc>
          <w:tcPr>
            <w:tcW w:w="1134" w:type="dxa"/>
            <w:tcBorders>
              <w:top w:val="nil"/>
              <w:left w:val="nil"/>
              <w:bottom w:val="single" w:sz="4" w:space="0" w:color="auto"/>
              <w:right w:val="single" w:sz="4" w:space="0" w:color="auto"/>
            </w:tcBorders>
            <w:shd w:val="clear" w:color="auto" w:fill="auto"/>
            <w:vAlign w:val="bottom"/>
            <w:hideMark/>
          </w:tcPr>
          <w:p w14:paraId="4519487D" w14:textId="77777777" w:rsidR="00C56549" w:rsidRPr="00126271" w:rsidRDefault="00C56549" w:rsidP="005630AF">
            <w:pPr>
              <w:rPr>
                <w:rFonts w:ascii="Calibri" w:hAnsi="Calibri"/>
                <w:sz w:val="16"/>
                <w:szCs w:val="16"/>
              </w:rPr>
            </w:pPr>
            <w:r w:rsidRPr="00126271">
              <w:rPr>
                <w:rFonts w:ascii="Calibri" w:hAnsi="Calibri"/>
                <w:sz w:val="16"/>
                <w:szCs w:val="16"/>
              </w:rPr>
              <w:t>Lesy České republiky</w:t>
            </w:r>
          </w:p>
        </w:tc>
        <w:tc>
          <w:tcPr>
            <w:tcW w:w="2693" w:type="dxa"/>
            <w:tcBorders>
              <w:top w:val="nil"/>
              <w:left w:val="nil"/>
              <w:bottom w:val="single" w:sz="4" w:space="0" w:color="auto"/>
              <w:right w:val="single" w:sz="8" w:space="0" w:color="auto"/>
            </w:tcBorders>
            <w:shd w:val="clear" w:color="auto" w:fill="auto"/>
            <w:vAlign w:val="bottom"/>
            <w:hideMark/>
          </w:tcPr>
          <w:p w14:paraId="75FEC1BE" w14:textId="77777777" w:rsidR="00C56549" w:rsidRPr="00126271" w:rsidRDefault="00C56549" w:rsidP="005630AF">
            <w:pPr>
              <w:rPr>
                <w:rFonts w:ascii="Calibri" w:hAnsi="Calibri"/>
                <w:sz w:val="16"/>
                <w:szCs w:val="16"/>
              </w:rPr>
            </w:pPr>
            <w:r w:rsidRPr="00126271">
              <w:rPr>
                <w:rFonts w:ascii="Calibri" w:hAnsi="Calibri"/>
                <w:sz w:val="16"/>
                <w:szCs w:val="16"/>
              </w:rPr>
              <w:t>část základu stožáru, pozemek se vykupuje v rámci Elektrizace…, 2.etapa</w:t>
            </w:r>
          </w:p>
        </w:tc>
      </w:tr>
      <w:tr w:rsidR="00C56549" w:rsidRPr="00126271" w14:paraId="2BA99597" w14:textId="77777777" w:rsidTr="005630AF">
        <w:trPr>
          <w:trHeight w:val="286"/>
        </w:trPr>
        <w:tc>
          <w:tcPr>
            <w:tcW w:w="699" w:type="dxa"/>
            <w:tcBorders>
              <w:top w:val="nil"/>
              <w:left w:val="single" w:sz="8" w:space="0" w:color="auto"/>
              <w:bottom w:val="nil"/>
              <w:right w:val="single" w:sz="4" w:space="0" w:color="auto"/>
            </w:tcBorders>
            <w:shd w:val="clear" w:color="auto" w:fill="auto"/>
            <w:noWrap/>
            <w:vAlign w:val="bottom"/>
            <w:hideMark/>
          </w:tcPr>
          <w:p w14:paraId="57D035B6"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69A979C1"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25B0DDDF"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0D3C780D"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63D63B80"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nil"/>
              <w:right w:val="single" w:sz="4" w:space="0" w:color="auto"/>
            </w:tcBorders>
            <w:shd w:val="clear" w:color="auto" w:fill="auto"/>
            <w:noWrap/>
            <w:vAlign w:val="bottom"/>
            <w:hideMark/>
          </w:tcPr>
          <w:p w14:paraId="2CB580DB" w14:textId="77777777" w:rsidR="00C56549" w:rsidRPr="00126271" w:rsidRDefault="00C56549" w:rsidP="005630AF">
            <w:pPr>
              <w:rPr>
                <w:rFonts w:ascii="Calibri" w:hAnsi="Calibri"/>
                <w:sz w:val="16"/>
                <w:szCs w:val="16"/>
              </w:rPr>
            </w:pPr>
            <w:r w:rsidRPr="00126271">
              <w:rPr>
                <w:rFonts w:ascii="Calibri" w:hAnsi="Calibri"/>
                <w:sz w:val="16"/>
                <w:szCs w:val="16"/>
              </w:rPr>
              <w:t>Omice</w:t>
            </w:r>
          </w:p>
        </w:tc>
        <w:tc>
          <w:tcPr>
            <w:tcW w:w="709" w:type="dxa"/>
            <w:tcBorders>
              <w:top w:val="nil"/>
              <w:left w:val="nil"/>
              <w:bottom w:val="single" w:sz="4" w:space="0" w:color="auto"/>
              <w:right w:val="single" w:sz="4" w:space="0" w:color="auto"/>
            </w:tcBorders>
            <w:shd w:val="clear" w:color="auto" w:fill="auto"/>
            <w:noWrap/>
            <w:vAlign w:val="bottom"/>
            <w:hideMark/>
          </w:tcPr>
          <w:p w14:paraId="4A1D25DA" w14:textId="77777777" w:rsidR="00C56549" w:rsidRPr="00126271" w:rsidRDefault="00C56549" w:rsidP="005630AF">
            <w:pPr>
              <w:rPr>
                <w:rFonts w:ascii="Calibri" w:hAnsi="Calibri"/>
                <w:sz w:val="16"/>
                <w:szCs w:val="16"/>
              </w:rPr>
            </w:pPr>
            <w:r w:rsidRPr="00126271">
              <w:rPr>
                <w:rFonts w:ascii="Calibri" w:hAnsi="Calibri"/>
                <w:sz w:val="16"/>
                <w:szCs w:val="16"/>
              </w:rPr>
              <w:t>891/3</w:t>
            </w:r>
          </w:p>
        </w:tc>
        <w:tc>
          <w:tcPr>
            <w:tcW w:w="1134" w:type="dxa"/>
            <w:tcBorders>
              <w:top w:val="nil"/>
              <w:left w:val="nil"/>
              <w:bottom w:val="single" w:sz="4" w:space="0" w:color="auto"/>
              <w:right w:val="single" w:sz="4" w:space="0" w:color="auto"/>
            </w:tcBorders>
            <w:shd w:val="clear" w:color="auto" w:fill="auto"/>
            <w:vAlign w:val="bottom"/>
            <w:hideMark/>
          </w:tcPr>
          <w:p w14:paraId="5B42034C" w14:textId="77777777" w:rsidR="00C56549" w:rsidRPr="00126271" w:rsidRDefault="00C56549" w:rsidP="005630AF">
            <w:pPr>
              <w:rPr>
                <w:rFonts w:ascii="Calibri" w:hAnsi="Calibri"/>
                <w:sz w:val="16"/>
                <w:szCs w:val="16"/>
              </w:rPr>
            </w:pPr>
            <w:r w:rsidRPr="00126271">
              <w:rPr>
                <w:rFonts w:ascii="Calibri" w:hAnsi="Calibri"/>
                <w:sz w:val="16"/>
                <w:szCs w:val="16"/>
              </w:rPr>
              <w:t>Vrbka Vítězslav, Tetčická 41, 66441 Omice</w:t>
            </w:r>
          </w:p>
        </w:tc>
        <w:tc>
          <w:tcPr>
            <w:tcW w:w="2693" w:type="dxa"/>
            <w:tcBorders>
              <w:top w:val="nil"/>
              <w:left w:val="nil"/>
              <w:bottom w:val="single" w:sz="4" w:space="0" w:color="auto"/>
              <w:right w:val="single" w:sz="8" w:space="0" w:color="auto"/>
            </w:tcBorders>
            <w:shd w:val="clear" w:color="auto" w:fill="auto"/>
            <w:vAlign w:val="bottom"/>
            <w:hideMark/>
          </w:tcPr>
          <w:p w14:paraId="0E85520E" w14:textId="77777777" w:rsidR="00C56549" w:rsidRPr="00126271" w:rsidRDefault="00C56549" w:rsidP="005630AF">
            <w:pPr>
              <w:rPr>
                <w:rFonts w:ascii="Calibri" w:hAnsi="Calibri"/>
                <w:sz w:val="16"/>
                <w:szCs w:val="16"/>
              </w:rPr>
            </w:pPr>
            <w:r w:rsidRPr="00126271">
              <w:rPr>
                <w:rFonts w:ascii="Calibri" w:hAnsi="Calibri"/>
                <w:sz w:val="16"/>
                <w:szCs w:val="16"/>
              </w:rPr>
              <w:t>část základu stožáru,</w:t>
            </w:r>
            <w:r w:rsidRPr="00126271">
              <w:rPr>
                <w:rFonts w:ascii="Calibri" w:hAnsi="Calibri"/>
                <w:sz w:val="16"/>
                <w:szCs w:val="16"/>
              </w:rPr>
              <w:br/>
              <w:t>parcela je součástí územního rozhodnutí stavby Elektrizace…,2.etapa</w:t>
            </w:r>
          </w:p>
        </w:tc>
      </w:tr>
      <w:tr w:rsidR="00C56549" w:rsidRPr="00126271" w14:paraId="0547A0B7" w14:textId="77777777" w:rsidTr="005630AF">
        <w:trPr>
          <w:trHeight w:val="211"/>
        </w:trPr>
        <w:tc>
          <w:tcPr>
            <w:tcW w:w="699" w:type="dxa"/>
            <w:tcBorders>
              <w:top w:val="nil"/>
              <w:left w:val="single" w:sz="8" w:space="0" w:color="auto"/>
              <w:bottom w:val="nil"/>
              <w:right w:val="single" w:sz="4" w:space="0" w:color="auto"/>
            </w:tcBorders>
            <w:shd w:val="clear" w:color="auto" w:fill="auto"/>
            <w:noWrap/>
            <w:vAlign w:val="bottom"/>
            <w:hideMark/>
          </w:tcPr>
          <w:p w14:paraId="23DC85AB"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5E00B35B"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5BED99C6"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45313A77"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0C9CB289"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nil"/>
              <w:right w:val="single" w:sz="4" w:space="0" w:color="auto"/>
            </w:tcBorders>
            <w:shd w:val="clear" w:color="auto" w:fill="auto"/>
            <w:noWrap/>
            <w:vAlign w:val="bottom"/>
            <w:hideMark/>
          </w:tcPr>
          <w:p w14:paraId="7279FA4C" w14:textId="77777777" w:rsidR="00C56549" w:rsidRPr="00126271" w:rsidRDefault="00C56549" w:rsidP="005630AF">
            <w:pPr>
              <w:rPr>
                <w:rFonts w:ascii="Calibri" w:hAnsi="Calibri"/>
                <w:sz w:val="16"/>
                <w:szCs w:val="16"/>
              </w:rPr>
            </w:pPr>
            <w:r w:rsidRPr="00126271">
              <w:rPr>
                <w:rFonts w:ascii="Calibri" w:hAnsi="Calibri"/>
                <w:sz w:val="16"/>
                <w:szCs w:val="16"/>
              </w:rPr>
              <w:t>Omice</w:t>
            </w:r>
          </w:p>
        </w:tc>
        <w:tc>
          <w:tcPr>
            <w:tcW w:w="709" w:type="dxa"/>
            <w:tcBorders>
              <w:top w:val="nil"/>
              <w:left w:val="nil"/>
              <w:bottom w:val="single" w:sz="4" w:space="0" w:color="auto"/>
              <w:right w:val="single" w:sz="4" w:space="0" w:color="auto"/>
            </w:tcBorders>
            <w:shd w:val="clear" w:color="auto" w:fill="auto"/>
            <w:noWrap/>
            <w:vAlign w:val="bottom"/>
            <w:hideMark/>
          </w:tcPr>
          <w:p w14:paraId="4C842F38" w14:textId="77777777" w:rsidR="00C56549" w:rsidRPr="00126271" w:rsidRDefault="00C56549" w:rsidP="005630AF">
            <w:pPr>
              <w:rPr>
                <w:rFonts w:ascii="Calibri" w:hAnsi="Calibri"/>
                <w:sz w:val="16"/>
                <w:szCs w:val="16"/>
              </w:rPr>
            </w:pPr>
            <w:r w:rsidRPr="00126271">
              <w:rPr>
                <w:rFonts w:ascii="Calibri" w:hAnsi="Calibri"/>
                <w:sz w:val="16"/>
                <w:szCs w:val="16"/>
              </w:rPr>
              <w:t>893/1</w:t>
            </w:r>
          </w:p>
        </w:tc>
        <w:tc>
          <w:tcPr>
            <w:tcW w:w="1134" w:type="dxa"/>
            <w:tcBorders>
              <w:top w:val="nil"/>
              <w:left w:val="nil"/>
              <w:bottom w:val="single" w:sz="4" w:space="0" w:color="auto"/>
              <w:right w:val="single" w:sz="4" w:space="0" w:color="auto"/>
            </w:tcBorders>
            <w:shd w:val="clear" w:color="auto" w:fill="auto"/>
            <w:vAlign w:val="bottom"/>
            <w:hideMark/>
          </w:tcPr>
          <w:p w14:paraId="061449B2" w14:textId="77777777" w:rsidR="00C56549" w:rsidRPr="00126271" w:rsidRDefault="00C56549" w:rsidP="005630AF">
            <w:pPr>
              <w:rPr>
                <w:rFonts w:ascii="Calibri" w:hAnsi="Calibri"/>
                <w:sz w:val="16"/>
                <w:szCs w:val="16"/>
              </w:rPr>
            </w:pPr>
            <w:r w:rsidRPr="00126271">
              <w:rPr>
                <w:rFonts w:ascii="Calibri" w:hAnsi="Calibri"/>
                <w:sz w:val="16"/>
                <w:szCs w:val="16"/>
              </w:rPr>
              <w:t>Vrbka Vítězslav, Tetčická 41, 66441 Omice</w:t>
            </w:r>
          </w:p>
        </w:tc>
        <w:tc>
          <w:tcPr>
            <w:tcW w:w="2693" w:type="dxa"/>
            <w:tcBorders>
              <w:top w:val="nil"/>
              <w:left w:val="nil"/>
              <w:bottom w:val="single" w:sz="4" w:space="0" w:color="auto"/>
              <w:right w:val="single" w:sz="8" w:space="0" w:color="auto"/>
            </w:tcBorders>
            <w:shd w:val="clear" w:color="auto" w:fill="auto"/>
            <w:vAlign w:val="bottom"/>
            <w:hideMark/>
          </w:tcPr>
          <w:p w14:paraId="535BD6AE" w14:textId="77777777" w:rsidR="00C56549" w:rsidRPr="00126271" w:rsidRDefault="00C56549" w:rsidP="005630AF">
            <w:pPr>
              <w:rPr>
                <w:rFonts w:ascii="Calibri" w:hAnsi="Calibri"/>
                <w:sz w:val="16"/>
                <w:szCs w:val="16"/>
              </w:rPr>
            </w:pPr>
            <w:r w:rsidRPr="00126271">
              <w:rPr>
                <w:rFonts w:ascii="Calibri" w:hAnsi="Calibri"/>
                <w:sz w:val="16"/>
                <w:szCs w:val="16"/>
              </w:rPr>
              <w:t>TD BTS, přístup k BTS</w:t>
            </w:r>
          </w:p>
        </w:tc>
      </w:tr>
      <w:tr w:rsidR="00C56549" w:rsidRPr="00126271" w14:paraId="4ABC1F86" w14:textId="77777777" w:rsidTr="005630AF">
        <w:trPr>
          <w:trHeight w:val="124"/>
        </w:trPr>
        <w:tc>
          <w:tcPr>
            <w:tcW w:w="699" w:type="dxa"/>
            <w:tcBorders>
              <w:top w:val="nil"/>
              <w:left w:val="single" w:sz="8" w:space="0" w:color="auto"/>
              <w:bottom w:val="nil"/>
              <w:right w:val="single" w:sz="4" w:space="0" w:color="auto"/>
            </w:tcBorders>
            <w:shd w:val="clear" w:color="auto" w:fill="auto"/>
            <w:noWrap/>
            <w:vAlign w:val="bottom"/>
            <w:hideMark/>
          </w:tcPr>
          <w:p w14:paraId="27ED353E"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52205E2B"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3EC97EDF"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53151664"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6B08CAF3"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nil"/>
              <w:right w:val="single" w:sz="4" w:space="0" w:color="auto"/>
            </w:tcBorders>
            <w:shd w:val="clear" w:color="auto" w:fill="auto"/>
            <w:noWrap/>
            <w:vAlign w:val="bottom"/>
            <w:hideMark/>
          </w:tcPr>
          <w:p w14:paraId="4B5EB733" w14:textId="77777777" w:rsidR="00C56549" w:rsidRPr="00126271" w:rsidRDefault="00C56549" w:rsidP="005630AF">
            <w:pPr>
              <w:rPr>
                <w:rFonts w:ascii="Calibri" w:hAnsi="Calibri"/>
                <w:sz w:val="16"/>
                <w:szCs w:val="16"/>
              </w:rPr>
            </w:pPr>
            <w:r w:rsidRPr="00126271">
              <w:rPr>
                <w:rFonts w:ascii="Calibri" w:hAnsi="Calibri"/>
                <w:sz w:val="16"/>
                <w:szCs w:val="16"/>
              </w:rPr>
              <w:t>Omice</w:t>
            </w:r>
          </w:p>
        </w:tc>
        <w:tc>
          <w:tcPr>
            <w:tcW w:w="709" w:type="dxa"/>
            <w:tcBorders>
              <w:top w:val="nil"/>
              <w:left w:val="nil"/>
              <w:bottom w:val="single" w:sz="4" w:space="0" w:color="auto"/>
              <w:right w:val="single" w:sz="4" w:space="0" w:color="auto"/>
            </w:tcBorders>
            <w:shd w:val="clear" w:color="auto" w:fill="auto"/>
            <w:noWrap/>
            <w:vAlign w:val="bottom"/>
            <w:hideMark/>
          </w:tcPr>
          <w:p w14:paraId="0BA7012A" w14:textId="77777777" w:rsidR="00C56549" w:rsidRPr="00126271" w:rsidRDefault="00C56549" w:rsidP="005630AF">
            <w:pPr>
              <w:rPr>
                <w:rFonts w:ascii="Calibri" w:hAnsi="Calibri"/>
                <w:sz w:val="16"/>
                <w:szCs w:val="16"/>
              </w:rPr>
            </w:pPr>
            <w:r w:rsidRPr="00126271">
              <w:rPr>
                <w:rFonts w:ascii="Calibri" w:hAnsi="Calibri"/>
                <w:sz w:val="16"/>
                <w:szCs w:val="16"/>
              </w:rPr>
              <w:t>891/1</w:t>
            </w:r>
          </w:p>
        </w:tc>
        <w:tc>
          <w:tcPr>
            <w:tcW w:w="1134" w:type="dxa"/>
            <w:tcBorders>
              <w:top w:val="nil"/>
              <w:left w:val="nil"/>
              <w:bottom w:val="single" w:sz="4" w:space="0" w:color="auto"/>
              <w:right w:val="single" w:sz="4" w:space="0" w:color="auto"/>
            </w:tcBorders>
            <w:shd w:val="clear" w:color="auto" w:fill="auto"/>
            <w:vAlign w:val="bottom"/>
            <w:hideMark/>
          </w:tcPr>
          <w:p w14:paraId="20E44F5F" w14:textId="77777777" w:rsidR="00C56549" w:rsidRPr="00126271" w:rsidRDefault="00C56549" w:rsidP="005630AF">
            <w:pPr>
              <w:rPr>
                <w:rFonts w:ascii="Calibri" w:hAnsi="Calibri"/>
                <w:sz w:val="16"/>
                <w:szCs w:val="16"/>
              </w:rPr>
            </w:pPr>
            <w:r w:rsidRPr="00126271">
              <w:rPr>
                <w:rFonts w:ascii="Calibri" w:hAnsi="Calibri"/>
                <w:sz w:val="16"/>
                <w:szCs w:val="16"/>
              </w:rPr>
              <w:t>Obec Omice, Tetčická 51, 66441 Omice</w:t>
            </w:r>
          </w:p>
        </w:tc>
        <w:tc>
          <w:tcPr>
            <w:tcW w:w="2693" w:type="dxa"/>
            <w:tcBorders>
              <w:top w:val="nil"/>
              <w:left w:val="nil"/>
              <w:bottom w:val="single" w:sz="4" w:space="0" w:color="auto"/>
              <w:right w:val="single" w:sz="8" w:space="0" w:color="auto"/>
            </w:tcBorders>
            <w:shd w:val="clear" w:color="auto" w:fill="auto"/>
            <w:vAlign w:val="bottom"/>
            <w:hideMark/>
          </w:tcPr>
          <w:p w14:paraId="71C5C24E" w14:textId="77777777" w:rsidR="00C56549" w:rsidRPr="00126271" w:rsidRDefault="00C56549" w:rsidP="005630AF">
            <w:pPr>
              <w:rPr>
                <w:rFonts w:ascii="Calibri" w:hAnsi="Calibri"/>
                <w:sz w:val="16"/>
                <w:szCs w:val="16"/>
              </w:rPr>
            </w:pPr>
            <w:r w:rsidRPr="00126271">
              <w:rPr>
                <w:rFonts w:ascii="Calibri" w:hAnsi="Calibri"/>
                <w:sz w:val="16"/>
                <w:szCs w:val="16"/>
              </w:rPr>
              <w:t>přístup k BTS</w:t>
            </w:r>
            <w:r w:rsidRPr="00126271">
              <w:rPr>
                <w:rFonts w:ascii="Calibri" w:hAnsi="Calibri"/>
                <w:sz w:val="16"/>
                <w:szCs w:val="16"/>
              </w:rPr>
              <w:br/>
              <w:t>parcela je součástí územního rozhodnutí stavby Elektrizace…,2.etapa</w:t>
            </w:r>
          </w:p>
        </w:tc>
      </w:tr>
      <w:tr w:rsidR="00C56549" w:rsidRPr="00126271" w14:paraId="05A59F8A" w14:textId="77777777" w:rsidTr="005630AF">
        <w:trPr>
          <w:trHeight w:val="799"/>
        </w:trPr>
        <w:tc>
          <w:tcPr>
            <w:tcW w:w="699" w:type="dxa"/>
            <w:tcBorders>
              <w:top w:val="nil"/>
              <w:left w:val="single" w:sz="8" w:space="0" w:color="auto"/>
              <w:bottom w:val="nil"/>
              <w:right w:val="single" w:sz="4" w:space="0" w:color="auto"/>
            </w:tcBorders>
            <w:shd w:val="clear" w:color="auto" w:fill="auto"/>
            <w:noWrap/>
            <w:vAlign w:val="bottom"/>
            <w:hideMark/>
          </w:tcPr>
          <w:p w14:paraId="2E1234D1"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0B81074D"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7001D27C"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10F4E41F"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1DE04385"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nil"/>
              <w:right w:val="single" w:sz="4" w:space="0" w:color="auto"/>
            </w:tcBorders>
            <w:shd w:val="clear" w:color="auto" w:fill="auto"/>
            <w:noWrap/>
            <w:vAlign w:val="bottom"/>
            <w:hideMark/>
          </w:tcPr>
          <w:p w14:paraId="3F8AF904" w14:textId="77777777" w:rsidR="00C56549" w:rsidRPr="00126271" w:rsidRDefault="00C56549" w:rsidP="005630AF">
            <w:pPr>
              <w:rPr>
                <w:rFonts w:ascii="Calibri" w:hAnsi="Calibri"/>
                <w:sz w:val="16"/>
                <w:szCs w:val="16"/>
              </w:rPr>
            </w:pPr>
            <w:r w:rsidRPr="00126271">
              <w:rPr>
                <w:rFonts w:ascii="Calibri" w:hAnsi="Calibri"/>
                <w:sz w:val="16"/>
                <w:szCs w:val="16"/>
              </w:rPr>
              <w:t>Omice</w:t>
            </w:r>
          </w:p>
        </w:tc>
        <w:tc>
          <w:tcPr>
            <w:tcW w:w="709" w:type="dxa"/>
            <w:tcBorders>
              <w:top w:val="nil"/>
              <w:left w:val="nil"/>
              <w:bottom w:val="single" w:sz="4" w:space="0" w:color="auto"/>
              <w:right w:val="single" w:sz="4" w:space="0" w:color="auto"/>
            </w:tcBorders>
            <w:shd w:val="clear" w:color="auto" w:fill="auto"/>
            <w:noWrap/>
            <w:vAlign w:val="bottom"/>
            <w:hideMark/>
          </w:tcPr>
          <w:p w14:paraId="517FF507" w14:textId="77777777" w:rsidR="00C56549" w:rsidRPr="00126271" w:rsidRDefault="00C56549" w:rsidP="005630AF">
            <w:pPr>
              <w:rPr>
                <w:rFonts w:ascii="Calibri" w:hAnsi="Calibri"/>
                <w:sz w:val="16"/>
                <w:szCs w:val="16"/>
              </w:rPr>
            </w:pPr>
            <w:r w:rsidRPr="00126271">
              <w:rPr>
                <w:rFonts w:ascii="Calibri" w:hAnsi="Calibri"/>
                <w:sz w:val="16"/>
                <w:szCs w:val="16"/>
              </w:rPr>
              <w:t>893/2</w:t>
            </w:r>
          </w:p>
        </w:tc>
        <w:tc>
          <w:tcPr>
            <w:tcW w:w="1134" w:type="dxa"/>
            <w:tcBorders>
              <w:top w:val="nil"/>
              <w:left w:val="nil"/>
              <w:bottom w:val="single" w:sz="4" w:space="0" w:color="auto"/>
              <w:right w:val="single" w:sz="4" w:space="0" w:color="auto"/>
            </w:tcBorders>
            <w:shd w:val="clear" w:color="auto" w:fill="auto"/>
            <w:vAlign w:val="bottom"/>
            <w:hideMark/>
          </w:tcPr>
          <w:p w14:paraId="34E800EF" w14:textId="77777777" w:rsidR="00C56549" w:rsidRPr="00126271" w:rsidRDefault="00C56549" w:rsidP="005630AF">
            <w:pPr>
              <w:rPr>
                <w:rFonts w:ascii="Calibri" w:hAnsi="Calibri"/>
                <w:sz w:val="16"/>
                <w:szCs w:val="16"/>
              </w:rPr>
            </w:pPr>
            <w:r w:rsidRPr="00126271">
              <w:rPr>
                <w:rFonts w:ascii="Calibri" w:hAnsi="Calibri"/>
                <w:sz w:val="16"/>
                <w:szCs w:val="16"/>
              </w:rPr>
              <w:t>Moncmann Branislav Ing., Březinova 4b, 61600 Brno</w:t>
            </w:r>
          </w:p>
        </w:tc>
        <w:tc>
          <w:tcPr>
            <w:tcW w:w="2693" w:type="dxa"/>
            <w:tcBorders>
              <w:top w:val="nil"/>
              <w:left w:val="nil"/>
              <w:bottom w:val="single" w:sz="4" w:space="0" w:color="auto"/>
              <w:right w:val="single" w:sz="8" w:space="0" w:color="auto"/>
            </w:tcBorders>
            <w:shd w:val="clear" w:color="auto" w:fill="auto"/>
            <w:vAlign w:val="bottom"/>
            <w:hideMark/>
          </w:tcPr>
          <w:p w14:paraId="4378A02C" w14:textId="77777777" w:rsidR="00C56549" w:rsidRPr="00126271" w:rsidRDefault="00C56549" w:rsidP="005630AF">
            <w:pPr>
              <w:rPr>
                <w:rFonts w:ascii="Calibri" w:hAnsi="Calibri"/>
                <w:sz w:val="16"/>
                <w:szCs w:val="16"/>
              </w:rPr>
            </w:pPr>
            <w:r w:rsidRPr="00126271">
              <w:rPr>
                <w:rFonts w:ascii="Calibri" w:hAnsi="Calibri"/>
                <w:sz w:val="16"/>
                <w:szCs w:val="16"/>
              </w:rPr>
              <w:t>část základu stožáru, stožár, TD</w:t>
            </w:r>
          </w:p>
        </w:tc>
      </w:tr>
      <w:tr w:rsidR="00C56549" w:rsidRPr="00126271" w14:paraId="3B7831C1" w14:textId="77777777" w:rsidTr="005630AF">
        <w:trPr>
          <w:trHeight w:val="555"/>
        </w:trPr>
        <w:tc>
          <w:tcPr>
            <w:tcW w:w="699" w:type="dxa"/>
            <w:tcBorders>
              <w:top w:val="nil"/>
              <w:left w:val="single" w:sz="8" w:space="0" w:color="auto"/>
              <w:bottom w:val="nil"/>
              <w:right w:val="single" w:sz="4" w:space="0" w:color="auto"/>
            </w:tcBorders>
            <w:shd w:val="clear" w:color="auto" w:fill="auto"/>
            <w:noWrap/>
            <w:vAlign w:val="bottom"/>
            <w:hideMark/>
          </w:tcPr>
          <w:p w14:paraId="3DE625A8"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413F8489"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3CCC41D4"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0306357D"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203EBD3A"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nil"/>
              <w:right w:val="single" w:sz="4" w:space="0" w:color="auto"/>
            </w:tcBorders>
            <w:shd w:val="clear" w:color="auto" w:fill="auto"/>
            <w:noWrap/>
            <w:vAlign w:val="bottom"/>
            <w:hideMark/>
          </w:tcPr>
          <w:p w14:paraId="21EE121F" w14:textId="77777777" w:rsidR="00C56549" w:rsidRPr="00126271" w:rsidRDefault="00C56549" w:rsidP="005630AF">
            <w:pPr>
              <w:rPr>
                <w:rFonts w:ascii="Calibri" w:hAnsi="Calibri"/>
                <w:sz w:val="16"/>
                <w:szCs w:val="16"/>
              </w:rPr>
            </w:pPr>
            <w:r w:rsidRPr="00126271">
              <w:rPr>
                <w:rFonts w:ascii="Calibri" w:hAnsi="Calibri"/>
                <w:sz w:val="16"/>
                <w:szCs w:val="16"/>
              </w:rPr>
              <w:t>Omice</w:t>
            </w:r>
          </w:p>
        </w:tc>
        <w:tc>
          <w:tcPr>
            <w:tcW w:w="709" w:type="dxa"/>
            <w:tcBorders>
              <w:top w:val="nil"/>
              <w:left w:val="nil"/>
              <w:bottom w:val="single" w:sz="4" w:space="0" w:color="auto"/>
              <w:right w:val="single" w:sz="4" w:space="0" w:color="auto"/>
            </w:tcBorders>
            <w:shd w:val="clear" w:color="auto" w:fill="auto"/>
            <w:noWrap/>
            <w:vAlign w:val="bottom"/>
            <w:hideMark/>
          </w:tcPr>
          <w:p w14:paraId="4539F4A5" w14:textId="77777777" w:rsidR="00C56549" w:rsidRPr="00126271" w:rsidRDefault="00C56549" w:rsidP="005630AF">
            <w:pPr>
              <w:rPr>
                <w:rFonts w:ascii="Calibri" w:hAnsi="Calibri"/>
                <w:sz w:val="16"/>
                <w:szCs w:val="16"/>
              </w:rPr>
            </w:pPr>
            <w:r w:rsidRPr="00126271">
              <w:rPr>
                <w:rFonts w:ascii="Calibri" w:hAnsi="Calibri"/>
                <w:sz w:val="16"/>
                <w:szCs w:val="16"/>
              </w:rPr>
              <w:t>893/3</w:t>
            </w:r>
          </w:p>
        </w:tc>
        <w:tc>
          <w:tcPr>
            <w:tcW w:w="1134" w:type="dxa"/>
            <w:tcBorders>
              <w:top w:val="nil"/>
              <w:left w:val="nil"/>
              <w:bottom w:val="single" w:sz="4" w:space="0" w:color="auto"/>
              <w:right w:val="single" w:sz="4" w:space="0" w:color="auto"/>
            </w:tcBorders>
            <w:shd w:val="clear" w:color="auto" w:fill="auto"/>
            <w:vAlign w:val="bottom"/>
            <w:hideMark/>
          </w:tcPr>
          <w:p w14:paraId="5B6B3F6C" w14:textId="77777777" w:rsidR="00C56549" w:rsidRPr="00126271" w:rsidRDefault="00C56549" w:rsidP="005630AF">
            <w:pPr>
              <w:rPr>
                <w:rFonts w:ascii="Calibri" w:hAnsi="Calibri"/>
                <w:sz w:val="16"/>
                <w:szCs w:val="16"/>
              </w:rPr>
            </w:pPr>
            <w:r w:rsidRPr="00126271">
              <w:rPr>
                <w:rFonts w:ascii="Calibri" w:hAnsi="Calibri"/>
                <w:sz w:val="16"/>
                <w:szCs w:val="16"/>
              </w:rPr>
              <w:t>Vrbka Vítězslav, Tetčická 41, 66441 Omice</w:t>
            </w:r>
          </w:p>
        </w:tc>
        <w:tc>
          <w:tcPr>
            <w:tcW w:w="2693" w:type="dxa"/>
            <w:tcBorders>
              <w:top w:val="nil"/>
              <w:left w:val="nil"/>
              <w:bottom w:val="single" w:sz="4" w:space="0" w:color="auto"/>
              <w:right w:val="single" w:sz="8" w:space="0" w:color="auto"/>
            </w:tcBorders>
            <w:shd w:val="clear" w:color="auto" w:fill="auto"/>
            <w:vAlign w:val="bottom"/>
            <w:hideMark/>
          </w:tcPr>
          <w:p w14:paraId="3C6CF823" w14:textId="77777777" w:rsidR="00C56549" w:rsidRPr="00126271" w:rsidRDefault="00C56549" w:rsidP="005630AF">
            <w:pPr>
              <w:rPr>
                <w:rFonts w:ascii="Calibri" w:hAnsi="Calibri"/>
                <w:sz w:val="16"/>
                <w:szCs w:val="16"/>
              </w:rPr>
            </w:pPr>
            <w:r w:rsidRPr="00126271">
              <w:rPr>
                <w:rFonts w:ascii="Calibri" w:hAnsi="Calibri"/>
                <w:sz w:val="16"/>
                <w:szCs w:val="16"/>
              </w:rPr>
              <w:t>část základu stožáru, stožár</w:t>
            </w:r>
          </w:p>
        </w:tc>
      </w:tr>
      <w:tr w:rsidR="00C56549" w:rsidRPr="00126271" w14:paraId="208B8F2E" w14:textId="77777777" w:rsidTr="005630AF">
        <w:trPr>
          <w:trHeight w:val="184"/>
        </w:trPr>
        <w:tc>
          <w:tcPr>
            <w:tcW w:w="699" w:type="dxa"/>
            <w:tcBorders>
              <w:top w:val="nil"/>
              <w:left w:val="single" w:sz="8" w:space="0" w:color="auto"/>
              <w:bottom w:val="nil"/>
              <w:right w:val="single" w:sz="4" w:space="0" w:color="auto"/>
            </w:tcBorders>
            <w:shd w:val="clear" w:color="auto" w:fill="auto"/>
            <w:noWrap/>
            <w:vAlign w:val="bottom"/>
            <w:hideMark/>
          </w:tcPr>
          <w:p w14:paraId="0D198731"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2764209E"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4744219E"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1BCA8A89"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44315EF8"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single" w:sz="4" w:space="0" w:color="auto"/>
              <w:right w:val="single" w:sz="4" w:space="0" w:color="auto"/>
            </w:tcBorders>
            <w:shd w:val="clear" w:color="auto" w:fill="auto"/>
            <w:noWrap/>
            <w:vAlign w:val="bottom"/>
            <w:hideMark/>
          </w:tcPr>
          <w:p w14:paraId="35152896" w14:textId="77777777" w:rsidR="00C56549" w:rsidRPr="00126271" w:rsidRDefault="00C56549" w:rsidP="005630AF">
            <w:pPr>
              <w:rPr>
                <w:rFonts w:ascii="Calibri" w:hAnsi="Calibri"/>
                <w:sz w:val="16"/>
                <w:szCs w:val="16"/>
              </w:rPr>
            </w:pPr>
            <w:r w:rsidRPr="00126271">
              <w:rPr>
                <w:rFonts w:ascii="Calibri" w:hAnsi="Calibri"/>
                <w:sz w:val="16"/>
                <w:szCs w:val="16"/>
              </w:rPr>
              <w:t>Omice</w:t>
            </w:r>
          </w:p>
        </w:tc>
        <w:tc>
          <w:tcPr>
            <w:tcW w:w="709" w:type="dxa"/>
            <w:tcBorders>
              <w:top w:val="nil"/>
              <w:left w:val="nil"/>
              <w:bottom w:val="single" w:sz="4" w:space="0" w:color="auto"/>
              <w:right w:val="single" w:sz="4" w:space="0" w:color="auto"/>
            </w:tcBorders>
            <w:shd w:val="clear" w:color="auto" w:fill="auto"/>
            <w:noWrap/>
            <w:vAlign w:val="bottom"/>
            <w:hideMark/>
          </w:tcPr>
          <w:p w14:paraId="07C2C9D4" w14:textId="77777777" w:rsidR="00C56549" w:rsidRPr="00126271" w:rsidRDefault="00C56549" w:rsidP="005630AF">
            <w:pPr>
              <w:rPr>
                <w:rFonts w:ascii="Calibri" w:hAnsi="Calibri"/>
                <w:sz w:val="16"/>
                <w:szCs w:val="16"/>
              </w:rPr>
            </w:pPr>
            <w:r w:rsidRPr="00126271">
              <w:rPr>
                <w:rFonts w:ascii="Calibri" w:hAnsi="Calibri"/>
                <w:sz w:val="16"/>
                <w:szCs w:val="16"/>
              </w:rPr>
              <w:t>891/2</w:t>
            </w:r>
          </w:p>
        </w:tc>
        <w:tc>
          <w:tcPr>
            <w:tcW w:w="1134" w:type="dxa"/>
            <w:tcBorders>
              <w:top w:val="nil"/>
              <w:left w:val="nil"/>
              <w:bottom w:val="single" w:sz="4" w:space="0" w:color="auto"/>
              <w:right w:val="single" w:sz="4" w:space="0" w:color="auto"/>
            </w:tcBorders>
            <w:shd w:val="clear" w:color="auto" w:fill="auto"/>
            <w:vAlign w:val="bottom"/>
            <w:hideMark/>
          </w:tcPr>
          <w:p w14:paraId="56C57A7E" w14:textId="77777777" w:rsidR="00C56549" w:rsidRPr="00126271" w:rsidRDefault="00C56549" w:rsidP="005630AF">
            <w:pPr>
              <w:rPr>
                <w:rFonts w:ascii="Calibri" w:hAnsi="Calibri"/>
                <w:sz w:val="16"/>
                <w:szCs w:val="16"/>
              </w:rPr>
            </w:pPr>
            <w:r w:rsidRPr="00126271">
              <w:rPr>
                <w:rFonts w:ascii="Calibri" w:hAnsi="Calibri"/>
                <w:sz w:val="16"/>
                <w:szCs w:val="16"/>
              </w:rPr>
              <w:t>Moncmann Branislav Ing., Březinova 4b, 61600 Brno</w:t>
            </w:r>
          </w:p>
        </w:tc>
        <w:tc>
          <w:tcPr>
            <w:tcW w:w="2693" w:type="dxa"/>
            <w:tcBorders>
              <w:top w:val="nil"/>
              <w:left w:val="nil"/>
              <w:bottom w:val="single" w:sz="4" w:space="0" w:color="auto"/>
              <w:right w:val="single" w:sz="8" w:space="0" w:color="auto"/>
            </w:tcBorders>
            <w:shd w:val="clear" w:color="auto" w:fill="auto"/>
            <w:vAlign w:val="bottom"/>
            <w:hideMark/>
          </w:tcPr>
          <w:p w14:paraId="70F9219E" w14:textId="77777777" w:rsidR="00C56549" w:rsidRPr="00126271" w:rsidRDefault="00C56549" w:rsidP="005630AF">
            <w:pPr>
              <w:rPr>
                <w:rFonts w:ascii="Calibri" w:hAnsi="Calibri"/>
                <w:sz w:val="16"/>
                <w:szCs w:val="16"/>
              </w:rPr>
            </w:pPr>
            <w:r w:rsidRPr="00126271">
              <w:rPr>
                <w:rFonts w:ascii="Calibri" w:hAnsi="Calibri"/>
                <w:sz w:val="16"/>
                <w:szCs w:val="16"/>
              </w:rPr>
              <w:t>přístup k BTS</w:t>
            </w:r>
          </w:p>
        </w:tc>
      </w:tr>
      <w:tr w:rsidR="00C56549" w:rsidRPr="00126271" w14:paraId="0D64F193" w14:textId="77777777" w:rsidTr="005630AF">
        <w:trPr>
          <w:trHeight w:val="47"/>
        </w:trPr>
        <w:tc>
          <w:tcPr>
            <w:tcW w:w="699" w:type="dxa"/>
            <w:vMerge w:val="restart"/>
            <w:tcBorders>
              <w:top w:val="single" w:sz="4" w:space="0" w:color="auto"/>
              <w:left w:val="single" w:sz="8" w:space="0" w:color="auto"/>
              <w:right w:val="single" w:sz="4" w:space="0" w:color="auto"/>
            </w:tcBorders>
            <w:shd w:val="clear" w:color="auto" w:fill="auto"/>
            <w:noWrap/>
            <w:vAlign w:val="bottom"/>
            <w:hideMark/>
          </w:tcPr>
          <w:p w14:paraId="25009707" w14:textId="77777777" w:rsidR="00C56549" w:rsidRPr="00126271" w:rsidRDefault="00C56549" w:rsidP="005630AF">
            <w:pPr>
              <w:rPr>
                <w:rFonts w:ascii="Calibri" w:hAnsi="Calibri"/>
                <w:b/>
                <w:bCs/>
                <w:sz w:val="16"/>
                <w:szCs w:val="16"/>
              </w:rPr>
            </w:pPr>
            <w:r w:rsidRPr="00126271">
              <w:rPr>
                <w:rFonts w:ascii="Calibri" w:hAnsi="Calibri"/>
                <w:b/>
                <w:bCs/>
                <w:sz w:val="16"/>
                <w:szCs w:val="16"/>
              </w:rPr>
              <w:t>BTS 280</w:t>
            </w:r>
          </w:p>
          <w:p w14:paraId="22AEADAE"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vMerge w:val="restart"/>
            <w:tcBorders>
              <w:top w:val="single" w:sz="4" w:space="0" w:color="auto"/>
              <w:left w:val="nil"/>
              <w:right w:val="single" w:sz="4" w:space="0" w:color="auto"/>
            </w:tcBorders>
            <w:shd w:val="clear" w:color="auto" w:fill="auto"/>
            <w:noWrap/>
            <w:vAlign w:val="bottom"/>
            <w:hideMark/>
          </w:tcPr>
          <w:p w14:paraId="2249A04A" w14:textId="77777777" w:rsidR="00C56549" w:rsidRPr="00126271" w:rsidRDefault="00C56549" w:rsidP="005630AF">
            <w:pPr>
              <w:rPr>
                <w:rFonts w:ascii="Calibri" w:hAnsi="Calibri"/>
                <w:b/>
                <w:bCs/>
                <w:sz w:val="16"/>
                <w:szCs w:val="16"/>
              </w:rPr>
            </w:pPr>
            <w:r w:rsidRPr="00126271">
              <w:rPr>
                <w:rFonts w:ascii="Calibri" w:hAnsi="Calibri"/>
                <w:b/>
                <w:bCs/>
                <w:sz w:val="16"/>
                <w:szCs w:val="16"/>
              </w:rPr>
              <w:t>žst. Tetčice</w:t>
            </w:r>
          </w:p>
          <w:p w14:paraId="7D96F392"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single" w:sz="4" w:space="0" w:color="auto"/>
              <w:left w:val="nil"/>
              <w:bottom w:val="nil"/>
              <w:right w:val="single" w:sz="4" w:space="0" w:color="auto"/>
            </w:tcBorders>
            <w:shd w:val="clear" w:color="auto" w:fill="auto"/>
            <w:noWrap/>
            <w:vAlign w:val="bottom"/>
            <w:hideMark/>
          </w:tcPr>
          <w:p w14:paraId="230B2D30" w14:textId="77777777" w:rsidR="00C56549" w:rsidRPr="00126271" w:rsidRDefault="00C56549" w:rsidP="005630AF">
            <w:pPr>
              <w:jc w:val="right"/>
              <w:rPr>
                <w:rFonts w:ascii="Calibri" w:hAnsi="Calibri"/>
                <w:sz w:val="16"/>
                <w:szCs w:val="16"/>
              </w:rPr>
            </w:pPr>
            <w:r w:rsidRPr="00126271">
              <w:rPr>
                <w:rFonts w:ascii="Calibri" w:hAnsi="Calibri"/>
                <w:sz w:val="16"/>
                <w:szCs w:val="16"/>
              </w:rPr>
              <w:t>6,530</w:t>
            </w:r>
          </w:p>
        </w:tc>
        <w:tc>
          <w:tcPr>
            <w:tcW w:w="1151" w:type="dxa"/>
            <w:tcBorders>
              <w:top w:val="single" w:sz="4" w:space="0" w:color="auto"/>
              <w:left w:val="nil"/>
              <w:bottom w:val="nil"/>
              <w:right w:val="single" w:sz="4" w:space="0" w:color="auto"/>
            </w:tcBorders>
            <w:shd w:val="clear" w:color="auto" w:fill="auto"/>
            <w:noWrap/>
            <w:vAlign w:val="bottom"/>
            <w:hideMark/>
          </w:tcPr>
          <w:p w14:paraId="7ED15BBB" w14:textId="77777777" w:rsidR="00C56549" w:rsidRPr="00126271" w:rsidRDefault="00C56549" w:rsidP="005630AF">
            <w:pPr>
              <w:rPr>
                <w:rFonts w:ascii="Calibri" w:hAnsi="Calibri"/>
                <w:sz w:val="16"/>
                <w:szCs w:val="16"/>
              </w:rPr>
            </w:pPr>
            <w:r w:rsidRPr="00126271">
              <w:rPr>
                <w:rFonts w:ascii="Calibri" w:hAnsi="Calibri"/>
                <w:sz w:val="16"/>
                <w:szCs w:val="16"/>
              </w:rPr>
              <w:t>E16°24'29,452"</w:t>
            </w:r>
          </w:p>
        </w:tc>
        <w:tc>
          <w:tcPr>
            <w:tcW w:w="1175" w:type="dxa"/>
            <w:tcBorders>
              <w:top w:val="single" w:sz="4" w:space="0" w:color="auto"/>
              <w:left w:val="nil"/>
              <w:bottom w:val="nil"/>
              <w:right w:val="single" w:sz="4" w:space="0" w:color="auto"/>
            </w:tcBorders>
            <w:shd w:val="clear" w:color="auto" w:fill="auto"/>
            <w:noWrap/>
            <w:vAlign w:val="bottom"/>
            <w:hideMark/>
          </w:tcPr>
          <w:p w14:paraId="40B91835" w14:textId="77777777" w:rsidR="00C56549" w:rsidRPr="00126271" w:rsidRDefault="00C56549" w:rsidP="005630AF">
            <w:pPr>
              <w:rPr>
                <w:rFonts w:ascii="Calibri" w:hAnsi="Calibri"/>
                <w:sz w:val="16"/>
                <w:szCs w:val="16"/>
              </w:rPr>
            </w:pPr>
            <w:r w:rsidRPr="00126271">
              <w:rPr>
                <w:rFonts w:ascii="Calibri" w:hAnsi="Calibri"/>
                <w:sz w:val="16"/>
                <w:szCs w:val="16"/>
              </w:rPr>
              <w:t>N49°10'19,881"</w:t>
            </w:r>
          </w:p>
        </w:tc>
        <w:tc>
          <w:tcPr>
            <w:tcW w:w="1315" w:type="dxa"/>
            <w:tcBorders>
              <w:top w:val="single" w:sz="4" w:space="0" w:color="auto"/>
              <w:left w:val="nil"/>
              <w:bottom w:val="single" w:sz="4" w:space="0" w:color="auto"/>
              <w:right w:val="single" w:sz="4" w:space="0" w:color="auto"/>
            </w:tcBorders>
            <w:shd w:val="clear" w:color="auto" w:fill="auto"/>
            <w:noWrap/>
            <w:vAlign w:val="bottom"/>
            <w:hideMark/>
          </w:tcPr>
          <w:p w14:paraId="17E28C16" w14:textId="77777777" w:rsidR="00C56549" w:rsidRPr="00126271" w:rsidRDefault="00C56549" w:rsidP="005630AF">
            <w:pPr>
              <w:rPr>
                <w:rFonts w:ascii="Calibri" w:hAnsi="Calibri"/>
                <w:sz w:val="16"/>
                <w:szCs w:val="16"/>
              </w:rPr>
            </w:pPr>
            <w:r w:rsidRPr="00126271">
              <w:rPr>
                <w:rFonts w:ascii="Calibri" w:hAnsi="Calibri"/>
                <w:sz w:val="16"/>
                <w:szCs w:val="16"/>
              </w:rPr>
              <w:t>Tetčice</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924F1DF" w14:textId="77777777" w:rsidR="00C56549" w:rsidRPr="00126271" w:rsidRDefault="00C56549" w:rsidP="005630AF">
            <w:pPr>
              <w:rPr>
                <w:rFonts w:ascii="Calibri" w:hAnsi="Calibri"/>
                <w:sz w:val="16"/>
                <w:szCs w:val="16"/>
              </w:rPr>
            </w:pPr>
            <w:r w:rsidRPr="00126271">
              <w:rPr>
                <w:rFonts w:ascii="Calibri" w:hAnsi="Calibri"/>
                <w:sz w:val="16"/>
                <w:szCs w:val="16"/>
              </w:rPr>
              <w:t>st.240</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495FD599"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single" w:sz="4" w:space="0" w:color="auto"/>
              <w:left w:val="nil"/>
              <w:bottom w:val="single" w:sz="4" w:space="0" w:color="auto"/>
              <w:right w:val="single" w:sz="8" w:space="0" w:color="auto"/>
            </w:tcBorders>
            <w:shd w:val="clear" w:color="auto" w:fill="auto"/>
            <w:vAlign w:val="bottom"/>
            <w:hideMark/>
          </w:tcPr>
          <w:p w14:paraId="7C922366" w14:textId="77777777" w:rsidR="00C56549" w:rsidRPr="00126271" w:rsidRDefault="00C56549" w:rsidP="005630AF">
            <w:pPr>
              <w:rPr>
                <w:rFonts w:ascii="Calibri" w:hAnsi="Calibri"/>
                <w:sz w:val="16"/>
                <w:szCs w:val="16"/>
              </w:rPr>
            </w:pPr>
            <w:r w:rsidRPr="00126271">
              <w:rPr>
                <w:rFonts w:ascii="Calibri" w:hAnsi="Calibri"/>
                <w:sz w:val="16"/>
                <w:szCs w:val="16"/>
              </w:rPr>
              <w:t>část základu stožáru, stožár, PS, kabelová lávka, technologie BTS</w:t>
            </w:r>
          </w:p>
        </w:tc>
      </w:tr>
      <w:tr w:rsidR="00C56549" w:rsidRPr="00126271" w14:paraId="4E807BEB" w14:textId="77777777" w:rsidTr="005630AF">
        <w:trPr>
          <w:trHeight w:val="450"/>
        </w:trPr>
        <w:tc>
          <w:tcPr>
            <w:tcW w:w="699" w:type="dxa"/>
            <w:vMerge/>
            <w:tcBorders>
              <w:left w:val="single" w:sz="8" w:space="0" w:color="auto"/>
              <w:bottom w:val="nil"/>
              <w:right w:val="single" w:sz="4" w:space="0" w:color="auto"/>
            </w:tcBorders>
            <w:shd w:val="clear" w:color="auto" w:fill="auto"/>
            <w:noWrap/>
            <w:vAlign w:val="bottom"/>
            <w:hideMark/>
          </w:tcPr>
          <w:p w14:paraId="74944F11" w14:textId="77777777" w:rsidR="00C56549" w:rsidRPr="00126271" w:rsidRDefault="00C56549" w:rsidP="005630AF">
            <w:pPr>
              <w:rPr>
                <w:rFonts w:ascii="Calibri" w:hAnsi="Calibri"/>
                <w:b/>
                <w:bCs/>
                <w:sz w:val="16"/>
                <w:szCs w:val="16"/>
              </w:rPr>
            </w:pPr>
          </w:p>
        </w:tc>
        <w:tc>
          <w:tcPr>
            <w:tcW w:w="791" w:type="dxa"/>
            <w:vMerge/>
            <w:tcBorders>
              <w:left w:val="nil"/>
              <w:bottom w:val="nil"/>
              <w:right w:val="single" w:sz="4" w:space="0" w:color="auto"/>
            </w:tcBorders>
            <w:shd w:val="clear" w:color="auto" w:fill="auto"/>
            <w:noWrap/>
            <w:vAlign w:val="bottom"/>
            <w:hideMark/>
          </w:tcPr>
          <w:p w14:paraId="78AA47FE" w14:textId="77777777" w:rsidR="00C56549" w:rsidRPr="00126271" w:rsidRDefault="00C56549" w:rsidP="005630AF">
            <w:pPr>
              <w:rPr>
                <w:rFonts w:ascii="Calibri" w:hAnsi="Calibri"/>
                <w:b/>
                <w:bCs/>
                <w:sz w:val="16"/>
                <w:szCs w:val="16"/>
              </w:rPr>
            </w:pPr>
          </w:p>
        </w:tc>
        <w:tc>
          <w:tcPr>
            <w:tcW w:w="671" w:type="dxa"/>
            <w:tcBorders>
              <w:top w:val="nil"/>
              <w:left w:val="nil"/>
              <w:bottom w:val="nil"/>
              <w:right w:val="single" w:sz="4" w:space="0" w:color="auto"/>
            </w:tcBorders>
            <w:shd w:val="clear" w:color="auto" w:fill="auto"/>
            <w:noWrap/>
            <w:vAlign w:val="bottom"/>
            <w:hideMark/>
          </w:tcPr>
          <w:p w14:paraId="3798CF30"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7C513E46"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53CEFB77"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single" w:sz="4" w:space="0" w:color="auto"/>
              <w:right w:val="single" w:sz="4" w:space="0" w:color="auto"/>
            </w:tcBorders>
            <w:shd w:val="clear" w:color="auto" w:fill="auto"/>
            <w:noWrap/>
            <w:vAlign w:val="bottom"/>
            <w:hideMark/>
          </w:tcPr>
          <w:p w14:paraId="4691DDC5" w14:textId="77777777" w:rsidR="00C56549" w:rsidRPr="00126271" w:rsidRDefault="00C56549" w:rsidP="005630AF">
            <w:pPr>
              <w:rPr>
                <w:rFonts w:ascii="Calibri" w:hAnsi="Calibri"/>
                <w:sz w:val="16"/>
                <w:szCs w:val="16"/>
              </w:rPr>
            </w:pPr>
            <w:r w:rsidRPr="00126271">
              <w:rPr>
                <w:rFonts w:ascii="Calibri" w:hAnsi="Calibri"/>
                <w:sz w:val="16"/>
                <w:szCs w:val="16"/>
              </w:rPr>
              <w:t>Tetčice</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4F5AABA" w14:textId="77777777" w:rsidR="00C56549" w:rsidRPr="00126271" w:rsidRDefault="00C56549" w:rsidP="005630AF">
            <w:pPr>
              <w:rPr>
                <w:rFonts w:ascii="Calibri" w:hAnsi="Calibri"/>
                <w:sz w:val="16"/>
                <w:szCs w:val="16"/>
              </w:rPr>
            </w:pPr>
            <w:r w:rsidRPr="00126271">
              <w:rPr>
                <w:rFonts w:ascii="Calibri" w:hAnsi="Calibri"/>
                <w:sz w:val="16"/>
                <w:szCs w:val="16"/>
              </w:rPr>
              <w:t>1017/1</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3FA38B72" w14:textId="77777777" w:rsidR="00C56549" w:rsidRPr="00126271" w:rsidRDefault="00C56549" w:rsidP="005630AF">
            <w:pPr>
              <w:rPr>
                <w:rFonts w:ascii="Calibri" w:hAnsi="Calibri"/>
                <w:sz w:val="16"/>
                <w:szCs w:val="16"/>
              </w:rPr>
            </w:pPr>
            <w:r w:rsidRPr="00126271">
              <w:rPr>
                <w:rFonts w:ascii="Calibri" w:hAnsi="Calibri"/>
                <w:sz w:val="16"/>
                <w:szCs w:val="16"/>
              </w:rPr>
              <w:t>ČD, a.s.</w:t>
            </w:r>
          </w:p>
        </w:tc>
        <w:tc>
          <w:tcPr>
            <w:tcW w:w="2693" w:type="dxa"/>
            <w:tcBorders>
              <w:top w:val="single" w:sz="4" w:space="0" w:color="auto"/>
              <w:left w:val="nil"/>
              <w:bottom w:val="single" w:sz="4" w:space="0" w:color="auto"/>
              <w:right w:val="single" w:sz="8" w:space="0" w:color="auto"/>
            </w:tcBorders>
            <w:shd w:val="clear" w:color="auto" w:fill="auto"/>
            <w:hideMark/>
          </w:tcPr>
          <w:p w14:paraId="00296125" w14:textId="77777777" w:rsidR="00C56549" w:rsidRPr="00126271" w:rsidRDefault="00C56549" w:rsidP="005630AF">
            <w:pPr>
              <w:rPr>
                <w:rFonts w:ascii="Calibri" w:hAnsi="Calibri"/>
                <w:sz w:val="16"/>
                <w:szCs w:val="16"/>
              </w:rPr>
            </w:pPr>
            <w:r w:rsidRPr="00126271">
              <w:rPr>
                <w:rFonts w:ascii="Calibri" w:hAnsi="Calibri"/>
                <w:sz w:val="16"/>
                <w:szCs w:val="16"/>
              </w:rPr>
              <w:t>část základu stožáru</w:t>
            </w:r>
          </w:p>
        </w:tc>
      </w:tr>
      <w:tr w:rsidR="00C56549" w:rsidRPr="00126271" w14:paraId="5B2A8868" w14:textId="77777777" w:rsidTr="005630AF">
        <w:trPr>
          <w:trHeight w:val="80"/>
        </w:trPr>
        <w:tc>
          <w:tcPr>
            <w:tcW w:w="699" w:type="dxa"/>
            <w:tcBorders>
              <w:top w:val="nil"/>
              <w:left w:val="single" w:sz="8" w:space="0" w:color="auto"/>
              <w:bottom w:val="nil"/>
              <w:right w:val="single" w:sz="4" w:space="0" w:color="auto"/>
            </w:tcBorders>
            <w:shd w:val="clear" w:color="auto" w:fill="auto"/>
            <w:noWrap/>
            <w:vAlign w:val="bottom"/>
            <w:hideMark/>
          </w:tcPr>
          <w:p w14:paraId="321EB80C"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noWrap/>
            <w:vAlign w:val="bottom"/>
            <w:hideMark/>
          </w:tcPr>
          <w:p w14:paraId="5F8765C5"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vAlign w:val="bottom"/>
            <w:hideMark/>
          </w:tcPr>
          <w:p w14:paraId="6858265B"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vAlign w:val="bottom"/>
            <w:hideMark/>
          </w:tcPr>
          <w:p w14:paraId="18C47190"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vAlign w:val="bottom"/>
            <w:hideMark/>
          </w:tcPr>
          <w:p w14:paraId="4345687F"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single" w:sz="4" w:space="0" w:color="auto"/>
              <w:right w:val="single" w:sz="4" w:space="0" w:color="auto"/>
            </w:tcBorders>
            <w:shd w:val="clear" w:color="auto" w:fill="auto"/>
            <w:noWrap/>
            <w:vAlign w:val="bottom"/>
            <w:hideMark/>
          </w:tcPr>
          <w:p w14:paraId="58C6990A" w14:textId="77777777" w:rsidR="00C56549" w:rsidRPr="00126271" w:rsidRDefault="00C56549" w:rsidP="005630AF">
            <w:pPr>
              <w:rPr>
                <w:rFonts w:ascii="Calibri" w:hAnsi="Calibri"/>
                <w:sz w:val="16"/>
                <w:szCs w:val="16"/>
              </w:rPr>
            </w:pPr>
            <w:r w:rsidRPr="00126271">
              <w:rPr>
                <w:rFonts w:ascii="Calibri" w:hAnsi="Calibri"/>
                <w:sz w:val="16"/>
                <w:szCs w:val="16"/>
              </w:rPr>
              <w:t>Tetčice</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5EA0AB8" w14:textId="77777777" w:rsidR="00C56549" w:rsidRPr="00126271" w:rsidRDefault="00C56549" w:rsidP="005630AF">
            <w:pPr>
              <w:rPr>
                <w:rFonts w:ascii="Calibri" w:hAnsi="Calibri"/>
                <w:sz w:val="16"/>
                <w:szCs w:val="16"/>
              </w:rPr>
            </w:pPr>
            <w:r w:rsidRPr="00126271">
              <w:rPr>
                <w:rFonts w:ascii="Calibri" w:hAnsi="Calibri"/>
                <w:sz w:val="16"/>
                <w:szCs w:val="16"/>
              </w:rPr>
              <w:t>1017/7</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0EAA18E0" w14:textId="77777777" w:rsidR="00C56549" w:rsidRPr="00126271" w:rsidRDefault="00C56549" w:rsidP="005630AF">
            <w:pPr>
              <w:rPr>
                <w:rFonts w:ascii="Calibri" w:hAnsi="Calibri"/>
                <w:sz w:val="16"/>
                <w:szCs w:val="16"/>
              </w:rPr>
            </w:pPr>
            <w:r w:rsidRPr="00126271">
              <w:rPr>
                <w:rFonts w:ascii="Calibri" w:hAnsi="Calibri"/>
                <w:sz w:val="16"/>
                <w:szCs w:val="16"/>
              </w:rPr>
              <w:t>ČD, a.s.</w:t>
            </w:r>
          </w:p>
        </w:tc>
        <w:tc>
          <w:tcPr>
            <w:tcW w:w="2693" w:type="dxa"/>
            <w:tcBorders>
              <w:top w:val="single" w:sz="4" w:space="0" w:color="auto"/>
              <w:left w:val="nil"/>
              <w:bottom w:val="single" w:sz="4" w:space="0" w:color="auto"/>
              <w:right w:val="single" w:sz="8" w:space="0" w:color="auto"/>
            </w:tcBorders>
            <w:shd w:val="clear" w:color="auto" w:fill="auto"/>
            <w:hideMark/>
          </w:tcPr>
          <w:p w14:paraId="2E890FA9" w14:textId="77777777" w:rsidR="00C56549" w:rsidRPr="00126271" w:rsidRDefault="00C56549" w:rsidP="005630AF">
            <w:pPr>
              <w:rPr>
                <w:rFonts w:ascii="Calibri" w:hAnsi="Calibri"/>
                <w:sz w:val="16"/>
                <w:szCs w:val="16"/>
              </w:rPr>
            </w:pPr>
            <w:r w:rsidRPr="00126271">
              <w:rPr>
                <w:rFonts w:ascii="Calibri" w:hAnsi="Calibri"/>
                <w:sz w:val="16"/>
                <w:szCs w:val="16"/>
              </w:rPr>
              <w:t>část základu stožáru, přístup ke stožáru</w:t>
            </w:r>
          </w:p>
        </w:tc>
      </w:tr>
      <w:tr w:rsidR="00C56549" w:rsidRPr="00126271" w14:paraId="114B76E5" w14:textId="77777777" w:rsidTr="005630AF">
        <w:trPr>
          <w:trHeight w:val="296"/>
        </w:trPr>
        <w:tc>
          <w:tcPr>
            <w:tcW w:w="699" w:type="dxa"/>
            <w:tcBorders>
              <w:top w:val="single" w:sz="4" w:space="0" w:color="auto"/>
              <w:left w:val="single" w:sz="8" w:space="0" w:color="auto"/>
              <w:bottom w:val="nil"/>
              <w:right w:val="single" w:sz="4" w:space="0" w:color="auto"/>
            </w:tcBorders>
            <w:shd w:val="clear" w:color="auto" w:fill="auto"/>
            <w:noWrap/>
            <w:hideMark/>
          </w:tcPr>
          <w:p w14:paraId="09BFD899" w14:textId="77777777" w:rsidR="00C56549" w:rsidRPr="00126271" w:rsidRDefault="00C56549" w:rsidP="005630AF">
            <w:pPr>
              <w:rPr>
                <w:rFonts w:ascii="Calibri" w:hAnsi="Calibri"/>
                <w:b/>
                <w:bCs/>
                <w:sz w:val="16"/>
                <w:szCs w:val="16"/>
              </w:rPr>
            </w:pPr>
            <w:r w:rsidRPr="00126271">
              <w:rPr>
                <w:rFonts w:ascii="Calibri" w:hAnsi="Calibri"/>
                <w:b/>
                <w:bCs/>
                <w:sz w:val="16"/>
                <w:szCs w:val="16"/>
              </w:rPr>
              <w:t>BTS 281</w:t>
            </w:r>
          </w:p>
        </w:tc>
        <w:tc>
          <w:tcPr>
            <w:tcW w:w="791" w:type="dxa"/>
            <w:vMerge w:val="restart"/>
            <w:tcBorders>
              <w:top w:val="single" w:sz="4" w:space="0" w:color="auto"/>
              <w:left w:val="nil"/>
              <w:right w:val="single" w:sz="4" w:space="0" w:color="auto"/>
            </w:tcBorders>
            <w:shd w:val="clear" w:color="auto" w:fill="auto"/>
            <w:hideMark/>
          </w:tcPr>
          <w:p w14:paraId="1FE51EC1" w14:textId="77777777" w:rsidR="00C56549" w:rsidRPr="00126271" w:rsidRDefault="00C56549" w:rsidP="005630AF">
            <w:pPr>
              <w:rPr>
                <w:rFonts w:ascii="Calibri" w:hAnsi="Calibri"/>
                <w:b/>
                <w:bCs/>
                <w:sz w:val="16"/>
                <w:szCs w:val="16"/>
              </w:rPr>
            </w:pPr>
            <w:r w:rsidRPr="00126271">
              <w:rPr>
                <w:rFonts w:ascii="Calibri" w:hAnsi="Calibri"/>
                <w:b/>
                <w:bCs/>
                <w:sz w:val="16"/>
                <w:szCs w:val="16"/>
              </w:rPr>
              <w:t>žst. Zastávka u Brna</w:t>
            </w:r>
          </w:p>
          <w:p w14:paraId="33D99C4B"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single" w:sz="4" w:space="0" w:color="auto"/>
              <w:left w:val="nil"/>
              <w:bottom w:val="nil"/>
              <w:right w:val="single" w:sz="4" w:space="0" w:color="auto"/>
            </w:tcBorders>
            <w:shd w:val="clear" w:color="auto" w:fill="auto"/>
            <w:noWrap/>
            <w:hideMark/>
          </w:tcPr>
          <w:p w14:paraId="3E4DBC58" w14:textId="77777777" w:rsidR="00C56549" w:rsidRPr="00126271" w:rsidRDefault="00C56549" w:rsidP="005630AF">
            <w:pPr>
              <w:jc w:val="right"/>
              <w:rPr>
                <w:rFonts w:ascii="Calibri" w:hAnsi="Calibri"/>
                <w:sz w:val="16"/>
                <w:szCs w:val="16"/>
              </w:rPr>
            </w:pPr>
            <w:r w:rsidRPr="00126271">
              <w:rPr>
                <w:rFonts w:ascii="Calibri" w:hAnsi="Calibri"/>
                <w:sz w:val="16"/>
                <w:szCs w:val="16"/>
              </w:rPr>
              <w:t>10,605</w:t>
            </w:r>
          </w:p>
        </w:tc>
        <w:tc>
          <w:tcPr>
            <w:tcW w:w="1151" w:type="dxa"/>
            <w:tcBorders>
              <w:top w:val="single" w:sz="4" w:space="0" w:color="auto"/>
              <w:left w:val="nil"/>
              <w:bottom w:val="nil"/>
              <w:right w:val="single" w:sz="4" w:space="0" w:color="auto"/>
            </w:tcBorders>
            <w:shd w:val="clear" w:color="auto" w:fill="auto"/>
            <w:noWrap/>
            <w:hideMark/>
          </w:tcPr>
          <w:p w14:paraId="473F404E" w14:textId="77777777" w:rsidR="00C56549" w:rsidRPr="00126271" w:rsidRDefault="00C56549" w:rsidP="005630AF">
            <w:pPr>
              <w:rPr>
                <w:rFonts w:ascii="Calibri" w:hAnsi="Calibri"/>
                <w:sz w:val="16"/>
                <w:szCs w:val="16"/>
              </w:rPr>
            </w:pPr>
            <w:r w:rsidRPr="00126271">
              <w:rPr>
                <w:rFonts w:ascii="Calibri" w:hAnsi="Calibri"/>
                <w:sz w:val="16"/>
                <w:szCs w:val="16"/>
              </w:rPr>
              <w:t>E16°21'29,633"</w:t>
            </w:r>
          </w:p>
        </w:tc>
        <w:tc>
          <w:tcPr>
            <w:tcW w:w="1175" w:type="dxa"/>
            <w:tcBorders>
              <w:top w:val="single" w:sz="4" w:space="0" w:color="auto"/>
              <w:left w:val="nil"/>
              <w:bottom w:val="nil"/>
              <w:right w:val="single" w:sz="4" w:space="0" w:color="auto"/>
            </w:tcBorders>
            <w:shd w:val="clear" w:color="auto" w:fill="auto"/>
            <w:noWrap/>
            <w:hideMark/>
          </w:tcPr>
          <w:p w14:paraId="6092BCFC" w14:textId="77777777" w:rsidR="00C56549" w:rsidRPr="00126271" w:rsidRDefault="00C56549" w:rsidP="005630AF">
            <w:pPr>
              <w:rPr>
                <w:rFonts w:ascii="Calibri" w:hAnsi="Calibri"/>
                <w:sz w:val="16"/>
                <w:szCs w:val="16"/>
              </w:rPr>
            </w:pPr>
            <w:r w:rsidRPr="00126271">
              <w:rPr>
                <w:rFonts w:ascii="Calibri" w:hAnsi="Calibri"/>
                <w:sz w:val="16"/>
                <w:szCs w:val="16"/>
              </w:rPr>
              <w:t>N49°11'16,677"</w:t>
            </w:r>
          </w:p>
        </w:tc>
        <w:tc>
          <w:tcPr>
            <w:tcW w:w="1315" w:type="dxa"/>
            <w:tcBorders>
              <w:top w:val="single" w:sz="4" w:space="0" w:color="auto"/>
              <w:left w:val="nil"/>
              <w:bottom w:val="single" w:sz="4" w:space="0" w:color="auto"/>
              <w:right w:val="single" w:sz="4" w:space="0" w:color="auto"/>
            </w:tcBorders>
            <w:shd w:val="clear" w:color="auto" w:fill="auto"/>
            <w:noWrap/>
            <w:hideMark/>
          </w:tcPr>
          <w:p w14:paraId="786908C7" w14:textId="77777777" w:rsidR="00C56549" w:rsidRPr="00126271" w:rsidRDefault="00C56549" w:rsidP="005630AF">
            <w:pPr>
              <w:rPr>
                <w:rFonts w:ascii="Calibri" w:hAnsi="Calibri"/>
                <w:sz w:val="16"/>
                <w:szCs w:val="16"/>
              </w:rPr>
            </w:pPr>
            <w:r w:rsidRPr="00126271">
              <w:rPr>
                <w:rFonts w:ascii="Calibri" w:hAnsi="Calibri"/>
                <w:sz w:val="16"/>
                <w:szCs w:val="16"/>
              </w:rPr>
              <w:t>Zastávka</w:t>
            </w:r>
          </w:p>
        </w:tc>
        <w:tc>
          <w:tcPr>
            <w:tcW w:w="709" w:type="dxa"/>
            <w:tcBorders>
              <w:top w:val="single" w:sz="4" w:space="0" w:color="auto"/>
              <w:left w:val="nil"/>
              <w:bottom w:val="single" w:sz="4" w:space="0" w:color="auto"/>
              <w:right w:val="single" w:sz="4" w:space="0" w:color="auto"/>
            </w:tcBorders>
            <w:shd w:val="clear" w:color="auto" w:fill="auto"/>
            <w:hideMark/>
          </w:tcPr>
          <w:p w14:paraId="7082B672" w14:textId="77777777" w:rsidR="00C56549" w:rsidRPr="00126271" w:rsidRDefault="00C56549" w:rsidP="005630AF">
            <w:pPr>
              <w:rPr>
                <w:rFonts w:ascii="Calibri" w:hAnsi="Calibri"/>
                <w:sz w:val="16"/>
                <w:szCs w:val="16"/>
              </w:rPr>
            </w:pPr>
            <w:r w:rsidRPr="00126271">
              <w:rPr>
                <w:rFonts w:ascii="Calibri" w:hAnsi="Calibri"/>
                <w:sz w:val="16"/>
                <w:szCs w:val="16"/>
              </w:rPr>
              <w:t>1271/10</w:t>
            </w:r>
          </w:p>
        </w:tc>
        <w:tc>
          <w:tcPr>
            <w:tcW w:w="1134" w:type="dxa"/>
            <w:tcBorders>
              <w:top w:val="single" w:sz="4" w:space="0" w:color="auto"/>
              <w:left w:val="nil"/>
              <w:bottom w:val="single" w:sz="4" w:space="0" w:color="auto"/>
              <w:right w:val="single" w:sz="4" w:space="0" w:color="auto"/>
            </w:tcBorders>
            <w:shd w:val="clear" w:color="auto" w:fill="auto"/>
            <w:hideMark/>
          </w:tcPr>
          <w:p w14:paraId="619E32DE" w14:textId="77777777" w:rsidR="00C56549" w:rsidRPr="00126271" w:rsidRDefault="00C56549" w:rsidP="005630AF">
            <w:pPr>
              <w:rPr>
                <w:rFonts w:ascii="Calibri" w:hAnsi="Calibri"/>
                <w:sz w:val="16"/>
                <w:szCs w:val="16"/>
              </w:rPr>
            </w:pPr>
            <w:r w:rsidRPr="00126271">
              <w:rPr>
                <w:rFonts w:ascii="Calibri" w:hAnsi="Calibri"/>
                <w:sz w:val="16"/>
                <w:szCs w:val="16"/>
              </w:rPr>
              <w:t>ČD, a.s.</w:t>
            </w:r>
          </w:p>
        </w:tc>
        <w:tc>
          <w:tcPr>
            <w:tcW w:w="2693" w:type="dxa"/>
            <w:tcBorders>
              <w:top w:val="single" w:sz="4" w:space="0" w:color="auto"/>
              <w:left w:val="nil"/>
              <w:bottom w:val="single" w:sz="4" w:space="0" w:color="auto"/>
              <w:right w:val="single" w:sz="8" w:space="0" w:color="auto"/>
            </w:tcBorders>
            <w:shd w:val="clear" w:color="auto" w:fill="auto"/>
            <w:vAlign w:val="bottom"/>
            <w:hideMark/>
          </w:tcPr>
          <w:p w14:paraId="0D124771" w14:textId="77777777" w:rsidR="00C56549" w:rsidRPr="00126271" w:rsidRDefault="00C56549" w:rsidP="005630AF">
            <w:pPr>
              <w:rPr>
                <w:rFonts w:ascii="Calibri" w:hAnsi="Calibri"/>
                <w:sz w:val="16"/>
                <w:szCs w:val="16"/>
              </w:rPr>
            </w:pPr>
            <w:r w:rsidRPr="00126271">
              <w:rPr>
                <w:rFonts w:ascii="Calibri" w:hAnsi="Calibri"/>
                <w:sz w:val="16"/>
                <w:szCs w:val="16"/>
              </w:rPr>
              <w:t>výstavba stožáru, kabelové trasy</w:t>
            </w:r>
          </w:p>
        </w:tc>
      </w:tr>
      <w:tr w:rsidR="00C56549" w:rsidRPr="00126271" w14:paraId="4165A958" w14:textId="77777777" w:rsidTr="005630AF">
        <w:trPr>
          <w:trHeight w:val="429"/>
        </w:trPr>
        <w:tc>
          <w:tcPr>
            <w:tcW w:w="699" w:type="dxa"/>
            <w:tcBorders>
              <w:top w:val="nil"/>
              <w:left w:val="single" w:sz="8" w:space="0" w:color="auto"/>
              <w:bottom w:val="nil"/>
              <w:right w:val="single" w:sz="4" w:space="0" w:color="auto"/>
            </w:tcBorders>
            <w:shd w:val="clear" w:color="auto" w:fill="auto"/>
            <w:noWrap/>
            <w:hideMark/>
          </w:tcPr>
          <w:p w14:paraId="171CF58D"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vMerge/>
            <w:tcBorders>
              <w:left w:val="nil"/>
              <w:bottom w:val="nil"/>
              <w:right w:val="single" w:sz="4" w:space="0" w:color="auto"/>
            </w:tcBorders>
            <w:shd w:val="clear" w:color="auto" w:fill="auto"/>
            <w:hideMark/>
          </w:tcPr>
          <w:p w14:paraId="4D04EB34" w14:textId="77777777" w:rsidR="00C56549" w:rsidRPr="00126271" w:rsidRDefault="00C56549" w:rsidP="005630AF">
            <w:pPr>
              <w:rPr>
                <w:rFonts w:ascii="Calibri" w:hAnsi="Calibri"/>
                <w:b/>
                <w:bCs/>
                <w:sz w:val="16"/>
                <w:szCs w:val="16"/>
              </w:rPr>
            </w:pPr>
          </w:p>
        </w:tc>
        <w:tc>
          <w:tcPr>
            <w:tcW w:w="671" w:type="dxa"/>
            <w:tcBorders>
              <w:top w:val="nil"/>
              <w:left w:val="nil"/>
              <w:bottom w:val="nil"/>
              <w:right w:val="single" w:sz="4" w:space="0" w:color="auto"/>
            </w:tcBorders>
            <w:shd w:val="clear" w:color="auto" w:fill="auto"/>
            <w:noWrap/>
            <w:hideMark/>
          </w:tcPr>
          <w:p w14:paraId="50C00095"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hideMark/>
          </w:tcPr>
          <w:p w14:paraId="70E33409"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hideMark/>
          </w:tcPr>
          <w:p w14:paraId="57502A4A"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single" w:sz="4" w:space="0" w:color="auto"/>
              <w:right w:val="single" w:sz="4" w:space="0" w:color="auto"/>
            </w:tcBorders>
            <w:shd w:val="clear" w:color="auto" w:fill="auto"/>
            <w:noWrap/>
            <w:hideMark/>
          </w:tcPr>
          <w:p w14:paraId="39733DD0" w14:textId="77777777" w:rsidR="00C56549" w:rsidRPr="00126271" w:rsidRDefault="00C56549" w:rsidP="005630AF">
            <w:pPr>
              <w:rPr>
                <w:rFonts w:ascii="Calibri" w:hAnsi="Calibri"/>
                <w:sz w:val="16"/>
                <w:szCs w:val="16"/>
              </w:rPr>
            </w:pPr>
            <w:r w:rsidRPr="00126271">
              <w:rPr>
                <w:rFonts w:ascii="Calibri" w:hAnsi="Calibri"/>
                <w:sz w:val="16"/>
                <w:szCs w:val="16"/>
              </w:rPr>
              <w:t>Zastávka</w:t>
            </w:r>
          </w:p>
        </w:tc>
        <w:tc>
          <w:tcPr>
            <w:tcW w:w="709" w:type="dxa"/>
            <w:tcBorders>
              <w:top w:val="single" w:sz="4" w:space="0" w:color="auto"/>
              <w:left w:val="nil"/>
              <w:bottom w:val="single" w:sz="4" w:space="0" w:color="auto"/>
              <w:right w:val="single" w:sz="4" w:space="0" w:color="auto"/>
            </w:tcBorders>
            <w:shd w:val="clear" w:color="auto" w:fill="auto"/>
            <w:hideMark/>
          </w:tcPr>
          <w:p w14:paraId="151721BE" w14:textId="77777777" w:rsidR="00C56549" w:rsidRPr="00126271" w:rsidRDefault="00C56549" w:rsidP="005630AF">
            <w:pPr>
              <w:rPr>
                <w:rFonts w:ascii="Calibri" w:hAnsi="Calibri"/>
                <w:sz w:val="16"/>
                <w:szCs w:val="16"/>
              </w:rPr>
            </w:pPr>
            <w:r w:rsidRPr="00126271">
              <w:rPr>
                <w:rFonts w:ascii="Calibri" w:hAnsi="Calibri"/>
                <w:sz w:val="16"/>
                <w:szCs w:val="16"/>
              </w:rPr>
              <w:t>st.765</w:t>
            </w:r>
          </w:p>
        </w:tc>
        <w:tc>
          <w:tcPr>
            <w:tcW w:w="1134" w:type="dxa"/>
            <w:tcBorders>
              <w:top w:val="single" w:sz="4" w:space="0" w:color="auto"/>
              <w:left w:val="nil"/>
              <w:bottom w:val="single" w:sz="4" w:space="0" w:color="auto"/>
              <w:right w:val="single" w:sz="4" w:space="0" w:color="auto"/>
            </w:tcBorders>
            <w:shd w:val="clear" w:color="auto" w:fill="auto"/>
            <w:hideMark/>
          </w:tcPr>
          <w:p w14:paraId="33762CF2"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single" w:sz="4" w:space="0" w:color="auto"/>
              <w:left w:val="nil"/>
              <w:bottom w:val="single" w:sz="4" w:space="0" w:color="auto"/>
              <w:right w:val="single" w:sz="8" w:space="0" w:color="auto"/>
            </w:tcBorders>
            <w:shd w:val="clear" w:color="auto" w:fill="auto"/>
            <w:hideMark/>
          </w:tcPr>
          <w:p w14:paraId="57A71F39" w14:textId="77777777" w:rsidR="00C56549" w:rsidRPr="00126271" w:rsidRDefault="00C56549" w:rsidP="005630AF">
            <w:pPr>
              <w:rPr>
                <w:rFonts w:ascii="Calibri" w:hAnsi="Calibri"/>
                <w:sz w:val="16"/>
                <w:szCs w:val="16"/>
              </w:rPr>
            </w:pPr>
            <w:r w:rsidRPr="00126271">
              <w:rPr>
                <w:rFonts w:ascii="Calibri" w:hAnsi="Calibri"/>
                <w:sz w:val="16"/>
                <w:szCs w:val="16"/>
              </w:rPr>
              <w:t>umístění technologie BTS, část základu stožáru, kabelová trasa</w:t>
            </w:r>
          </w:p>
        </w:tc>
      </w:tr>
      <w:tr w:rsidR="00C56549" w:rsidRPr="00126271" w14:paraId="345EEC54" w14:textId="77777777" w:rsidTr="005630AF">
        <w:trPr>
          <w:trHeight w:val="207"/>
        </w:trPr>
        <w:tc>
          <w:tcPr>
            <w:tcW w:w="699" w:type="dxa"/>
            <w:tcBorders>
              <w:top w:val="single" w:sz="4" w:space="0" w:color="auto"/>
              <w:left w:val="single" w:sz="8" w:space="0" w:color="auto"/>
              <w:bottom w:val="nil"/>
              <w:right w:val="single" w:sz="4" w:space="0" w:color="auto"/>
            </w:tcBorders>
            <w:shd w:val="clear" w:color="auto" w:fill="auto"/>
            <w:noWrap/>
            <w:hideMark/>
          </w:tcPr>
          <w:p w14:paraId="741E746D" w14:textId="77777777" w:rsidR="00C56549" w:rsidRPr="00126271" w:rsidRDefault="00C56549" w:rsidP="005630AF">
            <w:pPr>
              <w:rPr>
                <w:rFonts w:ascii="Calibri" w:hAnsi="Calibri"/>
                <w:b/>
                <w:bCs/>
                <w:sz w:val="16"/>
                <w:szCs w:val="16"/>
              </w:rPr>
            </w:pPr>
            <w:r w:rsidRPr="00126271">
              <w:rPr>
                <w:rFonts w:ascii="Calibri" w:hAnsi="Calibri"/>
                <w:b/>
                <w:bCs/>
                <w:sz w:val="16"/>
                <w:szCs w:val="16"/>
              </w:rPr>
              <w:t>BTS 282</w:t>
            </w:r>
          </w:p>
        </w:tc>
        <w:tc>
          <w:tcPr>
            <w:tcW w:w="791" w:type="dxa"/>
            <w:tcBorders>
              <w:top w:val="single" w:sz="4" w:space="0" w:color="auto"/>
              <w:left w:val="nil"/>
              <w:bottom w:val="nil"/>
              <w:right w:val="single" w:sz="4" w:space="0" w:color="auto"/>
            </w:tcBorders>
            <w:shd w:val="clear" w:color="auto" w:fill="auto"/>
            <w:hideMark/>
          </w:tcPr>
          <w:p w14:paraId="4F65632C" w14:textId="77777777" w:rsidR="00C56549" w:rsidRPr="00126271" w:rsidRDefault="00C56549" w:rsidP="005630AF">
            <w:pPr>
              <w:rPr>
                <w:rFonts w:ascii="Calibri" w:hAnsi="Calibri"/>
                <w:b/>
                <w:bCs/>
                <w:sz w:val="16"/>
                <w:szCs w:val="16"/>
              </w:rPr>
            </w:pPr>
            <w:r w:rsidRPr="00126271">
              <w:rPr>
                <w:rFonts w:ascii="Calibri" w:hAnsi="Calibri"/>
                <w:b/>
                <w:bCs/>
                <w:sz w:val="16"/>
                <w:szCs w:val="16"/>
              </w:rPr>
              <w:t>Habřina</w:t>
            </w:r>
          </w:p>
        </w:tc>
        <w:tc>
          <w:tcPr>
            <w:tcW w:w="671" w:type="dxa"/>
            <w:tcBorders>
              <w:top w:val="single" w:sz="4" w:space="0" w:color="auto"/>
              <w:left w:val="nil"/>
              <w:bottom w:val="nil"/>
              <w:right w:val="single" w:sz="4" w:space="0" w:color="auto"/>
            </w:tcBorders>
            <w:shd w:val="clear" w:color="auto" w:fill="auto"/>
            <w:noWrap/>
            <w:hideMark/>
          </w:tcPr>
          <w:p w14:paraId="7F9A6646" w14:textId="77777777" w:rsidR="00C56549" w:rsidRPr="00126271" w:rsidRDefault="00C56549" w:rsidP="005630AF">
            <w:pPr>
              <w:jc w:val="right"/>
              <w:rPr>
                <w:rFonts w:ascii="Calibri" w:hAnsi="Calibri"/>
                <w:sz w:val="16"/>
                <w:szCs w:val="16"/>
              </w:rPr>
            </w:pPr>
            <w:r w:rsidRPr="00126271">
              <w:rPr>
                <w:rFonts w:ascii="Calibri" w:hAnsi="Calibri"/>
                <w:sz w:val="16"/>
                <w:szCs w:val="16"/>
              </w:rPr>
              <w:t>12,721</w:t>
            </w:r>
          </w:p>
        </w:tc>
        <w:tc>
          <w:tcPr>
            <w:tcW w:w="1151" w:type="dxa"/>
            <w:tcBorders>
              <w:top w:val="single" w:sz="4" w:space="0" w:color="auto"/>
              <w:left w:val="nil"/>
              <w:bottom w:val="nil"/>
              <w:right w:val="single" w:sz="4" w:space="0" w:color="auto"/>
            </w:tcBorders>
            <w:shd w:val="clear" w:color="auto" w:fill="auto"/>
            <w:noWrap/>
            <w:hideMark/>
          </w:tcPr>
          <w:p w14:paraId="61527CB8" w14:textId="77777777" w:rsidR="00C56549" w:rsidRPr="00126271" w:rsidRDefault="00C56549" w:rsidP="005630AF">
            <w:pPr>
              <w:rPr>
                <w:rFonts w:ascii="Calibri" w:hAnsi="Calibri"/>
                <w:sz w:val="16"/>
                <w:szCs w:val="16"/>
              </w:rPr>
            </w:pPr>
            <w:r w:rsidRPr="00126271">
              <w:rPr>
                <w:rFonts w:ascii="Calibri" w:hAnsi="Calibri"/>
                <w:sz w:val="16"/>
                <w:szCs w:val="16"/>
              </w:rPr>
              <w:t>E 16°19'57,70''</w:t>
            </w:r>
          </w:p>
        </w:tc>
        <w:tc>
          <w:tcPr>
            <w:tcW w:w="1175" w:type="dxa"/>
            <w:tcBorders>
              <w:top w:val="single" w:sz="4" w:space="0" w:color="auto"/>
              <w:left w:val="nil"/>
              <w:bottom w:val="nil"/>
              <w:right w:val="single" w:sz="4" w:space="0" w:color="auto"/>
            </w:tcBorders>
            <w:shd w:val="clear" w:color="auto" w:fill="auto"/>
            <w:noWrap/>
            <w:hideMark/>
          </w:tcPr>
          <w:p w14:paraId="34879143" w14:textId="77777777" w:rsidR="00C56549" w:rsidRPr="00126271" w:rsidRDefault="00C56549" w:rsidP="005630AF">
            <w:pPr>
              <w:rPr>
                <w:rFonts w:ascii="Calibri" w:hAnsi="Calibri"/>
                <w:sz w:val="16"/>
                <w:szCs w:val="16"/>
              </w:rPr>
            </w:pPr>
            <w:r w:rsidRPr="00126271">
              <w:rPr>
                <w:rFonts w:ascii="Calibri" w:hAnsi="Calibri"/>
                <w:sz w:val="16"/>
                <w:szCs w:val="16"/>
              </w:rPr>
              <w:t>N 49°11'13,10''</w:t>
            </w:r>
          </w:p>
        </w:tc>
        <w:tc>
          <w:tcPr>
            <w:tcW w:w="1315" w:type="dxa"/>
            <w:tcBorders>
              <w:top w:val="single" w:sz="4" w:space="0" w:color="auto"/>
              <w:left w:val="nil"/>
              <w:bottom w:val="single" w:sz="4" w:space="0" w:color="auto"/>
              <w:right w:val="single" w:sz="4" w:space="0" w:color="auto"/>
            </w:tcBorders>
            <w:shd w:val="clear" w:color="auto" w:fill="auto"/>
            <w:noWrap/>
            <w:hideMark/>
          </w:tcPr>
          <w:p w14:paraId="4FDC78D4" w14:textId="77777777" w:rsidR="00C56549" w:rsidRPr="00126271" w:rsidRDefault="00C56549" w:rsidP="005630AF">
            <w:pPr>
              <w:rPr>
                <w:rFonts w:ascii="Calibri" w:hAnsi="Calibri"/>
                <w:sz w:val="16"/>
                <w:szCs w:val="16"/>
              </w:rPr>
            </w:pPr>
            <w:r w:rsidRPr="00126271">
              <w:rPr>
                <w:rFonts w:ascii="Calibri" w:hAnsi="Calibri"/>
                <w:sz w:val="16"/>
                <w:szCs w:val="16"/>
              </w:rPr>
              <w:t>Zakřany</w:t>
            </w:r>
          </w:p>
        </w:tc>
        <w:tc>
          <w:tcPr>
            <w:tcW w:w="709" w:type="dxa"/>
            <w:tcBorders>
              <w:top w:val="single" w:sz="4" w:space="0" w:color="auto"/>
              <w:left w:val="nil"/>
              <w:bottom w:val="single" w:sz="4" w:space="0" w:color="auto"/>
              <w:right w:val="single" w:sz="4" w:space="0" w:color="auto"/>
            </w:tcBorders>
            <w:shd w:val="clear" w:color="auto" w:fill="auto"/>
            <w:hideMark/>
          </w:tcPr>
          <w:p w14:paraId="58142D6A" w14:textId="77777777" w:rsidR="00C56549" w:rsidRPr="00126271" w:rsidRDefault="00C56549" w:rsidP="005630AF">
            <w:pPr>
              <w:rPr>
                <w:rFonts w:ascii="Calibri" w:hAnsi="Calibri"/>
                <w:sz w:val="16"/>
                <w:szCs w:val="16"/>
              </w:rPr>
            </w:pPr>
            <w:r w:rsidRPr="00126271">
              <w:rPr>
                <w:rFonts w:ascii="Calibri" w:hAnsi="Calibri"/>
                <w:sz w:val="16"/>
                <w:szCs w:val="16"/>
              </w:rPr>
              <w:t>683/1</w:t>
            </w:r>
          </w:p>
        </w:tc>
        <w:tc>
          <w:tcPr>
            <w:tcW w:w="1134" w:type="dxa"/>
            <w:tcBorders>
              <w:top w:val="single" w:sz="4" w:space="0" w:color="auto"/>
              <w:left w:val="nil"/>
              <w:bottom w:val="single" w:sz="4" w:space="0" w:color="auto"/>
              <w:right w:val="single" w:sz="4" w:space="0" w:color="auto"/>
            </w:tcBorders>
            <w:shd w:val="clear" w:color="auto" w:fill="auto"/>
            <w:hideMark/>
          </w:tcPr>
          <w:p w14:paraId="191F1187"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single" w:sz="4" w:space="0" w:color="auto"/>
              <w:left w:val="nil"/>
              <w:bottom w:val="single" w:sz="4" w:space="0" w:color="auto"/>
              <w:right w:val="single" w:sz="8" w:space="0" w:color="auto"/>
            </w:tcBorders>
            <w:shd w:val="clear" w:color="auto" w:fill="auto"/>
            <w:vAlign w:val="bottom"/>
            <w:hideMark/>
          </w:tcPr>
          <w:p w14:paraId="57F02F99" w14:textId="77777777" w:rsidR="00C56549" w:rsidRPr="00126271" w:rsidRDefault="00C56549" w:rsidP="005630AF">
            <w:pPr>
              <w:rPr>
                <w:rFonts w:ascii="Calibri" w:hAnsi="Calibri"/>
                <w:sz w:val="16"/>
                <w:szCs w:val="16"/>
              </w:rPr>
            </w:pPr>
            <w:r w:rsidRPr="00126271">
              <w:rPr>
                <w:rFonts w:ascii="Calibri" w:hAnsi="Calibri"/>
                <w:sz w:val="16"/>
                <w:szCs w:val="16"/>
              </w:rPr>
              <w:t>stožár, TD, kabelové trasy</w:t>
            </w:r>
          </w:p>
        </w:tc>
      </w:tr>
      <w:tr w:rsidR="00C56549" w:rsidRPr="00126271" w14:paraId="33DE0A15" w14:textId="77777777" w:rsidTr="005630AF">
        <w:trPr>
          <w:trHeight w:val="140"/>
        </w:trPr>
        <w:tc>
          <w:tcPr>
            <w:tcW w:w="699" w:type="dxa"/>
            <w:tcBorders>
              <w:top w:val="nil"/>
              <w:left w:val="single" w:sz="8" w:space="0" w:color="auto"/>
              <w:bottom w:val="nil"/>
              <w:right w:val="single" w:sz="4" w:space="0" w:color="auto"/>
            </w:tcBorders>
            <w:shd w:val="clear" w:color="auto" w:fill="auto"/>
            <w:noWrap/>
            <w:hideMark/>
          </w:tcPr>
          <w:p w14:paraId="389D3400"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hideMark/>
          </w:tcPr>
          <w:p w14:paraId="01E0A38B"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hideMark/>
          </w:tcPr>
          <w:p w14:paraId="21EEC02C"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hideMark/>
          </w:tcPr>
          <w:p w14:paraId="5F4F260F"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hideMark/>
          </w:tcPr>
          <w:p w14:paraId="7A7408A1"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single" w:sz="4" w:space="0" w:color="auto"/>
              <w:right w:val="single" w:sz="4" w:space="0" w:color="auto"/>
            </w:tcBorders>
            <w:shd w:val="clear" w:color="auto" w:fill="auto"/>
            <w:noWrap/>
            <w:hideMark/>
          </w:tcPr>
          <w:p w14:paraId="507BFA01" w14:textId="77777777" w:rsidR="00C56549" w:rsidRPr="00126271" w:rsidRDefault="00C56549" w:rsidP="005630AF">
            <w:pPr>
              <w:rPr>
                <w:rFonts w:ascii="Calibri" w:hAnsi="Calibri"/>
                <w:sz w:val="16"/>
                <w:szCs w:val="16"/>
              </w:rPr>
            </w:pPr>
            <w:r w:rsidRPr="00126271">
              <w:rPr>
                <w:rFonts w:ascii="Calibri" w:hAnsi="Calibri"/>
                <w:sz w:val="16"/>
                <w:szCs w:val="16"/>
              </w:rPr>
              <w:t>Zakřany</w:t>
            </w:r>
          </w:p>
        </w:tc>
        <w:tc>
          <w:tcPr>
            <w:tcW w:w="709" w:type="dxa"/>
            <w:tcBorders>
              <w:top w:val="single" w:sz="4" w:space="0" w:color="auto"/>
              <w:left w:val="nil"/>
              <w:bottom w:val="single" w:sz="4" w:space="0" w:color="auto"/>
              <w:right w:val="single" w:sz="4" w:space="0" w:color="auto"/>
            </w:tcBorders>
            <w:shd w:val="clear" w:color="auto" w:fill="auto"/>
            <w:hideMark/>
          </w:tcPr>
          <w:p w14:paraId="3F32D965" w14:textId="77777777" w:rsidR="00C56549" w:rsidRPr="00126271" w:rsidRDefault="00C56549" w:rsidP="005630AF">
            <w:pPr>
              <w:rPr>
                <w:rFonts w:ascii="Calibri" w:hAnsi="Calibri"/>
                <w:sz w:val="16"/>
                <w:szCs w:val="16"/>
              </w:rPr>
            </w:pPr>
            <w:r w:rsidRPr="00126271">
              <w:rPr>
                <w:rFonts w:ascii="Calibri" w:hAnsi="Calibri"/>
                <w:sz w:val="16"/>
                <w:szCs w:val="16"/>
              </w:rPr>
              <w:t>704</w:t>
            </w:r>
          </w:p>
        </w:tc>
        <w:tc>
          <w:tcPr>
            <w:tcW w:w="1134" w:type="dxa"/>
            <w:tcBorders>
              <w:top w:val="single" w:sz="4" w:space="0" w:color="auto"/>
              <w:left w:val="nil"/>
              <w:bottom w:val="single" w:sz="4" w:space="0" w:color="auto"/>
              <w:right w:val="single" w:sz="4" w:space="0" w:color="auto"/>
            </w:tcBorders>
            <w:shd w:val="clear" w:color="auto" w:fill="auto"/>
            <w:hideMark/>
          </w:tcPr>
          <w:p w14:paraId="1CCADA26"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single" w:sz="4" w:space="0" w:color="auto"/>
              <w:left w:val="nil"/>
              <w:bottom w:val="single" w:sz="4" w:space="0" w:color="auto"/>
              <w:right w:val="single" w:sz="8" w:space="0" w:color="auto"/>
            </w:tcBorders>
            <w:shd w:val="clear" w:color="auto" w:fill="auto"/>
            <w:vAlign w:val="bottom"/>
            <w:hideMark/>
          </w:tcPr>
          <w:p w14:paraId="2D1FB135" w14:textId="77777777" w:rsidR="00C56549" w:rsidRPr="00126271" w:rsidRDefault="00C56549" w:rsidP="005630AF">
            <w:pPr>
              <w:rPr>
                <w:rFonts w:ascii="Calibri" w:hAnsi="Calibri"/>
                <w:sz w:val="16"/>
                <w:szCs w:val="16"/>
              </w:rPr>
            </w:pPr>
            <w:r w:rsidRPr="00126271">
              <w:rPr>
                <w:rFonts w:ascii="Calibri" w:hAnsi="Calibri"/>
                <w:sz w:val="16"/>
                <w:szCs w:val="16"/>
              </w:rPr>
              <w:t>lesní cesta - přístup k BTS</w:t>
            </w:r>
          </w:p>
        </w:tc>
      </w:tr>
      <w:tr w:rsidR="00C56549" w:rsidRPr="00126271" w14:paraId="0AD2F3AC" w14:textId="77777777" w:rsidTr="005630AF">
        <w:trPr>
          <w:trHeight w:val="355"/>
        </w:trPr>
        <w:tc>
          <w:tcPr>
            <w:tcW w:w="699" w:type="dxa"/>
            <w:tcBorders>
              <w:top w:val="nil"/>
              <w:left w:val="single" w:sz="8" w:space="0" w:color="auto"/>
              <w:bottom w:val="nil"/>
              <w:right w:val="single" w:sz="4" w:space="0" w:color="auto"/>
            </w:tcBorders>
            <w:shd w:val="clear" w:color="auto" w:fill="auto"/>
            <w:noWrap/>
            <w:hideMark/>
          </w:tcPr>
          <w:p w14:paraId="68359A93"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hideMark/>
          </w:tcPr>
          <w:p w14:paraId="6B77D629"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hideMark/>
          </w:tcPr>
          <w:p w14:paraId="6F5FDE26"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hideMark/>
          </w:tcPr>
          <w:p w14:paraId="4BDA505D"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hideMark/>
          </w:tcPr>
          <w:p w14:paraId="1149E3AB"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right w:val="single" w:sz="4" w:space="0" w:color="auto"/>
            </w:tcBorders>
            <w:shd w:val="clear" w:color="auto" w:fill="auto"/>
            <w:noWrap/>
            <w:hideMark/>
          </w:tcPr>
          <w:p w14:paraId="5AAFCF77" w14:textId="77777777" w:rsidR="00C56549" w:rsidRPr="00126271" w:rsidRDefault="00C56549" w:rsidP="005630AF">
            <w:pPr>
              <w:rPr>
                <w:rFonts w:ascii="Calibri" w:hAnsi="Calibri"/>
                <w:sz w:val="16"/>
                <w:szCs w:val="16"/>
              </w:rPr>
            </w:pPr>
            <w:r w:rsidRPr="00126271">
              <w:rPr>
                <w:rFonts w:ascii="Calibri" w:hAnsi="Calibri"/>
                <w:sz w:val="16"/>
                <w:szCs w:val="16"/>
              </w:rPr>
              <w:t>Zakřany</w:t>
            </w:r>
          </w:p>
        </w:tc>
        <w:tc>
          <w:tcPr>
            <w:tcW w:w="709" w:type="dxa"/>
            <w:tcBorders>
              <w:top w:val="single" w:sz="4" w:space="0" w:color="auto"/>
              <w:left w:val="nil"/>
              <w:right w:val="single" w:sz="4" w:space="0" w:color="auto"/>
            </w:tcBorders>
            <w:shd w:val="clear" w:color="auto" w:fill="auto"/>
            <w:hideMark/>
          </w:tcPr>
          <w:p w14:paraId="25B6F8DA" w14:textId="77777777" w:rsidR="00C56549" w:rsidRPr="00126271" w:rsidRDefault="00C56549" w:rsidP="005630AF">
            <w:pPr>
              <w:rPr>
                <w:rFonts w:ascii="Calibri" w:hAnsi="Calibri"/>
                <w:sz w:val="16"/>
                <w:szCs w:val="16"/>
              </w:rPr>
            </w:pPr>
            <w:r w:rsidRPr="00126271">
              <w:rPr>
                <w:rFonts w:ascii="Calibri" w:hAnsi="Calibri"/>
                <w:sz w:val="16"/>
                <w:szCs w:val="16"/>
              </w:rPr>
              <w:t>690, 691</w:t>
            </w:r>
          </w:p>
        </w:tc>
        <w:tc>
          <w:tcPr>
            <w:tcW w:w="1134" w:type="dxa"/>
            <w:tcBorders>
              <w:top w:val="single" w:sz="4" w:space="0" w:color="auto"/>
              <w:left w:val="nil"/>
              <w:right w:val="single" w:sz="4" w:space="0" w:color="auto"/>
            </w:tcBorders>
            <w:shd w:val="clear" w:color="auto" w:fill="auto"/>
            <w:hideMark/>
          </w:tcPr>
          <w:p w14:paraId="777576E5" w14:textId="77777777" w:rsidR="00C56549" w:rsidRPr="00126271" w:rsidRDefault="00C56549" w:rsidP="005630AF">
            <w:pPr>
              <w:rPr>
                <w:rFonts w:ascii="Calibri" w:hAnsi="Calibri"/>
                <w:sz w:val="16"/>
                <w:szCs w:val="16"/>
              </w:rPr>
            </w:pPr>
            <w:r w:rsidRPr="00126271">
              <w:rPr>
                <w:rFonts w:ascii="Calibri" w:hAnsi="Calibri"/>
                <w:sz w:val="16"/>
                <w:szCs w:val="16"/>
              </w:rPr>
              <w:t>Obec Zakřany, č. p. 7, 66484 Zakřany</w:t>
            </w:r>
          </w:p>
        </w:tc>
        <w:tc>
          <w:tcPr>
            <w:tcW w:w="2693" w:type="dxa"/>
            <w:tcBorders>
              <w:top w:val="single" w:sz="4" w:space="0" w:color="auto"/>
              <w:left w:val="nil"/>
              <w:right w:val="single" w:sz="8" w:space="0" w:color="auto"/>
            </w:tcBorders>
            <w:shd w:val="clear" w:color="auto" w:fill="auto"/>
            <w:vAlign w:val="bottom"/>
            <w:hideMark/>
          </w:tcPr>
          <w:p w14:paraId="705F15C4" w14:textId="77777777" w:rsidR="00C56549" w:rsidRPr="00126271" w:rsidRDefault="00C56549" w:rsidP="005630AF">
            <w:pPr>
              <w:rPr>
                <w:rFonts w:ascii="Calibri" w:hAnsi="Calibri"/>
                <w:sz w:val="16"/>
                <w:szCs w:val="16"/>
              </w:rPr>
            </w:pPr>
            <w:r w:rsidRPr="00126271">
              <w:rPr>
                <w:rFonts w:ascii="Calibri" w:hAnsi="Calibri"/>
                <w:sz w:val="16"/>
                <w:szCs w:val="16"/>
              </w:rPr>
              <w:t>lesní cesta - přístup k BTS</w:t>
            </w:r>
          </w:p>
        </w:tc>
      </w:tr>
      <w:tr w:rsidR="00C56549" w:rsidRPr="00126271" w14:paraId="5201067F" w14:textId="77777777" w:rsidTr="005630AF">
        <w:trPr>
          <w:trHeight w:val="697"/>
        </w:trPr>
        <w:tc>
          <w:tcPr>
            <w:tcW w:w="699" w:type="dxa"/>
            <w:tcBorders>
              <w:top w:val="nil"/>
              <w:left w:val="single" w:sz="8" w:space="0" w:color="auto"/>
              <w:bottom w:val="nil"/>
              <w:right w:val="single" w:sz="4" w:space="0" w:color="auto"/>
            </w:tcBorders>
            <w:shd w:val="clear" w:color="auto" w:fill="auto"/>
            <w:noWrap/>
            <w:hideMark/>
          </w:tcPr>
          <w:p w14:paraId="59DABD83"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hideMark/>
          </w:tcPr>
          <w:p w14:paraId="37A534FD"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hideMark/>
          </w:tcPr>
          <w:p w14:paraId="57EEA50D"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hideMark/>
          </w:tcPr>
          <w:p w14:paraId="793EC713"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hideMark/>
          </w:tcPr>
          <w:p w14:paraId="78681E8F"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left w:val="nil"/>
              <w:bottom w:val="single" w:sz="4" w:space="0" w:color="auto"/>
              <w:right w:val="single" w:sz="4" w:space="0" w:color="auto"/>
            </w:tcBorders>
            <w:shd w:val="clear" w:color="auto" w:fill="auto"/>
            <w:noWrap/>
            <w:hideMark/>
          </w:tcPr>
          <w:p w14:paraId="4D693B20" w14:textId="77777777" w:rsidR="00C56549" w:rsidRPr="00126271" w:rsidRDefault="00C56549" w:rsidP="005630AF">
            <w:pPr>
              <w:rPr>
                <w:rFonts w:ascii="Calibri" w:hAnsi="Calibri"/>
                <w:sz w:val="16"/>
                <w:szCs w:val="16"/>
              </w:rPr>
            </w:pPr>
            <w:r w:rsidRPr="00126271">
              <w:rPr>
                <w:rFonts w:ascii="Calibri" w:hAnsi="Calibri"/>
                <w:sz w:val="16"/>
                <w:szCs w:val="16"/>
              </w:rPr>
              <w:t>Příbram na Moravě</w:t>
            </w:r>
          </w:p>
        </w:tc>
        <w:tc>
          <w:tcPr>
            <w:tcW w:w="709" w:type="dxa"/>
            <w:tcBorders>
              <w:left w:val="nil"/>
              <w:bottom w:val="single" w:sz="4" w:space="0" w:color="auto"/>
              <w:right w:val="single" w:sz="4" w:space="0" w:color="auto"/>
            </w:tcBorders>
            <w:shd w:val="clear" w:color="auto" w:fill="auto"/>
            <w:hideMark/>
          </w:tcPr>
          <w:p w14:paraId="590E191C" w14:textId="77777777" w:rsidR="00C56549" w:rsidRPr="00126271" w:rsidRDefault="00C56549" w:rsidP="005630AF">
            <w:pPr>
              <w:rPr>
                <w:rFonts w:ascii="Calibri" w:hAnsi="Calibri"/>
                <w:sz w:val="16"/>
                <w:szCs w:val="16"/>
              </w:rPr>
            </w:pPr>
            <w:r w:rsidRPr="00126271">
              <w:rPr>
                <w:rFonts w:ascii="Calibri" w:hAnsi="Calibri"/>
                <w:sz w:val="16"/>
                <w:szCs w:val="16"/>
              </w:rPr>
              <w:t>984/1, 984/2, 982/3, 982/2, 983</w:t>
            </w:r>
          </w:p>
        </w:tc>
        <w:tc>
          <w:tcPr>
            <w:tcW w:w="1134" w:type="dxa"/>
            <w:tcBorders>
              <w:left w:val="nil"/>
              <w:bottom w:val="single" w:sz="4" w:space="0" w:color="auto"/>
              <w:right w:val="single" w:sz="4" w:space="0" w:color="auto"/>
            </w:tcBorders>
            <w:shd w:val="clear" w:color="auto" w:fill="auto"/>
            <w:hideMark/>
          </w:tcPr>
          <w:p w14:paraId="0CE622E3" w14:textId="77777777" w:rsidR="00C56549" w:rsidRPr="00126271" w:rsidRDefault="00C56549" w:rsidP="005630AF">
            <w:pPr>
              <w:rPr>
                <w:rFonts w:ascii="Calibri" w:hAnsi="Calibri"/>
                <w:sz w:val="16"/>
                <w:szCs w:val="16"/>
              </w:rPr>
            </w:pPr>
            <w:r w:rsidRPr="00126271">
              <w:rPr>
                <w:rFonts w:ascii="Calibri" w:hAnsi="Calibri"/>
                <w:sz w:val="16"/>
                <w:szCs w:val="16"/>
              </w:rPr>
              <w:t>Lesy České republiky</w:t>
            </w:r>
          </w:p>
        </w:tc>
        <w:tc>
          <w:tcPr>
            <w:tcW w:w="2693" w:type="dxa"/>
            <w:tcBorders>
              <w:left w:val="nil"/>
              <w:bottom w:val="single" w:sz="4" w:space="0" w:color="auto"/>
              <w:right w:val="single" w:sz="8" w:space="0" w:color="auto"/>
            </w:tcBorders>
            <w:shd w:val="clear" w:color="auto" w:fill="auto"/>
            <w:vAlign w:val="bottom"/>
            <w:hideMark/>
          </w:tcPr>
          <w:p w14:paraId="73D51E87" w14:textId="77777777" w:rsidR="00C56549" w:rsidRPr="00126271" w:rsidRDefault="00C56549" w:rsidP="005630AF">
            <w:pPr>
              <w:rPr>
                <w:rFonts w:ascii="Calibri" w:hAnsi="Calibri"/>
                <w:sz w:val="16"/>
                <w:szCs w:val="16"/>
              </w:rPr>
            </w:pPr>
            <w:r w:rsidRPr="00126271">
              <w:rPr>
                <w:rFonts w:ascii="Calibri" w:hAnsi="Calibri"/>
                <w:sz w:val="16"/>
                <w:szCs w:val="16"/>
              </w:rPr>
              <w:t>lesní cesta - přístup k BTS</w:t>
            </w:r>
          </w:p>
        </w:tc>
      </w:tr>
      <w:tr w:rsidR="00C56549" w:rsidRPr="00126271" w14:paraId="585DBF74" w14:textId="77777777" w:rsidTr="005630AF">
        <w:trPr>
          <w:trHeight w:val="272"/>
        </w:trPr>
        <w:tc>
          <w:tcPr>
            <w:tcW w:w="699" w:type="dxa"/>
            <w:tcBorders>
              <w:top w:val="nil"/>
              <w:left w:val="single" w:sz="8" w:space="0" w:color="auto"/>
              <w:bottom w:val="nil"/>
              <w:right w:val="single" w:sz="4" w:space="0" w:color="auto"/>
            </w:tcBorders>
            <w:shd w:val="clear" w:color="auto" w:fill="auto"/>
            <w:noWrap/>
            <w:hideMark/>
          </w:tcPr>
          <w:p w14:paraId="0C630DE2"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hideMark/>
          </w:tcPr>
          <w:p w14:paraId="4F183F1D"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hideMark/>
          </w:tcPr>
          <w:p w14:paraId="703A1539"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hideMark/>
          </w:tcPr>
          <w:p w14:paraId="7F4D15CD"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hideMark/>
          </w:tcPr>
          <w:p w14:paraId="4B4A6178"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bottom w:val="single" w:sz="4" w:space="0" w:color="auto"/>
              <w:right w:val="single" w:sz="4" w:space="0" w:color="auto"/>
            </w:tcBorders>
            <w:shd w:val="clear" w:color="auto" w:fill="auto"/>
            <w:noWrap/>
            <w:hideMark/>
          </w:tcPr>
          <w:p w14:paraId="7F8A0624" w14:textId="77777777" w:rsidR="00C56549" w:rsidRPr="00126271" w:rsidRDefault="00C56549" w:rsidP="005630AF">
            <w:pPr>
              <w:rPr>
                <w:rFonts w:ascii="Calibri" w:hAnsi="Calibri"/>
                <w:sz w:val="16"/>
                <w:szCs w:val="16"/>
              </w:rPr>
            </w:pPr>
            <w:r w:rsidRPr="00126271">
              <w:rPr>
                <w:rFonts w:ascii="Calibri" w:hAnsi="Calibri"/>
                <w:sz w:val="16"/>
                <w:szCs w:val="16"/>
              </w:rPr>
              <w:t>Příbram na Moravě</w:t>
            </w:r>
          </w:p>
        </w:tc>
        <w:tc>
          <w:tcPr>
            <w:tcW w:w="709" w:type="dxa"/>
            <w:tcBorders>
              <w:top w:val="single" w:sz="4" w:space="0" w:color="auto"/>
              <w:left w:val="nil"/>
              <w:bottom w:val="single" w:sz="4" w:space="0" w:color="auto"/>
              <w:right w:val="single" w:sz="4" w:space="0" w:color="auto"/>
            </w:tcBorders>
            <w:shd w:val="clear" w:color="auto" w:fill="auto"/>
            <w:hideMark/>
          </w:tcPr>
          <w:p w14:paraId="6D1A9334" w14:textId="77777777" w:rsidR="00C56549" w:rsidRPr="00126271" w:rsidRDefault="00C56549" w:rsidP="005630AF">
            <w:pPr>
              <w:rPr>
                <w:rFonts w:ascii="Calibri" w:hAnsi="Calibri"/>
                <w:sz w:val="16"/>
                <w:szCs w:val="16"/>
              </w:rPr>
            </w:pPr>
            <w:r w:rsidRPr="00126271">
              <w:rPr>
                <w:rFonts w:ascii="Calibri" w:hAnsi="Calibri"/>
                <w:sz w:val="16"/>
                <w:szCs w:val="16"/>
              </w:rPr>
              <w:t>973, 1050</w:t>
            </w:r>
          </w:p>
        </w:tc>
        <w:tc>
          <w:tcPr>
            <w:tcW w:w="1134" w:type="dxa"/>
            <w:tcBorders>
              <w:top w:val="single" w:sz="4" w:space="0" w:color="auto"/>
              <w:left w:val="nil"/>
              <w:bottom w:val="single" w:sz="4" w:space="0" w:color="auto"/>
              <w:right w:val="single" w:sz="4" w:space="0" w:color="auto"/>
            </w:tcBorders>
            <w:shd w:val="clear" w:color="auto" w:fill="auto"/>
            <w:hideMark/>
          </w:tcPr>
          <w:p w14:paraId="2F8E231C"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single" w:sz="4" w:space="0" w:color="auto"/>
              <w:left w:val="nil"/>
              <w:bottom w:val="single" w:sz="4" w:space="0" w:color="auto"/>
              <w:right w:val="single" w:sz="8" w:space="0" w:color="auto"/>
            </w:tcBorders>
            <w:shd w:val="clear" w:color="auto" w:fill="auto"/>
            <w:vAlign w:val="bottom"/>
            <w:hideMark/>
          </w:tcPr>
          <w:p w14:paraId="7AE5AE54" w14:textId="77777777" w:rsidR="00C56549" w:rsidRPr="00126271" w:rsidRDefault="00C56549" w:rsidP="005630AF">
            <w:pPr>
              <w:rPr>
                <w:rFonts w:ascii="Calibri" w:hAnsi="Calibri"/>
                <w:sz w:val="16"/>
                <w:szCs w:val="16"/>
              </w:rPr>
            </w:pPr>
            <w:r w:rsidRPr="00126271">
              <w:rPr>
                <w:rFonts w:ascii="Calibri" w:hAnsi="Calibri"/>
                <w:sz w:val="16"/>
                <w:szCs w:val="16"/>
              </w:rPr>
              <w:t>lesní cesta - přístup k BTS</w:t>
            </w:r>
          </w:p>
        </w:tc>
      </w:tr>
      <w:tr w:rsidR="00C56549" w:rsidRPr="00126271" w14:paraId="552F42EE" w14:textId="77777777" w:rsidTr="005630AF">
        <w:trPr>
          <w:trHeight w:val="150"/>
        </w:trPr>
        <w:tc>
          <w:tcPr>
            <w:tcW w:w="699" w:type="dxa"/>
            <w:tcBorders>
              <w:top w:val="nil"/>
              <w:left w:val="single" w:sz="8" w:space="0" w:color="auto"/>
              <w:bottom w:val="nil"/>
              <w:right w:val="single" w:sz="4" w:space="0" w:color="auto"/>
            </w:tcBorders>
            <w:shd w:val="clear" w:color="auto" w:fill="auto"/>
            <w:noWrap/>
            <w:hideMark/>
          </w:tcPr>
          <w:p w14:paraId="1F86B78F"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nil"/>
              <w:right w:val="single" w:sz="4" w:space="0" w:color="auto"/>
            </w:tcBorders>
            <w:shd w:val="clear" w:color="auto" w:fill="auto"/>
            <w:hideMark/>
          </w:tcPr>
          <w:p w14:paraId="0E3CAA71"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nil"/>
              <w:right w:val="single" w:sz="4" w:space="0" w:color="auto"/>
            </w:tcBorders>
            <w:shd w:val="clear" w:color="auto" w:fill="auto"/>
            <w:noWrap/>
            <w:hideMark/>
          </w:tcPr>
          <w:p w14:paraId="48635B16"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nil"/>
              <w:right w:val="single" w:sz="4" w:space="0" w:color="auto"/>
            </w:tcBorders>
            <w:shd w:val="clear" w:color="auto" w:fill="auto"/>
            <w:noWrap/>
            <w:hideMark/>
          </w:tcPr>
          <w:p w14:paraId="26AA3103"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nil"/>
              <w:right w:val="single" w:sz="4" w:space="0" w:color="auto"/>
            </w:tcBorders>
            <w:shd w:val="clear" w:color="auto" w:fill="auto"/>
            <w:noWrap/>
            <w:hideMark/>
          </w:tcPr>
          <w:p w14:paraId="6A2707A5"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top w:val="single" w:sz="4" w:space="0" w:color="auto"/>
              <w:left w:val="nil"/>
              <w:right w:val="single" w:sz="4" w:space="0" w:color="auto"/>
            </w:tcBorders>
            <w:shd w:val="clear" w:color="auto" w:fill="auto"/>
            <w:noWrap/>
            <w:hideMark/>
          </w:tcPr>
          <w:p w14:paraId="765D30AF" w14:textId="77777777" w:rsidR="00C56549" w:rsidRPr="00126271" w:rsidRDefault="00C56549" w:rsidP="005630AF">
            <w:pPr>
              <w:rPr>
                <w:rFonts w:ascii="Calibri" w:hAnsi="Calibri"/>
                <w:sz w:val="16"/>
                <w:szCs w:val="16"/>
              </w:rPr>
            </w:pPr>
            <w:r w:rsidRPr="00126271">
              <w:rPr>
                <w:rFonts w:ascii="Calibri" w:hAnsi="Calibri"/>
                <w:sz w:val="16"/>
                <w:szCs w:val="16"/>
              </w:rPr>
              <w:t>Babice u Rosic</w:t>
            </w:r>
          </w:p>
        </w:tc>
        <w:tc>
          <w:tcPr>
            <w:tcW w:w="709" w:type="dxa"/>
            <w:tcBorders>
              <w:top w:val="single" w:sz="4" w:space="0" w:color="auto"/>
              <w:left w:val="nil"/>
              <w:right w:val="single" w:sz="4" w:space="0" w:color="auto"/>
            </w:tcBorders>
            <w:shd w:val="clear" w:color="auto" w:fill="auto"/>
            <w:hideMark/>
          </w:tcPr>
          <w:p w14:paraId="7021B16B" w14:textId="77777777" w:rsidR="00C56549" w:rsidRPr="00126271" w:rsidRDefault="00C56549" w:rsidP="005630AF">
            <w:pPr>
              <w:rPr>
                <w:rFonts w:ascii="Calibri" w:hAnsi="Calibri"/>
                <w:sz w:val="16"/>
                <w:szCs w:val="16"/>
              </w:rPr>
            </w:pPr>
            <w:r w:rsidRPr="00126271">
              <w:rPr>
                <w:rFonts w:ascii="Calibri" w:hAnsi="Calibri"/>
                <w:sz w:val="16"/>
                <w:szCs w:val="16"/>
              </w:rPr>
              <w:t>935</w:t>
            </w:r>
          </w:p>
        </w:tc>
        <w:tc>
          <w:tcPr>
            <w:tcW w:w="1134" w:type="dxa"/>
            <w:tcBorders>
              <w:top w:val="single" w:sz="4" w:space="0" w:color="auto"/>
              <w:left w:val="nil"/>
              <w:right w:val="single" w:sz="4" w:space="0" w:color="auto"/>
            </w:tcBorders>
            <w:shd w:val="clear" w:color="auto" w:fill="auto"/>
            <w:hideMark/>
          </w:tcPr>
          <w:p w14:paraId="57A03BD9" w14:textId="77777777" w:rsidR="00C56549" w:rsidRPr="00126271" w:rsidRDefault="00C56549" w:rsidP="005630AF">
            <w:pPr>
              <w:rPr>
                <w:rFonts w:ascii="Calibri" w:hAnsi="Calibri"/>
                <w:sz w:val="16"/>
                <w:szCs w:val="16"/>
              </w:rPr>
            </w:pPr>
            <w:r w:rsidRPr="00126271">
              <w:rPr>
                <w:rFonts w:ascii="Calibri" w:hAnsi="Calibri"/>
                <w:sz w:val="16"/>
                <w:szCs w:val="16"/>
              </w:rPr>
              <w:t>SŽ, s.o.</w:t>
            </w:r>
          </w:p>
        </w:tc>
        <w:tc>
          <w:tcPr>
            <w:tcW w:w="2693" w:type="dxa"/>
            <w:tcBorders>
              <w:top w:val="single" w:sz="4" w:space="0" w:color="auto"/>
              <w:left w:val="nil"/>
              <w:right w:val="single" w:sz="8" w:space="0" w:color="auto"/>
            </w:tcBorders>
            <w:shd w:val="clear" w:color="auto" w:fill="auto"/>
            <w:vAlign w:val="bottom"/>
            <w:hideMark/>
          </w:tcPr>
          <w:p w14:paraId="3924D5EA" w14:textId="77777777" w:rsidR="00C56549" w:rsidRPr="00126271" w:rsidRDefault="00C56549" w:rsidP="005630AF">
            <w:pPr>
              <w:rPr>
                <w:rFonts w:ascii="Calibri" w:hAnsi="Calibri"/>
                <w:sz w:val="16"/>
                <w:szCs w:val="16"/>
              </w:rPr>
            </w:pPr>
            <w:r w:rsidRPr="00126271">
              <w:rPr>
                <w:rFonts w:ascii="Calibri" w:hAnsi="Calibri"/>
                <w:sz w:val="16"/>
                <w:szCs w:val="16"/>
              </w:rPr>
              <w:t>lesní cesta - přístup k BTS</w:t>
            </w:r>
          </w:p>
        </w:tc>
      </w:tr>
      <w:tr w:rsidR="00C56549" w:rsidRPr="00126271" w14:paraId="279AA284" w14:textId="77777777" w:rsidTr="005630AF">
        <w:trPr>
          <w:trHeight w:val="965"/>
        </w:trPr>
        <w:tc>
          <w:tcPr>
            <w:tcW w:w="699" w:type="dxa"/>
            <w:tcBorders>
              <w:top w:val="nil"/>
              <w:left w:val="single" w:sz="8" w:space="0" w:color="auto"/>
              <w:bottom w:val="single" w:sz="8" w:space="0" w:color="auto"/>
              <w:right w:val="single" w:sz="4" w:space="0" w:color="auto"/>
            </w:tcBorders>
            <w:shd w:val="clear" w:color="auto" w:fill="auto"/>
            <w:noWrap/>
            <w:hideMark/>
          </w:tcPr>
          <w:p w14:paraId="112784E6"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791" w:type="dxa"/>
            <w:tcBorders>
              <w:top w:val="nil"/>
              <w:left w:val="nil"/>
              <w:bottom w:val="single" w:sz="8" w:space="0" w:color="auto"/>
              <w:right w:val="single" w:sz="4" w:space="0" w:color="auto"/>
            </w:tcBorders>
            <w:shd w:val="clear" w:color="auto" w:fill="auto"/>
            <w:hideMark/>
          </w:tcPr>
          <w:p w14:paraId="34221644" w14:textId="77777777" w:rsidR="00C56549" w:rsidRPr="00126271" w:rsidRDefault="00C56549" w:rsidP="005630AF">
            <w:pPr>
              <w:rPr>
                <w:rFonts w:ascii="Calibri" w:hAnsi="Calibri"/>
                <w:b/>
                <w:bCs/>
                <w:sz w:val="16"/>
                <w:szCs w:val="16"/>
              </w:rPr>
            </w:pPr>
            <w:r w:rsidRPr="00126271">
              <w:rPr>
                <w:rFonts w:ascii="Calibri" w:hAnsi="Calibri"/>
                <w:b/>
                <w:bCs/>
                <w:sz w:val="16"/>
                <w:szCs w:val="16"/>
              </w:rPr>
              <w:t> </w:t>
            </w:r>
          </w:p>
        </w:tc>
        <w:tc>
          <w:tcPr>
            <w:tcW w:w="671" w:type="dxa"/>
            <w:tcBorders>
              <w:top w:val="nil"/>
              <w:left w:val="nil"/>
              <w:bottom w:val="single" w:sz="8" w:space="0" w:color="auto"/>
              <w:right w:val="single" w:sz="4" w:space="0" w:color="auto"/>
            </w:tcBorders>
            <w:shd w:val="clear" w:color="auto" w:fill="auto"/>
            <w:noWrap/>
            <w:hideMark/>
          </w:tcPr>
          <w:p w14:paraId="1ABCF6B6"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51" w:type="dxa"/>
            <w:tcBorders>
              <w:top w:val="nil"/>
              <w:left w:val="nil"/>
              <w:bottom w:val="single" w:sz="8" w:space="0" w:color="auto"/>
              <w:right w:val="single" w:sz="4" w:space="0" w:color="auto"/>
            </w:tcBorders>
            <w:shd w:val="clear" w:color="auto" w:fill="auto"/>
            <w:noWrap/>
            <w:hideMark/>
          </w:tcPr>
          <w:p w14:paraId="5E516CF2"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175" w:type="dxa"/>
            <w:tcBorders>
              <w:top w:val="nil"/>
              <w:left w:val="nil"/>
              <w:bottom w:val="single" w:sz="8" w:space="0" w:color="auto"/>
              <w:right w:val="single" w:sz="4" w:space="0" w:color="auto"/>
            </w:tcBorders>
            <w:shd w:val="clear" w:color="auto" w:fill="auto"/>
            <w:noWrap/>
            <w:hideMark/>
          </w:tcPr>
          <w:p w14:paraId="74CD6F08" w14:textId="77777777" w:rsidR="00C56549" w:rsidRPr="00126271" w:rsidRDefault="00C56549" w:rsidP="005630AF">
            <w:pPr>
              <w:rPr>
                <w:rFonts w:ascii="Calibri" w:hAnsi="Calibri"/>
                <w:sz w:val="16"/>
                <w:szCs w:val="16"/>
              </w:rPr>
            </w:pPr>
            <w:r w:rsidRPr="00126271">
              <w:rPr>
                <w:rFonts w:ascii="Calibri" w:hAnsi="Calibri"/>
                <w:sz w:val="16"/>
                <w:szCs w:val="16"/>
              </w:rPr>
              <w:t> </w:t>
            </w:r>
          </w:p>
        </w:tc>
        <w:tc>
          <w:tcPr>
            <w:tcW w:w="1315" w:type="dxa"/>
            <w:tcBorders>
              <w:left w:val="nil"/>
              <w:bottom w:val="single" w:sz="8" w:space="0" w:color="auto"/>
              <w:right w:val="single" w:sz="4" w:space="0" w:color="auto"/>
            </w:tcBorders>
            <w:shd w:val="clear" w:color="auto" w:fill="auto"/>
            <w:noWrap/>
            <w:hideMark/>
          </w:tcPr>
          <w:p w14:paraId="08296E0F" w14:textId="77777777" w:rsidR="00C56549" w:rsidRPr="00126271" w:rsidRDefault="00C56549" w:rsidP="005630AF">
            <w:pPr>
              <w:rPr>
                <w:rFonts w:ascii="Calibri" w:hAnsi="Calibri"/>
                <w:sz w:val="16"/>
                <w:szCs w:val="16"/>
              </w:rPr>
            </w:pPr>
            <w:r w:rsidRPr="00126271">
              <w:rPr>
                <w:rFonts w:ascii="Calibri" w:hAnsi="Calibri"/>
                <w:sz w:val="16"/>
                <w:szCs w:val="16"/>
              </w:rPr>
              <w:t>Babice u Rosic</w:t>
            </w:r>
          </w:p>
        </w:tc>
        <w:tc>
          <w:tcPr>
            <w:tcW w:w="709" w:type="dxa"/>
            <w:tcBorders>
              <w:left w:val="nil"/>
              <w:bottom w:val="single" w:sz="8" w:space="0" w:color="auto"/>
              <w:right w:val="single" w:sz="4" w:space="0" w:color="auto"/>
            </w:tcBorders>
            <w:shd w:val="clear" w:color="auto" w:fill="auto"/>
            <w:hideMark/>
          </w:tcPr>
          <w:p w14:paraId="386FFB82" w14:textId="77777777" w:rsidR="00C56549" w:rsidRPr="00126271" w:rsidRDefault="00C56549" w:rsidP="005630AF">
            <w:pPr>
              <w:rPr>
                <w:rFonts w:ascii="Calibri" w:hAnsi="Calibri"/>
                <w:sz w:val="16"/>
                <w:szCs w:val="16"/>
              </w:rPr>
            </w:pPr>
            <w:r w:rsidRPr="00126271">
              <w:rPr>
                <w:rFonts w:ascii="Calibri" w:hAnsi="Calibri"/>
                <w:sz w:val="16"/>
                <w:szCs w:val="16"/>
              </w:rPr>
              <w:t>863/5, 863/2, 863/1, 863/3, 863/4</w:t>
            </w:r>
          </w:p>
        </w:tc>
        <w:tc>
          <w:tcPr>
            <w:tcW w:w="1134" w:type="dxa"/>
            <w:tcBorders>
              <w:left w:val="nil"/>
              <w:bottom w:val="single" w:sz="8" w:space="0" w:color="auto"/>
              <w:right w:val="single" w:sz="4" w:space="0" w:color="auto"/>
            </w:tcBorders>
            <w:shd w:val="clear" w:color="auto" w:fill="auto"/>
            <w:hideMark/>
          </w:tcPr>
          <w:p w14:paraId="3B107DB3" w14:textId="77777777" w:rsidR="00C56549" w:rsidRPr="00126271" w:rsidRDefault="00C56549" w:rsidP="005630AF">
            <w:pPr>
              <w:rPr>
                <w:rFonts w:ascii="Calibri" w:hAnsi="Calibri"/>
                <w:sz w:val="16"/>
                <w:szCs w:val="16"/>
              </w:rPr>
            </w:pPr>
            <w:r w:rsidRPr="00126271">
              <w:rPr>
                <w:rFonts w:ascii="Calibri" w:hAnsi="Calibri"/>
                <w:sz w:val="16"/>
                <w:szCs w:val="16"/>
              </w:rPr>
              <w:t>Lesy České republiky</w:t>
            </w:r>
          </w:p>
        </w:tc>
        <w:tc>
          <w:tcPr>
            <w:tcW w:w="2693" w:type="dxa"/>
            <w:tcBorders>
              <w:left w:val="nil"/>
              <w:bottom w:val="single" w:sz="8" w:space="0" w:color="auto"/>
              <w:right w:val="single" w:sz="8" w:space="0" w:color="auto"/>
            </w:tcBorders>
            <w:shd w:val="clear" w:color="auto" w:fill="auto"/>
            <w:vAlign w:val="bottom"/>
            <w:hideMark/>
          </w:tcPr>
          <w:p w14:paraId="02B2FCD8" w14:textId="77777777" w:rsidR="00C56549" w:rsidRPr="00126271" w:rsidRDefault="00C56549" w:rsidP="005630AF">
            <w:pPr>
              <w:rPr>
                <w:rFonts w:ascii="Calibri" w:hAnsi="Calibri"/>
                <w:sz w:val="16"/>
                <w:szCs w:val="16"/>
              </w:rPr>
            </w:pPr>
            <w:r w:rsidRPr="00126271">
              <w:rPr>
                <w:rFonts w:ascii="Calibri" w:hAnsi="Calibri"/>
                <w:sz w:val="16"/>
                <w:szCs w:val="16"/>
              </w:rPr>
              <w:t>lesní cesta - přístup k BTS</w:t>
            </w:r>
          </w:p>
        </w:tc>
      </w:tr>
    </w:tbl>
    <w:p w14:paraId="725976B2" w14:textId="77777777" w:rsidR="00C56549" w:rsidRPr="00126271" w:rsidRDefault="00C56549" w:rsidP="00C56549">
      <w:pPr>
        <w:ind w:firstLine="720"/>
        <w:jc w:val="both"/>
        <w:rPr>
          <w:sz w:val="22"/>
          <w:szCs w:val="22"/>
        </w:rPr>
      </w:pPr>
    </w:p>
    <w:p w14:paraId="6D2B8C36"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u BTS, kde je alternativní návrh umístění stožáru se provede simulované měření pokrytí přilehlých traťových úseků a vybere se vhodnější alternativa,</w:t>
      </w:r>
    </w:p>
    <w:p w14:paraId="3AAEF611"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doplní se centrální část GSM-R na CDP Přerov – BSC, MSC, doplní se potřebné licence, do systému se připojí nový RBC blok systému ETCS,</w:t>
      </w:r>
    </w:p>
    <w:p w14:paraId="6522CD27"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provedou se SW úpravy na centrální části GSM-R pro zajištění komunikace mobilní a stacionární části ETCS na předmětné trati.</w:t>
      </w:r>
    </w:p>
    <w:p w14:paraId="03254F5A"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provede se akceptační měření, optimalizace anténních systémů a celý úsek se zapojí do provozu,</w:t>
      </w:r>
    </w:p>
    <w:p w14:paraId="4961DEAD"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provede se doplnění neproměnných návěstí oblasti GSM-G (radiovníky) směrem na Silůvky a Rapotice, demontují se stávající neproměnné návěsti směrem od Střelic na Brno.</w:t>
      </w:r>
    </w:p>
    <w:p w14:paraId="4AA8686B" w14:textId="77777777" w:rsidR="00C56549" w:rsidRPr="00126271" w:rsidRDefault="00C56549" w:rsidP="00C56549">
      <w:pPr>
        <w:pStyle w:val="DefaultChar"/>
        <w:rPr>
          <w:rFonts w:ascii="Times New Roman" w:hAnsi="Times New Roman"/>
          <w:color w:val="auto"/>
          <w:sz w:val="22"/>
          <w:szCs w:val="22"/>
        </w:rPr>
      </w:pPr>
    </w:p>
    <w:p w14:paraId="39BAABFC" w14:textId="77777777" w:rsidR="00C56549" w:rsidRPr="00126271" w:rsidRDefault="00C56549" w:rsidP="00C56549">
      <w:pPr>
        <w:rPr>
          <w:b/>
          <w:i/>
          <w:sz w:val="22"/>
          <w:szCs w:val="22"/>
        </w:rPr>
      </w:pPr>
      <w:r w:rsidRPr="00126271">
        <w:rPr>
          <w:b/>
          <w:i/>
          <w:sz w:val="22"/>
          <w:szCs w:val="22"/>
        </w:rPr>
        <w:t>Přenosové zařízení:</w:t>
      </w:r>
    </w:p>
    <w:p w14:paraId="4964B797" w14:textId="77777777" w:rsidR="00C56549" w:rsidRPr="00126271" w:rsidRDefault="00C56549" w:rsidP="00C56549">
      <w:pPr>
        <w:ind w:firstLine="720"/>
        <w:jc w:val="both"/>
        <w:rPr>
          <w:sz w:val="22"/>
          <w:szCs w:val="22"/>
        </w:rPr>
      </w:pPr>
      <w:r w:rsidRPr="00126271">
        <w:rPr>
          <w:sz w:val="22"/>
          <w:szCs w:val="22"/>
        </w:rPr>
        <w:t xml:space="preserve">V traťovém úseku PTO Brno Horní Heršpice – Střelice – Zastávka u Brna se vybuduje nová přenosová síť pro GSM-R na bázi MPLS uzlů s emulací TDM kanálů v IP prostředí. Tato síť bude vyhrazena pouze pro GSM-R a bude určená pro propojení jednotlivých základnových stanic BTS a jejich připojení na koncentrátor BSC centrálního systému GSM-R na CDP Přerov. </w:t>
      </w:r>
    </w:p>
    <w:p w14:paraId="37E3FBEA" w14:textId="77777777" w:rsidR="00C56549" w:rsidRPr="00126271" w:rsidRDefault="00C56549" w:rsidP="00C56549">
      <w:pPr>
        <w:autoSpaceDE w:val="0"/>
        <w:autoSpaceDN w:val="0"/>
        <w:adjustRightInd w:val="0"/>
        <w:spacing w:after="60"/>
        <w:rPr>
          <w:sz w:val="22"/>
          <w:szCs w:val="22"/>
        </w:rPr>
      </w:pPr>
      <w:r w:rsidRPr="00126271">
        <w:rPr>
          <w:sz w:val="22"/>
          <w:szCs w:val="22"/>
        </w:rPr>
        <w:t xml:space="preserve">V každé základnové stanici BTS se vybuduje MPLS uzel. Všechny uzly MPLS musí splňovat požadavky na synchronní ethernet pro přenosy kanálových okruhů E1 pro potřebu radiotelefonní sítě GSM-R. </w:t>
      </w:r>
    </w:p>
    <w:p w14:paraId="4044149A" w14:textId="77777777" w:rsidR="00C56549" w:rsidRPr="00126271" w:rsidRDefault="00C56549" w:rsidP="00C56549">
      <w:pPr>
        <w:ind w:firstLine="720"/>
        <w:jc w:val="both"/>
        <w:rPr>
          <w:sz w:val="22"/>
          <w:szCs w:val="22"/>
        </w:rPr>
      </w:pPr>
      <w:r w:rsidRPr="00126271">
        <w:rPr>
          <w:sz w:val="22"/>
          <w:szCs w:val="22"/>
        </w:rPr>
        <w:t>Všechny uzly MPLS v úseku PTO Brno Horní Heršpice – Zastávka u Brna budou mezi sebou propojené po traťovém optickém kabelu TOK SŽ, s.o.  Celý trakt bude zajištěný záložním propojením po dálkovém optickém kabelu DOK 72vl. SŽ, s.o. Výjimkou budou uzly MPLS na odbočné trati do zastávky Radostice a uzel MPLS na trati směrem na Rapotice, u kterých povedou propojovací i záložní okruhy vedené vždy ve stejném kabelu DOK.</w:t>
      </w:r>
    </w:p>
    <w:p w14:paraId="0ED7348F" w14:textId="77777777" w:rsidR="00C56549" w:rsidRPr="00126271" w:rsidRDefault="00C56549" w:rsidP="00C56549">
      <w:pPr>
        <w:ind w:firstLine="720"/>
        <w:jc w:val="both"/>
        <w:rPr>
          <w:sz w:val="22"/>
          <w:szCs w:val="22"/>
        </w:rPr>
      </w:pPr>
      <w:r w:rsidRPr="00126271">
        <w:rPr>
          <w:sz w:val="22"/>
          <w:szCs w:val="22"/>
        </w:rPr>
        <w:t>Uzly MPLS budou vybavené následující základnové stanice BTS:</w:t>
      </w:r>
    </w:p>
    <w:p w14:paraId="710818E7"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PTO Brno Horní Heršpice</w:t>
      </w:r>
    </w:p>
    <w:p w14:paraId="5EB056A5"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276 zast. Troubsko</w:t>
      </w:r>
    </w:p>
    <w:p w14:paraId="2DF8D42E"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277 žst. Střelice</w:t>
      </w:r>
    </w:p>
    <w:p w14:paraId="3DF0B331"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291 Bučínské louky</w:t>
      </w:r>
    </w:p>
    <w:p w14:paraId="56172768"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292 zast. Radostice</w:t>
      </w:r>
    </w:p>
    <w:p w14:paraId="514F9AFF"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278 Bobrava</w:t>
      </w:r>
    </w:p>
    <w:p w14:paraId="75F9F6C9"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279 Omice</w:t>
      </w:r>
    </w:p>
    <w:p w14:paraId="117D682C"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280 žst. Tetčice</w:t>
      </w:r>
    </w:p>
    <w:p w14:paraId="131209DF"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281 žst. Zastávka u Brna</w:t>
      </w:r>
    </w:p>
    <w:p w14:paraId="36117818"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282 Habřina</w:t>
      </w:r>
    </w:p>
    <w:p w14:paraId="57390084" w14:textId="77777777" w:rsidR="00C56549" w:rsidRPr="00126271" w:rsidRDefault="00C56549" w:rsidP="00C56549">
      <w:pPr>
        <w:ind w:firstLine="720"/>
        <w:jc w:val="both"/>
        <w:rPr>
          <w:sz w:val="22"/>
          <w:szCs w:val="22"/>
        </w:rPr>
      </w:pPr>
      <w:r w:rsidRPr="00126271">
        <w:rPr>
          <w:sz w:val="22"/>
          <w:szCs w:val="22"/>
        </w:rPr>
        <w:t>V rámci přenosového zařízení se dále vybuduje propojení přenosovými kanály E1 mezi blokem RBC v TB v žst. Brno hl.n. a centrální částí MSC na CDP Přerov a na ul. Pernerova v Praze. Pro toto propojení se využije stávající přenosová síť TechLan SDH.</w:t>
      </w:r>
    </w:p>
    <w:p w14:paraId="40D5B2F3" w14:textId="77777777" w:rsidR="00C56549" w:rsidRPr="00126271" w:rsidRDefault="00C56549" w:rsidP="00C56549">
      <w:pPr>
        <w:ind w:firstLine="720"/>
        <w:jc w:val="both"/>
        <w:rPr>
          <w:sz w:val="22"/>
          <w:szCs w:val="22"/>
        </w:rPr>
      </w:pPr>
    </w:p>
    <w:p w14:paraId="613EFCCD" w14:textId="77777777" w:rsidR="00C56549" w:rsidRPr="00126271" w:rsidRDefault="00C56549" w:rsidP="00C56549">
      <w:pPr>
        <w:rPr>
          <w:b/>
          <w:i/>
          <w:sz w:val="22"/>
          <w:szCs w:val="22"/>
        </w:rPr>
      </w:pPr>
      <w:r w:rsidRPr="00126271">
        <w:rPr>
          <w:b/>
          <w:i/>
          <w:sz w:val="22"/>
          <w:szCs w:val="22"/>
        </w:rPr>
        <w:t>Kabelizace:</w:t>
      </w:r>
    </w:p>
    <w:p w14:paraId="48752D39" w14:textId="77777777" w:rsidR="00C56549" w:rsidRPr="00126271" w:rsidRDefault="00C56549" w:rsidP="00C56549">
      <w:pPr>
        <w:ind w:firstLine="720"/>
        <w:jc w:val="both"/>
        <w:rPr>
          <w:sz w:val="22"/>
          <w:szCs w:val="22"/>
        </w:rPr>
      </w:pPr>
      <w:r w:rsidRPr="00126271">
        <w:rPr>
          <w:sz w:val="22"/>
          <w:szCs w:val="22"/>
        </w:rPr>
        <w:t>V rámci stavby se doplní stávající, resp. výchozí optická kabelizace tak, aby na hlavním traťovém úseku Brno – Zastávka u Brna byly splněné následující požadavky:</w:t>
      </w:r>
    </w:p>
    <w:p w14:paraId="5254BAFF" w14:textId="77777777" w:rsidR="00C56549" w:rsidRPr="00126271" w:rsidRDefault="00C56549" w:rsidP="00A83354">
      <w:pPr>
        <w:numPr>
          <w:ilvl w:val="0"/>
          <w:numId w:val="22"/>
        </w:numPr>
        <w:jc w:val="both"/>
        <w:rPr>
          <w:sz w:val="22"/>
          <w:szCs w:val="22"/>
        </w:rPr>
      </w:pPr>
      <w:r w:rsidRPr="00126271">
        <w:rPr>
          <w:sz w:val="22"/>
          <w:szCs w:val="22"/>
        </w:rPr>
        <w:t>soulad s aktualizovanou směrnicí s ohledem na počet vláken a rozdělení kabelů na TOK a DOK</w:t>
      </w:r>
    </w:p>
    <w:p w14:paraId="1796B9EE" w14:textId="77777777" w:rsidR="00C56549" w:rsidRPr="00126271" w:rsidRDefault="00C56549" w:rsidP="00A83354">
      <w:pPr>
        <w:numPr>
          <w:ilvl w:val="0"/>
          <w:numId w:val="22"/>
        </w:numPr>
        <w:jc w:val="both"/>
        <w:rPr>
          <w:sz w:val="22"/>
          <w:szCs w:val="22"/>
        </w:rPr>
      </w:pPr>
      <w:r w:rsidRPr="00126271">
        <w:rPr>
          <w:sz w:val="22"/>
          <w:szCs w:val="22"/>
        </w:rPr>
        <w:t>zajištění záložního spojení v odděleném optickém kabelu, nejedná se sice o geografické oddělení, ale vzhledem k možnostem předmětné tratě bude toto oddělení splňovat alespoň minimální požadavek na zabezpečenou zálohu</w:t>
      </w:r>
    </w:p>
    <w:p w14:paraId="0C67AB84" w14:textId="77777777" w:rsidR="00C56549" w:rsidRPr="00126271" w:rsidRDefault="00C56549" w:rsidP="00C56549">
      <w:pPr>
        <w:jc w:val="both"/>
        <w:rPr>
          <w:sz w:val="22"/>
          <w:szCs w:val="22"/>
        </w:rPr>
      </w:pPr>
      <w:r w:rsidRPr="00126271">
        <w:rPr>
          <w:sz w:val="22"/>
          <w:szCs w:val="22"/>
        </w:rPr>
        <w:t>Dále se z kabelu TOK v mezistaničních úsecích trati Brno – Zastávka u Brna a z kabelů DOK na odbočných a navazujících tratích provedou výpichy do nových BTS.</w:t>
      </w:r>
    </w:p>
    <w:p w14:paraId="002BA872" w14:textId="77777777" w:rsidR="00C56549" w:rsidRPr="00126271" w:rsidRDefault="00C56549" w:rsidP="00C56549">
      <w:pPr>
        <w:ind w:firstLine="720"/>
        <w:jc w:val="both"/>
        <w:rPr>
          <w:sz w:val="22"/>
          <w:szCs w:val="22"/>
        </w:rPr>
      </w:pPr>
      <w:r w:rsidRPr="00126271">
        <w:rPr>
          <w:sz w:val="22"/>
          <w:szCs w:val="22"/>
        </w:rPr>
        <w:t xml:space="preserve">V úseku tratě Střelice - PTO se do provozní HDPE trubky s kabelem TOK přifoukne nový dálkový optický kabel 72 vláken, který se ukončí ve všech žst. dle aktualizované směrnice č.j. 27150/2017-SŽDC-O14 - Základní technické specifikace optických kabelů a jejich příslušenství v telekomunikační síti  SŽDC. Pro zabezpečovací účely se vyčlení 24 vláken – 12 krátkých a 12 dlouhých a tato vlákna se ukončí ve stavědlových ústřednách. Ostatní vlákna se ukončí ve sdělovacích místnostech.  </w:t>
      </w:r>
    </w:p>
    <w:p w14:paraId="25E9C773" w14:textId="77777777" w:rsidR="00C56549" w:rsidRPr="00126271" w:rsidRDefault="00C56549" w:rsidP="00C56549">
      <w:pPr>
        <w:ind w:firstLine="720"/>
        <w:jc w:val="both"/>
        <w:rPr>
          <w:sz w:val="22"/>
          <w:szCs w:val="22"/>
        </w:rPr>
      </w:pPr>
      <w:r w:rsidRPr="00126271">
        <w:rPr>
          <w:sz w:val="22"/>
          <w:szCs w:val="22"/>
        </w:rPr>
        <w:t>Z kabelů TOK, resp. DOK se v mezistaničních úsecích provedou výpichy do následujících nových BTS:</w:t>
      </w:r>
    </w:p>
    <w:p w14:paraId="14955CCD"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291 Bučínské louky</w:t>
      </w:r>
    </w:p>
    <w:p w14:paraId="4115D40D"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292 zast. Radostice</w:t>
      </w:r>
    </w:p>
    <w:p w14:paraId="7D74DDAC"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278 Bobrava</w:t>
      </w:r>
    </w:p>
    <w:p w14:paraId="0768FF5B"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279 Omice</w:t>
      </w:r>
    </w:p>
    <w:p w14:paraId="621900E0" w14:textId="77777777" w:rsidR="00C56549" w:rsidRPr="00126271" w:rsidRDefault="00C56549" w:rsidP="00C56549">
      <w:pPr>
        <w:pStyle w:val="DefaultChar"/>
        <w:numPr>
          <w:ilvl w:val="0"/>
          <w:numId w:val="12"/>
        </w:numPr>
        <w:rPr>
          <w:rFonts w:ascii="Times New Roman" w:hAnsi="Times New Roman"/>
          <w:color w:val="auto"/>
          <w:sz w:val="22"/>
          <w:szCs w:val="22"/>
        </w:rPr>
      </w:pPr>
      <w:r w:rsidRPr="00126271">
        <w:rPr>
          <w:rFonts w:ascii="Times New Roman" w:hAnsi="Times New Roman"/>
          <w:color w:val="auto"/>
          <w:sz w:val="22"/>
          <w:szCs w:val="22"/>
        </w:rPr>
        <w:t>BTS 282 Habřina</w:t>
      </w:r>
    </w:p>
    <w:p w14:paraId="744381C4" w14:textId="77777777" w:rsidR="00C56549" w:rsidRPr="00126271" w:rsidRDefault="00C56549" w:rsidP="00C56549">
      <w:pPr>
        <w:ind w:firstLine="720"/>
        <w:jc w:val="both"/>
        <w:rPr>
          <w:sz w:val="22"/>
          <w:szCs w:val="22"/>
        </w:rPr>
      </w:pPr>
      <w:r w:rsidRPr="00126271">
        <w:rPr>
          <w:sz w:val="22"/>
          <w:szCs w:val="22"/>
        </w:rPr>
        <w:lastRenderedPageBreak/>
        <w:t>Pro BTS 292 zast. Radostice se dále položí HDPE přípojný kabel POK 12 vláken mezi BTS292 a vysunutým radiovým blokem BTS (RRH).</w:t>
      </w:r>
    </w:p>
    <w:p w14:paraId="5CD627B9" w14:textId="77777777" w:rsidR="00721DCA" w:rsidRPr="00126271" w:rsidRDefault="00721DCA" w:rsidP="00F24BA6">
      <w:pPr>
        <w:ind w:right="50"/>
        <w:jc w:val="both"/>
        <w:rPr>
          <w:sz w:val="22"/>
          <w:szCs w:val="22"/>
        </w:rPr>
      </w:pPr>
    </w:p>
    <w:p w14:paraId="1EBED739" w14:textId="77777777" w:rsidR="00BC093F" w:rsidRPr="00126271" w:rsidRDefault="00BC093F" w:rsidP="00F24BA6">
      <w:pPr>
        <w:ind w:right="50"/>
        <w:jc w:val="both"/>
        <w:rPr>
          <w:sz w:val="22"/>
          <w:szCs w:val="22"/>
        </w:rPr>
      </w:pPr>
    </w:p>
    <w:p w14:paraId="1A537895" w14:textId="77777777" w:rsidR="007B1C04" w:rsidRPr="00126271" w:rsidRDefault="00564FC2" w:rsidP="00564FC2">
      <w:pPr>
        <w:keepNext/>
        <w:spacing w:before="300" w:after="180"/>
        <w:ind w:left="566"/>
        <w:outlineLvl w:val="1"/>
        <w:rPr>
          <w:rFonts w:eastAsia="Calibri"/>
          <w:b/>
          <w:szCs w:val="24"/>
        </w:rPr>
      </w:pPr>
      <w:bookmarkStart w:id="66" w:name="_Toc37956661"/>
      <w:bookmarkStart w:id="67" w:name="_Toc37956829"/>
      <w:r w:rsidRPr="00126271">
        <w:rPr>
          <w:rFonts w:eastAsia="Calibri"/>
          <w:b/>
          <w:szCs w:val="24"/>
        </w:rPr>
        <w:t>4.4</w:t>
      </w:r>
      <w:r w:rsidR="009C1F56" w:rsidRPr="00126271">
        <w:rPr>
          <w:rFonts w:eastAsia="Calibri"/>
          <w:b/>
          <w:szCs w:val="24"/>
        </w:rPr>
        <w:t xml:space="preserve">  </w:t>
      </w:r>
      <w:r w:rsidR="00107FD5" w:rsidRPr="00126271">
        <w:rPr>
          <w:rFonts w:eastAsia="Calibri"/>
          <w:b/>
          <w:szCs w:val="24"/>
        </w:rPr>
        <w:t>P</w:t>
      </w:r>
      <w:r w:rsidR="007B1C04" w:rsidRPr="00126271">
        <w:rPr>
          <w:rFonts w:eastAsia="Calibri"/>
          <w:b/>
          <w:szCs w:val="24"/>
        </w:rPr>
        <w:t>ožadavky na inteligentní dopravní systémy (ITS)</w:t>
      </w:r>
      <w:bookmarkEnd w:id="66"/>
      <w:bookmarkEnd w:id="67"/>
    </w:p>
    <w:p w14:paraId="0F459B90" w14:textId="77777777" w:rsidR="00C54D35" w:rsidRPr="00126271" w:rsidRDefault="00C54D35" w:rsidP="00C54D35">
      <w:pPr>
        <w:rPr>
          <w:b/>
          <w:sz w:val="22"/>
          <w:szCs w:val="22"/>
          <w:u w:val="single"/>
        </w:rPr>
      </w:pPr>
      <w:r w:rsidRPr="00126271">
        <w:rPr>
          <w:b/>
          <w:sz w:val="22"/>
          <w:szCs w:val="22"/>
          <w:u w:val="single"/>
        </w:rPr>
        <w:t>ERTMS - část GSM-R</w:t>
      </w:r>
    </w:p>
    <w:p w14:paraId="7C6D95F6" w14:textId="77777777" w:rsidR="00C56549" w:rsidRPr="00126271" w:rsidRDefault="00C56549" w:rsidP="00C56549">
      <w:pPr>
        <w:ind w:firstLine="709"/>
        <w:rPr>
          <w:sz w:val="22"/>
          <w:szCs w:val="22"/>
        </w:rPr>
      </w:pPr>
      <w:r w:rsidRPr="00126271">
        <w:rPr>
          <w:sz w:val="22"/>
          <w:szCs w:val="22"/>
        </w:rPr>
        <w:t xml:space="preserve">Evropský systém pro řízení vlakové dopravy, část GSM-R  – globální systém pro mobilní komunikace pro železniční aplikace slouží pro zajištění digitální bezdrátové komunikace mezi hnacím vozidlem vlakové soupravy a dispečerským centrem. Systém GSM-R je založený na standardech GSM a specifikacích v předpisu EIRENE, ve kterém jsou stanovené technické a funkční požadavky na systém pro potřeby železniční dopravy. </w:t>
      </w:r>
    </w:p>
    <w:p w14:paraId="131EF67B" w14:textId="77777777" w:rsidR="00C56549" w:rsidRPr="00126271" w:rsidRDefault="00C56549" w:rsidP="00C56549">
      <w:pPr>
        <w:ind w:firstLine="709"/>
        <w:rPr>
          <w:sz w:val="22"/>
          <w:szCs w:val="22"/>
        </w:rPr>
      </w:pPr>
      <w:r w:rsidRPr="00126271">
        <w:rPr>
          <w:sz w:val="22"/>
          <w:szCs w:val="22"/>
        </w:rPr>
        <w:t>Síť GSM-R podporují veškeré standardy GSM i mezinárodně stanovené standardy signalizačních rozhraní a dovolují tak propojení do jiných sítí GSM a do sítí PSTN/ISDN.</w:t>
      </w:r>
    </w:p>
    <w:p w14:paraId="25E286C1" w14:textId="77777777" w:rsidR="00C56549" w:rsidRPr="00126271" w:rsidRDefault="00C56549" w:rsidP="00C56549">
      <w:pPr>
        <w:ind w:firstLine="709"/>
        <w:rPr>
          <w:sz w:val="22"/>
          <w:szCs w:val="22"/>
        </w:rPr>
      </w:pPr>
      <w:r w:rsidRPr="00126271">
        <w:rPr>
          <w:sz w:val="22"/>
          <w:szCs w:val="22"/>
        </w:rPr>
        <w:t xml:space="preserve">V současné době není předmětná trať pokrytá signálem GSM-R v odpovídající kvalitě, trať neumožňuje provoz ETCS v úrovni L2. Signálem bude ve výchozím stavu pokrytý úsek mezi žst. Brno Horní Heršpice a zast. Troubsko. </w:t>
      </w:r>
    </w:p>
    <w:p w14:paraId="7E586B2F" w14:textId="77777777" w:rsidR="00C56549" w:rsidRPr="00126271" w:rsidRDefault="00C56549" w:rsidP="00C56549">
      <w:pPr>
        <w:ind w:firstLine="709"/>
        <w:rPr>
          <w:sz w:val="22"/>
          <w:szCs w:val="22"/>
        </w:rPr>
      </w:pPr>
      <w:r w:rsidRPr="00126271">
        <w:rPr>
          <w:sz w:val="22"/>
          <w:szCs w:val="22"/>
        </w:rPr>
        <w:t>V rámci stavby se na předmětné trati vybuduje systém základnových stanic, které zajistí pokrytí tratě signálem GSM-R v odpovídající kvalitě. Po jeho zprovoznění bude umožněný provoz ETCS v úrovni L2.</w:t>
      </w:r>
    </w:p>
    <w:p w14:paraId="2114D872" w14:textId="77777777" w:rsidR="00C56549" w:rsidRPr="00126271" w:rsidRDefault="00C56549" w:rsidP="00C56549">
      <w:pPr>
        <w:ind w:firstLine="709"/>
        <w:rPr>
          <w:sz w:val="22"/>
          <w:szCs w:val="22"/>
        </w:rPr>
      </w:pPr>
      <w:r w:rsidRPr="00126271">
        <w:rPr>
          <w:sz w:val="22"/>
          <w:szCs w:val="22"/>
        </w:rPr>
        <w:t>Na odbočných a navazujících tratích, na kterých se vybudují další základnové stanice tak, aby byl umožněný automatický vstup do oblasti ETCS.</w:t>
      </w:r>
    </w:p>
    <w:p w14:paraId="37C05652" w14:textId="77777777" w:rsidR="00C56549" w:rsidRPr="00126271" w:rsidRDefault="00C56549" w:rsidP="00C56549">
      <w:pPr>
        <w:ind w:firstLine="709"/>
        <w:rPr>
          <w:sz w:val="22"/>
          <w:szCs w:val="22"/>
        </w:rPr>
      </w:pPr>
      <w:r w:rsidRPr="00126271">
        <w:rPr>
          <w:sz w:val="22"/>
          <w:szCs w:val="22"/>
        </w:rPr>
        <w:t xml:space="preserve">Pro komunikaci základnových stanic BTS se vybuduje samostatný přenosový systém na bázi uzlů MPLS, který umožní emulaci časově dělených kanálů TDM. </w:t>
      </w:r>
    </w:p>
    <w:p w14:paraId="68BC5783" w14:textId="77777777" w:rsidR="00C56549" w:rsidRPr="00126271" w:rsidRDefault="00C56549" w:rsidP="00C56549">
      <w:pPr>
        <w:ind w:firstLine="709"/>
        <w:rPr>
          <w:sz w:val="22"/>
          <w:szCs w:val="22"/>
        </w:rPr>
      </w:pPr>
      <w:r w:rsidRPr="00126271">
        <w:rPr>
          <w:sz w:val="22"/>
          <w:szCs w:val="22"/>
        </w:rPr>
        <w:t>Pro připojení nového bloku RBC na centrální části GSM-R se využije stávající přenosová síť TechLan na bázi uzlů SDH.</w:t>
      </w:r>
    </w:p>
    <w:p w14:paraId="1C76209F" w14:textId="77777777" w:rsidR="00C54D35" w:rsidRPr="00126271" w:rsidRDefault="00C54D35" w:rsidP="00C54D35">
      <w:pPr>
        <w:ind w:firstLine="709"/>
        <w:jc w:val="both"/>
        <w:rPr>
          <w:sz w:val="22"/>
          <w:szCs w:val="22"/>
        </w:rPr>
      </w:pPr>
    </w:p>
    <w:p w14:paraId="7ACE3A0B" w14:textId="77777777" w:rsidR="007B1C04" w:rsidRDefault="00E225E0" w:rsidP="00E225E0">
      <w:pPr>
        <w:ind w:firstLine="709"/>
        <w:jc w:val="both"/>
        <w:rPr>
          <w:sz w:val="22"/>
          <w:szCs w:val="22"/>
        </w:rPr>
      </w:pPr>
      <w:r w:rsidRPr="00126271">
        <w:rPr>
          <w:sz w:val="22"/>
          <w:szCs w:val="22"/>
        </w:rPr>
        <w:t xml:space="preserve"> </w:t>
      </w:r>
      <w:r w:rsidR="007B1C04" w:rsidRPr="00126271">
        <w:rPr>
          <w:sz w:val="22"/>
          <w:szCs w:val="22"/>
        </w:rPr>
        <w:t xml:space="preserve"> </w:t>
      </w:r>
    </w:p>
    <w:p w14:paraId="5495A05F" w14:textId="77777777" w:rsidR="00126271" w:rsidRDefault="00126271" w:rsidP="00E225E0">
      <w:pPr>
        <w:ind w:firstLine="709"/>
        <w:jc w:val="both"/>
        <w:rPr>
          <w:sz w:val="22"/>
          <w:szCs w:val="22"/>
        </w:rPr>
      </w:pPr>
    </w:p>
    <w:p w14:paraId="0B363767" w14:textId="77777777" w:rsidR="00126271" w:rsidRPr="00126271" w:rsidRDefault="00126271" w:rsidP="00E225E0">
      <w:pPr>
        <w:ind w:firstLine="709"/>
        <w:jc w:val="both"/>
        <w:rPr>
          <w:sz w:val="22"/>
          <w:szCs w:val="22"/>
        </w:rPr>
      </w:pPr>
    </w:p>
    <w:p w14:paraId="39F82A8F" w14:textId="77777777" w:rsidR="007B1C04" w:rsidRPr="00126271" w:rsidRDefault="00BF5A13" w:rsidP="007B1C04">
      <w:pPr>
        <w:rPr>
          <w:b/>
          <w:sz w:val="22"/>
          <w:szCs w:val="22"/>
          <w:u w:val="single"/>
        </w:rPr>
      </w:pPr>
      <w:r w:rsidRPr="00126271">
        <w:rPr>
          <w:b/>
          <w:sz w:val="22"/>
          <w:szCs w:val="22"/>
          <w:u w:val="single"/>
        </w:rPr>
        <w:t>ERTMS - část ETCS</w:t>
      </w:r>
    </w:p>
    <w:p w14:paraId="00857603" w14:textId="77777777" w:rsidR="000B7950" w:rsidRPr="00DA7505" w:rsidRDefault="007B1C04" w:rsidP="000B7950">
      <w:pPr>
        <w:autoSpaceDE w:val="0"/>
        <w:autoSpaceDN w:val="0"/>
        <w:jc w:val="both"/>
        <w:rPr>
          <w:rFonts w:cs="Arial"/>
          <w:sz w:val="22"/>
          <w:szCs w:val="22"/>
        </w:rPr>
      </w:pPr>
      <w:r w:rsidRPr="00A26C9C">
        <w:rPr>
          <w:sz w:val="22"/>
          <w:szCs w:val="22"/>
        </w:rPr>
        <w:t>Systém ETCS byl speciálně vyvinut jako jednotné evropské vlakové zabezpečovací zařízení, kter</w:t>
      </w:r>
      <w:r w:rsidR="00F34559" w:rsidRPr="00A26C9C">
        <w:rPr>
          <w:sz w:val="22"/>
          <w:szCs w:val="22"/>
        </w:rPr>
        <w:t>ý</w:t>
      </w:r>
      <w:r w:rsidRPr="00A26C9C">
        <w:rPr>
          <w:sz w:val="22"/>
          <w:szCs w:val="22"/>
        </w:rPr>
        <w:t xml:space="preserve"> dokáže zajistit provoz bez překážek v oblasti zabezpečovacích systémů mezi odlišnými infrastrukturami jednotlivých národních železnic, a který jako jediné vlakové zabezpečovací zařízení splňuje podmínky </w:t>
      </w:r>
      <w:r w:rsidRPr="00DA7505">
        <w:rPr>
          <w:sz w:val="22"/>
          <w:szCs w:val="22"/>
        </w:rPr>
        <w:t xml:space="preserve">interoperability třídy A pro evropský konvenční železniční systém podle </w:t>
      </w:r>
      <w:r w:rsidR="00297656" w:rsidRPr="00DA7505">
        <w:rPr>
          <w:rFonts w:cs="Arial"/>
          <w:sz w:val="22"/>
          <w:szCs w:val="22"/>
        </w:rPr>
        <w:t>nařízení Komise (EU) 2019/776</w:t>
      </w:r>
      <w:r w:rsidR="00620E5B" w:rsidRPr="00DA7505">
        <w:rPr>
          <w:rFonts w:cs="Arial"/>
          <w:sz w:val="22"/>
          <w:szCs w:val="22"/>
        </w:rPr>
        <w:t xml:space="preserve"> </w:t>
      </w:r>
      <w:r w:rsidR="00297656" w:rsidRPr="00DA7505">
        <w:rPr>
          <w:rFonts w:cs="Arial"/>
          <w:sz w:val="22"/>
          <w:szCs w:val="22"/>
        </w:rPr>
        <w:t>ze dne 16. května 2019</w:t>
      </w:r>
      <w:r w:rsidR="00297656" w:rsidRPr="00DA7505">
        <w:rPr>
          <w:rFonts w:ascii="Arial" w:hAnsi="Arial" w:cs="Arial"/>
        </w:rPr>
        <w:t>,</w:t>
      </w:r>
      <w:r w:rsidR="004D59D3" w:rsidRPr="00DA7505">
        <w:rPr>
          <w:rFonts w:ascii="Arial" w:hAnsi="Arial" w:cs="Arial"/>
        </w:rPr>
        <w:t xml:space="preserve"> </w:t>
      </w:r>
      <w:r w:rsidR="00620E5B" w:rsidRPr="00DA7505">
        <w:rPr>
          <w:rFonts w:cs="Arial"/>
          <w:sz w:val="22"/>
          <w:szCs w:val="22"/>
        </w:rPr>
        <w:t xml:space="preserve">o technické specifikaci pro interoperabilitu týkající se subsystémů „Řízení a zabezpečení“ železničního systému v Evropské unii ve znění prováděcího nařízení Komise </w:t>
      </w:r>
      <w:r w:rsidR="00297656" w:rsidRPr="00DA7505">
        <w:rPr>
          <w:rFonts w:cs="Arial"/>
          <w:sz w:val="22"/>
          <w:szCs w:val="22"/>
        </w:rPr>
        <w:t>(EU) č. 321/2013</w:t>
      </w:r>
      <w:r w:rsidR="00297656" w:rsidRPr="00DA7505">
        <w:rPr>
          <w:rFonts w:ascii="Arial" w:hAnsi="Arial" w:cs="Arial"/>
        </w:rPr>
        <w:t>,</w:t>
      </w:r>
      <w:r w:rsidR="00297656" w:rsidRPr="00DA7505">
        <w:rPr>
          <w:rFonts w:cs="Arial"/>
          <w:sz w:val="22"/>
          <w:szCs w:val="22"/>
        </w:rPr>
        <w:t xml:space="preserve"> </w:t>
      </w:r>
      <w:r w:rsidR="00620E5B" w:rsidRPr="00DA7505">
        <w:rPr>
          <w:rFonts w:cs="Arial"/>
          <w:sz w:val="22"/>
          <w:szCs w:val="22"/>
        </w:rPr>
        <w:t>(EU) č. 1299/2014, (EU) č. 1301/2014, (EU) č. 1302/2014, (EU) č. 1303/2014 a (EU) 2016/919</w:t>
      </w:r>
      <w:r w:rsidR="0051443D" w:rsidRPr="00DA7505">
        <w:rPr>
          <w:rFonts w:cs="Arial"/>
          <w:sz w:val="22"/>
          <w:szCs w:val="22"/>
        </w:rPr>
        <w:t xml:space="preserve"> a prováděcí rozhodnutí Komise 2011/665/EU</w:t>
      </w:r>
      <w:r w:rsidR="000B7950" w:rsidRPr="00DA7505">
        <w:rPr>
          <w:rFonts w:cs="Arial"/>
          <w:sz w:val="22"/>
          <w:szCs w:val="22"/>
        </w:rPr>
        <w:t>.</w:t>
      </w:r>
    </w:p>
    <w:p w14:paraId="1B0CFE33" w14:textId="77777777" w:rsidR="00DD1B4B" w:rsidRPr="00DA7505" w:rsidRDefault="007B1C04" w:rsidP="000B7950">
      <w:pPr>
        <w:autoSpaceDE w:val="0"/>
        <w:autoSpaceDN w:val="0"/>
        <w:jc w:val="both"/>
        <w:rPr>
          <w:rFonts w:cs="Arial"/>
          <w:sz w:val="22"/>
          <w:szCs w:val="22"/>
        </w:rPr>
      </w:pPr>
      <w:r w:rsidRPr="00DA7505">
        <w:rPr>
          <w:sz w:val="22"/>
          <w:szCs w:val="22"/>
        </w:rPr>
        <w:t xml:space="preserve"> </w:t>
      </w:r>
      <w:r w:rsidR="000B7950" w:rsidRPr="00DA7505">
        <w:rPr>
          <w:sz w:val="22"/>
          <w:szCs w:val="22"/>
        </w:rPr>
        <w:tab/>
      </w:r>
      <w:r w:rsidR="00620E5B" w:rsidRPr="00DA7505">
        <w:rPr>
          <w:sz w:val="22"/>
          <w:szCs w:val="22"/>
        </w:rPr>
        <w:t>Systém ETCS L2 s</w:t>
      </w:r>
      <w:r w:rsidR="00DD1B4B" w:rsidRPr="00DA7505">
        <w:rPr>
          <w:sz w:val="22"/>
          <w:szCs w:val="22"/>
        </w:rPr>
        <w:t xml:space="preserve">louží k zabezpečení jízdy vlaku a zabezpečuje, že vlak neprojede definované body na trati bez dovolení k jízdě. </w:t>
      </w:r>
      <w:r w:rsidR="00620E5B" w:rsidRPr="00DA7505">
        <w:rPr>
          <w:sz w:val="22"/>
          <w:szCs w:val="22"/>
        </w:rPr>
        <w:t>Z</w:t>
      </w:r>
      <w:r w:rsidR="00620E5B" w:rsidRPr="00DA7505">
        <w:rPr>
          <w:rFonts w:cs="Arial"/>
          <w:sz w:val="22"/>
          <w:szCs w:val="22"/>
        </w:rPr>
        <w:t xml:space="preserve">ajišťuje bezpečnost a aktivní zásah do řízení vlaku v případě selhání nebo omylu strojvedoucího. </w:t>
      </w:r>
      <w:r w:rsidR="00DD1B4B" w:rsidRPr="00DA7505">
        <w:rPr>
          <w:sz w:val="22"/>
          <w:szCs w:val="22"/>
        </w:rPr>
        <w:t xml:space="preserve">Dále zajišťuje, že nebude překročen rychlostní profil trati. </w:t>
      </w:r>
      <w:r w:rsidR="00620E5B" w:rsidRPr="00DA7505">
        <w:rPr>
          <w:sz w:val="22"/>
          <w:szCs w:val="22"/>
        </w:rPr>
        <w:t xml:space="preserve">Pro lokalizaci vozidel na trati používá balízové skupiny (BG).  </w:t>
      </w:r>
      <w:r w:rsidR="000B7950" w:rsidRPr="00DA7505">
        <w:rPr>
          <w:rFonts w:cs="Arial"/>
          <w:sz w:val="22"/>
          <w:szCs w:val="22"/>
        </w:rPr>
        <w:t>Jádrem systému je radiobloková centrála (RBC), ve které se registrují ETCS vybavené vlaky; RBC na základě informací od stávajících zabezpečovacích zařízení vytváří zprávy s povolením k jízdě (MA) a ostatní informace pro palubní část</w:t>
      </w:r>
      <w:r w:rsidR="00F34559" w:rsidRPr="00DA7505">
        <w:rPr>
          <w:rFonts w:cs="Arial"/>
          <w:sz w:val="22"/>
          <w:szCs w:val="22"/>
        </w:rPr>
        <w:t>i</w:t>
      </w:r>
      <w:r w:rsidR="000B7950" w:rsidRPr="00DA7505">
        <w:rPr>
          <w:rFonts w:cs="Arial"/>
          <w:sz w:val="22"/>
          <w:szCs w:val="22"/>
        </w:rPr>
        <w:t xml:space="preserve"> ETCS jednotlivých vozidel. Na druhé straně RBC přijímá informace z palubních částí ETCS a popř. může ovlivňovat činnost stávajícího zabezpečovacího zařízení. </w:t>
      </w:r>
      <w:r w:rsidR="00DD1B4B" w:rsidRPr="00DA7505">
        <w:rPr>
          <w:sz w:val="22"/>
          <w:szCs w:val="22"/>
        </w:rPr>
        <w:t>Využívá jako přenosov</w:t>
      </w:r>
      <w:r w:rsidR="00620E5B" w:rsidRPr="00DA7505">
        <w:rPr>
          <w:sz w:val="22"/>
          <w:szCs w:val="22"/>
        </w:rPr>
        <w:t>o</w:t>
      </w:r>
      <w:r w:rsidR="00DD1B4B" w:rsidRPr="00DA7505">
        <w:rPr>
          <w:sz w:val="22"/>
          <w:szCs w:val="22"/>
        </w:rPr>
        <w:t>u cestu mezi hnacím vozidlem a radioblokovou centrálou GSM</w:t>
      </w:r>
      <w:r w:rsidR="00DD1B4B" w:rsidRPr="00DA7505">
        <w:rPr>
          <w:rFonts w:cs="Arial"/>
          <w:sz w:val="22"/>
          <w:szCs w:val="22"/>
        </w:rPr>
        <w:t>-R.</w:t>
      </w:r>
    </w:p>
    <w:p w14:paraId="5C80AB57" w14:textId="77777777" w:rsidR="00ED607E" w:rsidRPr="00DA7505" w:rsidRDefault="00ED607E" w:rsidP="000B7950">
      <w:pPr>
        <w:autoSpaceDE w:val="0"/>
        <w:autoSpaceDN w:val="0"/>
        <w:jc w:val="both"/>
        <w:rPr>
          <w:rFonts w:cs="Arial"/>
          <w:sz w:val="22"/>
          <w:szCs w:val="22"/>
        </w:rPr>
      </w:pPr>
      <w:r w:rsidRPr="00DA7505">
        <w:rPr>
          <w:rFonts w:cs="Arial"/>
          <w:sz w:val="22"/>
          <w:szCs w:val="22"/>
        </w:rPr>
        <w:tab/>
      </w:r>
      <w:r w:rsidR="00297656" w:rsidRPr="00DA7505">
        <w:rPr>
          <w:rFonts w:cs="Arial"/>
          <w:sz w:val="22"/>
          <w:szCs w:val="22"/>
        </w:rPr>
        <w:t>Mezi staničními zabezpečovacími zařízeními a RBC bude zřízena obousměrná komunikace.</w:t>
      </w:r>
    </w:p>
    <w:p w14:paraId="4F3A1284" w14:textId="77777777" w:rsidR="00DD1B4B" w:rsidRDefault="00DD1B4B" w:rsidP="00DD1B4B">
      <w:pPr>
        <w:ind w:right="50"/>
        <w:jc w:val="both"/>
        <w:rPr>
          <w:sz w:val="22"/>
          <w:szCs w:val="22"/>
          <w:highlight w:val="darkYellow"/>
        </w:rPr>
      </w:pPr>
    </w:p>
    <w:p w14:paraId="75679735" w14:textId="77777777" w:rsidR="00CF1520" w:rsidRPr="00A2304E" w:rsidRDefault="00CF1520" w:rsidP="00DD1B4B">
      <w:pPr>
        <w:ind w:right="50"/>
        <w:jc w:val="both"/>
        <w:rPr>
          <w:sz w:val="22"/>
          <w:szCs w:val="22"/>
          <w:highlight w:val="darkYellow"/>
        </w:rPr>
      </w:pPr>
    </w:p>
    <w:p w14:paraId="01E53550" w14:textId="77777777" w:rsidR="007B1C04" w:rsidRPr="007962F3" w:rsidRDefault="007B1C04" w:rsidP="007B1C04">
      <w:pPr>
        <w:jc w:val="both"/>
        <w:rPr>
          <w:b/>
          <w:sz w:val="22"/>
          <w:szCs w:val="22"/>
          <w:u w:val="single"/>
        </w:rPr>
      </w:pPr>
      <w:r w:rsidRPr="007962F3">
        <w:rPr>
          <w:b/>
          <w:sz w:val="22"/>
          <w:szCs w:val="22"/>
          <w:u w:val="single"/>
        </w:rPr>
        <w:lastRenderedPageBreak/>
        <w:t>DOZ</w:t>
      </w:r>
    </w:p>
    <w:p w14:paraId="513AEBFE" w14:textId="77777777" w:rsidR="00196ADF" w:rsidRPr="00E37B69" w:rsidRDefault="00023D53" w:rsidP="00A26C9C">
      <w:pPr>
        <w:ind w:right="50" w:firstLine="540"/>
        <w:jc w:val="both"/>
        <w:rPr>
          <w:sz w:val="22"/>
          <w:szCs w:val="22"/>
        </w:rPr>
      </w:pPr>
      <w:r w:rsidRPr="00A26C9C">
        <w:rPr>
          <w:sz w:val="22"/>
          <w:szCs w:val="22"/>
        </w:rPr>
        <w:t>Dálkové ovládání zabezpečovacího zařízení (DOZ) zajišťuje všechny činnosti pro obsluhu staničních zabezpečovacích zařízení, traťových zabezpečovacích zařízení a přejezdových zabezpečovacích zařízení z </w:t>
      </w:r>
      <w:r w:rsidR="00A26C9C" w:rsidRPr="00E37B69">
        <w:rPr>
          <w:sz w:val="22"/>
          <w:szCs w:val="22"/>
        </w:rPr>
        <w:t>R</w:t>
      </w:r>
      <w:r w:rsidRPr="00E37B69">
        <w:rPr>
          <w:sz w:val="22"/>
          <w:szCs w:val="22"/>
        </w:rPr>
        <w:t xml:space="preserve">DP </w:t>
      </w:r>
      <w:r w:rsidR="00A26C9C" w:rsidRPr="00E37B69">
        <w:rPr>
          <w:sz w:val="22"/>
          <w:szCs w:val="22"/>
        </w:rPr>
        <w:t>Brno</w:t>
      </w:r>
      <w:r w:rsidRPr="00E37B69">
        <w:rPr>
          <w:sz w:val="22"/>
          <w:szCs w:val="22"/>
        </w:rPr>
        <w:t xml:space="preserve"> a zajišťuje podmínky pro stavění vlakových a posunových cest a zajištění jízdy jakéhokoliv železničního vozidla v reálném čase. Zároveň jsou všechny úkony indikovány na pracovišti DOZ na </w:t>
      </w:r>
      <w:r w:rsidR="00A26C9C" w:rsidRPr="00E37B69">
        <w:rPr>
          <w:sz w:val="22"/>
          <w:szCs w:val="22"/>
        </w:rPr>
        <w:t>RDP Brno</w:t>
      </w:r>
      <w:r w:rsidRPr="00E37B69">
        <w:rPr>
          <w:sz w:val="22"/>
          <w:szCs w:val="22"/>
        </w:rPr>
        <w:t>. K přenosu povelů a indikací se využívají zaokruhované dálkové optické kabely</w:t>
      </w:r>
      <w:r w:rsidR="00196ADF" w:rsidRPr="00E37B69">
        <w:rPr>
          <w:sz w:val="22"/>
          <w:szCs w:val="22"/>
        </w:rPr>
        <w:t xml:space="preserve">. </w:t>
      </w:r>
      <w:r w:rsidR="004146D2" w:rsidRPr="00E37B69">
        <w:rPr>
          <w:sz w:val="22"/>
          <w:szCs w:val="22"/>
        </w:rPr>
        <w:t>Informace přenášené z jednotlivých stanic</w:t>
      </w:r>
      <w:r w:rsidR="00F34559" w:rsidRPr="00E37B69">
        <w:rPr>
          <w:sz w:val="22"/>
          <w:szCs w:val="22"/>
        </w:rPr>
        <w:t xml:space="preserve"> </w:t>
      </w:r>
      <w:r w:rsidR="004146D2" w:rsidRPr="00E37B69">
        <w:rPr>
          <w:sz w:val="22"/>
          <w:szCs w:val="22"/>
        </w:rPr>
        <w:t xml:space="preserve">na pracoviště DOZ na </w:t>
      </w:r>
      <w:r w:rsidR="00A26C9C" w:rsidRPr="00E37B69">
        <w:rPr>
          <w:sz w:val="22"/>
          <w:szCs w:val="22"/>
        </w:rPr>
        <w:t>RDP Brno</w:t>
      </w:r>
      <w:r w:rsidR="004146D2" w:rsidRPr="00E37B69">
        <w:rPr>
          <w:sz w:val="22"/>
          <w:szCs w:val="22"/>
        </w:rPr>
        <w:t xml:space="preserve"> jsou využívány i pro  RBC ETCS L2.</w:t>
      </w:r>
    </w:p>
    <w:p w14:paraId="5C7C5660" w14:textId="77777777" w:rsidR="00E6168D" w:rsidRPr="00E37B69" w:rsidRDefault="00A802F4" w:rsidP="007B1C04">
      <w:pPr>
        <w:ind w:right="50" w:firstLine="540"/>
        <w:jc w:val="both"/>
        <w:rPr>
          <w:sz w:val="22"/>
          <w:szCs w:val="22"/>
          <w:highlight w:val="yellow"/>
        </w:rPr>
      </w:pPr>
      <w:r w:rsidRPr="00E37B69">
        <w:rPr>
          <w:sz w:val="22"/>
          <w:szCs w:val="22"/>
        </w:rPr>
        <w:t>Protože v již probíhající stavbě Elektrizace tratě není zřizováno záložní pracoviště (ZP) DOZ, je nutné vybudovat záložní pracoviště pro ETCS. Podle dohody s O11 bude zřízeno v rámci této předmětné stavby záložní pracoviště ETCS v ŽST Střelice v dopravní kanceláři, kde bude po 1.etapě stavby Elektrizace trati zřízeno pracoviště JOP. Je nutné převést do tohoto pracoviště potřebné informace ze SZZ Brno-Horní Heršpice (např. informace o stavu PZS a další funkce zařízení umístěného v ŽST Brno-Horní Heršpice).</w:t>
      </w:r>
    </w:p>
    <w:p w14:paraId="290A8F52" w14:textId="77777777" w:rsidR="000C454D" w:rsidRPr="00126271" w:rsidRDefault="000C454D" w:rsidP="007B1C04">
      <w:pPr>
        <w:ind w:right="50" w:firstLine="540"/>
        <w:jc w:val="both"/>
        <w:rPr>
          <w:sz w:val="22"/>
          <w:szCs w:val="22"/>
          <w:highlight w:val="yellow"/>
        </w:rPr>
      </w:pPr>
    </w:p>
    <w:p w14:paraId="15290C97" w14:textId="77777777" w:rsidR="00695B2C" w:rsidRPr="00126271" w:rsidRDefault="00695B2C" w:rsidP="007B1C04">
      <w:pPr>
        <w:ind w:right="50" w:firstLine="540"/>
        <w:jc w:val="both"/>
        <w:rPr>
          <w:sz w:val="22"/>
          <w:szCs w:val="22"/>
        </w:rPr>
      </w:pPr>
    </w:p>
    <w:p w14:paraId="62D4C17D" w14:textId="77777777" w:rsidR="007B1C04" w:rsidRPr="00126271" w:rsidRDefault="007B1C04" w:rsidP="007B1C04">
      <w:pPr>
        <w:jc w:val="both"/>
        <w:rPr>
          <w:b/>
          <w:sz w:val="22"/>
          <w:szCs w:val="22"/>
          <w:u w:val="single"/>
        </w:rPr>
      </w:pPr>
      <w:r w:rsidRPr="00126271">
        <w:rPr>
          <w:b/>
          <w:sz w:val="22"/>
          <w:szCs w:val="22"/>
          <w:u w:val="single"/>
        </w:rPr>
        <w:t>Dispečerský systém řízení železničního provozu</w:t>
      </w:r>
    </w:p>
    <w:p w14:paraId="170FC0F0" w14:textId="77777777" w:rsidR="00437186" w:rsidRPr="00126271" w:rsidRDefault="007B1C04" w:rsidP="00437186">
      <w:pPr>
        <w:pStyle w:val="Odstavecseseznamem1"/>
        <w:spacing w:after="0"/>
        <w:ind w:left="0" w:firstLine="567"/>
        <w:rPr>
          <w:rFonts w:ascii="Times New Roman" w:hAnsi="Times New Roman"/>
          <w:noProof/>
        </w:rPr>
      </w:pPr>
      <w:r w:rsidRPr="00126271">
        <w:rPr>
          <w:rFonts w:ascii="Times New Roman" w:hAnsi="Times New Roman"/>
        </w:rPr>
        <w:t>V předmětném úseku trati řídí a organizuj</w:t>
      </w:r>
      <w:r w:rsidR="00BB2289" w:rsidRPr="00126271">
        <w:rPr>
          <w:rFonts w:ascii="Times New Roman" w:hAnsi="Times New Roman"/>
        </w:rPr>
        <w:t>e</w:t>
      </w:r>
      <w:r w:rsidRPr="00126271">
        <w:rPr>
          <w:rFonts w:ascii="Times New Roman" w:hAnsi="Times New Roman"/>
        </w:rPr>
        <w:t xml:space="preserve"> drážní dopravu </w:t>
      </w:r>
      <w:r w:rsidR="00196ADF" w:rsidRPr="00126271">
        <w:rPr>
          <w:rFonts w:ascii="Times New Roman" w:hAnsi="Times New Roman"/>
        </w:rPr>
        <w:t>dispeče</w:t>
      </w:r>
      <w:r w:rsidR="00BB2289" w:rsidRPr="00126271">
        <w:rPr>
          <w:rFonts w:ascii="Times New Roman" w:hAnsi="Times New Roman"/>
        </w:rPr>
        <w:t>r</w:t>
      </w:r>
      <w:r w:rsidR="00196ADF" w:rsidRPr="00126271">
        <w:rPr>
          <w:rFonts w:ascii="Times New Roman" w:hAnsi="Times New Roman"/>
        </w:rPr>
        <w:t xml:space="preserve"> na </w:t>
      </w:r>
      <w:r w:rsidR="00BB2289" w:rsidRPr="00126271">
        <w:rPr>
          <w:rFonts w:ascii="Times New Roman" w:hAnsi="Times New Roman"/>
        </w:rPr>
        <w:t>RDP Brno</w:t>
      </w:r>
      <w:r w:rsidRPr="00126271">
        <w:rPr>
          <w:rFonts w:ascii="Times New Roman" w:hAnsi="Times New Roman"/>
        </w:rPr>
        <w:t xml:space="preserve"> ve spolupráci s OŘ </w:t>
      </w:r>
      <w:r w:rsidR="00BB2289" w:rsidRPr="00126271">
        <w:rPr>
          <w:rFonts w:ascii="Times New Roman" w:hAnsi="Times New Roman"/>
        </w:rPr>
        <w:t>Brno</w:t>
      </w:r>
      <w:r w:rsidRPr="00126271">
        <w:rPr>
          <w:rFonts w:ascii="Times New Roman" w:hAnsi="Times New Roman"/>
        </w:rPr>
        <w:t>.</w:t>
      </w:r>
      <w:r w:rsidR="00BB2289" w:rsidRPr="00126271">
        <w:rPr>
          <w:rFonts w:ascii="Times New Roman" w:hAnsi="Times New Roman"/>
        </w:rPr>
        <w:t xml:space="preserve"> </w:t>
      </w:r>
    </w:p>
    <w:p w14:paraId="52697993" w14:textId="77777777" w:rsidR="007B1C04" w:rsidRPr="00126271" w:rsidRDefault="007B1C04" w:rsidP="007B1C04">
      <w:pPr>
        <w:ind w:right="50" w:firstLine="540"/>
        <w:jc w:val="both"/>
        <w:rPr>
          <w:sz w:val="22"/>
          <w:szCs w:val="22"/>
        </w:rPr>
      </w:pPr>
    </w:p>
    <w:p w14:paraId="3369D3B2" w14:textId="77777777" w:rsidR="007927E1" w:rsidRPr="00E40F69" w:rsidRDefault="000255B4" w:rsidP="002A24C9">
      <w:pPr>
        <w:keepNext/>
        <w:numPr>
          <w:ilvl w:val="0"/>
          <w:numId w:val="23"/>
        </w:numPr>
        <w:overflowPunct w:val="0"/>
        <w:autoSpaceDE w:val="0"/>
        <w:autoSpaceDN w:val="0"/>
        <w:adjustRightInd w:val="0"/>
        <w:spacing w:before="240" w:after="60"/>
        <w:outlineLvl w:val="0"/>
        <w:rPr>
          <w:rFonts w:eastAsia="Calibri" w:cs="Arial"/>
          <w:b/>
          <w:kern w:val="32"/>
          <w:sz w:val="28"/>
          <w:szCs w:val="32"/>
          <w:u w:val="single"/>
        </w:rPr>
      </w:pPr>
      <w:r>
        <w:rPr>
          <w:b/>
        </w:rPr>
        <w:br w:type="page"/>
      </w:r>
      <w:bookmarkStart w:id="68" w:name="_Toc37956662"/>
      <w:bookmarkStart w:id="69" w:name="_Toc37956830"/>
      <w:r w:rsidR="007927E1" w:rsidRPr="00E40F69">
        <w:rPr>
          <w:rFonts w:eastAsia="Calibri" w:cs="Arial"/>
          <w:b/>
          <w:kern w:val="32"/>
          <w:sz w:val="28"/>
          <w:szCs w:val="32"/>
          <w:u w:val="single"/>
        </w:rPr>
        <w:lastRenderedPageBreak/>
        <w:t>Specifikace rozhodujících stavebních objektů a provozních souborů</w:t>
      </w:r>
      <w:bookmarkEnd w:id="68"/>
      <w:bookmarkEnd w:id="69"/>
    </w:p>
    <w:p w14:paraId="7DEB1E97" w14:textId="77777777" w:rsidR="00C259B5" w:rsidRPr="00502560" w:rsidRDefault="00C259B5" w:rsidP="00502560">
      <w:pPr>
        <w:autoSpaceDE w:val="0"/>
        <w:autoSpaceDN w:val="0"/>
        <w:adjustRightInd w:val="0"/>
        <w:ind w:firstLine="709"/>
        <w:jc w:val="both"/>
        <w:rPr>
          <w:sz w:val="22"/>
          <w:szCs w:val="22"/>
        </w:rPr>
      </w:pPr>
    </w:p>
    <w:p w14:paraId="40017945" w14:textId="77777777" w:rsidR="00C259B5" w:rsidRPr="00126271" w:rsidRDefault="00C259B5" w:rsidP="00C259B5">
      <w:pPr>
        <w:autoSpaceDE w:val="0"/>
        <w:autoSpaceDN w:val="0"/>
        <w:adjustRightInd w:val="0"/>
        <w:ind w:firstLine="709"/>
        <w:jc w:val="both"/>
        <w:rPr>
          <w:sz w:val="22"/>
          <w:szCs w:val="22"/>
        </w:rPr>
      </w:pPr>
      <w:r w:rsidRPr="00126271">
        <w:rPr>
          <w:sz w:val="22"/>
          <w:szCs w:val="22"/>
        </w:rPr>
        <w:t xml:space="preserve">V rámci stavby bude do systému ETCS zapojeno celkem </w:t>
      </w:r>
      <w:r w:rsidR="00E40F69" w:rsidRPr="00126271">
        <w:rPr>
          <w:sz w:val="22"/>
          <w:szCs w:val="22"/>
        </w:rPr>
        <w:t>50</w:t>
      </w:r>
      <w:r w:rsidRPr="00126271">
        <w:rPr>
          <w:sz w:val="22"/>
          <w:szCs w:val="22"/>
        </w:rPr>
        <w:t xml:space="preserve"> km dopravních kolejí v úseku </w:t>
      </w:r>
      <w:r w:rsidR="00502560" w:rsidRPr="00126271">
        <w:rPr>
          <w:sz w:val="22"/>
          <w:szCs w:val="22"/>
        </w:rPr>
        <w:t>Brno-Horní Heršpice</w:t>
      </w:r>
      <w:r w:rsidRPr="00126271">
        <w:rPr>
          <w:sz w:val="22"/>
          <w:szCs w:val="22"/>
        </w:rPr>
        <w:t xml:space="preserve"> – </w:t>
      </w:r>
      <w:r w:rsidR="00502560" w:rsidRPr="00126271">
        <w:rPr>
          <w:sz w:val="22"/>
          <w:szCs w:val="22"/>
        </w:rPr>
        <w:t>Zastávka u Brna</w:t>
      </w:r>
      <w:r w:rsidRPr="00126271">
        <w:rPr>
          <w:sz w:val="22"/>
          <w:szCs w:val="22"/>
        </w:rPr>
        <w:t xml:space="preserve"> (1 nová radiobloková centrála). Dále se úpravy týkají staničního zabezpečovacího zařízení v </w:t>
      </w:r>
      <w:r w:rsidR="00E40F69" w:rsidRPr="00126271">
        <w:rPr>
          <w:sz w:val="22"/>
          <w:szCs w:val="22"/>
        </w:rPr>
        <w:t>2 stanicích.</w:t>
      </w:r>
      <w:r w:rsidR="00C56549" w:rsidRPr="00126271">
        <w:rPr>
          <w:sz w:val="22"/>
          <w:szCs w:val="22"/>
        </w:rPr>
        <w:t xml:space="preserve"> Součástí stavby je též nově položený dálkový optický kabel 72 vláken (cca 16km)</w:t>
      </w:r>
    </w:p>
    <w:p w14:paraId="139633FF" w14:textId="77777777" w:rsidR="00C259B5" w:rsidRPr="00126271" w:rsidRDefault="00C259B5" w:rsidP="00C259B5">
      <w:pPr>
        <w:autoSpaceDE w:val="0"/>
        <w:autoSpaceDN w:val="0"/>
        <w:adjustRightInd w:val="0"/>
        <w:ind w:firstLine="709"/>
        <w:jc w:val="both"/>
        <w:rPr>
          <w:sz w:val="22"/>
          <w:szCs w:val="22"/>
        </w:rPr>
      </w:pPr>
    </w:p>
    <w:p w14:paraId="04556EA5" w14:textId="77777777" w:rsidR="008E043A" w:rsidRPr="00DA7505" w:rsidRDefault="006F7227" w:rsidP="008E043A">
      <w:pPr>
        <w:autoSpaceDE w:val="0"/>
        <w:autoSpaceDN w:val="0"/>
        <w:adjustRightInd w:val="0"/>
        <w:rPr>
          <w:b/>
          <w:szCs w:val="24"/>
        </w:rPr>
      </w:pPr>
      <w:r w:rsidRPr="00DA7505">
        <w:rPr>
          <w:b/>
          <w:szCs w:val="24"/>
        </w:rPr>
        <w:t>D</w:t>
      </w:r>
      <w:r w:rsidR="008E043A" w:rsidRPr="00DA7505">
        <w:rPr>
          <w:b/>
          <w:szCs w:val="24"/>
        </w:rPr>
        <w:t>.1  Technologická zařízení</w:t>
      </w:r>
    </w:p>
    <w:p w14:paraId="5C825B79" w14:textId="77777777" w:rsidR="008E043A" w:rsidRPr="00DA7505" w:rsidRDefault="006F7227" w:rsidP="008E043A">
      <w:pPr>
        <w:autoSpaceDE w:val="0"/>
        <w:autoSpaceDN w:val="0"/>
        <w:adjustRightInd w:val="0"/>
        <w:rPr>
          <w:b/>
          <w:szCs w:val="24"/>
        </w:rPr>
      </w:pPr>
      <w:r w:rsidRPr="00DA7505">
        <w:rPr>
          <w:b/>
          <w:szCs w:val="24"/>
        </w:rPr>
        <w:t>D</w:t>
      </w:r>
      <w:r w:rsidR="008E043A" w:rsidRPr="00DA7505">
        <w:rPr>
          <w:b/>
          <w:szCs w:val="24"/>
        </w:rPr>
        <w:t>.1.1 Zabezpečovací zařízení</w:t>
      </w:r>
    </w:p>
    <w:p w14:paraId="0FFC1F41" w14:textId="77777777" w:rsidR="008E043A" w:rsidRPr="00DA7505" w:rsidRDefault="006F7227" w:rsidP="008E043A">
      <w:pPr>
        <w:autoSpaceDE w:val="0"/>
        <w:autoSpaceDN w:val="0"/>
        <w:adjustRightInd w:val="0"/>
        <w:rPr>
          <w:b/>
          <w:szCs w:val="24"/>
        </w:rPr>
      </w:pPr>
      <w:r w:rsidRPr="00DA7505">
        <w:rPr>
          <w:b/>
          <w:szCs w:val="24"/>
        </w:rPr>
        <w:t>D</w:t>
      </w:r>
      <w:r w:rsidR="008E043A" w:rsidRPr="00DA7505">
        <w:rPr>
          <w:b/>
          <w:szCs w:val="24"/>
        </w:rPr>
        <w:t>.1.1.1 Staniční zabezpečovací zařízení</w:t>
      </w:r>
    </w:p>
    <w:p w14:paraId="5647C279" w14:textId="77777777" w:rsidR="008E043A" w:rsidRPr="00DA7505" w:rsidRDefault="008E043A" w:rsidP="008E043A">
      <w:pPr>
        <w:autoSpaceDE w:val="0"/>
        <w:autoSpaceDN w:val="0"/>
        <w:adjustRightInd w:val="0"/>
        <w:rPr>
          <w:szCs w:val="24"/>
          <w:highlight w:val="lightGray"/>
        </w:rPr>
      </w:pPr>
    </w:p>
    <w:p w14:paraId="19FC8F33" w14:textId="77777777" w:rsidR="008E043A" w:rsidRPr="00DA7505" w:rsidRDefault="00502560" w:rsidP="008E043A">
      <w:pPr>
        <w:autoSpaceDE w:val="0"/>
        <w:autoSpaceDN w:val="0"/>
        <w:adjustRightInd w:val="0"/>
        <w:rPr>
          <w:b/>
          <w:sz w:val="22"/>
          <w:szCs w:val="22"/>
        </w:rPr>
      </w:pPr>
      <w:r w:rsidRPr="00DA7505">
        <w:rPr>
          <w:b/>
          <w:sz w:val="22"/>
          <w:szCs w:val="22"/>
        </w:rPr>
        <w:t>PS 01-28-51 ŽST Brno-Horní Heršpice, doplnění vstupu do oblasti ETCS</w:t>
      </w:r>
    </w:p>
    <w:p w14:paraId="090E58F2" w14:textId="77777777" w:rsidR="00634239" w:rsidRPr="00DA7505" w:rsidRDefault="008E043A" w:rsidP="0063412E">
      <w:pPr>
        <w:autoSpaceDE w:val="0"/>
        <w:autoSpaceDN w:val="0"/>
        <w:adjustRightInd w:val="0"/>
        <w:ind w:firstLine="709"/>
        <w:jc w:val="both"/>
        <w:rPr>
          <w:sz w:val="22"/>
          <w:szCs w:val="22"/>
        </w:rPr>
      </w:pPr>
      <w:r w:rsidRPr="00DA7505">
        <w:rPr>
          <w:sz w:val="22"/>
          <w:szCs w:val="22"/>
        </w:rPr>
        <w:t>Potřebné informace pro ETCS jsou získávány ze SZZ, TZZ a PZS a jsou přenášeny pomocí přenosového systému DOZ</w:t>
      </w:r>
      <w:r w:rsidR="00153373" w:rsidRPr="00DA7505">
        <w:rPr>
          <w:sz w:val="22"/>
          <w:szCs w:val="22"/>
        </w:rPr>
        <w:t>, který bude ve SÚ ŽST Brno-Horní Heršpice v této stavbě doplněný,</w:t>
      </w:r>
      <w:r w:rsidRPr="00DA7505">
        <w:rPr>
          <w:sz w:val="22"/>
          <w:szCs w:val="22"/>
        </w:rPr>
        <w:t xml:space="preserve"> na </w:t>
      </w:r>
      <w:r w:rsidR="00634239" w:rsidRPr="00DA7505">
        <w:rPr>
          <w:sz w:val="22"/>
          <w:szCs w:val="22"/>
        </w:rPr>
        <w:t xml:space="preserve">dispečerské pracoviště DOZ pro řešenou trať na RDP v ŽST Brno hl.n. Na RDP bude vybudována RBC pro ETCS L2 pro trať  Brno-Horní Heršpice – Zastávka u Brna. </w:t>
      </w:r>
      <w:r w:rsidRPr="00DA7505">
        <w:rPr>
          <w:sz w:val="22"/>
          <w:szCs w:val="22"/>
        </w:rPr>
        <w:t xml:space="preserve">Zpětně z RBC budou informace přenášeny na </w:t>
      </w:r>
      <w:r w:rsidR="00323BAF" w:rsidRPr="00DA7505">
        <w:rPr>
          <w:sz w:val="22"/>
          <w:szCs w:val="22"/>
        </w:rPr>
        <w:t>vedoucí hnací drážní vozidlo</w:t>
      </w:r>
      <w:r w:rsidRPr="00DA7505">
        <w:rPr>
          <w:sz w:val="22"/>
          <w:szCs w:val="22"/>
        </w:rPr>
        <w:t xml:space="preserve"> pomocí GSM-R. </w:t>
      </w:r>
      <w:r w:rsidR="00153373" w:rsidRPr="00DA7505">
        <w:rPr>
          <w:sz w:val="22"/>
          <w:szCs w:val="22"/>
        </w:rPr>
        <w:t>Stanice Brno-Horní Heršpice zůstane mimo DOZ a tedy bez možnosti jejího dálkového ovládání</w:t>
      </w:r>
      <w:r w:rsidR="0046611A" w:rsidRPr="00DA7505">
        <w:rPr>
          <w:sz w:val="22"/>
          <w:szCs w:val="22"/>
        </w:rPr>
        <w:t>, ovšem s dočasnou možností místního zadání nouzového stop pro celou oblast RBC dodávaného v řešené stavbě</w:t>
      </w:r>
      <w:r w:rsidR="00153373" w:rsidRPr="00DA7505">
        <w:rPr>
          <w:sz w:val="22"/>
          <w:szCs w:val="22"/>
        </w:rPr>
        <w:t>.</w:t>
      </w:r>
      <w:r w:rsidR="0046611A" w:rsidRPr="00DA7505">
        <w:rPr>
          <w:sz w:val="22"/>
          <w:szCs w:val="22"/>
        </w:rPr>
        <w:t xml:space="preserve"> </w:t>
      </w:r>
    </w:p>
    <w:p w14:paraId="0676DEFC" w14:textId="77777777" w:rsidR="00E876C0" w:rsidRPr="00DA7505" w:rsidRDefault="00F275FA" w:rsidP="0063412E">
      <w:pPr>
        <w:autoSpaceDE w:val="0"/>
        <w:autoSpaceDN w:val="0"/>
        <w:adjustRightInd w:val="0"/>
        <w:ind w:firstLine="709"/>
        <w:jc w:val="both"/>
        <w:rPr>
          <w:szCs w:val="24"/>
        </w:rPr>
      </w:pPr>
      <w:r w:rsidRPr="00DA7505">
        <w:rPr>
          <w:szCs w:val="24"/>
        </w:rPr>
        <w:t xml:space="preserve">Vlaky jedoucí směrem od Brna hl.n. nebo </w:t>
      </w:r>
      <w:r w:rsidR="00153373" w:rsidRPr="00DA7505">
        <w:rPr>
          <w:szCs w:val="24"/>
        </w:rPr>
        <w:t xml:space="preserve">od </w:t>
      </w:r>
      <w:r w:rsidRPr="00DA7505">
        <w:rPr>
          <w:szCs w:val="24"/>
        </w:rPr>
        <w:t>Brna dolního n. budou již přihlášeny do sítě GSM-R</w:t>
      </w:r>
      <w:r w:rsidR="008E0FC1" w:rsidRPr="00DA7505">
        <w:rPr>
          <w:szCs w:val="24"/>
        </w:rPr>
        <w:t xml:space="preserve"> </w:t>
      </w:r>
      <w:r w:rsidRPr="00DA7505">
        <w:rPr>
          <w:szCs w:val="24"/>
        </w:rPr>
        <w:t>v uzlu Brno. Na staničních kolejích v ŽST Brno-Horní Heršpice dojde k přihlášení do oblasti ETCS L2.</w:t>
      </w:r>
      <w:r w:rsidR="008E0FC1" w:rsidRPr="00DA7505">
        <w:rPr>
          <w:szCs w:val="24"/>
        </w:rPr>
        <w:t xml:space="preserve"> </w:t>
      </w:r>
    </w:p>
    <w:p w14:paraId="19551D53" w14:textId="77777777" w:rsidR="00F66F07" w:rsidRPr="00DA7505" w:rsidRDefault="00E876C0" w:rsidP="00F66F07">
      <w:pPr>
        <w:pStyle w:val="Zkladntext"/>
        <w:ind w:firstLine="709"/>
        <w:rPr>
          <w:b w:val="0"/>
          <w:sz w:val="22"/>
          <w:szCs w:val="22"/>
        </w:rPr>
      </w:pPr>
      <w:r w:rsidRPr="00DA7505">
        <w:rPr>
          <w:b w:val="0"/>
          <w:sz w:val="22"/>
          <w:szCs w:val="22"/>
        </w:rPr>
        <w:t>Ve směru od Brna hl.n.  bude úsek KU1 pro vyhodnocení regulérního obsazení  při vjezdu do ETCS L2 zřízen na stávajícím kolejovém úseku mezi návěstidly Lc603 a S603, kde budou zřízeny balízy BG An3 a BG En. Přihlášení do RBC bude z kolejí č. 5,</w:t>
      </w:r>
      <w:r w:rsidR="00F66F07" w:rsidRPr="00DA7505">
        <w:rPr>
          <w:b w:val="0"/>
          <w:sz w:val="22"/>
          <w:szCs w:val="22"/>
        </w:rPr>
        <w:t xml:space="preserve"> </w:t>
      </w:r>
      <w:r w:rsidRPr="00DA7505">
        <w:rPr>
          <w:b w:val="0"/>
          <w:sz w:val="22"/>
          <w:szCs w:val="22"/>
        </w:rPr>
        <w:t>3,</w:t>
      </w:r>
      <w:r w:rsidR="00F66F07" w:rsidRPr="00DA7505">
        <w:rPr>
          <w:b w:val="0"/>
          <w:sz w:val="22"/>
          <w:szCs w:val="22"/>
        </w:rPr>
        <w:t xml:space="preserve"> </w:t>
      </w:r>
      <w:r w:rsidRPr="00DA7505">
        <w:rPr>
          <w:b w:val="0"/>
          <w:sz w:val="22"/>
          <w:szCs w:val="22"/>
        </w:rPr>
        <w:t>1 v ŽST Brno-Horní Heršpice, kde budou na každé koleji umístěny balíz</w:t>
      </w:r>
      <w:r w:rsidR="00C271EF" w:rsidRPr="00DA7505">
        <w:rPr>
          <w:b w:val="0"/>
          <w:sz w:val="22"/>
          <w:szCs w:val="22"/>
        </w:rPr>
        <w:t>ové skupin</w:t>
      </w:r>
      <w:r w:rsidRPr="00DA7505">
        <w:rPr>
          <w:b w:val="0"/>
          <w:sz w:val="22"/>
          <w:szCs w:val="22"/>
        </w:rPr>
        <w:t>y BG An2.</w:t>
      </w:r>
      <w:r w:rsidR="00153373" w:rsidRPr="00DA7505">
        <w:rPr>
          <w:szCs w:val="24"/>
        </w:rPr>
        <w:t xml:space="preserve"> </w:t>
      </w:r>
      <w:r w:rsidR="00F66F07" w:rsidRPr="00DA7505">
        <w:rPr>
          <w:b w:val="0"/>
          <w:sz w:val="22"/>
          <w:szCs w:val="22"/>
        </w:rPr>
        <w:t>Protože nelze vyloučit případ, kdy na kolej č. 1, 3 nebo 5 vjede vedoucí drážní vozidlo od Modřic, či Brna-jihu (příp. na kolej č. 5 z koleje 5a nebo 705a) a po změně směru jízdy pojede směrem na Střelice, bude navržena ještě jedna BG s funkcí An2 mezi hroty výh. 15 a 14.</w:t>
      </w:r>
    </w:p>
    <w:p w14:paraId="7152C055" w14:textId="77777777" w:rsidR="00E876C0" w:rsidRPr="00DA7505" w:rsidRDefault="00E876C0" w:rsidP="0063412E">
      <w:pPr>
        <w:autoSpaceDE w:val="0"/>
        <w:autoSpaceDN w:val="0"/>
        <w:adjustRightInd w:val="0"/>
        <w:ind w:firstLine="709"/>
        <w:jc w:val="both"/>
        <w:rPr>
          <w:sz w:val="22"/>
          <w:szCs w:val="22"/>
        </w:rPr>
      </w:pPr>
      <w:r w:rsidRPr="00DA7505">
        <w:rPr>
          <w:szCs w:val="24"/>
        </w:rPr>
        <w:t>Ve směru od Brna dolního nádraží bude úsek KU1 pro vyhodnocení regulérního obsazení při vjezdu do ETCS L2</w:t>
      </w:r>
      <w:r w:rsidR="00C271EF" w:rsidRPr="00DA7505">
        <w:rPr>
          <w:szCs w:val="24"/>
        </w:rPr>
        <w:t xml:space="preserve"> zřízen na stávajícím kolejovém úseku </w:t>
      </w:r>
      <w:r w:rsidR="00153373" w:rsidRPr="00DA7505">
        <w:rPr>
          <w:szCs w:val="24"/>
        </w:rPr>
        <w:t xml:space="preserve">PřS600K </w:t>
      </w:r>
      <w:r w:rsidR="00C271EF" w:rsidRPr="00DA7505">
        <w:rPr>
          <w:szCs w:val="24"/>
        </w:rPr>
        <w:t>mezi návěstidly PřS600 a S600, kde budou zřízeny balízy BG An3 a BG En. Přihlášení do RBC bude</w:t>
      </w:r>
      <w:r w:rsidRPr="00DA7505">
        <w:rPr>
          <w:szCs w:val="24"/>
        </w:rPr>
        <w:t xml:space="preserve"> </w:t>
      </w:r>
      <w:r w:rsidR="00C271EF" w:rsidRPr="00DA7505">
        <w:rPr>
          <w:szCs w:val="24"/>
        </w:rPr>
        <w:t>na koleji č.600</w:t>
      </w:r>
      <w:r w:rsidR="00153373" w:rsidRPr="00DA7505">
        <w:rPr>
          <w:szCs w:val="24"/>
        </w:rPr>
        <w:t xml:space="preserve"> za cestovým návěstidlem Lc600 v kolejovém úseku Lc600K</w:t>
      </w:r>
      <w:r w:rsidR="00C271EF" w:rsidRPr="00DA7505">
        <w:rPr>
          <w:szCs w:val="24"/>
        </w:rPr>
        <w:t>, kde bude umístěna balízová skupin</w:t>
      </w:r>
      <w:r w:rsidR="00153373" w:rsidRPr="00DA7505">
        <w:rPr>
          <w:szCs w:val="24"/>
        </w:rPr>
        <w:t>a</w:t>
      </w:r>
      <w:r w:rsidR="00C271EF" w:rsidRPr="00DA7505">
        <w:rPr>
          <w:szCs w:val="24"/>
        </w:rPr>
        <w:t xml:space="preserve"> BG An2. </w:t>
      </w:r>
    </w:p>
    <w:p w14:paraId="0EA96C27" w14:textId="77777777" w:rsidR="00AB7C2D" w:rsidRPr="00DA7505" w:rsidRDefault="008E043A" w:rsidP="0063412E">
      <w:pPr>
        <w:autoSpaceDE w:val="0"/>
        <w:autoSpaceDN w:val="0"/>
        <w:adjustRightInd w:val="0"/>
        <w:ind w:firstLine="709"/>
        <w:jc w:val="both"/>
        <w:rPr>
          <w:sz w:val="22"/>
          <w:szCs w:val="22"/>
        </w:rPr>
      </w:pPr>
      <w:r w:rsidRPr="00DA7505">
        <w:rPr>
          <w:sz w:val="22"/>
          <w:szCs w:val="22"/>
        </w:rPr>
        <w:t xml:space="preserve">K tomu bude ve stávajícím elektronickém SZZ </w:t>
      </w:r>
      <w:r w:rsidR="00634239" w:rsidRPr="00DA7505">
        <w:rPr>
          <w:sz w:val="22"/>
          <w:szCs w:val="22"/>
        </w:rPr>
        <w:t xml:space="preserve">v ŽST Brno-Horní Heršpice </w:t>
      </w:r>
      <w:r w:rsidRPr="00DA7505">
        <w:rPr>
          <w:sz w:val="22"/>
          <w:szCs w:val="22"/>
        </w:rPr>
        <w:t xml:space="preserve">doplněn HW a nahrán nový SW. </w:t>
      </w:r>
      <w:r w:rsidR="00153373" w:rsidRPr="00DA7505">
        <w:rPr>
          <w:sz w:val="22"/>
          <w:szCs w:val="22"/>
        </w:rPr>
        <w:t>Protože bude obvod Státní silnice součástí oblasti ETCS řešené tratě Brno – Zastávka u Brna, bude nutno n</w:t>
      </w:r>
      <w:r w:rsidR="00046B30" w:rsidRPr="00DA7505">
        <w:rPr>
          <w:sz w:val="22"/>
          <w:szCs w:val="22"/>
        </w:rPr>
        <w:t>a pracovišti výpravčího žst. Brno-Horní Heršpice dopln</w:t>
      </w:r>
      <w:r w:rsidR="00153373" w:rsidRPr="00DA7505">
        <w:rPr>
          <w:sz w:val="22"/>
          <w:szCs w:val="22"/>
        </w:rPr>
        <w:t>it</w:t>
      </w:r>
      <w:r w:rsidR="00046B30" w:rsidRPr="00DA7505">
        <w:rPr>
          <w:sz w:val="22"/>
          <w:szCs w:val="22"/>
        </w:rPr>
        <w:t xml:space="preserve"> možnost zadávat povel</w:t>
      </w:r>
      <w:r w:rsidR="00153373" w:rsidRPr="00DA7505">
        <w:rPr>
          <w:sz w:val="22"/>
          <w:szCs w:val="22"/>
        </w:rPr>
        <w:t>ů</w:t>
      </w:r>
      <w:r w:rsidR="00046B30" w:rsidRPr="00DA7505">
        <w:rPr>
          <w:sz w:val="22"/>
          <w:szCs w:val="22"/>
        </w:rPr>
        <w:t xml:space="preserve"> </w:t>
      </w:r>
      <w:r w:rsidR="00FE6763" w:rsidRPr="00DA7505">
        <w:rPr>
          <w:sz w:val="22"/>
          <w:szCs w:val="22"/>
        </w:rPr>
        <w:t xml:space="preserve">pro </w:t>
      </w:r>
      <w:r w:rsidR="00046B30" w:rsidRPr="00DA7505">
        <w:rPr>
          <w:sz w:val="22"/>
          <w:szCs w:val="22"/>
        </w:rPr>
        <w:t>nouzové zastavení cestou ETCS.</w:t>
      </w:r>
      <w:r w:rsidR="00153373" w:rsidRPr="00DA7505">
        <w:rPr>
          <w:sz w:val="22"/>
          <w:szCs w:val="22"/>
        </w:rPr>
        <w:t xml:space="preserve"> </w:t>
      </w:r>
    </w:p>
    <w:p w14:paraId="14A6BD9B" w14:textId="77777777" w:rsidR="008E043A" w:rsidRPr="00DA7505" w:rsidRDefault="008E043A" w:rsidP="008E043A">
      <w:pPr>
        <w:autoSpaceDE w:val="0"/>
        <w:autoSpaceDN w:val="0"/>
        <w:adjustRightInd w:val="0"/>
        <w:rPr>
          <w:szCs w:val="24"/>
        </w:rPr>
      </w:pPr>
    </w:p>
    <w:p w14:paraId="5BC4A7F1" w14:textId="77777777" w:rsidR="00242B32" w:rsidRPr="00DA7505" w:rsidRDefault="00502560" w:rsidP="00242B32">
      <w:pPr>
        <w:autoSpaceDE w:val="0"/>
        <w:autoSpaceDN w:val="0"/>
        <w:adjustRightInd w:val="0"/>
        <w:rPr>
          <w:b/>
          <w:sz w:val="22"/>
          <w:szCs w:val="22"/>
        </w:rPr>
      </w:pPr>
      <w:r w:rsidRPr="00DA7505">
        <w:rPr>
          <w:b/>
          <w:sz w:val="22"/>
          <w:szCs w:val="22"/>
        </w:rPr>
        <w:t>PS 03-28-51 ŽST Střelice, doplnění ETCS</w:t>
      </w:r>
    </w:p>
    <w:p w14:paraId="226BB114" w14:textId="77777777" w:rsidR="008178CA" w:rsidRPr="00DA7505" w:rsidRDefault="00242B32" w:rsidP="006E03B5">
      <w:pPr>
        <w:autoSpaceDE w:val="0"/>
        <w:autoSpaceDN w:val="0"/>
        <w:adjustRightInd w:val="0"/>
        <w:ind w:firstLine="709"/>
        <w:jc w:val="both"/>
        <w:rPr>
          <w:sz w:val="22"/>
          <w:szCs w:val="22"/>
        </w:rPr>
      </w:pPr>
      <w:r w:rsidRPr="00DA7505">
        <w:rPr>
          <w:sz w:val="22"/>
          <w:szCs w:val="22"/>
        </w:rPr>
        <w:t xml:space="preserve">Potřebné informace pro ETCS jsou získávány ze SZZ, TZZ a PZS a jsou přenášeny pomocí přenosového systému DOZ na RBC. Zpětně z RBC budou informace přenášeny na </w:t>
      </w:r>
      <w:r w:rsidR="00323BAF" w:rsidRPr="00DA7505">
        <w:rPr>
          <w:sz w:val="22"/>
          <w:szCs w:val="22"/>
        </w:rPr>
        <w:t xml:space="preserve">vedoucí hnací drážní vozidlo </w:t>
      </w:r>
      <w:r w:rsidRPr="00DA7505">
        <w:rPr>
          <w:sz w:val="22"/>
          <w:szCs w:val="22"/>
        </w:rPr>
        <w:t>pomocí GSM-R. K tomu bude ve stávajícím elektronickém SZZ doplněn HW a nahrán nový SW. V kolejišti a na dopravních kolejích</w:t>
      </w:r>
      <w:r w:rsidR="006E03B5" w:rsidRPr="00DA7505">
        <w:rPr>
          <w:sz w:val="22"/>
          <w:szCs w:val="22"/>
        </w:rPr>
        <w:t xml:space="preserve"> 2, 1, 3, 5, 7. 2a a 1b </w:t>
      </w:r>
      <w:r w:rsidRPr="00DA7505">
        <w:rPr>
          <w:sz w:val="22"/>
          <w:szCs w:val="22"/>
        </w:rPr>
        <w:t xml:space="preserve"> budou pro lokalizaci vozidla zřízeny neproměnné balízy (balízové skupiny BG). </w:t>
      </w:r>
      <w:r w:rsidR="00DB4FF1" w:rsidRPr="00DA7505">
        <w:rPr>
          <w:sz w:val="22"/>
          <w:szCs w:val="22"/>
        </w:rPr>
        <w:t xml:space="preserve">Na dopravních kolejích </w:t>
      </w:r>
      <w:r w:rsidR="006919F3" w:rsidRPr="00DA7505">
        <w:rPr>
          <w:sz w:val="22"/>
          <w:szCs w:val="22"/>
        </w:rPr>
        <w:t xml:space="preserve">2, 1, </w:t>
      </w:r>
      <w:r w:rsidR="00EA4BE6" w:rsidRPr="00DA7505">
        <w:rPr>
          <w:sz w:val="22"/>
          <w:szCs w:val="22"/>
        </w:rPr>
        <w:t>3, 5</w:t>
      </w:r>
      <w:r w:rsidR="006919F3" w:rsidRPr="00DA7505">
        <w:rPr>
          <w:sz w:val="22"/>
          <w:szCs w:val="22"/>
        </w:rPr>
        <w:t>, 7</w:t>
      </w:r>
      <w:r w:rsidR="00DB4FF1" w:rsidRPr="00DA7505">
        <w:rPr>
          <w:sz w:val="22"/>
          <w:szCs w:val="22"/>
        </w:rPr>
        <w:t xml:space="preserve"> jsou navrženy </w:t>
      </w:r>
      <w:r w:rsidR="008178CA" w:rsidRPr="00DA7505">
        <w:rPr>
          <w:sz w:val="22"/>
          <w:szCs w:val="22"/>
        </w:rPr>
        <w:t>doplňkové balízy po jedné BG</w:t>
      </w:r>
      <w:r w:rsidR="00EA4BE6" w:rsidRPr="00DA7505">
        <w:rPr>
          <w:sz w:val="22"/>
          <w:szCs w:val="22"/>
        </w:rPr>
        <w:t>,</w:t>
      </w:r>
      <w:r w:rsidR="008178CA" w:rsidRPr="00DA7505">
        <w:rPr>
          <w:sz w:val="22"/>
          <w:szCs w:val="22"/>
        </w:rPr>
        <w:t xml:space="preserve"> </w:t>
      </w:r>
      <w:r w:rsidR="006919F3" w:rsidRPr="00DA7505">
        <w:rPr>
          <w:sz w:val="22"/>
          <w:szCs w:val="22"/>
        </w:rPr>
        <w:t xml:space="preserve">uprostřed staniční koleje </w:t>
      </w:r>
      <w:r w:rsidR="008178CA" w:rsidRPr="00DA7505">
        <w:rPr>
          <w:sz w:val="22"/>
          <w:szCs w:val="22"/>
        </w:rPr>
        <w:t xml:space="preserve">z důvodu kalibrace odometru.  </w:t>
      </w:r>
    </w:p>
    <w:p w14:paraId="18750EA8" w14:textId="77777777" w:rsidR="00DB4FF1" w:rsidRPr="00DA7505" w:rsidRDefault="00DB4FF1" w:rsidP="00DB4FF1">
      <w:pPr>
        <w:autoSpaceDE w:val="0"/>
        <w:autoSpaceDN w:val="0"/>
        <w:adjustRightInd w:val="0"/>
        <w:ind w:firstLine="709"/>
        <w:jc w:val="both"/>
        <w:rPr>
          <w:szCs w:val="24"/>
        </w:rPr>
      </w:pPr>
      <w:r w:rsidRPr="00DA7505">
        <w:rPr>
          <w:szCs w:val="24"/>
        </w:rPr>
        <w:t xml:space="preserve">Pro nasazení ETCS L2 jsou respektována odjezdová návěstidla </w:t>
      </w:r>
      <w:r w:rsidR="00515EF4" w:rsidRPr="00DA7505">
        <w:rPr>
          <w:szCs w:val="24"/>
        </w:rPr>
        <w:t>v</w:t>
      </w:r>
      <w:r w:rsidR="002430B5" w:rsidRPr="00DA7505">
        <w:rPr>
          <w:szCs w:val="24"/>
        </w:rPr>
        <w:t> </w:t>
      </w:r>
      <w:r w:rsidR="00515EF4" w:rsidRPr="00DA7505">
        <w:rPr>
          <w:szCs w:val="24"/>
        </w:rPr>
        <w:t>polohách</w:t>
      </w:r>
      <w:r w:rsidR="002430B5" w:rsidRPr="00DA7505">
        <w:rPr>
          <w:szCs w:val="24"/>
        </w:rPr>
        <w:t xml:space="preserve"> po dokončení 1. etapy</w:t>
      </w:r>
      <w:r w:rsidR="00515EF4" w:rsidRPr="00DA7505">
        <w:rPr>
          <w:szCs w:val="24"/>
        </w:rPr>
        <w:t xml:space="preserve"> </w:t>
      </w:r>
      <w:r w:rsidR="0070777C" w:rsidRPr="00DA7505">
        <w:rPr>
          <w:szCs w:val="24"/>
        </w:rPr>
        <w:t xml:space="preserve">V rámci této stavby bude nutné posunout návěstidla a počítací body u návěstidel S3, S1 a L2 a doplnit dva počítací body. </w:t>
      </w:r>
      <w:r w:rsidRPr="00DA7505">
        <w:rPr>
          <w:szCs w:val="24"/>
        </w:rPr>
        <w:t xml:space="preserve">Uvolňovací rychlosti </w:t>
      </w:r>
      <w:r w:rsidR="0097394B" w:rsidRPr="00DA7505">
        <w:rPr>
          <w:szCs w:val="24"/>
        </w:rPr>
        <w:t xml:space="preserve">(RS)  </w:t>
      </w:r>
      <w:r w:rsidRPr="00DA7505">
        <w:rPr>
          <w:szCs w:val="24"/>
        </w:rPr>
        <w:t xml:space="preserve">jsou vyznačeny v tabulce a výsledné uvolňovací rychlosti jsou vyznačeny tučně a jsou následující: </w:t>
      </w:r>
    </w:p>
    <w:p w14:paraId="5DBFF3F5" w14:textId="77777777" w:rsidR="00DC7FEE" w:rsidRPr="00126271" w:rsidRDefault="00DC7FEE" w:rsidP="00DB4FF1">
      <w:pPr>
        <w:autoSpaceDE w:val="0"/>
        <w:autoSpaceDN w:val="0"/>
        <w:adjustRightInd w:val="0"/>
        <w:ind w:firstLine="709"/>
        <w:jc w:val="both"/>
        <w:rPr>
          <w:szCs w:val="24"/>
        </w:rPr>
      </w:pPr>
    </w:p>
    <w:p w14:paraId="27FEEF4C" w14:textId="77777777" w:rsidR="008B6D6B" w:rsidRPr="00E37B69" w:rsidRDefault="008B6D6B" w:rsidP="008B6D6B">
      <w:pPr>
        <w:numPr>
          <w:ilvl w:val="0"/>
          <w:numId w:val="13"/>
        </w:numPr>
        <w:autoSpaceDE w:val="0"/>
        <w:autoSpaceDN w:val="0"/>
        <w:adjustRightInd w:val="0"/>
        <w:jc w:val="both"/>
        <w:rPr>
          <w:szCs w:val="24"/>
        </w:rPr>
      </w:pPr>
      <w:r w:rsidRPr="00E37B69">
        <w:rPr>
          <w:szCs w:val="24"/>
        </w:rPr>
        <w:lastRenderedPageBreak/>
        <w:t xml:space="preserve">u návěstidla S7  je navržena uvolňovací rychlost </w:t>
      </w:r>
      <w:r w:rsidR="0070777C" w:rsidRPr="00E37B69">
        <w:rPr>
          <w:szCs w:val="24"/>
        </w:rPr>
        <w:t>15</w:t>
      </w:r>
      <w:r w:rsidRPr="00E37B69">
        <w:rPr>
          <w:szCs w:val="24"/>
        </w:rPr>
        <w:t xml:space="preserve"> km/h</w:t>
      </w:r>
    </w:p>
    <w:p w14:paraId="7A2F02A9" w14:textId="77777777" w:rsidR="008B6D6B" w:rsidRPr="00E37B69" w:rsidRDefault="008B6D6B" w:rsidP="008B6D6B">
      <w:pPr>
        <w:numPr>
          <w:ilvl w:val="0"/>
          <w:numId w:val="13"/>
        </w:numPr>
        <w:autoSpaceDE w:val="0"/>
        <w:autoSpaceDN w:val="0"/>
        <w:adjustRightInd w:val="0"/>
        <w:jc w:val="both"/>
        <w:rPr>
          <w:szCs w:val="24"/>
        </w:rPr>
      </w:pPr>
      <w:r w:rsidRPr="00E37B69">
        <w:rPr>
          <w:szCs w:val="24"/>
        </w:rPr>
        <w:t>u návěstid</w:t>
      </w:r>
      <w:r w:rsidR="00DF22F1" w:rsidRPr="00E37B69">
        <w:rPr>
          <w:szCs w:val="24"/>
        </w:rPr>
        <w:t>e</w:t>
      </w:r>
      <w:r w:rsidRPr="00E37B69">
        <w:rPr>
          <w:szCs w:val="24"/>
        </w:rPr>
        <w:t xml:space="preserve">l </w:t>
      </w:r>
      <w:r w:rsidR="00B90D93" w:rsidRPr="00E37B69">
        <w:rPr>
          <w:szCs w:val="24"/>
        </w:rPr>
        <w:t xml:space="preserve">S1, </w:t>
      </w:r>
      <w:r w:rsidR="00DF22F1" w:rsidRPr="00E37B69">
        <w:rPr>
          <w:szCs w:val="24"/>
        </w:rPr>
        <w:t xml:space="preserve">S2, </w:t>
      </w:r>
      <w:r w:rsidR="00B90D93" w:rsidRPr="00E37B69">
        <w:rPr>
          <w:szCs w:val="24"/>
        </w:rPr>
        <w:t xml:space="preserve">S3, </w:t>
      </w:r>
      <w:r w:rsidR="00D4790C" w:rsidRPr="00E37B69">
        <w:rPr>
          <w:szCs w:val="24"/>
        </w:rPr>
        <w:t xml:space="preserve">S5, </w:t>
      </w:r>
      <w:r w:rsidR="00B90D93" w:rsidRPr="00E37B69">
        <w:rPr>
          <w:szCs w:val="24"/>
        </w:rPr>
        <w:t xml:space="preserve">L2, L5, </w:t>
      </w:r>
      <w:r w:rsidRPr="00E37B69">
        <w:rPr>
          <w:szCs w:val="24"/>
        </w:rPr>
        <w:t xml:space="preserve">L7  je navržena uvolňovací rychlost </w:t>
      </w:r>
      <w:r w:rsidR="00D4790C" w:rsidRPr="00E37B69">
        <w:rPr>
          <w:szCs w:val="24"/>
        </w:rPr>
        <w:t>10</w:t>
      </w:r>
      <w:r w:rsidRPr="00E37B69">
        <w:rPr>
          <w:szCs w:val="24"/>
        </w:rPr>
        <w:t xml:space="preserve"> km/h</w:t>
      </w:r>
      <w:r w:rsidR="00456233" w:rsidRPr="00E37B69">
        <w:rPr>
          <w:szCs w:val="24"/>
        </w:rPr>
        <w:t>. Při zavedení VCP od návěstidla S3 je možná uvolňovací rychlost 20 km/h</w:t>
      </w:r>
    </w:p>
    <w:p w14:paraId="7885F53E" w14:textId="77777777" w:rsidR="008B6D6B" w:rsidRPr="00E37B69" w:rsidRDefault="008B6D6B" w:rsidP="008B6D6B">
      <w:pPr>
        <w:numPr>
          <w:ilvl w:val="0"/>
          <w:numId w:val="13"/>
        </w:numPr>
        <w:autoSpaceDE w:val="0"/>
        <w:autoSpaceDN w:val="0"/>
        <w:adjustRightInd w:val="0"/>
        <w:jc w:val="both"/>
        <w:rPr>
          <w:szCs w:val="24"/>
        </w:rPr>
      </w:pPr>
      <w:r w:rsidRPr="00E37B69">
        <w:rPr>
          <w:szCs w:val="24"/>
        </w:rPr>
        <w:t xml:space="preserve">u návěstidla L5 je navržená uvolňovací rychlost </w:t>
      </w:r>
      <w:r w:rsidR="0070777C" w:rsidRPr="00E37B69">
        <w:rPr>
          <w:szCs w:val="24"/>
        </w:rPr>
        <w:t>10</w:t>
      </w:r>
      <w:r w:rsidRPr="00E37B69">
        <w:rPr>
          <w:szCs w:val="24"/>
        </w:rPr>
        <w:t xml:space="preserve"> km/h. Při zavedení VCP od návěstidla L</w:t>
      </w:r>
      <w:r w:rsidR="00DF22F1" w:rsidRPr="00E37B69">
        <w:rPr>
          <w:szCs w:val="24"/>
        </w:rPr>
        <w:t>3</w:t>
      </w:r>
      <w:r w:rsidRPr="00E37B69">
        <w:rPr>
          <w:szCs w:val="24"/>
        </w:rPr>
        <w:t xml:space="preserve"> je možná uvolňovací rychlost 20 km/h</w:t>
      </w:r>
    </w:p>
    <w:p w14:paraId="461E426F" w14:textId="77777777" w:rsidR="008B6D6B" w:rsidRPr="00E37B69" w:rsidRDefault="008B6D6B" w:rsidP="008B6D6B">
      <w:pPr>
        <w:numPr>
          <w:ilvl w:val="0"/>
          <w:numId w:val="13"/>
        </w:numPr>
        <w:autoSpaceDE w:val="0"/>
        <w:autoSpaceDN w:val="0"/>
        <w:adjustRightInd w:val="0"/>
        <w:jc w:val="both"/>
        <w:rPr>
          <w:szCs w:val="24"/>
        </w:rPr>
      </w:pPr>
      <w:r w:rsidRPr="00E37B69">
        <w:rPr>
          <w:szCs w:val="24"/>
        </w:rPr>
        <w:t>u návěstid</w:t>
      </w:r>
      <w:r w:rsidR="00DF22F1" w:rsidRPr="00E37B69">
        <w:rPr>
          <w:szCs w:val="24"/>
        </w:rPr>
        <w:t>e</w:t>
      </w:r>
      <w:r w:rsidRPr="00E37B69">
        <w:rPr>
          <w:szCs w:val="24"/>
        </w:rPr>
        <w:t>l Sc2a, Sc1b, L1b, L2a  je navržena uvolňovací rychlost 0 km/h</w:t>
      </w:r>
    </w:p>
    <w:p w14:paraId="7933E957" w14:textId="77777777" w:rsidR="00DB4FF1" w:rsidRPr="00126271" w:rsidRDefault="00DB4FF1" w:rsidP="00DB4FF1">
      <w:pPr>
        <w:autoSpaceDE w:val="0"/>
        <w:autoSpaceDN w:val="0"/>
        <w:adjustRightInd w:val="0"/>
        <w:ind w:left="360"/>
        <w:jc w:val="both"/>
        <w:rPr>
          <w:szCs w:val="24"/>
        </w:rPr>
      </w:pPr>
    </w:p>
    <w:p w14:paraId="578B96FB" w14:textId="77777777" w:rsidR="007747CB" w:rsidRPr="00126271" w:rsidRDefault="007747CB" w:rsidP="00DB4FF1">
      <w:pPr>
        <w:autoSpaceDE w:val="0"/>
        <w:autoSpaceDN w:val="0"/>
        <w:adjustRightInd w:val="0"/>
        <w:ind w:left="360"/>
        <w:jc w:val="both"/>
        <w:rPr>
          <w:szCs w:val="24"/>
        </w:rPr>
      </w:pPr>
      <w:r w:rsidRPr="00126271">
        <w:rPr>
          <w:szCs w:val="24"/>
        </w:rPr>
        <w:t xml:space="preserve">Tabulka uvolňovacích rychlostí ŽST </w:t>
      </w:r>
      <w:r w:rsidR="00F222CF" w:rsidRPr="00126271">
        <w:rPr>
          <w:szCs w:val="24"/>
        </w:rPr>
        <w:t>Střelice</w:t>
      </w:r>
    </w:p>
    <w:tbl>
      <w:tblPr>
        <w:tblW w:w="10100" w:type="dxa"/>
        <w:tblInd w:w="80" w:type="dxa"/>
        <w:tblCellMar>
          <w:left w:w="70" w:type="dxa"/>
          <w:right w:w="70" w:type="dxa"/>
        </w:tblCellMar>
        <w:tblLook w:val="04A0" w:firstRow="1" w:lastRow="0" w:firstColumn="1" w:lastColumn="0" w:noHBand="0" w:noVBand="1"/>
      </w:tblPr>
      <w:tblGrid>
        <w:gridCol w:w="1120"/>
        <w:gridCol w:w="1120"/>
        <w:gridCol w:w="820"/>
        <w:gridCol w:w="1020"/>
        <w:gridCol w:w="1120"/>
        <w:gridCol w:w="920"/>
        <w:gridCol w:w="1120"/>
        <w:gridCol w:w="1120"/>
        <w:gridCol w:w="820"/>
        <w:gridCol w:w="920"/>
      </w:tblGrid>
      <w:tr w:rsidR="005120A6" w:rsidRPr="00DA7505" w14:paraId="782B2E29" w14:textId="77777777" w:rsidTr="005120A6">
        <w:trPr>
          <w:trHeight w:val="915"/>
        </w:trPr>
        <w:tc>
          <w:tcPr>
            <w:tcW w:w="1120" w:type="dxa"/>
            <w:tcBorders>
              <w:top w:val="single" w:sz="8" w:space="0" w:color="000000"/>
              <w:left w:val="single" w:sz="8" w:space="0" w:color="000000"/>
              <w:bottom w:val="single" w:sz="8" w:space="0" w:color="000000"/>
              <w:right w:val="single" w:sz="4" w:space="0" w:color="000000"/>
            </w:tcBorders>
            <w:shd w:val="clear" w:color="auto" w:fill="auto"/>
            <w:vAlign w:val="bottom"/>
            <w:hideMark/>
          </w:tcPr>
          <w:p w14:paraId="212BF613" w14:textId="77777777" w:rsidR="005120A6" w:rsidRPr="00DA7505" w:rsidRDefault="005120A6" w:rsidP="005120A6">
            <w:pPr>
              <w:rPr>
                <w:rFonts w:ascii="Calibri" w:hAnsi="Calibri" w:cs="Arial"/>
                <w:sz w:val="22"/>
                <w:szCs w:val="22"/>
              </w:rPr>
            </w:pPr>
            <w:r w:rsidRPr="00DA7505">
              <w:rPr>
                <w:rFonts w:ascii="Calibri" w:hAnsi="Calibri" w:cs="Arial"/>
                <w:sz w:val="22"/>
                <w:szCs w:val="22"/>
              </w:rPr>
              <w:t>Návěstidlo</w:t>
            </w:r>
          </w:p>
        </w:tc>
        <w:tc>
          <w:tcPr>
            <w:tcW w:w="1120" w:type="dxa"/>
            <w:tcBorders>
              <w:top w:val="single" w:sz="8" w:space="0" w:color="000000"/>
              <w:left w:val="nil"/>
              <w:bottom w:val="single" w:sz="8" w:space="0" w:color="000000"/>
              <w:right w:val="single" w:sz="4" w:space="0" w:color="000000"/>
            </w:tcBorders>
            <w:shd w:val="clear" w:color="auto" w:fill="auto"/>
            <w:vAlign w:val="bottom"/>
            <w:hideMark/>
          </w:tcPr>
          <w:p w14:paraId="2E8BF70B" w14:textId="77777777" w:rsidR="005120A6" w:rsidRPr="00DA7505" w:rsidRDefault="005120A6" w:rsidP="005120A6">
            <w:pPr>
              <w:rPr>
                <w:rFonts w:ascii="Calibri" w:hAnsi="Calibri" w:cs="Arial"/>
                <w:sz w:val="22"/>
                <w:szCs w:val="22"/>
              </w:rPr>
            </w:pPr>
            <w:r w:rsidRPr="00DA7505">
              <w:rPr>
                <w:rFonts w:ascii="Calibri" w:hAnsi="Calibri" w:cs="Arial"/>
                <w:sz w:val="22"/>
                <w:szCs w:val="22"/>
              </w:rPr>
              <w:t>VC ohrož</w:t>
            </w:r>
          </w:p>
        </w:tc>
        <w:tc>
          <w:tcPr>
            <w:tcW w:w="820" w:type="dxa"/>
            <w:tcBorders>
              <w:top w:val="single" w:sz="8" w:space="0" w:color="000000"/>
              <w:left w:val="nil"/>
              <w:bottom w:val="single" w:sz="8" w:space="0" w:color="000000"/>
              <w:right w:val="single" w:sz="4" w:space="0" w:color="000000"/>
            </w:tcBorders>
            <w:shd w:val="clear" w:color="auto" w:fill="auto"/>
            <w:vAlign w:val="bottom"/>
            <w:hideMark/>
          </w:tcPr>
          <w:p w14:paraId="4A91270E" w14:textId="77777777" w:rsidR="005120A6" w:rsidRPr="00DA7505" w:rsidRDefault="005120A6" w:rsidP="005120A6">
            <w:pPr>
              <w:rPr>
                <w:rFonts w:ascii="Calibri" w:hAnsi="Calibri" w:cs="Arial"/>
                <w:sz w:val="22"/>
                <w:szCs w:val="22"/>
              </w:rPr>
            </w:pPr>
            <w:r w:rsidRPr="00DA7505">
              <w:rPr>
                <w:rFonts w:ascii="Calibri" w:hAnsi="Calibri" w:cs="Arial"/>
                <w:sz w:val="22"/>
                <w:szCs w:val="22"/>
              </w:rPr>
              <w:t>Vohrož [km/h]</w:t>
            </w:r>
          </w:p>
        </w:tc>
        <w:tc>
          <w:tcPr>
            <w:tcW w:w="1020" w:type="dxa"/>
            <w:tcBorders>
              <w:top w:val="single" w:sz="8" w:space="0" w:color="000000"/>
              <w:left w:val="nil"/>
              <w:bottom w:val="single" w:sz="8" w:space="0" w:color="000000"/>
              <w:right w:val="single" w:sz="4" w:space="0" w:color="000000"/>
            </w:tcBorders>
            <w:shd w:val="clear" w:color="auto" w:fill="auto"/>
            <w:vAlign w:val="bottom"/>
            <w:hideMark/>
          </w:tcPr>
          <w:p w14:paraId="3D94178E" w14:textId="77777777" w:rsidR="005120A6" w:rsidRPr="00DA7505" w:rsidRDefault="005120A6" w:rsidP="005120A6">
            <w:pPr>
              <w:rPr>
                <w:rFonts w:ascii="Calibri" w:hAnsi="Calibri" w:cs="Arial"/>
                <w:sz w:val="22"/>
                <w:szCs w:val="22"/>
              </w:rPr>
            </w:pPr>
            <w:r w:rsidRPr="00DA7505">
              <w:rPr>
                <w:rFonts w:ascii="Calibri" w:hAnsi="Calibri" w:cs="Arial"/>
                <w:sz w:val="22"/>
                <w:szCs w:val="22"/>
              </w:rPr>
              <w:t>námezník [m]</w:t>
            </w:r>
          </w:p>
        </w:tc>
        <w:tc>
          <w:tcPr>
            <w:tcW w:w="1120" w:type="dxa"/>
            <w:tcBorders>
              <w:top w:val="single" w:sz="8" w:space="0" w:color="000000"/>
              <w:left w:val="nil"/>
              <w:bottom w:val="single" w:sz="8" w:space="0" w:color="000000"/>
              <w:right w:val="single" w:sz="4" w:space="0" w:color="000000"/>
            </w:tcBorders>
            <w:shd w:val="clear" w:color="auto" w:fill="auto"/>
            <w:vAlign w:val="bottom"/>
            <w:hideMark/>
          </w:tcPr>
          <w:p w14:paraId="755889C2" w14:textId="77777777" w:rsidR="005120A6" w:rsidRPr="00DA7505" w:rsidRDefault="005120A6" w:rsidP="005120A6">
            <w:pPr>
              <w:rPr>
                <w:rFonts w:ascii="Calibri" w:hAnsi="Calibri" w:cs="Arial"/>
                <w:sz w:val="22"/>
                <w:szCs w:val="22"/>
              </w:rPr>
            </w:pPr>
            <w:r w:rsidRPr="00DA7505">
              <w:rPr>
                <w:rFonts w:ascii="Calibri" w:hAnsi="Calibri" w:cs="Arial"/>
                <w:sz w:val="22"/>
                <w:szCs w:val="22"/>
              </w:rPr>
              <w:t>hrot výh. [m]</w:t>
            </w:r>
          </w:p>
        </w:tc>
        <w:tc>
          <w:tcPr>
            <w:tcW w:w="920" w:type="dxa"/>
            <w:tcBorders>
              <w:top w:val="single" w:sz="8" w:space="0" w:color="000000"/>
              <w:left w:val="nil"/>
              <w:bottom w:val="single" w:sz="8" w:space="0" w:color="000000"/>
              <w:right w:val="single" w:sz="4" w:space="0" w:color="000000"/>
            </w:tcBorders>
            <w:shd w:val="clear" w:color="auto" w:fill="auto"/>
            <w:vAlign w:val="bottom"/>
            <w:hideMark/>
          </w:tcPr>
          <w:p w14:paraId="60A9DC3F" w14:textId="77777777" w:rsidR="005120A6" w:rsidRPr="00DA7505" w:rsidRDefault="005120A6" w:rsidP="005120A6">
            <w:pPr>
              <w:rPr>
                <w:rFonts w:ascii="Calibri" w:hAnsi="Calibri" w:cs="Arial"/>
                <w:sz w:val="22"/>
                <w:szCs w:val="22"/>
              </w:rPr>
            </w:pPr>
            <w:r w:rsidRPr="00DA7505">
              <w:rPr>
                <w:rFonts w:ascii="Calibri" w:hAnsi="Calibri" w:cs="Arial"/>
                <w:sz w:val="22"/>
                <w:szCs w:val="22"/>
              </w:rPr>
              <w:t>Vk proti náv. [m]</w:t>
            </w:r>
          </w:p>
        </w:tc>
        <w:tc>
          <w:tcPr>
            <w:tcW w:w="1120" w:type="dxa"/>
            <w:tcBorders>
              <w:top w:val="single" w:sz="8" w:space="0" w:color="000000"/>
              <w:left w:val="nil"/>
              <w:bottom w:val="single" w:sz="8" w:space="0" w:color="000000"/>
              <w:right w:val="single" w:sz="4" w:space="0" w:color="000000"/>
            </w:tcBorders>
            <w:shd w:val="clear" w:color="auto" w:fill="auto"/>
            <w:vAlign w:val="bottom"/>
            <w:hideMark/>
          </w:tcPr>
          <w:p w14:paraId="6F7357FE" w14:textId="77777777" w:rsidR="005120A6" w:rsidRPr="00DA7505" w:rsidRDefault="005120A6" w:rsidP="005120A6">
            <w:pPr>
              <w:rPr>
                <w:rFonts w:ascii="Calibri" w:hAnsi="Calibri" w:cs="Arial"/>
                <w:sz w:val="22"/>
                <w:szCs w:val="22"/>
              </w:rPr>
            </w:pPr>
            <w:r w:rsidRPr="00DA7505">
              <w:rPr>
                <w:rFonts w:ascii="Calibri" w:hAnsi="Calibri" w:cs="Arial"/>
                <w:sz w:val="22"/>
                <w:szCs w:val="22"/>
              </w:rPr>
              <w:t>přejezd [m]</w:t>
            </w:r>
          </w:p>
        </w:tc>
        <w:tc>
          <w:tcPr>
            <w:tcW w:w="1120" w:type="dxa"/>
            <w:tcBorders>
              <w:top w:val="single" w:sz="8" w:space="0" w:color="000000"/>
              <w:left w:val="nil"/>
              <w:bottom w:val="single" w:sz="8" w:space="0" w:color="000000"/>
              <w:right w:val="single" w:sz="4" w:space="0" w:color="000000"/>
            </w:tcBorders>
            <w:shd w:val="clear" w:color="auto" w:fill="auto"/>
            <w:vAlign w:val="bottom"/>
            <w:hideMark/>
          </w:tcPr>
          <w:p w14:paraId="370395D3" w14:textId="77777777" w:rsidR="005120A6" w:rsidRPr="00DA7505" w:rsidRDefault="005120A6" w:rsidP="005120A6">
            <w:pPr>
              <w:rPr>
                <w:rFonts w:ascii="Calibri" w:hAnsi="Calibri" w:cs="Arial"/>
                <w:sz w:val="22"/>
                <w:szCs w:val="22"/>
              </w:rPr>
            </w:pPr>
            <w:r w:rsidRPr="00DA7505">
              <w:rPr>
                <w:rFonts w:ascii="Calibri" w:hAnsi="Calibri" w:cs="Arial"/>
                <w:sz w:val="22"/>
                <w:szCs w:val="22"/>
              </w:rPr>
              <w:t>RS [km/h]</w:t>
            </w:r>
          </w:p>
        </w:tc>
        <w:tc>
          <w:tcPr>
            <w:tcW w:w="820" w:type="dxa"/>
            <w:tcBorders>
              <w:top w:val="single" w:sz="8" w:space="0" w:color="000000"/>
              <w:left w:val="nil"/>
              <w:bottom w:val="single" w:sz="8" w:space="0" w:color="000000"/>
              <w:right w:val="single" w:sz="4" w:space="0" w:color="000000"/>
            </w:tcBorders>
            <w:shd w:val="clear" w:color="auto" w:fill="auto"/>
            <w:vAlign w:val="bottom"/>
            <w:hideMark/>
          </w:tcPr>
          <w:p w14:paraId="1F977E85" w14:textId="77777777" w:rsidR="005120A6" w:rsidRPr="00DA7505" w:rsidRDefault="005120A6" w:rsidP="005120A6">
            <w:pPr>
              <w:rPr>
                <w:rFonts w:ascii="Calibri" w:hAnsi="Calibri" w:cs="Arial"/>
                <w:sz w:val="22"/>
                <w:szCs w:val="22"/>
              </w:rPr>
            </w:pPr>
            <w:r w:rsidRPr="00DA7505">
              <w:rPr>
                <w:rFonts w:ascii="Calibri" w:hAnsi="Calibri" w:cs="Arial"/>
                <w:sz w:val="22"/>
                <w:szCs w:val="22"/>
              </w:rPr>
              <w:t>EoA [m]</w:t>
            </w:r>
          </w:p>
        </w:tc>
        <w:tc>
          <w:tcPr>
            <w:tcW w:w="920" w:type="dxa"/>
            <w:tcBorders>
              <w:top w:val="single" w:sz="8" w:space="0" w:color="000000"/>
              <w:left w:val="nil"/>
              <w:bottom w:val="single" w:sz="8" w:space="0" w:color="000000"/>
              <w:right w:val="single" w:sz="8" w:space="0" w:color="000000"/>
            </w:tcBorders>
            <w:shd w:val="clear" w:color="auto" w:fill="auto"/>
            <w:vAlign w:val="bottom"/>
            <w:hideMark/>
          </w:tcPr>
          <w:p w14:paraId="11DD7701" w14:textId="77777777" w:rsidR="005120A6" w:rsidRPr="00DA7505" w:rsidRDefault="005120A6" w:rsidP="005120A6">
            <w:pPr>
              <w:jc w:val="center"/>
              <w:rPr>
                <w:rFonts w:ascii="Calibri" w:hAnsi="Calibri" w:cs="Arial"/>
                <w:sz w:val="22"/>
                <w:szCs w:val="22"/>
              </w:rPr>
            </w:pPr>
            <w:r w:rsidRPr="00DA7505">
              <w:rPr>
                <w:rFonts w:ascii="Calibri" w:hAnsi="Calibri" w:cs="Arial"/>
                <w:sz w:val="22"/>
                <w:szCs w:val="22"/>
              </w:rPr>
              <w:t>VCP s RS=20 km/h</w:t>
            </w:r>
          </w:p>
        </w:tc>
      </w:tr>
      <w:tr w:rsidR="005120A6" w:rsidRPr="00DA7505" w14:paraId="66763BB8" w14:textId="77777777" w:rsidTr="005120A6">
        <w:trPr>
          <w:trHeight w:val="300"/>
        </w:trPr>
        <w:tc>
          <w:tcPr>
            <w:tcW w:w="1120" w:type="dxa"/>
            <w:tcBorders>
              <w:top w:val="nil"/>
              <w:left w:val="single" w:sz="8" w:space="0" w:color="000000"/>
              <w:bottom w:val="single" w:sz="4" w:space="0" w:color="000000"/>
              <w:right w:val="single" w:sz="4" w:space="0" w:color="000000"/>
            </w:tcBorders>
            <w:shd w:val="clear" w:color="auto" w:fill="auto"/>
            <w:noWrap/>
            <w:vAlign w:val="bottom"/>
            <w:hideMark/>
          </w:tcPr>
          <w:p w14:paraId="2B96E211" w14:textId="77777777" w:rsidR="005120A6" w:rsidRPr="00DA7505" w:rsidRDefault="005120A6" w:rsidP="005120A6">
            <w:pPr>
              <w:rPr>
                <w:rFonts w:ascii="Calibri" w:hAnsi="Calibri" w:cs="Arial"/>
                <w:sz w:val="22"/>
                <w:szCs w:val="22"/>
              </w:rPr>
            </w:pPr>
            <w:r w:rsidRPr="00DA7505">
              <w:rPr>
                <w:rFonts w:ascii="Calibri" w:hAnsi="Calibri" w:cs="Arial"/>
                <w:sz w:val="22"/>
                <w:szCs w:val="22"/>
              </w:rPr>
              <w:t>S2</w:t>
            </w:r>
          </w:p>
        </w:tc>
        <w:tc>
          <w:tcPr>
            <w:tcW w:w="1120" w:type="dxa"/>
            <w:tcBorders>
              <w:top w:val="nil"/>
              <w:left w:val="nil"/>
              <w:bottom w:val="single" w:sz="4" w:space="0" w:color="000000"/>
              <w:right w:val="single" w:sz="4" w:space="0" w:color="000000"/>
            </w:tcBorders>
            <w:shd w:val="clear" w:color="auto" w:fill="auto"/>
            <w:noWrap/>
            <w:vAlign w:val="bottom"/>
            <w:hideMark/>
          </w:tcPr>
          <w:p w14:paraId="566B73BA" w14:textId="77777777" w:rsidR="005120A6" w:rsidRPr="00DA7505" w:rsidRDefault="00734FD5" w:rsidP="005120A6">
            <w:pPr>
              <w:rPr>
                <w:rFonts w:ascii="Calibri" w:hAnsi="Calibri" w:cs="Arial"/>
                <w:sz w:val="22"/>
                <w:szCs w:val="22"/>
              </w:rPr>
            </w:pPr>
            <w:r w:rsidRPr="00DA7505">
              <w:rPr>
                <w:rFonts w:ascii="Calibri" w:hAnsi="Calibri" w:cs="Arial"/>
                <w:sz w:val="22"/>
                <w:szCs w:val="22"/>
              </w:rPr>
              <w:t>-</w:t>
            </w:r>
          </w:p>
        </w:tc>
        <w:tc>
          <w:tcPr>
            <w:tcW w:w="820" w:type="dxa"/>
            <w:tcBorders>
              <w:top w:val="nil"/>
              <w:left w:val="nil"/>
              <w:bottom w:val="single" w:sz="4" w:space="0" w:color="000000"/>
              <w:right w:val="single" w:sz="4" w:space="0" w:color="000000"/>
            </w:tcBorders>
            <w:shd w:val="clear" w:color="auto" w:fill="auto"/>
            <w:noWrap/>
            <w:vAlign w:val="bottom"/>
            <w:hideMark/>
          </w:tcPr>
          <w:p w14:paraId="73438055"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7F9F2DF1" w14:textId="77777777" w:rsidR="005120A6" w:rsidRPr="00DA7505" w:rsidRDefault="005120A6" w:rsidP="009876A7">
            <w:pPr>
              <w:jc w:val="right"/>
              <w:rPr>
                <w:rFonts w:ascii="Calibri" w:hAnsi="Calibri" w:cs="Arial"/>
                <w:sz w:val="22"/>
                <w:szCs w:val="22"/>
              </w:rPr>
            </w:pPr>
            <w:r w:rsidRPr="00DA7505">
              <w:rPr>
                <w:rFonts w:ascii="Calibri" w:hAnsi="Calibri" w:cs="Arial"/>
                <w:sz w:val="22"/>
                <w:szCs w:val="22"/>
              </w:rPr>
              <w:t> </w:t>
            </w:r>
            <w:r w:rsidR="003A5476" w:rsidRPr="00DA7505">
              <w:rPr>
                <w:rFonts w:ascii="Calibri" w:hAnsi="Calibri" w:cs="Arial"/>
                <w:sz w:val="22"/>
                <w:szCs w:val="22"/>
              </w:rPr>
              <w:t>&gt; 100</w:t>
            </w:r>
          </w:p>
        </w:tc>
        <w:tc>
          <w:tcPr>
            <w:tcW w:w="1120" w:type="dxa"/>
            <w:tcBorders>
              <w:top w:val="nil"/>
              <w:left w:val="nil"/>
              <w:bottom w:val="single" w:sz="4" w:space="0" w:color="000000"/>
              <w:right w:val="single" w:sz="4" w:space="0" w:color="000000"/>
            </w:tcBorders>
            <w:shd w:val="clear" w:color="auto" w:fill="auto"/>
            <w:noWrap/>
            <w:vAlign w:val="bottom"/>
            <w:hideMark/>
          </w:tcPr>
          <w:p w14:paraId="18B27A81"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12125566"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6462D5D0"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60</w:t>
            </w:r>
          </w:p>
        </w:tc>
        <w:tc>
          <w:tcPr>
            <w:tcW w:w="1120" w:type="dxa"/>
            <w:tcBorders>
              <w:top w:val="nil"/>
              <w:left w:val="nil"/>
              <w:bottom w:val="single" w:sz="4" w:space="0" w:color="000000"/>
              <w:right w:val="single" w:sz="4" w:space="0" w:color="000000"/>
            </w:tcBorders>
            <w:shd w:val="clear" w:color="auto" w:fill="auto"/>
            <w:noWrap/>
            <w:vAlign w:val="bottom"/>
            <w:hideMark/>
          </w:tcPr>
          <w:p w14:paraId="3EB16966" w14:textId="77777777" w:rsidR="005120A6" w:rsidRPr="00DA7505" w:rsidRDefault="00CC31B5" w:rsidP="005120A6">
            <w:pPr>
              <w:jc w:val="right"/>
              <w:rPr>
                <w:rFonts w:ascii="Calibri" w:hAnsi="Calibri" w:cs="Arial"/>
                <w:b/>
                <w:bCs/>
                <w:sz w:val="22"/>
                <w:szCs w:val="22"/>
              </w:rPr>
            </w:pPr>
            <w:r w:rsidRPr="00DA7505">
              <w:rPr>
                <w:rFonts w:ascii="Calibri" w:hAnsi="Calibri" w:cs="Arial"/>
                <w:b/>
                <w:bCs/>
                <w:sz w:val="22"/>
                <w:szCs w:val="22"/>
              </w:rPr>
              <w:t>1</w:t>
            </w:r>
            <w:r w:rsidR="005120A6" w:rsidRPr="00DA7505">
              <w:rPr>
                <w:rFonts w:ascii="Calibri" w:hAnsi="Calibri" w:cs="Arial"/>
                <w:b/>
                <w:bCs/>
                <w:sz w:val="22"/>
                <w:szCs w:val="22"/>
              </w:rPr>
              <w:t>0</w:t>
            </w:r>
          </w:p>
        </w:tc>
        <w:tc>
          <w:tcPr>
            <w:tcW w:w="820" w:type="dxa"/>
            <w:tcBorders>
              <w:top w:val="nil"/>
              <w:left w:val="nil"/>
              <w:bottom w:val="single" w:sz="4" w:space="0" w:color="000000"/>
              <w:right w:val="single" w:sz="4" w:space="0" w:color="000000"/>
            </w:tcBorders>
            <w:shd w:val="clear" w:color="auto" w:fill="auto"/>
            <w:noWrap/>
            <w:vAlign w:val="bottom"/>
            <w:hideMark/>
          </w:tcPr>
          <w:p w14:paraId="372549EB"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8" w:space="0" w:color="000000"/>
            </w:tcBorders>
            <w:shd w:val="clear" w:color="auto" w:fill="auto"/>
            <w:noWrap/>
            <w:vAlign w:val="bottom"/>
            <w:hideMark/>
          </w:tcPr>
          <w:p w14:paraId="2C918A5F"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1C024060" w14:textId="77777777" w:rsidTr="005120A6">
        <w:trPr>
          <w:trHeight w:val="300"/>
        </w:trPr>
        <w:tc>
          <w:tcPr>
            <w:tcW w:w="1120" w:type="dxa"/>
            <w:tcBorders>
              <w:top w:val="nil"/>
              <w:left w:val="single" w:sz="8" w:space="0" w:color="000000"/>
              <w:bottom w:val="single" w:sz="4" w:space="0" w:color="000000"/>
              <w:right w:val="single" w:sz="4" w:space="0" w:color="000000"/>
            </w:tcBorders>
            <w:shd w:val="clear" w:color="auto" w:fill="auto"/>
            <w:noWrap/>
            <w:vAlign w:val="bottom"/>
            <w:hideMark/>
          </w:tcPr>
          <w:p w14:paraId="60DE008C" w14:textId="77777777" w:rsidR="005120A6" w:rsidRPr="00DA7505" w:rsidRDefault="005120A6" w:rsidP="005120A6">
            <w:pPr>
              <w:rPr>
                <w:rFonts w:ascii="Calibri" w:hAnsi="Calibri" w:cs="Arial"/>
                <w:sz w:val="22"/>
                <w:szCs w:val="22"/>
              </w:rPr>
            </w:pPr>
            <w:r w:rsidRPr="00DA7505">
              <w:rPr>
                <w:rFonts w:ascii="Calibri" w:hAnsi="Calibri" w:cs="Arial"/>
                <w:sz w:val="22"/>
                <w:szCs w:val="22"/>
              </w:rPr>
              <w:t>S1</w:t>
            </w:r>
          </w:p>
        </w:tc>
        <w:tc>
          <w:tcPr>
            <w:tcW w:w="1120" w:type="dxa"/>
            <w:tcBorders>
              <w:top w:val="nil"/>
              <w:left w:val="nil"/>
              <w:bottom w:val="single" w:sz="4" w:space="0" w:color="000000"/>
              <w:right w:val="single" w:sz="4" w:space="0" w:color="000000"/>
            </w:tcBorders>
            <w:shd w:val="clear" w:color="auto" w:fill="auto"/>
            <w:noWrap/>
            <w:vAlign w:val="bottom"/>
            <w:hideMark/>
          </w:tcPr>
          <w:p w14:paraId="3FC7DA9E" w14:textId="77777777" w:rsidR="005120A6" w:rsidRPr="00DA7505" w:rsidRDefault="005120A6" w:rsidP="005120A6">
            <w:pPr>
              <w:rPr>
                <w:rFonts w:ascii="Calibri" w:hAnsi="Calibri" w:cs="Arial"/>
                <w:sz w:val="22"/>
                <w:szCs w:val="22"/>
              </w:rPr>
            </w:pPr>
            <w:r w:rsidRPr="00DA7505">
              <w:rPr>
                <w:rFonts w:ascii="Calibri" w:hAnsi="Calibri" w:cs="Arial"/>
                <w:sz w:val="22"/>
                <w:szCs w:val="22"/>
              </w:rPr>
              <w:t>S3</w:t>
            </w:r>
          </w:p>
        </w:tc>
        <w:tc>
          <w:tcPr>
            <w:tcW w:w="820" w:type="dxa"/>
            <w:tcBorders>
              <w:top w:val="nil"/>
              <w:left w:val="nil"/>
              <w:bottom w:val="single" w:sz="4" w:space="0" w:color="000000"/>
              <w:right w:val="single" w:sz="4" w:space="0" w:color="000000"/>
            </w:tcBorders>
            <w:shd w:val="clear" w:color="auto" w:fill="auto"/>
            <w:noWrap/>
            <w:vAlign w:val="bottom"/>
            <w:hideMark/>
          </w:tcPr>
          <w:p w14:paraId="711ABE7B"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80</w:t>
            </w:r>
          </w:p>
        </w:tc>
        <w:tc>
          <w:tcPr>
            <w:tcW w:w="1020" w:type="dxa"/>
            <w:tcBorders>
              <w:top w:val="nil"/>
              <w:left w:val="nil"/>
              <w:bottom w:val="single" w:sz="4" w:space="0" w:color="000000"/>
              <w:right w:val="single" w:sz="4" w:space="0" w:color="000000"/>
            </w:tcBorders>
            <w:shd w:val="clear" w:color="auto" w:fill="auto"/>
            <w:noWrap/>
            <w:vAlign w:val="bottom"/>
            <w:hideMark/>
          </w:tcPr>
          <w:p w14:paraId="2A0A61C8" w14:textId="77777777" w:rsidR="005120A6" w:rsidRPr="00DA7505" w:rsidRDefault="00D63076" w:rsidP="005120A6">
            <w:pPr>
              <w:jc w:val="right"/>
              <w:rPr>
                <w:rFonts w:ascii="Calibri" w:hAnsi="Calibri" w:cs="Arial"/>
                <w:sz w:val="22"/>
                <w:szCs w:val="22"/>
              </w:rPr>
            </w:pPr>
            <w:r w:rsidRPr="00DA7505">
              <w:rPr>
                <w:rFonts w:ascii="Calibri" w:hAnsi="Calibri" w:cs="Arial"/>
                <w:sz w:val="22"/>
                <w:szCs w:val="22"/>
              </w:rPr>
              <w:t>40</w:t>
            </w:r>
          </w:p>
        </w:tc>
        <w:tc>
          <w:tcPr>
            <w:tcW w:w="1120" w:type="dxa"/>
            <w:tcBorders>
              <w:top w:val="nil"/>
              <w:left w:val="nil"/>
              <w:bottom w:val="single" w:sz="4" w:space="0" w:color="000000"/>
              <w:right w:val="single" w:sz="4" w:space="0" w:color="000000"/>
            </w:tcBorders>
            <w:shd w:val="clear" w:color="auto" w:fill="auto"/>
            <w:noWrap/>
            <w:vAlign w:val="bottom"/>
            <w:hideMark/>
          </w:tcPr>
          <w:p w14:paraId="6B55FB1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5C8F6FFC"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05C7F87B" w14:textId="77777777" w:rsidR="005120A6" w:rsidRPr="00DA7505" w:rsidRDefault="00D63076" w:rsidP="005120A6">
            <w:pPr>
              <w:jc w:val="right"/>
              <w:rPr>
                <w:rFonts w:ascii="Calibri" w:hAnsi="Calibri" w:cs="Arial"/>
                <w:sz w:val="22"/>
                <w:szCs w:val="22"/>
              </w:rPr>
            </w:pPr>
            <w:r w:rsidRPr="00DA7505">
              <w:rPr>
                <w:rFonts w:ascii="Calibri" w:hAnsi="Calibri" w:cs="Arial"/>
                <w:sz w:val="22"/>
                <w:szCs w:val="22"/>
              </w:rPr>
              <w:t> &gt; 100</w:t>
            </w:r>
          </w:p>
        </w:tc>
        <w:tc>
          <w:tcPr>
            <w:tcW w:w="1120" w:type="dxa"/>
            <w:tcBorders>
              <w:top w:val="nil"/>
              <w:left w:val="nil"/>
              <w:bottom w:val="single" w:sz="4" w:space="0" w:color="000000"/>
              <w:right w:val="single" w:sz="4" w:space="0" w:color="000000"/>
            </w:tcBorders>
            <w:shd w:val="clear" w:color="auto" w:fill="auto"/>
            <w:noWrap/>
            <w:vAlign w:val="bottom"/>
            <w:hideMark/>
          </w:tcPr>
          <w:p w14:paraId="639449AB" w14:textId="77777777" w:rsidR="005120A6" w:rsidRPr="00DA7505" w:rsidRDefault="00D63076" w:rsidP="005120A6">
            <w:pPr>
              <w:jc w:val="right"/>
              <w:rPr>
                <w:rFonts w:ascii="Calibri" w:hAnsi="Calibri" w:cs="Arial"/>
                <w:b/>
                <w:bCs/>
                <w:sz w:val="22"/>
                <w:szCs w:val="22"/>
              </w:rPr>
            </w:pPr>
            <w:r w:rsidRPr="00DA7505">
              <w:rPr>
                <w:rFonts w:ascii="Calibri" w:hAnsi="Calibri" w:cs="Arial"/>
                <w:b/>
                <w:bCs/>
                <w:sz w:val="22"/>
                <w:szCs w:val="22"/>
              </w:rPr>
              <w:t>10</w:t>
            </w:r>
          </w:p>
        </w:tc>
        <w:tc>
          <w:tcPr>
            <w:tcW w:w="820" w:type="dxa"/>
            <w:tcBorders>
              <w:top w:val="nil"/>
              <w:left w:val="nil"/>
              <w:bottom w:val="single" w:sz="4" w:space="0" w:color="000000"/>
              <w:right w:val="single" w:sz="4" w:space="0" w:color="000000"/>
            </w:tcBorders>
            <w:shd w:val="clear" w:color="auto" w:fill="auto"/>
            <w:noWrap/>
            <w:vAlign w:val="bottom"/>
            <w:hideMark/>
          </w:tcPr>
          <w:p w14:paraId="4ADB0DCC"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r w:rsidR="00D63076" w:rsidRPr="00DA7505">
              <w:rPr>
                <w:rFonts w:ascii="Calibri" w:hAnsi="Calibri" w:cs="Arial"/>
                <w:sz w:val="22"/>
                <w:szCs w:val="22"/>
              </w:rPr>
              <w:t>10</w:t>
            </w:r>
          </w:p>
        </w:tc>
        <w:tc>
          <w:tcPr>
            <w:tcW w:w="920" w:type="dxa"/>
            <w:tcBorders>
              <w:top w:val="nil"/>
              <w:left w:val="nil"/>
              <w:bottom w:val="single" w:sz="4" w:space="0" w:color="000000"/>
              <w:right w:val="single" w:sz="8" w:space="0" w:color="000000"/>
            </w:tcBorders>
            <w:shd w:val="clear" w:color="auto" w:fill="auto"/>
            <w:noWrap/>
            <w:vAlign w:val="bottom"/>
            <w:hideMark/>
          </w:tcPr>
          <w:p w14:paraId="50AD1B6F"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265752A3" w14:textId="77777777" w:rsidTr="005120A6">
        <w:trPr>
          <w:trHeight w:val="315"/>
        </w:trPr>
        <w:tc>
          <w:tcPr>
            <w:tcW w:w="1120" w:type="dxa"/>
            <w:tcBorders>
              <w:top w:val="nil"/>
              <w:left w:val="single" w:sz="8" w:space="0" w:color="000000"/>
              <w:bottom w:val="single" w:sz="4" w:space="0" w:color="000000"/>
              <w:right w:val="single" w:sz="4" w:space="0" w:color="000000"/>
            </w:tcBorders>
            <w:shd w:val="clear" w:color="auto" w:fill="auto"/>
            <w:noWrap/>
            <w:vAlign w:val="bottom"/>
            <w:hideMark/>
          </w:tcPr>
          <w:p w14:paraId="1D6C6E8E" w14:textId="77777777" w:rsidR="005120A6" w:rsidRPr="00DA7505" w:rsidRDefault="005120A6" w:rsidP="005120A6">
            <w:pPr>
              <w:rPr>
                <w:rFonts w:ascii="Calibri" w:hAnsi="Calibri" w:cs="Arial"/>
                <w:sz w:val="22"/>
                <w:szCs w:val="22"/>
              </w:rPr>
            </w:pPr>
            <w:r w:rsidRPr="00DA7505">
              <w:rPr>
                <w:rFonts w:ascii="Calibri" w:hAnsi="Calibri" w:cs="Arial"/>
                <w:sz w:val="22"/>
                <w:szCs w:val="22"/>
              </w:rPr>
              <w:t>S3</w:t>
            </w:r>
          </w:p>
        </w:tc>
        <w:tc>
          <w:tcPr>
            <w:tcW w:w="1120" w:type="dxa"/>
            <w:tcBorders>
              <w:top w:val="nil"/>
              <w:left w:val="nil"/>
              <w:bottom w:val="single" w:sz="4" w:space="0" w:color="000000"/>
              <w:right w:val="single" w:sz="4" w:space="0" w:color="000000"/>
            </w:tcBorders>
            <w:shd w:val="clear" w:color="auto" w:fill="auto"/>
            <w:noWrap/>
            <w:vAlign w:val="bottom"/>
            <w:hideMark/>
          </w:tcPr>
          <w:p w14:paraId="63DA0298" w14:textId="77777777" w:rsidR="005120A6" w:rsidRPr="00DA7505" w:rsidRDefault="005120A6" w:rsidP="005120A6">
            <w:pPr>
              <w:rPr>
                <w:rFonts w:ascii="Calibri" w:hAnsi="Calibri" w:cs="Arial"/>
                <w:sz w:val="22"/>
                <w:szCs w:val="22"/>
              </w:rPr>
            </w:pPr>
            <w:r w:rsidRPr="00DA7505">
              <w:rPr>
                <w:rFonts w:ascii="Calibri" w:hAnsi="Calibri" w:cs="Arial"/>
                <w:sz w:val="22"/>
                <w:szCs w:val="22"/>
              </w:rPr>
              <w:t>S1</w:t>
            </w:r>
          </w:p>
        </w:tc>
        <w:tc>
          <w:tcPr>
            <w:tcW w:w="820" w:type="dxa"/>
            <w:tcBorders>
              <w:top w:val="nil"/>
              <w:left w:val="nil"/>
              <w:bottom w:val="single" w:sz="4" w:space="0" w:color="000000"/>
              <w:right w:val="single" w:sz="4" w:space="0" w:color="000000"/>
            </w:tcBorders>
            <w:shd w:val="clear" w:color="auto" w:fill="auto"/>
            <w:noWrap/>
            <w:vAlign w:val="bottom"/>
            <w:hideMark/>
          </w:tcPr>
          <w:p w14:paraId="3DA26639"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120</w:t>
            </w:r>
          </w:p>
        </w:tc>
        <w:tc>
          <w:tcPr>
            <w:tcW w:w="1020" w:type="dxa"/>
            <w:tcBorders>
              <w:top w:val="nil"/>
              <w:left w:val="nil"/>
              <w:bottom w:val="single" w:sz="4" w:space="0" w:color="000000"/>
              <w:right w:val="single" w:sz="4" w:space="0" w:color="000000"/>
            </w:tcBorders>
            <w:shd w:val="clear" w:color="auto" w:fill="auto"/>
            <w:noWrap/>
            <w:vAlign w:val="bottom"/>
            <w:hideMark/>
          </w:tcPr>
          <w:p w14:paraId="1A386CDB" w14:textId="77777777" w:rsidR="005120A6" w:rsidRPr="00DA7505" w:rsidRDefault="00D63076" w:rsidP="005120A6">
            <w:pPr>
              <w:jc w:val="right"/>
              <w:rPr>
                <w:rFonts w:ascii="Calibri" w:hAnsi="Calibri" w:cs="Arial"/>
                <w:sz w:val="22"/>
                <w:szCs w:val="22"/>
              </w:rPr>
            </w:pPr>
            <w:r w:rsidRPr="00DA7505">
              <w:rPr>
                <w:rFonts w:ascii="Calibri" w:hAnsi="Calibri" w:cs="Arial"/>
                <w:sz w:val="22"/>
                <w:szCs w:val="22"/>
              </w:rPr>
              <w:t>40</w:t>
            </w:r>
          </w:p>
        </w:tc>
        <w:tc>
          <w:tcPr>
            <w:tcW w:w="1120" w:type="dxa"/>
            <w:tcBorders>
              <w:top w:val="nil"/>
              <w:left w:val="nil"/>
              <w:bottom w:val="single" w:sz="4" w:space="0" w:color="000000"/>
              <w:right w:val="single" w:sz="4" w:space="0" w:color="000000"/>
            </w:tcBorders>
            <w:shd w:val="clear" w:color="auto" w:fill="auto"/>
            <w:noWrap/>
            <w:vAlign w:val="bottom"/>
            <w:hideMark/>
          </w:tcPr>
          <w:p w14:paraId="01B4C05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0E44691C"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718108ED" w14:textId="77777777" w:rsidR="005120A6" w:rsidRPr="00DA7505" w:rsidRDefault="00D63076" w:rsidP="005120A6">
            <w:pPr>
              <w:jc w:val="right"/>
              <w:rPr>
                <w:rFonts w:ascii="Calibri" w:hAnsi="Calibri" w:cs="Arial"/>
                <w:sz w:val="22"/>
                <w:szCs w:val="22"/>
              </w:rPr>
            </w:pPr>
            <w:r w:rsidRPr="00DA7505">
              <w:rPr>
                <w:rFonts w:ascii="Calibri" w:hAnsi="Calibri" w:cs="Arial"/>
                <w:sz w:val="22"/>
                <w:szCs w:val="22"/>
              </w:rPr>
              <w:t> &gt; 100</w:t>
            </w:r>
          </w:p>
        </w:tc>
        <w:tc>
          <w:tcPr>
            <w:tcW w:w="1120" w:type="dxa"/>
            <w:tcBorders>
              <w:top w:val="nil"/>
              <w:left w:val="nil"/>
              <w:bottom w:val="single" w:sz="4" w:space="0" w:color="000000"/>
              <w:right w:val="single" w:sz="4" w:space="0" w:color="000000"/>
            </w:tcBorders>
            <w:shd w:val="clear" w:color="auto" w:fill="auto"/>
            <w:noWrap/>
            <w:vAlign w:val="bottom"/>
            <w:hideMark/>
          </w:tcPr>
          <w:p w14:paraId="7E404DF3" w14:textId="77777777" w:rsidR="005120A6" w:rsidRPr="00DA7505" w:rsidRDefault="00D63076" w:rsidP="005120A6">
            <w:pPr>
              <w:jc w:val="right"/>
              <w:rPr>
                <w:rFonts w:ascii="Calibri" w:hAnsi="Calibri" w:cs="Arial"/>
                <w:b/>
                <w:bCs/>
                <w:sz w:val="22"/>
                <w:szCs w:val="22"/>
              </w:rPr>
            </w:pPr>
            <w:r w:rsidRPr="00DA7505">
              <w:rPr>
                <w:rFonts w:ascii="Calibri" w:hAnsi="Calibri" w:cs="Arial"/>
                <w:b/>
                <w:bCs/>
                <w:sz w:val="22"/>
                <w:szCs w:val="22"/>
              </w:rPr>
              <w:t>10</w:t>
            </w:r>
          </w:p>
        </w:tc>
        <w:tc>
          <w:tcPr>
            <w:tcW w:w="820" w:type="dxa"/>
            <w:tcBorders>
              <w:top w:val="nil"/>
              <w:left w:val="nil"/>
              <w:bottom w:val="single" w:sz="4" w:space="0" w:color="000000"/>
              <w:right w:val="single" w:sz="4" w:space="0" w:color="000000"/>
            </w:tcBorders>
            <w:shd w:val="clear" w:color="auto" w:fill="auto"/>
            <w:noWrap/>
            <w:vAlign w:val="bottom"/>
            <w:hideMark/>
          </w:tcPr>
          <w:p w14:paraId="03FB6C2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r w:rsidR="00D63076" w:rsidRPr="00DA7505">
              <w:rPr>
                <w:rFonts w:ascii="Calibri" w:hAnsi="Calibri" w:cs="Arial"/>
                <w:sz w:val="22"/>
                <w:szCs w:val="22"/>
              </w:rPr>
              <w:t>10</w:t>
            </w:r>
          </w:p>
        </w:tc>
        <w:tc>
          <w:tcPr>
            <w:tcW w:w="920" w:type="dxa"/>
            <w:tcBorders>
              <w:top w:val="nil"/>
              <w:left w:val="nil"/>
              <w:bottom w:val="single" w:sz="4" w:space="0" w:color="000000"/>
              <w:right w:val="single" w:sz="8" w:space="0" w:color="000000"/>
            </w:tcBorders>
            <w:shd w:val="clear" w:color="auto" w:fill="auto"/>
            <w:noWrap/>
            <w:vAlign w:val="bottom"/>
            <w:hideMark/>
          </w:tcPr>
          <w:p w14:paraId="5F71A86D" w14:textId="77777777" w:rsidR="005120A6" w:rsidRPr="00DA7505" w:rsidRDefault="005120A6" w:rsidP="005120A6">
            <w:pPr>
              <w:rPr>
                <w:rFonts w:ascii="Calibri" w:hAnsi="Calibri" w:cs="Arial"/>
                <w:sz w:val="22"/>
                <w:szCs w:val="22"/>
              </w:rPr>
            </w:pPr>
            <w:r w:rsidRPr="00E37B69">
              <w:rPr>
                <w:rFonts w:ascii="Calibri" w:hAnsi="Calibri" w:cs="Arial"/>
                <w:sz w:val="22"/>
                <w:szCs w:val="22"/>
              </w:rPr>
              <w:t> </w:t>
            </w:r>
            <w:r w:rsidR="00456233" w:rsidRPr="00E37B69">
              <w:rPr>
                <w:rFonts w:ascii="Calibri" w:hAnsi="Calibri" w:cs="Arial"/>
                <w:sz w:val="22"/>
                <w:szCs w:val="22"/>
              </w:rPr>
              <w:t>ano</w:t>
            </w:r>
          </w:p>
        </w:tc>
      </w:tr>
      <w:tr w:rsidR="005120A6" w:rsidRPr="00DA7505" w14:paraId="6B8259F6" w14:textId="77777777" w:rsidTr="005120A6">
        <w:trPr>
          <w:trHeight w:val="300"/>
        </w:trPr>
        <w:tc>
          <w:tcPr>
            <w:tcW w:w="1120" w:type="dxa"/>
            <w:tcBorders>
              <w:top w:val="nil"/>
              <w:left w:val="single" w:sz="8" w:space="0" w:color="000000"/>
              <w:bottom w:val="single" w:sz="4" w:space="0" w:color="000000"/>
              <w:right w:val="single" w:sz="4" w:space="0" w:color="000000"/>
            </w:tcBorders>
            <w:shd w:val="clear" w:color="auto" w:fill="auto"/>
            <w:noWrap/>
            <w:vAlign w:val="bottom"/>
            <w:hideMark/>
          </w:tcPr>
          <w:p w14:paraId="7F0A0669" w14:textId="77777777" w:rsidR="005120A6" w:rsidRPr="00DA7505" w:rsidRDefault="005120A6" w:rsidP="005120A6">
            <w:pPr>
              <w:rPr>
                <w:rFonts w:ascii="Calibri" w:hAnsi="Calibri" w:cs="Arial"/>
                <w:sz w:val="22"/>
                <w:szCs w:val="22"/>
              </w:rPr>
            </w:pPr>
            <w:r w:rsidRPr="00DA7505">
              <w:rPr>
                <w:rFonts w:ascii="Calibri" w:hAnsi="Calibri" w:cs="Arial"/>
                <w:sz w:val="22"/>
                <w:szCs w:val="22"/>
              </w:rPr>
              <w:t>S5</w:t>
            </w:r>
          </w:p>
        </w:tc>
        <w:tc>
          <w:tcPr>
            <w:tcW w:w="1120" w:type="dxa"/>
            <w:tcBorders>
              <w:top w:val="nil"/>
              <w:left w:val="nil"/>
              <w:bottom w:val="single" w:sz="4" w:space="0" w:color="000000"/>
              <w:right w:val="single" w:sz="4" w:space="0" w:color="000000"/>
            </w:tcBorders>
            <w:shd w:val="clear" w:color="auto" w:fill="auto"/>
            <w:noWrap/>
            <w:vAlign w:val="bottom"/>
            <w:hideMark/>
          </w:tcPr>
          <w:p w14:paraId="3EA4EA1F" w14:textId="77777777" w:rsidR="005120A6" w:rsidRPr="00DA7505" w:rsidRDefault="005120A6" w:rsidP="005120A6">
            <w:pPr>
              <w:rPr>
                <w:rFonts w:ascii="Calibri" w:hAnsi="Calibri" w:cs="Arial"/>
                <w:sz w:val="22"/>
                <w:szCs w:val="22"/>
              </w:rPr>
            </w:pPr>
            <w:r w:rsidRPr="00DA7505">
              <w:rPr>
                <w:rFonts w:ascii="Calibri" w:hAnsi="Calibri" w:cs="Arial"/>
                <w:sz w:val="22"/>
                <w:szCs w:val="22"/>
              </w:rPr>
              <w:t>S1, S3</w:t>
            </w:r>
          </w:p>
        </w:tc>
        <w:tc>
          <w:tcPr>
            <w:tcW w:w="820" w:type="dxa"/>
            <w:tcBorders>
              <w:top w:val="nil"/>
              <w:left w:val="nil"/>
              <w:bottom w:val="single" w:sz="4" w:space="0" w:color="000000"/>
              <w:right w:val="single" w:sz="4" w:space="0" w:color="000000"/>
            </w:tcBorders>
            <w:shd w:val="clear" w:color="auto" w:fill="auto"/>
            <w:noWrap/>
            <w:vAlign w:val="bottom"/>
            <w:hideMark/>
          </w:tcPr>
          <w:p w14:paraId="57B68A64"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120</w:t>
            </w:r>
          </w:p>
        </w:tc>
        <w:tc>
          <w:tcPr>
            <w:tcW w:w="1020" w:type="dxa"/>
            <w:tcBorders>
              <w:top w:val="nil"/>
              <w:left w:val="nil"/>
              <w:bottom w:val="single" w:sz="4" w:space="0" w:color="000000"/>
              <w:right w:val="single" w:sz="4" w:space="0" w:color="000000"/>
            </w:tcBorders>
            <w:shd w:val="clear" w:color="auto" w:fill="auto"/>
            <w:noWrap/>
            <w:vAlign w:val="bottom"/>
            <w:hideMark/>
          </w:tcPr>
          <w:p w14:paraId="10E80415"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87</w:t>
            </w:r>
          </w:p>
        </w:tc>
        <w:tc>
          <w:tcPr>
            <w:tcW w:w="1120" w:type="dxa"/>
            <w:tcBorders>
              <w:top w:val="nil"/>
              <w:left w:val="nil"/>
              <w:bottom w:val="single" w:sz="4" w:space="0" w:color="000000"/>
              <w:right w:val="single" w:sz="4" w:space="0" w:color="000000"/>
            </w:tcBorders>
            <w:shd w:val="clear" w:color="auto" w:fill="auto"/>
            <w:noWrap/>
            <w:vAlign w:val="bottom"/>
            <w:hideMark/>
          </w:tcPr>
          <w:p w14:paraId="2FF166BB"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5AFEEA4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006D7CAF"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60</w:t>
            </w:r>
          </w:p>
        </w:tc>
        <w:tc>
          <w:tcPr>
            <w:tcW w:w="1120" w:type="dxa"/>
            <w:tcBorders>
              <w:top w:val="nil"/>
              <w:left w:val="nil"/>
              <w:bottom w:val="single" w:sz="4" w:space="0" w:color="000000"/>
              <w:right w:val="single" w:sz="4" w:space="0" w:color="000000"/>
            </w:tcBorders>
            <w:shd w:val="clear" w:color="auto" w:fill="auto"/>
            <w:noWrap/>
            <w:vAlign w:val="bottom"/>
            <w:hideMark/>
          </w:tcPr>
          <w:p w14:paraId="0354FA7A" w14:textId="77777777" w:rsidR="005120A6" w:rsidRPr="00DA7505" w:rsidRDefault="00CC31B5" w:rsidP="005120A6">
            <w:pPr>
              <w:jc w:val="right"/>
              <w:rPr>
                <w:rFonts w:ascii="Calibri" w:hAnsi="Calibri" w:cs="Arial"/>
                <w:b/>
                <w:bCs/>
                <w:sz w:val="22"/>
                <w:szCs w:val="22"/>
              </w:rPr>
            </w:pPr>
            <w:r w:rsidRPr="00DA7505">
              <w:rPr>
                <w:rFonts w:ascii="Calibri" w:hAnsi="Calibri" w:cs="Arial"/>
                <w:b/>
                <w:bCs/>
                <w:sz w:val="22"/>
                <w:szCs w:val="22"/>
              </w:rPr>
              <w:t>10</w:t>
            </w:r>
          </w:p>
        </w:tc>
        <w:tc>
          <w:tcPr>
            <w:tcW w:w="820" w:type="dxa"/>
            <w:tcBorders>
              <w:top w:val="nil"/>
              <w:left w:val="nil"/>
              <w:bottom w:val="single" w:sz="4" w:space="0" w:color="000000"/>
              <w:right w:val="single" w:sz="4" w:space="0" w:color="000000"/>
            </w:tcBorders>
            <w:shd w:val="clear" w:color="auto" w:fill="auto"/>
            <w:noWrap/>
            <w:vAlign w:val="bottom"/>
            <w:hideMark/>
          </w:tcPr>
          <w:p w14:paraId="6E19D6F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8" w:space="0" w:color="000000"/>
            </w:tcBorders>
            <w:shd w:val="clear" w:color="auto" w:fill="auto"/>
            <w:noWrap/>
            <w:vAlign w:val="bottom"/>
            <w:hideMark/>
          </w:tcPr>
          <w:p w14:paraId="7057988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1F8B7466" w14:textId="77777777" w:rsidTr="005120A6">
        <w:trPr>
          <w:trHeight w:val="300"/>
        </w:trPr>
        <w:tc>
          <w:tcPr>
            <w:tcW w:w="1120" w:type="dxa"/>
            <w:vMerge w:val="restart"/>
            <w:tcBorders>
              <w:top w:val="nil"/>
              <w:left w:val="single" w:sz="8" w:space="0" w:color="000000"/>
              <w:bottom w:val="single" w:sz="8" w:space="0" w:color="000000"/>
              <w:right w:val="single" w:sz="4" w:space="0" w:color="000000"/>
            </w:tcBorders>
            <w:shd w:val="clear" w:color="auto" w:fill="auto"/>
            <w:noWrap/>
            <w:hideMark/>
          </w:tcPr>
          <w:p w14:paraId="02C22F20" w14:textId="77777777" w:rsidR="005120A6" w:rsidRPr="00DA7505" w:rsidRDefault="005120A6" w:rsidP="005120A6">
            <w:pPr>
              <w:rPr>
                <w:rFonts w:ascii="Calibri" w:hAnsi="Calibri" w:cs="Arial"/>
                <w:sz w:val="22"/>
                <w:szCs w:val="22"/>
              </w:rPr>
            </w:pPr>
            <w:r w:rsidRPr="00DA7505">
              <w:rPr>
                <w:rFonts w:ascii="Calibri" w:hAnsi="Calibri" w:cs="Arial"/>
                <w:sz w:val="22"/>
                <w:szCs w:val="22"/>
              </w:rPr>
              <w:t>S7</w:t>
            </w:r>
          </w:p>
        </w:tc>
        <w:tc>
          <w:tcPr>
            <w:tcW w:w="1120" w:type="dxa"/>
            <w:tcBorders>
              <w:top w:val="nil"/>
              <w:left w:val="nil"/>
              <w:bottom w:val="single" w:sz="4" w:space="0" w:color="000000"/>
              <w:right w:val="single" w:sz="4" w:space="0" w:color="000000"/>
            </w:tcBorders>
            <w:shd w:val="clear" w:color="auto" w:fill="auto"/>
            <w:noWrap/>
            <w:vAlign w:val="bottom"/>
            <w:hideMark/>
          </w:tcPr>
          <w:p w14:paraId="6E96A2BB" w14:textId="77777777" w:rsidR="005120A6" w:rsidRPr="00DA7505" w:rsidRDefault="005120A6" w:rsidP="005120A6">
            <w:pPr>
              <w:rPr>
                <w:rFonts w:ascii="Calibri" w:hAnsi="Calibri" w:cs="Arial"/>
                <w:sz w:val="22"/>
                <w:szCs w:val="22"/>
              </w:rPr>
            </w:pPr>
            <w:r w:rsidRPr="00DA7505">
              <w:rPr>
                <w:rFonts w:ascii="Calibri" w:hAnsi="Calibri" w:cs="Arial"/>
                <w:sz w:val="22"/>
                <w:szCs w:val="22"/>
              </w:rPr>
              <w:t>S1, S3</w:t>
            </w:r>
          </w:p>
        </w:tc>
        <w:tc>
          <w:tcPr>
            <w:tcW w:w="820" w:type="dxa"/>
            <w:tcBorders>
              <w:top w:val="nil"/>
              <w:left w:val="nil"/>
              <w:bottom w:val="nil"/>
              <w:right w:val="single" w:sz="4" w:space="0" w:color="000000"/>
            </w:tcBorders>
            <w:shd w:val="clear" w:color="auto" w:fill="auto"/>
            <w:noWrap/>
            <w:vAlign w:val="bottom"/>
            <w:hideMark/>
          </w:tcPr>
          <w:p w14:paraId="23EDE469"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120</w:t>
            </w:r>
          </w:p>
        </w:tc>
        <w:tc>
          <w:tcPr>
            <w:tcW w:w="1020" w:type="dxa"/>
            <w:tcBorders>
              <w:top w:val="nil"/>
              <w:left w:val="nil"/>
              <w:bottom w:val="nil"/>
              <w:right w:val="single" w:sz="4" w:space="0" w:color="000000"/>
            </w:tcBorders>
            <w:shd w:val="clear" w:color="auto" w:fill="auto"/>
            <w:noWrap/>
            <w:vAlign w:val="bottom"/>
            <w:hideMark/>
          </w:tcPr>
          <w:p w14:paraId="78606017"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103</w:t>
            </w:r>
          </w:p>
        </w:tc>
        <w:tc>
          <w:tcPr>
            <w:tcW w:w="1120" w:type="dxa"/>
            <w:tcBorders>
              <w:top w:val="nil"/>
              <w:left w:val="nil"/>
              <w:bottom w:val="nil"/>
              <w:right w:val="single" w:sz="4" w:space="0" w:color="000000"/>
            </w:tcBorders>
            <w:shd w:val="clear" w:color="auto" w:fill="auto"/>
            <w:noWrap/>
            <w:vAlign w:val="bottom"/>
            <w:hideMark/>
          </w:tcPr>
          <w:p w14:paraId="24534B4B"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nil"/>
              <w:right w:val="single" w:sz="4" w:space="0" w:color="000000"/>
            </w:tcBorders>
            <w:shd w:val="clear" w:color="auto" w:fill="auto"/>
            <w:noWrap/>
            <w:vAlign w:val="bottom"/>
            <w:hideMark/>
          </w:tcPr>
          <w:p w14:paraId="2A7C3651"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7A3C927F"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76</w:t>
            </w:r>
          </w:p>
        </w:tc>
        <w:tc>
          <w:tcPr>
            <w:tcW w:w="1120" w:type="dxa"/>
            <w:tcBorders>
              <w:top w:val="nil"/>
              <w:left w:val="nil"/>
              <w:bottom w:val="nil"/>
              <w:right w:val="single" w:sz="4" w:space="0" w:color="000000"/>
            </w:tcBorders>
            <w:shd w:val="clear" w:color="auto" w:fill="auto"/>
            <w:noWrap/>
            <w:vAlign w:val="bottom"/>
            <w:hideMark/>
          </w:tcPr>
          <w:p w14:paraId="00CD0083" w14:textId="77777777" w:rsidR="005120A6" w:rsidRPr="00DA7505" w:rsidRDefault="00225D4F" w:rsidP="005120A6">
            <w:pPr>
              <w:jc w:val="right"/>
              <w:rPr>
                <w:rFonts w:ascii="Calibri" w:hAnsi="Calibri" w:cs="Arial"/>
                <w:b/>
                <w:bCs/>
                <w:sz w:val="22"/>
                <w:szCs w:val="22"/>
              </w:rPr>
            </w:pPr>
            <w:r w:rsidRPr="00DA7505">
              <w:rPr>
                <w:rFonts w:ascii="Calibri" w:hAnsi="Calibri" w:cs="Arial"/>
                <w:b/>
                <w:bCs/>
                <w:sz w:val="22"/>
                <w:szCs w:val="22"/>
              </w:rPr>
              <w:t>15</w:t>
            </w:r>
          </w:p>
        </w:tc>
        <w:tc>
          <w:tcPr>
            <w:tcW w:w="820" w:type="dxa"/>
            <w:tcBorders>
              <w:top w:val="nil"/>
              <w:left w:val="nil"/>
              <w:bottom w:val="nil"/>
              <w:right w:val="single" w:sz="4" w:space="0" w:color="000000"/>
            </w:tcBorders>
            <w:shd w:val="clear" w:color="auto" w:fill="auto"/>
            <w:noWrap/>
            <w:vAlign w:val="bottom"/>
            <w:hideMark/>
          </w:tcPr>
          <w:p w14:paraId="53994422"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nil"/>
              <w:right w:val="single" w:sz="8" w:space="0" w:color="000000"/>
            </w:tcBorders>
            <w:shd w:val="clear" w:color="auto" w:fill="auto"/>
            <w:noWrap/>
            <w:vAlign w:val="bottom"/>
            <w:hideMark/>
          </w:tcPr>
          <w:p w14:paraId="39D79C14"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51A5784C" w14:textId="77777777" w:rsidTr="005120A6">
        <w:trPr>
          <w:trHeight w:val="315"/>
        </w:trPr>
        <w:tc>
          <w:tcPr>
            <w:tcW w:w="1120" w:type="dxa"/>
            <w:vMerge/>
            <w:tcBorders>
              <w:top w:val="nil"/>
              <w:left w:val="single" w:sz="8" w:space="0" w:color="000000"/>
              <w:bottom w:val="single" w:sz="8" w:space="0" w:color="000000"/>
              <w:right w:val="single" w:sz="4" w:space="0" w:color="000000"/>
            </w:tcBorders>
            <w:vAlign w:val="center"/>
            <w:hideMark/>
          </w:tcPr>
          <w:p w14:paraId="43FD2B52" w14:textId="77777777" w:rsidR="005120A6" w:rsidRPr="00DA7505" w:rsidRDefault="005120A6" w:rsidP="005120A6">
            <w:pPr>
              <w:rPr>
                <w:rFonts w:ascii="Calibri" w:hAnsi="Calibri" w:cs="Arial"/>
                <w:sz w:val="22"/>
                <w:szCs w:val="22"/>
              </w:rPr>
            </w:pPr>
          </w:p>
        </w:tc>
        <w:tc>
          <w:tcPr>
            <w:tcW w:w="1120" w:type="dxa"/>
            <w:tcBorders>
              <w:top w:val="nil"/>
              <w:left w:val="nil"/>
              <w:bottom w:val="nil"/>
              <w:right w:val="single" w:sz="4" w:space="0" w:color="000000"/>
            </w:tcBorders>
            <w:shd w:val="clear" w:color="auto" w:fill="auto"/>
            <w:noWrap/>
            <w:vAlign w:val="bottom"/>
            <w:hideMark/>
          </w:tcPr>
          <w:p w14:paraId="6273C074" w14:textId="77777777" w:rsidR="005120A6" w:rsidRPr="00DA7505" w:rsidRDefault="005120A6" w:rsidP="005120A6">
            <w:pPr>
              <w:rPr>
                <w:rFonts w:ascii="Calibri" w:hAnsi="Calibri" w:cs="Arial"/>
                <w:sz w:val="22"/>
                <w:szCs w:val="22"/>
              </w:rPr>
            </w:pPr>
            <w:r w:rsidRPr="00DA7505">
              <w:rPr>
                <w:rFonts w:ascii="Calibri" w:hAnsi="Calibri" w:cs="Arial"/>
                <w:sz w:val="22"/>
                <w:szCs w:val="22"/>
              </w:rPr>
              <w:t>S5</w:t>
            </w:r>
          </w:p>
        </w:tc>
        <w:tc>
          <w:tcPr>
            <w:tcW w:w="820" w:type="dxa"/>
            <w:tcBorders>
              <w:top w:val="single" w:sz="4" w:space="0" w:color="000000"/>
              <w:left w:val="nil"/>
              <w:bottom w:val="nil"/>
              <w:right w:val="single" w:sz="4" w:space="0" w:color="000000"/>
            </w:tcBorders>
            <w:shd w:val="clear" w:color="auto" w:fill="auto"/>
            <w:noWrap/>
            <w:vAlign w:val="bottom"/>
            <w:hideMark/>
          </w:tcPr>
          <w:p w14:paraId="0DAB0FEA"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50</w:t>
            </w:r>
          </w:p>
        </w:tc>
        <w:tc>
          <w:tcPr>
            <w:tcW w:w="1020" w:type="dxa"/>
            <w:tcBorders>
              <w:top w:val="single" w:sz="4" w:space="0" w:color="000000"/>
              <w:left w:val="nil"/>
              <w:bottom w:val="nil"/>
              <w:right w:val="single" w:sz="4" w:space="0" w:color="000000"/>
            </w:tcBorders>
            <w:shd w:val="clear" w:color="auto" w:fill="auto"/>
            <w:noWrap/>
            <w:vAlign w:val="bottom"/>
            <w:hideMark/>
          </w:tcPr>
          <w:p w14:paraId="768E3B74"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82</w:t>
            </w:r>
          </w:p>
        </w:tc>
        <w:tc>
          <w:tcPr>
            <w:tcW w:w="1120" w:type="dxa"/>
            <w:tcBorders>
              <w:top w:val="single" w:sz="4" w:space="0" w:color="000000"/>
              <w:left w:val="nil"/>
              <w:bottom w:val="nil"/>
              <w:right w:val="single" w:sz="4" w:space="0" w:color="000000"/>
            </w:tcBorders>
            <w:shd w:val="clear" w:color="auto" w:fill="auto"/>
            <w:noWrap/>
            <w:vAlign w:val="bottom"/>
            <w:hideMark/>
          </w:tcPr>
          <w:p w14:paraId="498BBAD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single" w:sz="4" w:space="0" w:color="000000"/>
              <w:left w:val="nil"/>
              <w:bottom w:val="nil"/>
              <w:right w:val="single" w:sz="4" w:space="0" w:color="000000"/>
            </w:tcBorders>
            <w:shd w:val="clear" w:color="auto" w:fill="auto"/>
            <w:noWrap/>
            <w:vAlign w:val="bottom"/>
            <w:hideMark/>
          </w:tcPr>
          <w:p w14:paraId="108C9584"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single" w:sz="4" w:space="0" w:color="000000"/>
              <w:left w:val="nil"/>
              <w:bottom w:val="nil"/>
              <w:right w:val="single" w:sz="4" w:space="0" w:color="000000"/>
            </w:tcBorders>
            <w:shd w:val="clear" w:color="auto" w:fill="auto"/>
            <w:noWrap/>
            <w:vAlign w:val="bottom"/>
            <w:hideMark/>
          </w:tcPr>
          <w:p w14:paraId="7C50ABA3"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76</w:t>
            </w:r>
          </w:p>
        </w:tc>
        <w:tc>
          <w:tcPr>
            <w:tcW w:w="1120" w:type="dxa"/>
            <w:tcBorders>
              <w:top w:val="single" w:sz="4" w:space="0" w:color="000000"/>
              <w:left w:val="nil"/>
              <w:bottom w:val="nil"/>
              <w:right w:val="single" w:sz="4" w:space="0" w:color="000000"/>
            </w:tcBorders>
            <w:shd w:val="clear" w:color="auto" w:fill="auto"/>
            <w:noWrap/>
            <w:vAlign w:val="bottom"/>
            <w:hideMark/>
          </w:tcPr>
          <w:p w14:paraId="3DD57F61" w14:textId="77777777" w:rsidR="005120A6" w:rsidRPr="00DA7505" w:rsidRDefault="00225D4F" w:rsidP="005120A6">
            <w:pPr>
              <w:jc w:val="right"/>
              <w:rPr>
                <w:rFonts w:ascii="Calibri" w:hAnsi="Calibri" w:cs="Arial"/>
                <w:b/>
                <w:bCs/>
                <w:sz w:val="22"/>
                <w:szCs w:val="22"/>
              </w:rPr>
            </w:pPr>
            <w:r w:rsidRPr="00DA7505">
              <w:rPr>
                <w:rFonts w:ascii="Calibri" w:hAnsi="Calibri" w:cs="Arial"/>
                <w:b/>
                <w:bCs/>
                <w:sz w:val="22"/>
                <w:szCs w:val="22"/>
              </w:rPr>
              <w:t>15</w:t>
            </w:r>
          </w:p>
        </w:tc>
        <w:tc>
          <w:tcPr>
            <w:tcW w:w="820" w:type="dxa"/>
            <w:tcBorders>
              <w:top w:val="single" w:sz="4" w:space="0" w:color="000000"/>
              <w:left w:val="nil"/>
              <w:bottom w:val="nil"/>
              <w:right w:val="single" w:sz="4" w:space="0" w:color="000000"/>
            </w:tcBorders>
            <w:shd w:val="clear" w:color="auto" w:fill="auto"/>
            <w:noWrap/>
            <w:vAlign w:val="bottom"/>
            <w:hideMark/>
          </w:tcPr>
          <w:p w14:paraId="42848D1F"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single" w:sz="4" w:space="0" w:color="000000"/>
              <w:left w:val="nil"/>
              <w:bottom w:val="nil"/>
              <w:right w:val="single" w:sz="8" w:space="0" w:color="000000"/>
            </w:tcBorders>
            <w:shd w:val="clear" w:color="auto" w:fill="auto"/>
            <w:noWrap/>
            <w:vAlign w:val="bottom"/>
            <w:hideMark/>
          </w:tcPr>
          <w:p w14:paraId="7226B2C7"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3DE4DDF2" w14:textId="77777777" w:rsidTr="005120A6">
        <w:trPr>
          <w:trHeight w:val="300"/>
        </w:trPr>
        <w:tc>
          <w:tcPr>
            <w:tcW w:w="1120" w:type="dxa"/>
            <w:vMerge w:val="restart"/>
            <w:tcBorders>
              <w:top w:val="nil"/>
              <w:left w:val="single" w:sz="8" w:space="0" w:color="000000"/>
              <w:bottom w:val="single" w:sz="4" w:space="0" w:color="000000"/>
              <w:right w:val="single" w:sz="4" w:space="0" w:color="000000"/>
            </w:tcBorders>
            <w:shd w:val="clear" w:color="auto" w:fill="auto"/>
            <w:noWrap/>
            <w:hideMark/>
          </w:tcPr>
          <w:p w14:paraId="5404ED20" w14:textId="77777777" w:rsidR="005120A6" w:rsidRPr="00DA7505" w:rsidRDefault="005120A6" w:rsidP="005120A6">
            <w:pPr>
              <w:rPr>
                <w:rFonts w:ascii="Calibri" w:hAnsi="Calibri" w:cs="Arial"/>
                <w:sz w:val="22"/>
                <w:szCs w:val="22"/>
              </w:rPr>
            </w:pPr>
            <w:r w:rsidRPr="00DA7505">
              <w:rPr>
                <w:rFonts w:ascii="Calibri" w:hAnsi="Calibri" w:cs="Arial"/>
                <w:sz w:val="22"/>
                <w:szCs w:val="22"/>
              </w:rPr>
              <w:t>L2</w:t>
            </w:r>
          </w:p>
        </w:tc>
        <w:tc>
          <w:tcPr>
            <w:tcW w:w="1120" w:type="dxa"/>
            <w:tcBorders>
              <w:top w:val="single" w:sz="8" w:space="0" w:color="000000"/>
              <w:left w:val="nil"/>
              <w:bottom w:val="single" w:sz="4" w:space="0" w:color="000000"/>
              <w:right w:val="single" w:sz="4" w:space="0" w:color="000000"/>
            </w:tcBorders>
            <w:shd w:val="clear" w:color="auto" w:fill="auto"/>
            <w:noWrap/>
            <w:vAlign w:val="bottom"/>
            <w:hideMark/>
          </w:tcPr>
          <w:p w14:paraId="5C09C595" w14:textId="77777777" w:rsidR="005120A6" w:rsidRPr="00DA7505" w:rsidRDefault="00A83134" w:rsidP="005120A6">
            <w:pPr>
              <w:rPr>
                <w:rFonts w:ascii="Calibri" w:hAnsi="Calibri" w:cs="Arial"/>
                <w:sz w:val="22"/>
                <w:szCs w:val="22"/>
              </w:rPr>
            </w:pPr>
            <w:r w:rsidRPr="00DA7505">
              <w:rPr>
                <w:rFonts w:ascii="Calibri" w:hAnsi="Calibri" w:cs="Arial"/>
                <w:sz w:val="22"/>
                <w:szCs w:val="22"/>
              </w:rPr>
              <w:t>-</w:t>
            </w:r>
          </w:p>
        </w:tc>
        <w:tc>
          <w:tcPr>
            <w:tcW w:w="820" w:type="dxa"/>
            <w:tcBorders>
              <w:top w:val="single" w:sz="8" w:space="0" w:color="000000"/>
              <w:left w:val="nil"/>
              <w:bottom w:val="single" w:sz="4" w:space="0" w:color="000000"/>
              <w:right w:val="single" w:sz="4" w:space="0" w:color="000000"/>
            </w:tcBorders>
            <w:shd w:val="clear" w:color="auto" w:fill="auto"/>
            <w:noWrap/>
            <w:vAlign w:val="bottom"/>
            <w:hideMark/>
          </w:tcPr>
          <w:p w14:paraId="7DEDC09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020" w:type="dxa"/>
            <w:tcBorders>
              <w:top w:val="single" w:sz="8" w:space="0" w:color="000000"/>
              <w:left w:val="nil"/>
              <w:bottom w:val="single" w:sz="4" w:space="0" w:color="000000"/>
              <w:right w:val="single" w:sz="4" w:space="0" w:color="000000"/>
            </w:tcBorders>
            <w:shd w:val="clear" w:color="auto" w:fill="auto"/>
            <w:noWrap/>
            <w:vAlign w:val="bottom"/>
            <w:hideMark/>
          </w:tcPr>
          <w:p w14:paraId="25033EEC" w14:textId="77777777" w:rsidR="005120A6" w:rsidRPr="00DA7505" w:rsidRDefault="005120A6" w:rsidP="009876A7">
            <w:pPr>
              <w:jc w:val="right"/>
              <w:rPr>
                <w:rFonts w:ascii="Calibri" w:hAnsi="Calibri" w:cs="Arial"/>
                <w:sz w:val="22"/>
                <w:szCs w:val="22"/>
              </w:rPr>
            </w:pPr>
            <w:r w:rsidRPr="00DA7505">
              <w:rPr>
                <w:rFonts w:ascii="Calibri" w:hAnsi="Calibri" w:cs="Arial"/>
                <w:sz w:val="22"/>
                <w:szCs w:val="22"/>
              </w:rPr>
              <w:t> </w:t>
            </w:r>
            <w:r w:rsidR="009876A7" w:rsidRPr="00DA7505">
              <w:rPr>
                <w:rFonts w:ascii="Calibri" w:hAnsi="Calibri" w:cs="Arial"/>
                <w:sz w:val="22"/>
                <w:szCs w:val="22"/>
              </w:rPr>
              <w:t> &gt; 100</w:t>
            </w:r>
          </w:p>
        </w:tc>
        <w:tc>
          <w:tcPr>
            <w:tcW w:w="1120" w:type="dxa"/>
            <w:tcBorders>
              <w:top w:val="single" w:sz="8" w:space="0" w:color="000000"/>
              <w:left w:val="nil"/>
              <w:bottom w:val="single" w:sz="4" w:space="0" w:color="000000"/>
              <w:right w:val="single" w:sz="4" w:space="0" w:color="000000"/>
            </w:tcBorders>
            <w:shd w:val="clear" w:color="auto" w:fill="auto"/>
            <w:noWrap/>
            <w:vAlign w:val="bottom"/>
            <w:hideMark/>
          </w:tcPr>
          <w:p w14:paraId="0891AF31" w14:textId="77777777" w:rsidR="005120A6" w:rsidRPr="00DA7505" w:rsidRDefault="00A83134" w:rsidP="005120A6">
            <w:pPr>
              <w:jc w:val="right"/>
              <w:rPr>
                <w:rFonts w:ascii="Calibri" w:hAnsi="Calibri" w:cs="Arial"/>
                <w:sz w:val="22"/>
                <w:szCs w:val="22"/>
              </w:rPr>
            </w:pPr>
            <w:r w:rsidRPr="00DA7505">
              <w:rPr>
                <w:rFonts w:ascii="Calibri" w:hAnsi="Calibri" w:cs="Arial"/>
                <w:sz w:val="22"/>
                <w:szCs w:val="22"/>
              </w:rPr>
              <w:t>1</w:t>
            </w:r>
            <w:r w:rsidR="005120A6" w:rsidRPr="00DA7505">
              <w:rPr>
                <w:rFonts w:ascii="Calibri" w:hAnsi="Calibri" w:cs="Arial"/>
                <w:sz w:val="22"/>
                <w:szCs w:val="22"/>
              </w:rPr>
              <w:t>2</w:t>
            </w:r>
          </w:p>
        </w:tc>
        <w:tc>
          <w:tcPr>
            <w:tcW w:w="920" w:type="dxa"/>
            <w:tcBorders>
              <w:top w:val="single" w:sz="8" w:space="0" w:color="000000"/>
              <w:left w:val="nil"/>
              <w:bottom w:val="single" w:sz="4" w:space="0" w:color="000000"/>
              <w:right w:val="single" w:sz="4" w:space="0" w:color="000000"/>
            </w:tcBorders>
            <w:shd w:val="clear" w:color="auto" w:fill="auto"/>
            <w:noWrap/>
            <w:vAlign w:val="bottom"/>
            <w:hideMark/>
          </w:tcPr>
          <w:p w14:paraId="57FA9AE7"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single" w:sz="8" w:space="0" w:color="000000"/>
              <w:left w:val="nil"/>
              <w:bottom w:val="single" w:sz="4" w:space="0" w:color="000000"/>
              <w:right w:val="single" w:sz="4" w:space="0" w:color="000000"/>
            </w:tcBorders>
            <w:shd w:val="clear" w:color="auto" w:fill="auto"/>
            <w:noWrap/>
            <w:vAlign w:val="bottom"/>
            <w:hideMark/>
          </w:tcPr>
          <w:p w14:paraId="44158149"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single" w:sz="8" w:space="0" w:color="000000"/>
              <w:left w:val="nil"/>
              <w:bottom w:val="single" w:sz="4" w:space="0" w:color="000000"/>
              <w:right w:val="single" w:sz="4" w:space="0" w:color="000000"/>
            </w:tcBorders>
            <w:shd w:val="clear" w:color="auto" w:fill="auto"/>
            <w:noWrap/>
            <w:vAlign w:val="bottom"/>
            <w:hideMark/>
          </w:tcPr>
          <w:p w14:paraId="080DA08B" w14:textId="77777777" w:rsidR="005120A6" w:rsidRPr="00DA7505" w:rsidRDefault="00A83134" w:rsidP="005120A6">
            <w:pPr>
              <w:jc w:val="right"/>
              <w:rPr>
                <w:rFonts w:ascii="Calibri" w:hAnsi="Calibri" w:cs="Arial"/>
                <w:b/>
                <w:bCs/>
                <w:sz w:val="22"/>
                <w:szCs w:val="22"/>
              </w:rPr>
            </w:pPr>
            <w:r w:rsidRPr="00DA7505">
              <w:rPr>
                <w:rFonts w:ascii="Calibri" w:hAnsi="Calibri" w:cs="Arial"/>
                <w:b/>
                <w:bCs/>
                <w:sz w:val="22"/>
                <w:szCs w:val="22"/>
              </w:rPr>
              <w:t>10</w:t>
            </w:r>
          </w:p>
        </w:tc>
        <w:tc>
          <w:tcPr>
            <w:tcW w:w="820" w:type="dxa"/>
            <w:tcBorders>
              <w:top w:val="single" w:sz="8" w:space="0" w:color="000000"/>
              <w:left w:val="nil"/>
              <w:bottom w:val="single" w:sz="4" w:space="0" w:color="000000"/>
              <w:right w:val="single" w:sz="4" w:space="0" w:color="000000"/>
            </w:tcBorders>
            <w:shd w:val="clear" w:color="auto" w:fill="auto"/>
            <w:noWrap/>
            <w:vAlign w:val="bottom"/>
            <w:hideMark/>
          </w:tcPr>
          <w:p w14:paraId="0DD4B1DE"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single" w:sz="8" w:space="0" w:color="000000"/>
              <w:left w:val="nil"/>
              <w:bottom w:val="single" w:sz="4" w:space="0" w:color="000000"/>
              <w:right w:val="single" w:sz="8" w:space="0" w:color="000000"/>
            </w:tcBorders>
            <w:shd w:val="clear" w:color="auto" w:fill="auto"/>
            <w:noWrap/>
            <w:vAlign w:val="bottom"/>
            <w:hideMark/>
          </w:tcPr>
          <w:p w14:paraId="33B83C0F"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7CE233F3" w14:textId="77777777" w:rsidTr="005120A6">
        <w:trPr>
          <w:trHeight w:val="300"/>
        </w:trPr>
        <w:tc>
          <w:tcPr>
            <w:tcW w:w="1120" w:type="dxa"/>
            <w:vMerge/>
            <w:tcBorders>
              <w:top w:val="nil"/>
              <w:left w:val="single" w:sz="8" w:space="0" w:color="000000"/>
              <w:bottom w:val="single" w:sz="4" w:space="0" w:color="000000"/>
              <w:right w:val="single" w:sz="4" w:space="0" w:color="000000"/>
            </w:tcBorders>
            <w:vAlign w:val="center"/>
            <w:hideMark/>
          </w:tcPr>
          <w:p w14:paraId="1023663B" w14:textId="77777777" w:rsidR="005120A6" w:rsidRPr="00DA7505" w:rsidRDefault="005120A6" w:rsidP="005120A6">
            <w:pPr>
              <w:rPr>
                <w:rFonts w:ascii="Calibri" w:hAnsi="Calibri" w:cs="Arial"/>
                <w:sz w:val="22"/>
                <w:szCs w:val="22"/>
              </w:rPr>
            </w:pPr>
          </w:p>
        </w:tc>
        <w:tc>
          <w:tcPr>
            <w:tcW w:w="1120" w:type="dxa"/>
            <w:tcBorders>
              <w:top w:val="nil"/>
              <w:left w:val="nil"/>
              <w:bottom w:val="single" w:sz="4" w:space="0" w:color="000000"/>
              <w:right w:val="single" w:sz="4" w:space="0" w:color="000000"/>
            </w:tcBorders>
            <w:shd w:val="clear" w:color="auto" w:fill="auto"/>
            <w:noWrap/>
            <w:vAlign w:val="bottom"/>
            <w:hideMark/>
          </w:tcPr>
          <w:p w14:paraId="3915ACB1" w14:textId="77777777" w:rsidR="005120A6" w:rsidRPr="00DA7505" w:rsidRDefault="005120A6" w:rsidP="005120A6">
            <w:pPr>
              <w:rPr>
                <w:rFonts w:ascii="Calibri" w:hAnsi="Calibri" w:cs="Arial"/>
                <w:sz w:val="22"/>
                <w:szCs w:val="22"/>
              </w:rPr>
            </w:pPr>
            <w:r w:rsidRPr="00DA7505">
              <w:rPr>
                <w:rFonts w:ascii="Calibri" w:hAnsi="Calibri" w:cs="Arial"/>
                <w:sz w:val="22"/>
                <w:szCs w:val="22"/>
              </w:rPr>
              <w:t>L1</w:t>
            </w:r>
          </w:p>
        </w:tc>
        <w:tc>
          <w:tcPr>
            <w:tcW w:w="820" w:type="dxa"/>
            <w:tcBorders>
              <w:top w:val="nil"/>
              <w:left w:val="nil"/>
              <w:bottom w:val="single" w:sz="4" w:space="0" w:color="000000"/>
              <w:right w:val="single" w:sz="4" w:space="0" w:color="000000"/>
            </w:tcBorders>
            <w:shd w:val="clear" w:color="auto" w:fill="auto"/>
            <w:noWrap/>
            <w:vAlign w:val="bottom"/>
            <w:hideMark/>
          </w:tcPr>
          <w:p w14:paraId="0F8ED22D"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115</w:t>
            </w:r>
          </w:p>
        </w:tc>
        <w:tc>
          <w:tcPr>
            <w:tcW w:w="1020" w:type="dxa"/>
            <w:tcBorders>
              <w:top w:val="nil"/>
              <w:left w:val="nil"/>
              <w:bottom w:val="single" w:sz="4" w:space="0" w:color="000000"/>
              <w:right w:val="single" w:sz="4" w:space="0" w:color="000000"/>
            </w:tcBorders>
            <w:shd w:val="clear" w:color="auto" w:fill="auto"/>
            <w:noWrap/>
            <w:vAlign w:val="bottom"/>
            <w:hideMark/>
          </w:tcPr>
          <w:p w14:paraId="7521D3F3"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32</w:t>
            </w:r>
          </w:p>
        </w:tc>
        <w:tc>
          <w:tcPr>
            <w:tcW w:w="1120" w:type="dxa"/>
            <w:tcBorders>
              <w:top w:val="nil"/>
              <w:left w:val="nil"/>
              <w:bottom w:val="single" w:sz="4" w:space="0" w:color="000000"/>
              <w:right w:val="single" w:sz="4" w:space="0" w:color="000000"/>
            </w:tcBorders>
            <w:shd w:val="clear" w:color="auto" w:fill="auto"/>
            <w:noWrap/>
            <w:vAlign w:val="bottom"/>
            <w:hideMark/>
          </w:tcPr>
          <w:p w14:paraId="2DCCF5AF"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2AF9FD56"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5378A003"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559F6FC6" w14:textId="77777777" w:rsidR="005120A6" w:rsidRPr="00DA7505" w:rsidRDefault="00A83134" w:rsidP="005120A6">
            <w:pPr>
              <w:jc w:val="right"/>
              <w:rPr>
                <w:rFonts w:ascii="Calibri" w:hAnsi="Calibri" w:cs="Arial"/>
                <w:b/>
                <w:bCs/>
                <w:sz w:val="22"/>
                <w:szCs w:val="22"/>
              </w:rPr>
            </w:pPr>
            <w:r w:rsidRPr="00DA7505">
              <w:rPr>
                <w:rFonts w:ascii="Calibri" w:hAnsi="Calibri" w:cs="Arial"/>
                <w:b/>
                <w:bCs/>
                <w:sz w:val="22"/>
                <w:szCs w:val="22"/>
              </w:rPr>
              <w:t>10</w:t>
            </w:r>
          </w:p>
        </w:tc>
        <w:tc>
          <w:tcPr>
            <w:tcW w:w="820" w:type="dxa"/>
            <w:tcBorders>
              <w:top w:val="nil"/>
              <w:left w:val="nil"/>
              <w:bottom w:val="single" w:sz="4" w:space="0" w:color="000000"/>
              <w:right w:val="single" w:sz="4" w:space="0" w:color="000000"/>
            </w:tcBorders>
            <w:shd w:val="clear" w:color="auto" w:fill="auto"/>
            <w:noWrap/>
            <w:vAlign w:val="bottom"/>
            <w:hideMark/>
          </w:tcPr>
          <w:p w14:paraId="608FF337"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8" w:space="0" w:color="000000"/>
            </w:tcBorders>
            <w:shd w:val="clear" w:color="auto" w:fill="auto"/>
            <w:noWrap/>
            <w:vAlign w:val="bottom"/>
            <w:hideMark/>
          </w:tcPr>
          <w:p w14:paraId="0D728197"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34009E37" w14:textId="77777777" w:rsidTr="005120A6">
        <w:trPr>
          <w:trHeight w:val="300"/>
        </w:trPr>
        <w:tc>
          <w:tcPr>
            <w:tcW w:w="1120" w:type="dxa"/>
            <w:tcBorders>
              <w:top w:val="nil"/>
              <w:left w:val="single" w:sz="8" w:space="0" w:color="000000"/>
              <w:bottom w:val="single" w:sz="4" w:space="0" w:color="000000"/>
              <w:right w:val="single" w:sz="4" w:space="0" w:color="000000"/>
            </w:tcBorders>
            <w:shd w:val="clear" w:color="auto" w:fill="auto"/>
            <w:noWrap/>
            <w:vAlign w:val="bottom"/>
            <w:hideMark/>
          </w:tcPr>
          <w:p w14:paraId="0CEFF707" w14:textId="77777777" w:rsidR="005120A6" w:rsidRPr="00DA7505" w:rsidRDefault="005120A6" w:rsidP="005120A6">
            <w:pPr>
              <w:rPr>
                <w:rFonts w:ascii="Calibri" w:hAnsi="Calibri" w:cs="Arial"/>
                <w:sz w:val="22"/>
                <w:szCs w:val="22"/>
              </w:rPr>
            </w:pPr>
            <w:r w:rsidRPr="00DA7505">
              <w:rPr>
                <w:rFonts w:ascii="Calibri" w:hAnsi="Calibri" w:cs="Arial"/>
                <w:sz w:val="22"/>
                <w:szCs w:val="22"/>
              </w:rPr>
              <w:t>L1</w:t>
            </w:r>
          </w:p>
        </w:tc>
        <w:tc>
          <w:tcPr>
            <w:tcW w:w="1120" w:type="dxa"/>
            <w:tcBorders>
              <w:top w:val="nil"/>
              <w:left w:val="nil"/>
              <w:bottom w:val="single" w:sz="4" w:space="0" w:color="000000"/>
              <w:right w:val="single" w:sz="4" w:space="0" w:color="000000"/>
            </w:tcBorders>
            <w:shd w:val="clear" w:color="auto" w:fill="auto"/>
            <w:noWrap/>
            <w:vAlign w:val="bottom"/>
            <w:hideMark/>
          </w:tcPr>
          <w:p w14:paraId="6CE483DC" w14:textId="77777777" w:rsidR="005120A6" w:rsidRPr="00DA7505" w:rsidRDefault="005120A6" w:rsidP="005120A6">
            <w:pPr>
              <w:rPr>
                <w:rFonts w:ascii="Calibri" w:hAnsi="Calibri" w:cs="Arial"/>
                <w:sz w:val="22"/>
                <w:szCs w:val="22"/>
              </w:rPr>
            </w:pPr>
            <w:r w:rsidRPr="00DA7505">
              <w:rPr>
                <w:rFonts w:ascii="Calibri" w:hAnsi="Calibri" w:cs="Arial"/>
                <w:sz w:val="22"/>
                <w:szCs w:val="22"/>
              </w:rPr>
              <w:t>L2</w:t>
            </w:r>
          </w:p>
        </w:tc>
        <w:tc>
          <w:tcPr>
            <w:tcW w:w="820" w:type="dxa"/>
            <w:tcBorders>
              <w:top w:val="nil"/>
              <w:left w:val="nil"/>
              <w:bottom w:val="single" w:sz="4" w:space="0" w:color="000000"/>
              <w:right w:val="single" w:sz="4" w:space="0" w:color="000000"/>
            </w:tcBorders>
            <w:shd w:val="clear" w:color="auto" w:fill="auto"/>
            <w:noWrap/>
            <w:vAlign w:val="bottom"/>
            <w:hideMark/>
          </w:tcPr>
          <w:p w14:paraId="15A3713B"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60</w:t>
            </w:r>
          </w:p>
        </w:tc>
        <w:tc>
          <w:tcPr>
            <w:tcW w:w="1020" w:type="dxa"/>
            <w:tcBorders>
              <w:top w:val="nil"/>
              <w:left w:val="nil"/>
              <w:bottom w:val="single" w:sz="4" w:space="0" w:color="000000"/>
              <w:right w:val="single" w:sz="4" w:space="0" w:color="000000"/>
            </w:tcBorders>
            <w:shd w:val="clear" w:color="auto" w:fill="auto"/>
            <w:noWrap/>
            <w:vAlign w:val="bottom"/>
            <w:hideMark/>
          </w:tcPr>
          <w:p w14:paraId="3A3BA3E6"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22</w:t>
            </w:r>
          </w:p>
        </w:tc>
        <w:tc>
          <w:tcPr>
            <w:tcW w:w="1120" w:type="dxa"/>
            <w:tcBorders>
              <w:top w:val="nil"/>
              <w:left w:val="nil"/>
              <w:bottom w:val="single" w:sz="4" w:space="0" w:color="000000"/>
              <w:right w:val="single" w:sz="4" w:space="0" w:color="000000"/>
            </w:tcBorders>
            <w:shd w:val="clear" w:color="auto" w:fill="auto"/>
            <w:noWrap/>
            <w:vAlign w:val="bottom"/>
            <w:hideMark/>
          </w:tcPr>
          <w:p w14:paraId="1D0B82A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5D9F0652"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38C25B98"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1340ADF6" w14:textId="77777777" w:rsidR="005120A6" w:rsidRPr="00DA7505" w:rsidRDefault="00A83134" w:rsidP="005120A6">
            <w:pPr>
              <w:jc w:val="right"/>
              <w:rPr>
                <w:rFonts w:ascii="Calibri" w:hAnsi="Calibri" w:cs="Arial"/>
                <w:b/>
                <w:bCs/>
                <w:sz w:val="22"/>
                <w:szCs w:val="22"/>
              </w:rPr>
            </w:pPr>
            <w:r w:rsidRPr="00DA7505">
              <w:rPr>
                <w:rFonts w:ascii="Calibri" w:hAnsi="Calibri" w:cs="Arial"/>
                <w:b/>
                <w:bCs/>
                <w:sz w:val="22"/>
                <w:szCs w:val="22"/>
              </w:rPr>
              <w:t>20</w:t>
            </w:r>
          </w:p>
        </w:tc>
        <w:tc>
          <w:tcPr>
            <w:tcW w:w="820" w:type="dxa"/>
            <w:tcBorders>
              <w:top w:val="nil"/>
              <w:left w:val="nil"/>
              <w:bottom w:val="single" w:sz="4" w:space="0" w:color="000000"/>
              <w:right w:val="single" w:sz="4" w:space="0" w:color="000000"/>
            </w:tcBorders>
            <w:shd w:val="clear" w:color="auto" w:fill="auto"/>
            <w:noWrap/>
            <w:vAlign w:val="bottom"/>
            <w:hideMark/>
          </w:tcPr>
          <w:p w14:paraId="335E84BE"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8" w:space="0" w:color="000000"/>
            </w:tcBorders>
            <w:shd w:val="clear" w:color="auto" w:fill="auto"/>
            <w:noWrap/>
            <w:vAlign w:val="bottom"/>
            <w:hideMark/>
          </w:tcPr>
          <w:p w14:paraId="4C1746B6"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1CA51359" w14:textId="77777777" w:rsidTr="005120A6">
        <w:trPr>
          <w:trHeight w:val="300"/>
        </w:trPr>
        <w:tc>
          <w:tcPr>
            <w:tcW w:w="1120" w:type="dxa"/>
            <w:vMerge w:val="restart"/>
            <w:tcBorders>
              <w:top w:val="nil"/>
              <w:left w:val="single" w:sz="8" w:space="0" w:color="000000"/>
              <w:bottom w:val="single" w:sz="4" w:space="0" w:color="000000"/>
              <w:right w:val="single" w:sz="4" w:space="0" w:color="000000"/>
            </w:tcBorders>
            <w:shd w:val="clear" w:color="auto" w:fill="auto"/>
            <w:noWrap/>
            <w:hideMark/>
          </w:tcPr>
          <w:p w14:paraId="16C2859D" w14:textId="77777777" w:rsidR="005120A6" w:rsidRPr="00DA7505" w:rsidRDefault="005120A6" w:rsidP="005120A6">
            <w:pPr>
              <w:rPr>
                <w:rFonts w:ascii="Calibri" w:hAnsi="Calibri" w:cs="Arial"/>
                <w:sz w:val="22"/>
                <w:szCs w:val="22"/>
              </w:rPr>
            </w:pPr>
            <w:r w:rsidRPr="00DA7505">
              <w:rPr>
                <w:rFonts w:ascii="Calibri" w:hAnsi="Calibri" w:cs="Arial"/>
                <w:sz w:val="22"/>
                <w:szCs w:val="22"/>
              </w:rPr>
              <w:t>L3</w:t>
            </w:r>
          </w:p>
        </w:tc>
        <w:tc>
          <w:tcPr>
            <w:tcW w:w="1120" w:type="dxa"/>
            <w:tcBorders>
              <w:top w:val="nil"/>
              <w:left w:val="nil"/>
              <w:bottom w:val="single" w:sz="4" w:space="0" w:color="000000"/>
              <w:right w:val="single" w:sz="4" w:space="0" w:color="000000"/>
            </w:tcBorders>
            <w:shd w:val="clear" w:color="auto" w:fill="auto"/>
            <w:noWrap/>
            <w:vAlign w:val="bottom"/>
            <w:hideMark/>
          </w:tcPr>
          <w:p w14:paraId="3F8CA583" w14:textId="77777777" w:rsidR="005120A6" w:rsidRPr="00DA7505" w:rsidRDefault="005120A6" w:rsidP="005120A6">
            <w:pPr>
              <w:rPr>
                <w:rFonts w:ascii="Calibri" w:hAnsi="Calibri" w:cs="Arial"/>
                <w:sz w:val="22"/>
                <w:szCs w:val="22"/>
              </w:rPr>
            </w:pPr>
            <w:r w:rsidRPr="00DA7505">
              <w:rPr>
                <w:rFonts w:ascii="Calibri" w:hAnsi="Calibri" w:cs="Arial"/>
                <w:sz w:val="22"/>
                <w:szCs w:val="22"/>
              </w:rPr>
              <w:t>L2, L1</w:t>
            </w:r>
          </w:p>
        </w:tc>
        <w:tc>
          <w:tcPr>
            <w:tcW w:w="820" w:type="dxa"/>
            <w:tcBorders>
              <w:top w:val="nil"/>
              <w:left w:val="nil"/>
              <w:bottom w:val="single" w:sz="4" w:space="0" w:color="000000"/>
              <w:right w:val="single" w:sz="4" w:space="0" w:color="000000"/>
            </w:tcBorders>
            <w:shd w:val="clear" w:color="auto" w:fill="auto"/>
            <w:noWrap/>
            <w:vAlign w:val="bottom"/>
            <w:hideMark/>
          </w:tcPr>
          <w:p w14:paraId="11B66564"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60</w:t>
            </w:r>
          </w:p>
        </w:tc>
        <w:tc>
          <w:tcPr>
            <w:tcW w:w="1020" w:type="dxa"/>
            <w:tcBorders>
              <w:top w:val="nil"/>
              <w:left w:val="nil"/>
              <w:bottom w:val="single" w:sz="4" w:space="0" w:color="000000"/>
              <w:right w:val="single" w:sz="4" w:space="0" w:color="000000"/>
            </w:tcBorders>
            <w:shd w:val="clear" w:color="auto" w:fill="auto"/>
            <w:noWrap/>
            <w:vAlign w:val="bottom"/>
            <w:hideMark/>
          </w:tcPr>
          <w:p w14:paraId="1D5C55CB"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50</w:t>
            </w:r>
          </w:p>
        </w:tc>
        <w:tc>
          <w:tcPr>
            <w:tcW w:w="1120" w:type="dxa"/>
            <w:tcBorders>
              <w:top w:val="nil"/>
              <w:left w:val="nil"/>
              <w:bottom w:val="single" w:sz="4" w:space="0" w:color="000000"/>
              <w:right w:val="single" w:sz="4" w:space="0" w:color="000000"/>
            </w:tcBorders>
            <w:shd w:val="clear" w:color="auto" w:fill="auto"/>
            <w:noWrap/>
            <w:vAlign w:val="bottom"/>
            <w:hideMark/>
          </w:tcPr>
          <w:p w14:paraId="7A540384"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0417D6B1"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219401F8"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461C4D60" w14:textId="77777777" w:rsidR="005120A6" w:rsidRPr="00DA7505" w:rsidRDefault="00A83134" w:rsidP="005120A6">
            <w:pPr>
              <w:jc w:val="right"/>
              <w:rPr>
                <w:rFonts w:ascii="Calibri" w:hAnsi="Calibri" w:cs="Arial"/>
                <w:b/>
                <w:bCs/>
                <w:sz w:val="22"/>
                <w:szCs w:val="22"/>
              </w:rPr>
            </w:pPr>
            <w:r w:rsidRPr="00DA7505">
              <w:rPr>
                <w:rFonts w:ascii="Calibri" w:hAnsi="Calibri" w:cs="Arial"/>
                <w:b/>
                <w:bCs/>
                <w:sz w:val="22"/>
                <w:szCs w:val="22"/>
              </w:rPr>
              <w:t>20</w:t>
            </w:r>
          </w:p>
        </w:tc>
        <w:tc>
          <w:tcPr>
            <w:tcW w:w="820" w:type="dxa"/>
            <w:tcBorders>
              <w:top w:val="nil"/>
              <w:left w:val="nil"/>
              <w:bottom w:val="single" w:sz="4" w:space="0" w:color="000000"/>
              <w:right w:val="single" w:sz="4" w:space="0" w:color="000000"/>
            </w:tcBorders>
            <w:shd w:val="clear" w:color="auto" w:fill="auto"/>
            <w:noWrap/>
            <w:vAlign w:val="bottom"/>
            <w:hideMark/>
          </w:tcPr>
          <w:p w14:paraId="46D1444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8" w:space="0" w:color="000000"/>
            </w:tcBorders>
            <w:shd w:val="clear" w:color="auto" w:fill="auto"/>
            <w:noWrap/>
            <w:vAlign w:val="bottom"/>
            <w:hideMark/>
          </w:tcPr>
          <w:p w14:paraId="6534261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1AAA4F7E" w14:textId="77777777" w:rsidTr="005120A6">
        <w:trPr>
          <w:trHeight w:val="300"/>
        </w:trPr>
        <w:tc>
          <w:tcPr>
            <w:tcW w:w="1120" w:type="dxa"/>
            <w:vMerge/>
            <w:tcBorders>
              <w:top w:val="nil"/>
              <w:left w:val="single" w:sz="8" w:space="0" w:color="000000"/>
              <w:bottom w:val="single" w:sz="4" w:space="0" w:color="000000"/>
              <w:right w:val="single" w:sz="4" w:space="0" w:color="000000"/>
            </w:tcBorders>
            <w:vAlign w:val="center"/>
            <w:hideMark/>
          </w:tcPr>
          <w:p w14:paraId="03E40784" w14:textId="77777777" w:rsidR="005120A6" w:rsidRPr="00DA7505" w:rsidRDefault="005120A6" w:rsidP="005120A6">
            <w:pPr>
              <w:rPr>
                <w:rFonts w:ascii="Calibri" w:hAnsi="Calibri" w:cs="Arial"/>
                <w:sz w:val="22"/>
                <w:szCs w:val="22"/>
              </w:rPr>
            </w:pPr>
          </w:p>
        </w:tc>
        <w:tc>
          <w:tcPr>
            <w:tcW w:w="1120" w:type="dxa"/>
            <w:tcBorders>
              <w:top w:val="nil"/>
              <w:left w:val="nil"/>
              <w:bottom w:val="single" w:sz="4" w:space="0" w:color="000000"/>
              <w:right w:val="single" w:sz="4" w:space="0" w:color="000000"/>
            </w:tcBorders>
            <w:shd w:val="clear" w:color="auto" w:fill="auto"/>
            <w:noWrap/>
            <w:vAlign w:val="bottom"/>
            <w:hideMark/>
          </w:tcPr>
          <w:p w14:paraId="5E00FFAF" w14:textId="77777777" w:rsidR="005120A6" w:rsidRPr="00DA7505" w:rsidRDefault="005120A6" w:rsidP="005120A6">
            <w:pPr>
              <w:rPr>
                <w:rFonts w:ascii="Calibri" w:hAnsi="Calibri" w:cs="Arial"/>
                <w:sz w:val="22"/>
                <w:szCs w:val="22"/>
              </w:rPr>
            </w:pPr>
            <w:r w:rsidRPr="00DA7505">
              <w:rPr>
                <w:rFonts w:ascii="Calibri" w:hAnsi="Calibri" w:cs="Arial"/>
                <w:sz w:val="22"/>
                <w:szCs w:val="22"/>
              </w:rPr>
              <w:t>L5</w:t>
            </w:r>
          </w:p>
        </w:tc>
        <w:tc>
          <w:tcPr>
            <w:tcW w:w="820" w:type="dxa"/>
            <w:tcBorders>
              <w:top w:val="nil"/>
              <w:left w:val="nil"/>
              <w:bottom w:val="single" w:sz="4" w:space="0" w:color="000000"/>
              <w:right w:val="single" w:sz="4" w:space="0" w:color="000000"/>
            </w:tcBorders>
            <w:shd w:val="clear" w:color="auto" w:fill="auto"/>
            <w:noWrap/>
            <w:vAlign w:val="bottom"/>
            <w:hideMark/>
          </w:tcPr>
          <w:p w14:paraId="675DC745"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50</w:t>
            </w:r>
          </w:p>
        </w:tc>
        <w:tc>
          <w:tcPr>
            <w:tcW w:w="1020" w:type="dxa"/>
            <w:tcBorders>
              <w:top w:val="nil"/>
              <w:left w:val="nil"/>
              <w:bottom w:val="single" w:sz="4" w:space="0" w:color="000000"/>
              <w:right w:val="single" w:sz="4" w:space="0" w:color="000000"/>
            </w:tcBorders>
            <w:shd w:val="clear" w:color="auto" w:fill="auto"/>
            <w:noWrap/>
            <w:vAlign w:val="bottom"/>
            <w:hideMark/>
          </w:tcPr>
          <w:p w14:paraId="13B29516"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15</w:t>
            </w:r>
          </w:p>
        </w:tc>
        <w:tc>
          <w:tcPr>
            <w:tcW w:w="1120" w:type="dxa"/>
            <w:tcBorders>
              <w:top w:val="nil"/>
              <w:left w:val="nil"/>
              <w:bottom w:val="single" w:sz="4" w:space="0" w:color="000000"/>
              <w:right w:val="single" w:sz="4" w:space="0" w:color="000000"/>
            </w:tcBorders>
            <w:shd w:val="clear" w:color="auto" w:fill="auto"/>
            <w:noWrap/>
            <w:vAlign w:val="bottom"/>
            <w:hideMark/>
          </w:tcPr>
          <w:p w14:paraId="450E198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48F5194B"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7DD82B42"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69007B16" w14:textId="77777777" w:rsidR="005120A6" w:rsidRPr="00DA7505" w:rsidRDefault="00A83134" w:rsidP="005120A6">
            <w:pPr>
              <w:jc w:val="right"/>
              <w:rPr>
                <w:rFonts w:ascii="Calibri" w:hAnsi="Calibri" w:cs="Arial"/>
                <w:b/>
                <w:bCs/>
                <w:sz w:val="22"/>
                <w:szCs w:val="22"/>
              </w:rPr>
            </w:pPr>
            <w:r w:rsidRPr="00DA7505">
              <w:rPr>
                <w:rFonts w:ascii="Calibri" w:hAnsi="Calibri" w:cs="Arial"/>
                <w:b/>
                <w:bCs/>
                <w:sz w:val="22"/>
                <w:szCs w:val="22"/>
              </w:rPr>
              <w:t>20</w:t>
            </w:r>
          </w:p>
        </w:tc>
        <w:tc>
          <w:tcPr>
            <w:tcW w:w="820" w:type="dxa"/>
            <w:tcBorders>
              <w:top w:val="nil"/>
              <w:left w:val="nil"/>
              <w:bottom w:val="single" w:sz="4" w:space="0" w:color="000000"/>
              <w:right w:val="single" w:sz="4" w:space="0" w:color="000000"/>
            </w:tcBorders>
            <w:shd w:val="clear" w:color="auto" w:fill="auto"/>
            <w:noWrap/>
            <w:vAlign w:val="bottom"/>
            <w:hideMark/>
          </w:tcPr>
          <w:p w14:paraId="527EDB6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8" w:space="0" w:color="000000"/>
            </w:tcBorders>
            <w:shd w:val="clear" w:color="auto" w:fill="auto"/>
            <w:noWrap/>
            <w:vAlign w:val="bottom"/>
            <w:hideMark/>
          </w:tcPr>
          <w:p w14:paraId="67B4B5AB"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16E65052" w14:textId="77777777" w:rsidTr="005120A6">
        <w:trPr>
          <w:trHeight w:val="300"/>
        </w:trPr>
        <w:tc>
          <w:tcPr>
            <w:tcW w:w="1120" w:type="dxa"/>
            <w:vMerge w:val="restart"/>
            <w:tcBorders>
              <w:top w:val="nil"/>
              <w:left w:val="single" w:sz="8" w:space="0" w:color="000000"/>
              <w:bottom w:val="single" w:sz="4" w:space="0" w:color="000000"/>
              <w:right w:val="single" w:sz="4" w:space="0" w:color="000000"/>
            </w:tcBorders>
            <w:shd w:val="clear" w:color="auto" w:fill="auto"/>
            <w:noWrap/>
            <w:hideMark/>
          </w:tcPr>
          <w:p w14:paraId="12B85D9B" w14:textId="77777777" w:rsidR="005120A6" w:rsidRPr="00DA7505" w:rsidRDefault="005120A6" w:rsidP="005120A6">
            <w:pPr>
              <w:rPr>
                <w:rFonts w:ascii="Calibri" w:hAnsi="Calibri" w:cs="Arial"/>
                <w:sz w:val="22"/>
                <w:szCs w:val="22"/>
              </w:rPr>
            </w:pPr>
            <w:r w:rsidRPr="00DA7505">
              <w:rPr>
                <w:rFonts w:ascii="Calibri" w:hAnsi="Calibri" w:cs="Arial"/>
                <w:sz w:val="22"/>
                <w:szCs w:val="22"/>
              </w:rPr>
              <w:t>L5</w:t>
            </w:r>
          </w:p>
        </w:tc>
        <w:tc>
          <w:tcPr>
            <w:tcW w:w="1120" w:type="dxa"/>
            <w:tcBorders>
              <w:top w:val="nil"/>
              <w:left w:val="nil"/>
              <w:bottom w:val="single" w:sz="4" w:space="0" w:color="000000"/>
              <w:right w:val="single" w:sz="4" w:space="0" w:color="000000"/>
            </w:tcBorders>
            <w:shd w:val="clear" w:color="auto" w:fill="auto"/>
            <w:noWrap/>
            <w:vAlign w:val="bottom"/>
            <w:hideMark/>
          </w:tcPr>
          <w:p w14:paraId="45EBCC10" w14:textId="77777777" w:rsidR="005120A6" w:rsidRPr="00DA7505" w:rsidRDefault="005120A6" w:rsidP="005120A6">
            <w:pPr>
              <w:rPr>
                <w:rFonts w:ascii="Calibri" w:hAnsi="Calibri" w:cs="Arial"/>
                <w:sz w:val="22"/>
                <w:szCs w:val="22"/>
              </w:rPr>
            </w:pPr>
            <w:r w:rsidRPr="00DA7505">
              <w:rPr>
                <w:rFonts w:ascii="Calibri" w:hAnsi="Calibri" w:cs="Arial"/>
                <w:sz w:val="22"/>
                <w:szCs w:val="22"/>
              </w:rPr>
              <w:t>L2, L1</w:t>
            </w:r>
          </w:p>
        </w:tc>
        <w:tc>
          <w:tcPr>
            <w:tcW w:w="820" w:type="dxa"/>
            <w:tcBorders>
              <w:top w:val="nil"/>
              <w:left w:val="nil"/>
              <w:bottom w:val="single" w:sz="4" w:space="0" w:color="000000"/>
              <w:right w:val="single" w:sz="4" w:space="0" w:color="000000"/>
            </w:tcBorders>
            <w:shd w:val="clear" w:color="auto" w:fill="auto"/>
            <w:noWrap/>
            <w:vAlign w:val="bottom"/>
            <w:hideMark/>
          </w:tcPr>
          <w:p w14:paraId="020069F8"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60</w:t>
            </w:r>
          </w:p>
        </w:tc>
        <w:tc>
          <w:tcPr>
            <w:tcW w:w="1020" w:type="dxa"/>
            <w:tcBorders>
              <w:top w:val="nil"/>
              <w:left w:val="nil"/>
              <w:bottom w:val="single" w:sz="4" w:space="0" w:color="000000"/>
              <w:right w:val="single" w:sz="4" w:space="0" w:color="000000"/>
            </w:tcBorders>
            <w:shd w:val="clear" w:color="auto" w:fill="auto"/>
            <w:noWrap/>
            <w:vAlign w:val="bottom"/>
            <w:hideMark/>
          </w:tcPr>
          <w:p w14:paraId="64EDEEA3"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78</w:t>
            </w:r>
          </w:p>
        </w:tc>
        <w:tc>
          <w:tcPr>
            <w:tcW w:w="1120" w:type="dxa"/>
            <w:tcBorders>
              <w:top w:val="nil"/>
              <w:left w:val="nil"/>
              <w:bottom w:val="single" w:sz="4" w:space="0" w:color="000000"/>
              <w:right w:val="single" w:sz="4" w:space="0" w:color="000000"/>
            </w:tcBorders>
            <w:shd w:val="clear" w:color="auto" w:fill="auto"/>
            <w:noWrap/>
            <w:vAlign w:val="bottom"/>
            <w:hideMark/>
          </w:tcPr>
          <w:p w14:paraId="16E8CF1E"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7C5E6B97"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4D527AD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703E5A3F" w14:textId="77777777" w:rsidR="005120A6" w:rsidRPr="00DA7505" w:rsidRDefault="009A63E6" w:rsidP="005120A6">
            <w:pPr>
              <w:jc w:val="right"/>
              <w:rPr>
                <w:rFonts w:ascii="Calibri" w:hAnsi="Calibri" w:cs="Arial"/>
                <w:b/>
                <w:bCs/>
                <w:sz w:val="22"/>
                <w:szCs w:val="22"/>
              </w:rPr>
            </w:pPr>
            <w:r w:rsidRPr="00DA7505">
              <w:rPr>
                <w:rFonts w:ascii="Calibri" w:hAnsi="Calibri" w:cs="Arial"/>
                <w:b/>
                <w:bCs/>
                <w:sz w:val="22"/>
                <w:szCs w:val="22"/>
              </w:rPr>
              <w:t>10</w:t>
            </w:r>
          </w:p>
        </w:tc>
        <w:tc>
          <w:tcPr>
            <w:tcW w:w="820" w:type="dxa"/>
            <w:tcBorders>
              <w:top w:val="nil"/>
              <w:left w:val="nil"/>
              <w:bottom w:val="single" w:sz="4" w:space="0" w:color="000000"/>
              <w:right w:val="single" w:sz="4" w:space="0" w:color="000000"/>
            </w:tcBorders>
            <w:shd w:val="clear" w:color="auto" w:fill="auto"/>
            <w:noWrap/>
            <w:vAlign w:val="bottom"/>
            <w:hideMark/>
          </w:tcPr>
          <w:p w14:paraId="2319172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r w:rsidR="00875FC4" w:rsidRPr="00DA7505">
              <w:rPr>
                <w:rFonts w:ascii="Calibri" w:hAnsi="Calibri" w:cs="Arial"/>
                <w:sz w:val="22"/>
                <w:szCs w:val="22"/>
              </w:rPr>
              <w:t>10</w:t>
            </w:r>
          </w:p>
        </w:tc>
        <w:tc>
          <w:tcPr>
            <w:tcW w:w="920" w:type="dxa"/>
            <w:tcBorders>
              <w:top w:val="nil"/>
              <w:left w:val="nil"/>
              <w:bottom w:val="single" w:sz="4" w:space="0" w:color="000000"/>
              <w:right w:val="single" w:sz="8" w:space="0" w:color="000000"/>
            </w:tcBorders>
            <w:shd w:val="clear" w:color="auto" w:fill="auto"/>
            <w:noWrap/>
            <w:vAlign w:val="bottom"/>
            <w:hideMark/>
          </w:tcPr>
          <w:p w14:paraId="149AEF98"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0248D5F8" w14:textId="77777777" w:rsidTr="005120A6">
        <w:trPr>
          <w:trHeight w:val="300"/>
        </w:trPr>
        <w:tc>
          <w:tcPr>
            <w:tcW w:w="1120" w:type="dxa"/>
            <w:vMerge/>
            <w:tcBorders>
              <w:top w:val="nil"/>
              <w:left w:val="single" w:sz="8" w:space="0" w:color="000000"/>
              <w:bottom w:val="single" w:sz="4" w:space="0" w:color="000000"/>
              <w:right w:val="single" w:sz="4" w:space="0" w:color="000000"/>
            </w:tcBorders>
            <w:vAlign w:val="center"/>
            <w:hideMark/>
          </w:tcPr>
          <w:p w14:paraId="1CA412D0" w14:textId="77777777" w:rsidR="005120A6" w:rsidRPr="00DA7505" w:rsidRDefault="005120A6" w:rsidP="005120A6">
            <w:pPr>
              <w:rPr>
                <w:rFonts w:ascii="Calibri" w:hAnsi="Calibri" w:cs="Arial"/>
                <w:sz w:val="22"/>
                <w:szCs w:val="22"/>
              </w:rPr>
            </w:pPr>
          </w:p>
        </w:tc>
        <w:tc>
          <w:tcPr>
            <w:tcW w:w="1120" w:type="dxa"/>
            <w:tcBorders>
              <w:top w:val="nil"/>
              <w:left w:val="nil"/>
              <w:bottom w:val="single" w:sz="4" w:space="0" w:color="000000"/>
              <w:right w:val="single" w:sz="4" w:space="0" w:color="000000"/>
            </w:tcBorders>
            <w:shd w:val="clear" w:color="auto" w:fill="auto"/>
            <w:noWrap/>
            <w:vAlign w:val="bottom"/>
            <w:hideMark/>
          </w:tcPr>
          <w:p w14:paraId="5D7271CE" w14:textId="77777777" w:rsidR="005120A6" w:rsidRPr="00DA7505" w:rsidRDefault="005120A6" w:rsidP="005120A6">
            <w:pPr>
              <w:rPr>
                <w:rFonts w:ascii="Calibri" w:hAnsi="Calibri" w:cs="Arial"/>
                <w:sz w:val="22"/>
                <w:szCs w:val="22"/>
              </w:rPr>
            </w:pPr>
            <w:r w:rsidRPr="00DA7505">
              <w:rPr>
                <w:rFonts w:ascii="Calibri" w:hAnsi="Calibri" w:cs="Arial"/>
                <w:sz w:val="22"/>
                <w:szCs w:val="22"/>
              </w:rPr>
              <w:t>L3</w:t>
            </w:r>
          </w:p>
        </w:tc>
        <w:tc>
          <w:tcPr>
            <w:tcW w:w="820" w:type="dxa"/>
            <w:tcBorders>
              <w:top w:val="nil"/>
              <w:left w:val="nil"/>
              <w:bottom w:val="single" w:sz="4" w:space="0" w:color="000000"/>
              <w:right w:val="single" w:sz="4" w:space="0" w:color="000000"/>
            </w:tcBorders>
            <w:shd w:val="clear" w:color="auto" w:fill="auto"/>
            <w:noWrap/>
            <w:vAlign w:val="bottom"/>
            <w:hideMark/>
          </w:tcPr>
          <w:p w14:paraId="0A84C72D"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80</w:t>
            </w:r>
          </w:p>
        </w:tc>
        <w:tc>
          <w:tcPr>
            <w:tcW w:w="1020" w:type="dxa"/>
            <w:tcBorders>
              <w:top w:val="nil"/>
              <w:left w:val="nil"/>
              <w:bottom w:val="single" w:sz="4" w:space="0" w:color="000000"/>
              <w:right w:val="single" w:sz="4" w:space="0" w:color="000000"/>
            </w:tcBorders>
            <w:shd w:val="clear" w:color="auto" w:fill="auto"/>
            <w:noWrap/>
            <w:vAlign w:val="bottom"/>
            <w:hideMark/>
          </w:tcPr>
          <w:p w14:paraId="22D9CCEF"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42</w:t>
            </w:r>
          </w:p>
        </w:tc>
        <w:tc>
          <w:tcPr>
            <w:tcW w:w="1120" w:type="dxa"/>
            <w:tcBorders>
              <w:top w:val="nil"/>
              <w:left w:val="nil"/>
              <w:bottom w:val="single" w:sz="4" w:space="0" w:color="000000"/>
              <w:right w:val="single" w:sz="4" w:space="0" w:color="000000"/>
            </w:tcBorders>
            <w:shd w:val="clear" w:color="auto" w:fill="auto"/>
            <w:noWrap/>
            <w:vAlign w:val="bottom"/>
            <w:hideMark/>
          </w:tcPr>
          <w:p w14:paraId="1897C086"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10C1840A"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6AF31F5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0C053C4C" w14:textId="77777777" w:rsidR="005120A6" w:rsidRPr="00DA7505" w:rsidRDefault="00104A9D" w:rsidP="005120A6">
            <w:pPr>
              <w:jc w:val="right"/>
              <w:rPr>
                <w:rFonts w:ascii="Calibri" w:hAnsi="Calibri" w:cs="Arial"/>
                <w:b/>
                <w:bCs/>
                <w:sz w:val="22"/>
                <w:szCs w:val="22"/>
              </w:rPr>
            </w:pPr>
            <w:r w:rsidRPr="00DA7505">
              <w:rPr>
                <w:rFonts w:ascii="Calibri" w:hAnsi="Calibri" w:cs="Arial"/>
                <w:b/>
                <w:bCs/>
                <w:sz w:val="22"/>
                <w:szCs w:val="22"/>
              </w:rPr>
              <w:t>1</w:t>
            </w:r>
            <w:r w:rsidR="005120A6" w:rsidRPr="00DA7505">
              <w:rPr>
                <w:rFonts w:ascii="Calibri" w:hAnsi="Calibri" w:cs="Arial"/>
                <w:b/>
                <w:bCs/>
                <w:sz w:val="22"/>
                <w:szCs w:val="22"/>
              </w:rPr>
              <w:t>0</w:t>
            </w:r>
          </w:p>
        </w:tc>
        <w:tc>
          <w:tcPr>
            <w:tcW w:w="820" w:type="dxa"/>
            <w:tcBorders>
              <w:top w:val="nil"/>
              <w:left w:val="nil"/>
              <w:bottom w:val="single" w:sz="4" w:space="0" w:color="000000"/>
              <w:right w:val="single" w:sz="4" w:space="0" w:color="000000"/>
            </w:tcBorders>
            <w:shd w:val="clear" w:color="auto" w:fill="auto"/>
            <w:noWrap/>
            <w:vAlign w:val="bottom"/>
            <w:hideMark/>
          </w:tcPr>
          <w:p w14:paraId="3FE6E961"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r w:rsidR="00104A9D" w:rsidRPr="00DA7505">
              <w:rPr>
                <w:rFonts w:ascii="Calibri" w:hAnsi="Calibri" w:cs="Arial"/>
                <w:sz w:val="22"/>
                <w:szCs w:val="22"/>
              </w:rPr>
              <w:t>10</w:t>
            </w:r>
          </w:p>
        </w:tc>
        <w:tc>
          <w:tcPr>
            <w:tcW w:w="920" w:type="dxa"/>
            <w:tcBorders>
              <w:top w:val="nil"/>
              <w:left w:val="nil"/>
              <w:bottom w:val="single" w:sz="4" w:space="0" w:color="000000"/>
              <w:right w:val="single" w:sz="8" w:space="0" w:color="000000"/>
            </w:tcBorders>
            <w:shd w:val="clear" w:color="auto" w:fill="auto"/>
            <w:noWrap/>
            <w:vAlign w:val="bottom"/>
            <w:hideMark/>
          </w:tcPr>
          <w:p w14:paraId="189409CE" w14:textId="77777777" w:rsidR="005120A6" w:rsidRPr="00DA7505" w:rsidRDefault="005120A6" w:rsidP="005120A6">
            <w:pPr>
              <w:rPr>
                <w:rFonts w:ascii="Calibri" w:hAnsi="Calibri" w:cs="Arial"/>
                <w:sz w:val="22"/>
                <w:szCs w:val="22"/>
              </w:rPr>
            </w:pPr>
            <w:r w:rsidRPr="00DA7505">
              <w:rPr>
                <w:rFonts w:ascii="Calibri" w:hAnsi="Calibri" w:cs="Arial"/>
                <w:sz w:val="22"/>
                <w:szCs w:val="22"/>
              </w:rPr>
              <w:t>ano</w:t>
            </w:r>
          </w:p>
        </w:tc>
      </w:tr>
      <w:tr w:rsidR="005120A6" w:rsidRPr="00DA7505" w14:paraId="77478E56" w14:textId="77777777" w:rsidTr="005120A6">
        <w:trPr>
          <w:trHeight w:val="300"/>
        </w:trPr>
        <w:tc>
          <w:tcPr>
            <w:tcW w:w="1120" w:type="dxa"/>
            <w:vMerge/>
            <w:tcBorders>
              <w:top w:val="nil"/>
              <w:left w:val="single" w:sz="8" w:space="0" w:color="000000"/>
              <w:bottom w:val="single" w:sz="4" w:space="0" w:color="000000"/>
              <w:right w:val="single" w:sz="4" w:space="0" w:color="000000"/>
            </w:tcBorders>
            <w:vAlign w:val="center"/>
            <w:hideMark/>
          </w:tcPr>
          <w:p w14:paraId="3F452C10" w14:textId="77777777" w:rsidR="005120A6" w:rsidRPr="00DA7505" w:rsidRDefault="005120A6" w:rsidP="005120A6">
            <w:pPr>
              <w:rPr>
                <w:rFonts w:ascii="Calibri" w:hAnsi="Calibri" w:cs="Arial"/>
                <w:sz w:val="22"/>
                <w:szCs w:val="22"/>
              </w:rPr>
            </w:pPr>
          </w:p>
        </w:tc>
        <w:tc>
          <w:tcPr>
            <w:tcW w:w="1120" w:type="dxa"/>
            <w:tcBorders>
              <w:top w:val="nil"/>
              <w:left w:val="nil"/>
              <w:bottom w:val="single" w:sz="4" w:space="0" w:color="000000"/>
              <w:right w:val="single" w:sz="4" w:space="0" w:color="000000"/>
            </w:tcBorders>
            <w:shd w:val="clear" w:color="auto" w:fill="auto"/>
            <w:noWrap/>
            <w:vAlign w:val="bottom"/>
            <w:hideMark/>
          </w:tcPr>
          <w:p w14:paraId="5BB838A8" w14:textId="77777777" w:rsidR="005120A6" w:rsidRPr="00DA7505" w:rsidRDefault="005120A6" w:rsidP="005120A6">
            <w:pPr>
              <w:rPr>
                <w:rFonts w:ascii="Calibri" w:hAnsi="Calibri" w:cs="Arial"/>
                <w:sz w:val="22"/>
                <w:szCs w:val="22"/>
              </w:rPr>
            </w:pPr>
            <w:r w:rsidRPr="00DA7505">
              <w:rPr>
                <w:rFonts w:ascii="Calibri" w:hAnsi="Calibri" w:cs="Arial"/>
                <w:sz w:val="22"/>
                <w:szCs w:val="22"/>
              </w:rPr>
              <w:t>L7</w:t>
            </w:r>
          </w:p>
        </w:tc>
        <w:tc>
          <w:tcPr>
            <w:tcW w:w="820" w:type="dxa"/>
            <w:tcBorders>
              <w:top w:val="nil"/>
              <w:left w:val="nil"/>
              <w:bottom w:val="single" w:sz="4" w:space="0" w:color="000000"/>
              <w:right w:val="single" w:sz="4" w:space="0" w:color="000000"/>
            </w:tcBorders>
            <w:shd w:val="clear" w:color="auto" w:fill="auto"/>
            <w:noWrap/>
            <w:vAlign w:val="bottom"/>
            <w:hideMark/>
          </w:tcPr>
          <w:p w14:paraId="45626384"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50</w:t>
            </w:r>
          </w:p>
        </w:tc>
        <w:tc>
          <w:tcPr>
            <w:tcW w:w="1020" w:type="dxa"/>
            <w:tcBorders>
              <w:top w:val="nil"/>
              <w:left w:val="nil"/>
              <w:bottom w:val="single" w:sz="4" w:space="0" w:color="000000"/>
              <w:right w:val="single" w:sz="4" w:space="0" w:color="000000"/>
            </w:tcBorders>
            <w:shd w:val="clear" w:color="auto" w:fill="auto"/>
            <w:noWrap/>
            <w:vAlign w:val="bottom"/>
            <w:hideMark/>
          </w:tcPr>
          <w:p w14:paraId="6A909AAA"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15</w:t>
            </w:r>
          </w:p>
        </w:tc>
        <w:tc>
          <w:tcPr>
            <w:tcW w:w="1120" w:type="dxa"/>
            <w:tcBorders>
              <w:top w:val="nil"/>
              <w:left w:val="nil"/>
              <w:bottom w:val="single" w:sz="4" w:space="0" w:color="000000"/>
              <w:right w:val="single" w:sz="4" w:space="0" w:color="000000"/>
            </w:tcBorders>
            <w:shd w:val="clear" w:color="auto" w:fill="auto"/>
            <w:noWrap/>
            <w:vAlign w:val="bottom"/>
            <w:hideMark/>
          </w:tcPr>
          <w:p w14:paraId="488A522F"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7D7FBA86"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2823A4A3"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7A6FC1BA" w14:textId="77777777" w:rsidR="005120A6" w:rsidRPr="00DA7505" w:rsidRDefault="009A63E6" w:rsidP="005120A6">
            <w:pPr>
              <w:jc w:val="right"/>
              <w:rPr>
                <w:rFonts w:ascii="Calibri" w:hAnsi="Calibri" w:cs="Arial"/>
                <w:b/>
                <w:bCs/>
                <w:sz w:val="22"/>
                <w:szCs w:val="22"/>
              </w:rPr>
            </w:pPr>
            <w:r w:rsidRPr="00DA7505">
              <w:rPr>
                <w:rFonts w:ascii="Calibri" w:hAnsi="Calibri" w:cs="Arial"/>
                <w:b/>
                <w:bCs/>
                <w:sz w:val="22"/>
                <w:szCs w:val="22"/>
              </w:rPr>
              <w:t>10</w:t>
            </w:r>
          </w:p>
        </w:tc>
        <w:tc>
          <w:tcPr>
            <w:tcW w:w="820" w:type="dxa"/>
            <w:tcBorders>
              <w:top w:val="nil"/>
              <w:left w:val="nil"/>
              <w:bottom w:val="single" w:sz="4" w:space="0" w:color="000000"/>
              <w:right w:val="single" w:sz="4" w:space="0" w:color="000000"/>
            </w:tcBorders>
            <w:shd w:val="clear" w:color="auto" w:fill="auto"/>
            <w:noWrap/>
            <w:vAlign w:val="bottom"/>
            <w:hideMark/>
          </w:tcPr>
          <w:p w14:paraId="2C67E579"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r w:rsidR="00875FC4" w:rsidRPr="00DA7505">
              <w:rPr>
                <w:rFonts w:ascii="Calibri" w:hAnsi="Calibri" w:cs="Arial"/>
                <w:sz w:val="22"/>
                <w:szCs w:val="22"/>
              </w:rPr>
              <w:t>10</w:t>
            </w:r>
          </w:p>
        </w:tc>
        <w:tc>
          <w:tcPr>
            <w:tcW w:w="920" w:type="dxa"/>
            <w:tcBorders>
              <w:top w:val="nil"/>
              <w:left w:val="nil"/>
              <w:bottom w:val="single" w:sz="4" w:space="0" w:color="000000"/>
              <w:right w:val="single" w:sz="8" w:space="0" w:color="000000"/>
            </w:tcBorders>
            <w:shd w:val="clear" w:color="auto" w:fill="auto"/>
            <w:noWrap/>
            <w:vAlign w:val="bottom"/>
            <w:hideMark/>
          </w:tcPr>
          <w:p w14:paraId="28DB11D3"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6ABC47F0" w14:textId="77777777" w:rsidTr="005120A6">
        <w:trPr>
          <w:trHeight w:val="300"/>
        </w:trPr>
        <w:tc>
          <w:tcPr>
            <w:tcW w:w="1120" w:type="dxa"/>
            <w:vMerge w:val="restart"/>
            <w:tcBorders>
              <w:top w:val="nil"/>
              <w:left w:val="single" w:sz="8" w:space="0" w:color="000000"/>
              <w:bottom w:val="single" w:sz="8" w:space="0" w:color="000000"/>
              <w:right w:val="single" w:sz="4" w:space="0" w:color="000000"/>
            </w:tcBorders>
            <w:shd w:val="clear" w:color="auto" w:fill="auto"/>
            <w:noWrap/>
            <w:hideMark/>
          </w:tcPr>
          <w:p w14:paraId="0F2C6C69" w14:textId="77777777" w:rsidR="005120A6" w:rsidRPr="00DA7505" w:rsidRDefault="005120A6" w:rsidP="005120A6">
            <w:pPr>
              <w:rPr>
                <w:rFonts w:ascii="Calibri" w:hAnsi="Calibri" w:cs="Arial"/>
                <w:sz w:val="22"/>
                <w:szCs w:val="22"/>
              </w:rPr>
            </w:pPr>
            <w:r w:rsidRPr="00DA7505">
              <w:rPr>
                <w:rFonts w:ascii="Calibri" w:hAnsi="Calibri" w:cs="Arial"/>
                <w:sz w:val="22"/>
                <w:szCs w:val="22"/>
              </w:rPr>
              <w:t>L7</w:t>
            </w:r>
          </w:p>
        </w:tc>
        <w:tc>
          <w:tcPr>
            <w:tcW w:w="1120" w:type="dxa"/>
            <w:tcBorders>
              <w:top w:val="nil"/>
              <w:left w:val="nil"/>
              <w:bottom w:val="nil"/>
              <w:right w:val="single" w:sz="4" w:space="0" w:color="000000"/>
            </w:tcBorders>
            <w:shd w:val="clear" w:color="auto" w:fill="auto"/>
            <w:noWrap/>
            <w:vAlign w:val="bottom"/>
            <w:hideMark/>
          </w:tcPr>
          <w:p w14:paraId="3647B2AA" w14:textId="77777777" w:rsidR="005120A6" w:rsidRPr="00DA7505" w:rsidRDefault="005120A6" w:rsidP="005120A6">
            <w:pPr>
              <w:rPr>
                <w:rFonts w:ascii="Calibri" w:hAnsi="Calibri" w:cs="Arial"/>
                <w:sz w:val="22"/>
                <w:szCs w:val="22"/>
              </w:rPr>
            </w:pPr>
            <w:r w:rsidRPr="00DA7505">
              <w:rPr>
                <w:rFonts w:ascii="Calibri" w:hAnsi="Calibri" w:cs="Arial"/>
                <w:sz w:val="22"/>
                <w:szCs w:val="22"/>
              </w:rPr>
              <w:t>L3</w:t>
            </w:r>
          </w:p>
        </w:tc>
        <w:tc>
          <w:tcPr>
            <w:tcW w:w="820" w:type="dxa"/>
            <w:tcBorders>
              <w:top w:val="nil"/>
              <w:left w:val="nil"/>
              <w:bottom w:val="nil"/>
              <w:right w:val="single" w:sz="4" w:space="0" w:color="000000"/>
            </w:tcBorders>
            <w:shd w:val="clear" w:color="auto" w:fill="auto"/>
            <w:noWrap/>
            <w:vAlign w:val="bottom"/>
            <w:hideMark/>
          </w:tcPr>
          <w:p w14:paraId="779DF846"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80</w:t>
            </w:r>
          </w:p>
        </w:tc>
        <w:tc>
          <w:tcPr>
            <w:tcW w:w="1020" w:type="dxa"/>
            <w:tcBorders>
              <w:top w:val="nil"/>
              <w:left w:val="nil"/>
              <w:bottom w:val="nil"/>
              <w:right w:val="single" w:sz="4" w:space="0" w:color="000000"/>
            </w:tcBorders>
            <w:shd w:val="clear" w:color="auto" w:fill="auto"/>
            <w:noWrap/>
            <w:vAlign w:val="bottom"/>
            <w:hideMark/>
          </w:tcPr>
          <w:p w14:paraId="024A9171"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82</w:t>
            </w:r>
          </w:p>
        </w:tc>
        <w:tc>
          <w:tcPr>
            <w:tcW w:w="1120" w:type="dxa"/>
            <w:tcBorders>
              <w:top w:val="nil"/>
              <w:left w:val="nil"/>
              <w:bottom w:val="nil"/>
              <w:right w:val="single" w:sz="4" w:space="0" w:color="000000"/>
            </w:tcBorders>
            <w:shd w:val="clear" w:color="auto" w:fill="auto"/>
            <w:noWrap/>
            <w:vAlign w:val="bottom"/>
            <w:hideMark/>
          </w:tcPr>
          <w:p w14:paraId="01BA40D8"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nil"/>
              <w:right w:val="single" w:sz="4" w:space="0" w:color="000000"/>
            </w:tcBorders>
            <w:shd w:val="clear" w:color="auto" w:fill="auto"/>
            <w:noWrap/>
            <w:vAlign w:val="bottom"/>
            <w:hideMark/>
          </w:tcPr>
          <w:p w14:paraId="6156591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48A3AD4C"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4A3C23C9" w14:textId="77777777" w:rsidR="005120A6" w:rsidRPr="00DA7505" w:rsidRDefault="00D4790C" w:rsidP="005120A6">
            <w:pPr>
              <w:jc w:val="right"/>
              <w:rPr>
                <w:rFonts w:ascii="Calibri" w:hAnsi="Calibri" w:cs="Arial"/>
                <w:b/>
                <w:bCs/>
                <w:sz w:val="22"/>
                <w:szCs w:val="22"/>
              </w:rPr>
            </w:pPr>
            <w:r w:rsidRPr="00DA7505">
              <w:rPr>
                <w:rFonts w:ascii="Calibri" w:hAnsi="Calibri" w:cs="Arial"/>
                <w:b/>
                <w:bCs/>
                <w:sz w:val="22"/>
                <w:szCs w:val="22"/>
              </w:rPr>
              <w:t>10</w:t>
            </w:r>
          </w:p>
        </w:tc>
        <w:tc>
          <w:tcPr>
            <w:tcW w:w="820" w:type="dxa"/>
            <w:tcBorders>
              <w:top w:val="nil"/>
              <w:left w:val="nil"/>
              <w:bottom w:val="nil"/>
              <w:right w:val="single" w:sz="4" w:space="0" w:color="000000"/>
            </w:tcBorders>
            <w:shd w:val="clear" w:color="auto" w:fill="auto"/>
            <w:noWrap/>
            <w:vAlign w:val="bottom"/>
            <w:hideMark/>
          </w:tcPr>
          <w:p w14:paraId="0035B46F"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nil"/>
              <w:right w:val="single" w:sz="8" w:space="0" w:color="000000"/>
            </w:tcBorders>
            <w:shd w:val="clear" w:color="auto" w:fill="auto"/>
            <w:noWrap/>
            <w:vAlign w:val="bottom"/>
            <w:hideMark/>
          </w:tcPr>
          <w:p w14:paraId="2757B4B5" w14:textId="77777777" w:rsidR="005120A6" w:rsidRPr="00DA7505" w:rsidRDefault="005120A6" w:rsidP="005120A6">
            <w:pPr>
              <w:rPr>
                <w:rFonts w:ascii="Calibri" w:hAnsi="Calibri" w:cs="Arial"/>
                <w:sz w:val="22"/>
                <w:szCs w:val="22"/>
              </w:rPr>
            </w:pPr>
          </w:p>
        </w:tc>
      </w:tr>
      <w:tr w:rsidR="005120A6" w:rsidRPr="00DA7505" w14:paraId="326BAABE" w14:textId="77777777" w:rsidTr="005120A6">
        <w:trPr>
          <w:trHeight w:val="315"/>
        </w:trPr>
        <w:tc>
          <w:tcPr>
            <w:tcW w:w="1120" w:type="dxa"/>
            <w:vMerge/>
            <w:tcBorders>
              <w:top w:val="nil"/>
              <w:left w:val="single" w:sz="8" w:space="0" w:color="000000"/>
              <w:bottom w:val="single" w:sz="8" w:space="0" w:color="000000"/>
              <w:right w:val="single" w:sz="4" w:space="0" w:color="000000"/>
            </w:tcBorders>
            <w:vAlign w:val="center"/>
            <w:hideMark/>
          </w:tcPr>
          <w:p w14:paraId="5420B5A7" w14:textId="77777777" w:rsidR="005120A6" w:rsidRPr="00DA7505" w:rsidRDefault="005120A6" w:rsidP="005120A6">
            <w:pPr>
              <w:rPr>
                <w:rFonts w:ascii="Calibri" w:hAnsi="Calibri" w:cs="Arial"/>
                <w:sz w:val="22"/>
                <w:szCs w:val="22"/>
              </w:rPr>
            </w:pPr>
          </w:p>
        </w:tc>
        <w:tc>
          <w:tcPr>
            <w:tcW w:w="1120" w:type="dxa"/>
            <w:tcBorders>
              <w:top w:val="single" w:sz="4" w:space="0" w:color="000000"/>
              <w:left w:val="nil"/>
              <w:bottom w:val="single" w:sz="8" w:space="0" w:color="000000"/>
              <w:right w:val="single" w:sz="4" w:space="0" w:color="000000"/>
            </w:tcBorders>
            <w:shd w:val="clear" w:color="auto" w:fill="auto"/>
            <w:noWrap/>
            <w:vAlign w:val="bottom"/>
            <w:hideMark/>
          </w:tcPr>
          <w:p w14:paraId="05E59DFD" w14:textId="77777777" w:rsidR="005120A6" w:rsidRPr="00DA7505" w:rsidRDefault="005120A6" w:rsidP="005120A6">
            <w:pPr>
              <w:rPr>
                <w:rFonts w:ascii="Calibri" w:hAnsi="Calibri" w:cs="Arial"/>
                <w:sz w:val="22"/>
                <w:szCs w:val="22"/>
              </w:rPr>
            </w:pPr>
            <w:r w:rsidRPr="00DA7505">
              <w:rPr>
                <w:rFonts w:ascii="Calibri" w:hAnsi="Calibri" w:cs="Arial"/>
                <w:sz w:val="22"/>
                <w:szCs w:val="22"/>
              </w:rPr>
              <w:t>L5</w:t>
            </w:r>
          </w:p>
        </w:tc>
        <w:tc>
          <w:tcPr>
            <w:tcW w:w="820" w:type="dxa"/>
            <w:tcBorders>
              <w:top w:val="single" w:sz="4" w:space="0" w:color="000000"/>
              <w:left w:val="nil"/>
              <w:bottom w:val="single" w:sz="8" w:space="0" w:color="000000"/>
              <w:right w:val="single" w:sz="4" w:space="0" w:color="000000"/>
            </w:tcBorders>
            <w:shd w:val="clear" w:color="auto" w:fill="auto"/>
            <w:noWrap/>
            <w:vAlign w:val="bottom"/>
            <w:hideMark/>
          </w:tcPr>
          <w:p w14:paraId="54EAAFFA"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50</w:t>
            </w:r>
          </w:p>
        </w:tc>
        <w:tc>
          <w:tcPr>
            <w:tcW w:w="1020" w:type="dxa"/>
            <w:tcBorders>
              <w:top w:val="single" w:sz="4" w:space="0" w:color="000000"/>
              <w:left w:val="nil"/>
              <w:bottom w:val="single" w:sz="8" w:space="0" w:color="000000"/>
              <w:right w:val="single" w:sz="4" w:space="0" w:color="000000"/>
            </w:tcBorders>
            <w:shd w:val="clear" w:color="auto" w:fill="auto"/>
            <w:noWrap/>
            <w:vAlign w:val="bottom"/>
            <w:hideMark/>
          </w:tcPr>
          <w:p w14:paraId="4A6DE515"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55</w:t>
            </w:r>
          </w:p>
        </w:tc>
        <w:tc>
          <w:tcPr>
            <w:tcW w:w="1120" w:type="dxa"/>
            <w:tcBorders>
              <w:top w:val="single" w:sz="4" w:space="0" w:color="000000"/>
              <w:left w:val="nil"/>
              <w:bottom w:val="single" w:sz="8" w:space="0" w:color="000000"/>
              <w:right w:val="single" w:sz="4" w:space="0" w:color="000000"/>
            </w:tcBorders>
            <w:shd w:val="clear" w:color="auto" w:fill="auto"/>
            <w:noWrap/>
            <w:vAlign w:val="bottom"/>
            <w:hideMark/>
          </w:tcPr>
          <w:p w14:paraId="74FA399B"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single" w:sz="4" w:space="0" w:color="000000"/>
              <w:left w:val="nil"/>
              <w:bottom w:val="single" w:sz="8" w:space="0" w:color="000000"/>
              <w:right w:val="single" w:sz="4" w:space="0" w:color="000000"/>
            </w:tcBorders>
            <w:shd w:val="clear" w:color="auto" w:fill="auto"/>
            <w:noWrap/>
            <w:vAlign w:val="bottom"/>
            <w:hideMark/>
          </w:tcPr>
          <w:p w14:paraId="3E80ED7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single" w:sz="4" w:space="0" w:color="000000"/>
              <w:left w:val="nil"/>
              <w:bottom w:val="single" w:sz="8" w:space="0" w:color="000000"/>
              <w:right w:val="single" w:sz="4" w:space="0" w:color="000000"/>
            </w:tcBorders>
            <w:shd w:val="clear" w:color="auto" w:fill="auto"/>
            <w:noWrap/>
            <w:vAlign w:val="bottom"/>
            <w:hideMark/>
          </w:tcPr>
          <w:p w14:paraId="7323A9C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single" w:sz="4" w:space="0" w:color="000000"/>
              <w:left w:val="nil"/>
              <w:bottom w:val="single" w:sz="8" w:space="0" w:color="000000"/>
              <w:right w:val="single" w:sz="4" w:space="0" w:color="000000"/>
            </w:tcBorders>
            <w:shd w:val="clear" w:color="auto" w:fill="auto"/>
            <w:noWrap/>
            <w:vAlign w:val="bottom"/>
            <w:hideMark/>
          </w:tcPr>
          <w:p w14:paraId="3A3426AF" w14:textId="77777777" w:rsidR="005120A6" w:rsidRPr="00DA7505" w:rsidRDefault="00D4790C" w:rsidP="005120A6">
            <w:pPr>
              <w:jc w:val="right"/>
              <w:rPr>
                <w:rFonts w:ascii="Calibri" w:hAnsi="Calibri" w:cs="Arial"/>
                <w:b/>
                <w:bCs/>
                <w:sz w:val="22"/>
                <w:szCs w:val="22"/>
              </w:rPr>
            </w:pPr>
            <w:r w:rsidRPr="00DA7505">
              <w:rPr>
                <w:rFonts w:ascii="Calibri" w:hAnsi="Calibri" w:cs="Arial"/>
                <w:b/>
                <w:bCs/>
                <w:sz w:val="22"/>
                <w:szCs w:val="22"/>
              </w:rPr>
              <w:t>10</w:t>
            </w:r>
          </w:p>
        </w:tc>
        <w:tc>
          <w:tcPr>
            <w:tcW w:w="820" w:type="dxa"/>
            <w:tcBorders>
              <w:top w:val="single" w:sz="4" w:space="0" w:color="000000"/>
              <w:left w:val="nil"/>
              <w:bottom w:val="single" w:sz="8" w:space="0" w:color="000000"/>
              <w:right w:val="single" w:sz="4" w:space="0" w:color="000000"/>
            </w:tcBorders>
            <w:shd w:val="clear" w:color="auto" w:fill="auto"/>
            <w:noWrap/>
            <w:vAlign w:val="bottom"/>
            <w:hideMark/>
          </w:tcPr>
          <w:p w14:paraId="7DBCCBD5"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single" w:sz="4" w:space="0" w:color="000000"/>
              <w:left w:val="nil"/>
              <w:bottom w:val="single" w:sz="8" w:space="0" w:color="000000"/>
              <w:right w:val="single" w:sz="8" w:space="0" w:color="000000"/>
            </w:tcBorders>
            <w:shd w:val="clear" w:color="auto" w:fill="auto"/>
            <w:noWrap/>
            <w:vAlign w:val="bottom"/>
            <w:hideMark/>
          </w:tcPr>
          <w:p w14:paraId="4EE4966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358B613B" w14:textId="77777777" w:rsidTr="005120A6">
        <w:trPr>
          <w:trHeight w:val="300"/>
        </w:trPr>
        <w:tc>
          <w:tcPr>
            <w:tcW w:w="1120" w:type="dxa"/>
            <w:tcBorders>
              <w:top w:val="nil"/>
              <w:left w:val="single" w:sz="8" w:space="0" w:color="000000"/>
              <w:bottom w:val="single" w:sz="4" w:space="0" w:color="000000"/>
              <w:right w:val="single" w:sz="4" w:space="0" w:color="000000"/>
            </w:tcBorders>
            <w:shd w:val="clear" w:color="auto" w:fill="auto"/>
            <w:noWrap/>
            <w:vAlign w:val="bottom"/>
            <w:hideMark/>
          </w:tcPr>
          <w:p w14:paraId="6781F803" w14:textId="77777777" w:rsidR="005120A6" w:rsidRPr="00DA7505" w:rsidRDefault="005120A6" w:rsidP="005120A6">
            <w:pPr>
              <w:rPr>
                <w:rFonts w:ascii="Calibri" w:hAnsi="Calibri" w:cs="Arial"/>
                <w:sz w:val="22"/>
                <w:szCs w:val="22"/>
              </w:rPr>
            </w:pPr>
            <w:r w:rsidRPr="00DA7505">
              <w:rPr>
                <w:rFonts w:ascii="Calibri" w:hAnsi="Calibri" w:cs="Arial"/>
                <w:sz w:val="22"/>
                <w:szCs w:val="22"/>
              </w:rPr>
              <w:t>Sc2a</w:t>
            </w:r>
          </w:p>
        </w:tc>
        <w:tc>
          <w:tcPr>
            <w:tcW w:w="1120" w:type="dxa"/>
            <w:tcBorders>
              <w:top w:val="nil"/>
              <w:left w:val="nil"/>
              <w:bottom w:val="single" w:sz="4" w:space="0" w:color="000000"/>
              <w:right w:val="single" w:sz="4" w:space="0" w:color="000000"/>
            </w:tcBorders>
            <w:shd w:val="clear" w:color="auto" w:fill="auto"/>
            <w:noWrap/>
            <w:vAlign w:val="bottom"/>
            <w:hideMark/>
          </w:tcPr>
          <w:p w14:paraId="001485C0" w14:textId="77777777" w:rsidR="005120A6" w:rsidRPr="00DA7505" w:rsidRDefault="00875FC4" w:rsidP="005120A6">
            <w:pPr>
              <w:rPr>
                <w:rFonts w:ascii="Calibri" w:hAnsi="Calibri" w:cs="Arial"/>
                <w:sz w:val="22"/>
                <w:szCs w:val="22"/>
              </w:rPr>
            </w:pPr>
            <w:r w:rsidRPr="00DA7505">
              <w:rPr>
                <w:rFonts w:ascii="Calibri" w:hAnsi="Calibri" w:cs="Arial"/>
                <w:sz w:val="22"/>
                <w:szCs w:val="22"/>
              </w:rPr>
              <w:t>-</w:t>
            </w:r>
          </w:p>
        </w:tc>
        <w:tc>
          <w:tcPr>
            <w:tcW w:w="820" w:type="dxa"/>
            <w:tcBorders>
              <w:top w:val="nil"/>
              <w:left w:val="nil"/>
              <w:bottom w:val="single" w:sz="4" w:space="0" w:color="000000"/>
              <w:right w:val="single" w:sz="4" w:space="0" w:color="000000"/>
            </w:tcBorders>
            <w:shd w:val="clear" w:color="auto" w:fill="auto"/>
            <w:noWrap/>
            <w:vAlign w:val="bottom"/>
            <w:hideMark/>
          </w:tcPr>
          <w:p w14:paraId="2E5BD77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1466ADDB" w14:textId="77777777" w:rsidR="005120A6" w:rsidRPr="00DA7505" w:rsidRDefault="009876A7" w:rsidP="009876A7">
            <w:pPr>
              <w:jc w:val="right"/>
              <w:rPr>
                <w:rFonts w:ascii="Calibri" w:hAnsi="Calibri" w:cs="Arial"/>
                <w:sz w:val="22"/>
                <w:szCs w:val="22"/>
              </w:rPr>
            </w:pPr>
            <w:r w:rsidRPr="00DA7505">
              <w:rPr>
                <w:rFonts w:ascii="Calibri" w:hAnsi="Calibri" w:cs="Arial"/>
                <w:sz w:val="22"/>
                <w:szCs w:val="22"/>
              </w:rPr>
              <w:t>&gt; 100</w:t>
            </w:r>
          </w:p>
        </w:tc>
        <w:tc>
          <w:tcPr>
            <w:tcW w:w="1120" w:type="dxa"/>
            <w:tcBorders>
              <w:top w:val="nil"/>
              <w:left w:val="nil"/>
              <w:bottom w:val="single" w:sz="4" w:space="0" w:color="000000"/>
              <w:right w:val="single" w:sz="4" w:space="0" w:color="000000"/>
            </w:tcBorders>
            <w:shd w:val="clear" w:color="auto" w:fill="auto"/>
            <w:noWrap/>
            <w:vAlign w:val="bottom"/>
            <w:hideMark/>
          </w:tcPr>
          <w:p w14:paraId="42286AB3"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23921B16"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3725EE77"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453A0C0B" w14:textId="77777777" w:rsidR="005120A6" w:rsidRPr="00DA7505" w:rsidRDefault="005120A6" w:rsidP="005120A6">
            <w:pPr>
              <w:jc w:val="right"/>
              <w:rPr>
                <w:rFonts w:ascii="Calibri" w:hAnsi="Calibri" w:cs="Arial"/>
                <w:b/>
                <w:bCs/>
                <w:sz w:val="22"/>
                <w:szCs w:val="22"/>
              </w:rPr>
            </w:pPr>
            <w:r w:rsidRPr="00DA7505">
              <w:rPr>
                <w:rFonts w:ascii="Calibri" w:hAnsi="Calibri" w:cs="Arial"/>
                <w:b/>
                <w:bCs/>
                <w:sz w:val="22"/>
                <w:szCs w:val="22"/>
              </w:rPr>
              <w:t>0</w:t>
            </w:r>
          </w:p>
        </w:tc>
        <w:tc>
          <w:tcPr>
            <w:tcW w:w="820" w:type="dxa"/>
            <w:tcBorders>
              <w:top w:val="nil"/>
              <w:left w:val="nil"/>
              <w:bottom w:val="single" w:sz="4" w:space="0" w:color="000000"/>
              <w:right w:val="single" w:sz="4" w:space="0" w:color="000000"/>
            </w:tcBorders>
            <w:shd w:val="clear" w:color="auto" w:fill="auto"/>
            <w:noWrap/>
            <w:vAlign w:val="bottom"/>
            <w:hideMark/>
          </w:tcPr>
          <w:p w14:paraId="5EECE067"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8" w:space="0" w:color="000000"/>
            </w:tcBorders>
            <w:shd w:val="clear" w:color="auto" w:fill="auto"/>
            <w:noWrap/>
            <w:vAlign w:val="bottom"/>
            <w:hideMark/>
          </w:tcPr>
          <w:p w14:paraId="4069CA87"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19E6CE10" w14:textId="77777777" w:rsidTr="005120A6">
        <w:trPr>
          <w:trHeight w:val="300"/>
        </w:trPr>
        <w:tc>
          <w:tcPr>
            <w:tcW w:w="1120" w:type="dxa"/>
            <w:tcBorders>
              <w:top w:val="nil"/>
              <w:left w:val="single" w:sz="8" w:space="0" w:color="000000"/>
              <w:bottom w:val="single" w:sz="4" w:space="0" w:color="000000"/>
              <w:right w:val="single" w:sz="4" w:space="0" w:color="000000"/>
            </w:tcBorders>
            <w:shd w:val="clear" w:color="auto" w:fill="auto"/>
            <w:noWrap/>
            <w:vAlign w:val="bottom"/>
            <w:hideMark/>
          </w:tcPr>
          <w:p w14:paraId="3F1DD326" w14:textId="77777777" w:rsidR="005120A6" w:rsidRPr="00DA7505" w:rsidRDefault="005120A6" w:rsidP="005120A6">
            <w:pPr>
              <w:rPr>
                <w:rFonts w:ascii="Calibri" w:hAnsi="Calibri" w:cs="Arial"/>
                <w:sz w:val="22"/>
                <w:szCs w:val="22"/>
              </w:rPr>
            </w:pPr>
            <w:r w:rsidRPr="00DA7505">
              <w:rPr>
                <w:rFonts w:ascii="Calibri" w:hAnsi="Calibri" w:cs="Arial"/>
                <w:sz w:val="22"/>
                <w:szCs w:val="22"/>
              </w:rPr>
              <w:t>Sc1b</w:t>
            </w:r>
          </w:p>
        </w:tc>
        <w:tc>
          <w:tcPr>
            <w:tcW w:w="1120" w:type="dxa"/>
            <w:tcBorders>
              <w:top w:val="nil"/>
              <w:left w:val="nil"/>
              <w:bottom w:val="single" w:sz="4" w:space="0" w:color="000000"/>
              <w:right w:val="single" w:sz="4" w:space="0" w:color="000000"/>
            </w:tcBorders>
            <w:shd w:val="clear" w:color="auto" w:fill="auto"/>
            <w:noWrap/>
            <w:vAlign w:val="bottom"/>
            <w:hideMark/>
          </w:tcPr>
          <w:p w14:paraId="763A33EA" w14:textId="77777777" w:rsidR="005120A6" w:rsidRPr="00DA7505" w:rsidRDefault="00875FC4" w:rsidP="005120A6">
            <w:pPr>
              <w:rPr>
                <w:rFonts w:ascii="Calibri" w:hAnsi="Calibri" w:cs="Arial"/>
                <w:sz w:val="22"/>
                <w:szCs w:val="22"/>
              </w:rPr>
            </w:pPr>
            <w:r w:rsidRPr="00DA7505">
              <w:rPr>
                <w:rFonts w:ascii="Calibri" w:hAnsi="Calibri" w:cs="Arial"/>
                <w:sz w:val="22"/>
                <w:szCs w:val="22"/>
              </w:rPr>
              <w:t>-</w:t>
            </w:r>
          </w:p>
        </w:tc>
        <w:tc>
          <w:tcPr>
            <w:tcW w:w="820" w:type="dxa"/>
            <w:tcBorders>
              <w:top w:val="nil"/>
              <w:left w:val="nil"/>
              <w:bottom w:val="single" w:sz="4" w:space="0" w:color="000000"/>
              <w:right w:val="single" w:sz="4" w:space="0" w:color="000000"/>
            </w:tcBorders>
            <w:shd w:val="clear" w:color="auto" w:fill="auto"/>
            <w:noWrap/>
            <w:vAlign w:val="bottom"/>
            <w:hideMark/>
          </w:tcPr>
          <w:p w14:paraId="31E6936A"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020" w:type="dxa"/>
            <w:tcBorders>
              <w:top w:val="nil"/>
              <w:left w:val="nil"/>
              <w:bottom w:val="single" w:sz="4" w:space="0" w:color="000000"/>
              <w:right w:val="single" w:sz="4" w:space="0" w:color="000000"/>
            </w:tcBorders>
            <w:shd w:val="clear" w:color="auto" w:fill="auto"/>
            <w:noWrap/>
            <w:vAlign w:val="bottom"/>
            <w:hideMark/>
          </w:tcPr>
          <w:p w14:paraId="75B229A3" w14:textId="77777777" w:rsidR="005120A6" w:rsidRPr="00DA7505" w:rsidRDefault="009876A7" w:rsidP="009876A7">
            <w:pPr>
              <w:jc w:val="right"/>
              <w:rPr>
                <w:rFonts w:ascii="Calibri" w:hAnsi="Calibri" w:cs="Arial"/>
                <w:sz w:val="22"/>
                <w:szCs w:val="22"/>
              </w:rPr>
            </w:pPr>
            <w:r w:rsidRPr="00DA7505">
              <w:rPr>
                <w:rFonts w:ascii="Calibri" w:hAnsi="Calibri" w:cs="Arial"/>
                <w:sz w:val="22"/>
                <w:szCs w:val="22"/>
              </w:rPr>
              <w:t>  &gt; 100</w:t>
            </w:r>
          </w:p>
        </w:tc>
        <w:tc>
          <w:tcPr>
            <w:tcW w:w="1120" w:type="dxa"/>
            <w:tcBorders>
              <w:top w:val="nil"/>
              <w:left w:val="nil"/>
              <w:bottom w:val="single" w:sz="4" w:space="0" w:color="000000"/>
              <w:right w:val="single" w:sz="4" w:space="0" w:color="000000"/>
            </w:tcBorders>
            <w:shd w:val="clear" w:color="auto" w:fill="auto"/>
            <w:noWrap/>
            <w:vAlign w:val="bottom"/>
            <w:hideMark/>
          </w:tcPr>
          <w:p w14:paraId="4EF45424"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20</w:t>
            </w:r>
          </w:p>
        </w:tc>
        <w:tc>
          <w:tcPr>
            <w:tcW w:w="920" w:type="dxa"/>
            <w:tcBorders>
              <w:top w:val="nil"/>
              <w:left w:val="nil"/>
              <w:bottom w:val="single" w:sz="4" w:space="0" w:color="000000"/>
              <w:right w:val="single" w:sz="4" w:space="0" w:color="000000"/>
            </w:tcBorders>
            <w:shd w:val="clear" w:color="auto" w:fill="auto"/>
            <w:noWrap/>
            <w:vAlign w:val="bottom"/>
            <w:hideMark/>
          </w:tcPr>
          <w:p w14:paraId="0E4CC1B9"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31B0851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5BEF7822" w14:textId="77777777" w:rsidR="005120A6" w:rsidRPr="00DA7505" w:rsidRDefault="005120A6" w:rsidP="005120A6">
            <w:pPr>
              <w:jc w:val="right"/>
              <w:rPr>
                <w:rFonts w:ascii="Calibri" w:hAnsi="Calibri" w:cs="Arial"/>
                <w:b/>
                <w:bCs/>
                <w:sz w:val="22"/>
                <w:szCs w:val="22"/>
              </w:rPr>
            </w:pPr>
            <w:r w:rsidRPr="00DA7505">
              <w:rPr>
                <w:rFonts w:ascii="Calibri" w:hAnsi="Calibri" w:cs="Arial"/>
                <w:b/>
                <w:bCs/>
                <w:sz w:val="22"/>
                <w:szCs w:val="22"/>
              </w:rPr>
              <w:t>0</w:t>
            </w:r>
          </w:p>
        </w:tc>
        <w:tc>
          <w:tcPr>
            <w:tcW w:w="820" w:type="dxa"/>
            <w:tcBorders>
              <w:top w:val="nil"/>
              <w:left w:val="nil"/>
              <w:bottom w:val="single" w:sz="4" w:space="0" w:color="000000"/>
              <w:right w:val="single" w:sz="4" w:space="0" w:color="000000"/>
            </w:tcBorders>
            <w:shd w:val="clear" w:color="auto" w:fill="auto"/>
            <w:noWrap/>
            <w:vAlign w:val="bottom"/>
            <w:hideMark/>
          </w:tcPr>
          <w:p w14:paraId="0CE09EF3"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8" w:space="0" w:color="000000"/>
            </w:tcBorders>
            <w:shd w:val="clear" w:color="auto" w:fill="auto"/>
            <w:noWrap/>
            <w:vAlign w:val="bottom"/>
            <w:hideMark/>
          </w:tcPr>
          <w:p w14:paraId="203E87A7"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6EDD4D73" w14:textId="77777777" w:rsidTr="005120A6">
        <w:trPr>
          <w:trHeight w:val="300"/>
        </w:trPr>
        <w:tc>
          <w:tcPr>
            <w:tcW w:w="1120" w:type="dxa"/>
            <w:tcBorders>
              <w:top w:val="nil"/>
              <w:left w:val="single" w:sz="8" w:space="0" w:color="000000"/>
              <w:bottom w:val="single" w:sz="4" w:space="0" w:color="000000"/>
              <w:right w:val="single" w:sz="4" w:space="0" w:color="000000"/>
            </w:tcBorders>
            <w:shd w:val="clear" w:color="auto" w:fill="auto"/>
            <w:noWrap/>
            <w:vAlign w:val="bottom"/>
            <w:hideMark/>
          </w:tcPr>
          <w:p w14:paraId="467BFEB9" w14:textId="77777777" w:rsidR="005120A6" w:rsidRPr="00DA7505" w:rsidRDefault="005120A6" w:rsidP="005120A6">
            <w:pPr>
              <w:rPr>
                <w:rFonts w:ascii="Calibri" w:hAnsi="Calibri" w:cs="Arial"/>
                <w:sz w:val="22"/>
                <w:szCs w:val="22"/>
              </w:rPr>
            </w:pPr>
            <w:r w:rsidRPr="00DA7505">
              <w:rPr>
                <w:rFonts w:ascii="Calibri" w:hAnsi="Calibri" w:cs="Arial"/>
                <w:sz w:val="22"/>
                <w:szCs w:val="22"/>
              </w:rPr>
              <w:t>L2a</w:t>
            </w:r>
          </w:p>
        </w:tc>
        <w:tc>
          <w:tcPr>
            <w:tcW w:w="1120" w:type="dxa"/>
            <w:tcBorders>
              <w:top w:val="nil"/>
              <w:left w:val="nil"/>
              <w:bottom w:val="single" w:sz="4" w:space="0" w:color="000000"/>
              <w:right w:val="single" w:sz="4" w:space="0" w:color="000000"/>
            </w:tcBorders>
            <w:shd w:val="clear" w:color="auto" w:fill="auto"/>
            <w:noWrap/>
            <w:vAlign w:val="bottom"/>
            <w:hideMark/>
          </w:tcPr>
          <w:p w14:paraId="1DE7E0EA" w14:textId="77777777" w:rsidR="005120A6" w:rsidRPr="00DA7505" w:rsidRDefault="005120A6" w:rsidP="005120A6">
            <w:pPr>
              <w:rPr>
                <w:rFonts w:ascii="Calibri" w:hAnsi="Calibri" w:cs="Arial"/>
                <w:sz w:val="22"/>
                <w:szCs w:val="22"/>
              </w:rPr>
            </w:pPr>
            <w:r w:rsidRPr="00DA7505">
              <w:rPr>
                <w:rFonts w:ascii="Calibri" w:hAnsi="Calibri" w:cs="Arial"/>
                <w:sz w:val="22"/>
                <w:szCs w:val="22"/>
              </w:rPr>
              <w:t>L1b</w:t>
            </w:r>
          </w:p>
        </w:tc>
        <w:tc>
          <w:tcPr>
            <w:tcW w:w="820" w:type="dxa"/>
            <w:tcBorders>
              <w:top w:val="nil"/>
              <w:left w:val="nil"/>
              <w:bottom w:val="single" w:sz="4" w:space="0" w:color="000000"/>
              <w:right w:val="single" w:sz="4" w:space="0" w:color="000000"/>
            </w:tcBorders>
            <w:shd w:val="clear" w:color="auto" w:fill="auto"/>
            <w:noWrap/>
            <w:vAlign w:val="bottom"/>
            <w:hideMark/>
          </w:tcPr>
          <w:p w14:paraId="63AC4573"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60</w:t>
            </w:r>
          </w:p>
        </w:tc>
        <w:tc>
          <w:tcPr>
            <w:tcW w:w="1020" w:type="dxa"/>
            <w:tcBorders>
              <w:top w:val="nil"/>
              <w:left w:val="nil"/>
              <w:bottom w:val="single" w:sz="4" w:space="0" w:color="000000"/>
              <w:right w:val="single" w:sz="4" w:space="0" w:color="000000"/>
            </w:tcBorders>
            <w:shd w:val="clear" w:color="auto" w:fill="auto"/>
            <w:noWrap/>
            <w:vAlign w:val="bottom"/>
            <w:hideMark/>
          </w:tcPr>
          <w:p w14:paraId="62F141D0"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51</w:t>
            </w:r>
          </w:p>
        </w:tc>
        <w:tc>
          <w:tcPr>
            <w:tcW w:w="1120" w:type="dxa"/>
            <w:tcBorders>
              <w:top w:val="nil"/>
              <w:left w:val="nil"/>
              <w:bottom w:val="single" w:sz="4" w:space="0" w:color="000000"/>
              <w:right w:val="single" w:sz="4" w:space="0" w:color="000000"/>
            </w:tcBorders>
            <w:shd w:val="clear" w:color="auto" w:fill="auto"/>
            <w:noWrap/>
            <w:vAlign w:val="bottom"/>
            <w:hideMark/>
          </w:tcPr>
          <w:p w14:paraId="5C76BE2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4" w:space="0" w:color="000000"/>
            </w:tcBorders>
            <w:shd w:val="clear" w:color="auto" w:fill="auto"/>
            <w:noWrap/>
            <w:vAlign w:val="bottom"/>
            <w:hideMark/>
          </w:tcPr>
          <w:p w14:paraId="5268AB3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147E264B"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single" w:sz="4" w:space="0" w:color="000000"/>
              <w:right w:val="single" w:sz="4" w:space="0" w:color="000000"/>
            </w:tcBorders>
            <w:shd w:val="clear" w:color="auto" w:fill="auto"/>
            <w:noWrap/>
            <w:vAlign w:val="bottom"/>
            <w:hideMark/>
          </w:tcPr>
          <w:p w14:paraId="468FCAA3" w14:textId="77777777" w:rsidR="005120A6" w:rsidRPr="00DA7505" w:rsidRDefault="005120A6" w:rsidP="005120A6">
            <w:pPr>
              <w:jc w:val="right"/>
              <w:rPr>
                <w:rFonts w:ascii="Calibri" w:hAnsi="Calibri" w:cs="Arial"/>
                <w:b/>
                <w:bCs/>
                <w:sz w:val="22"/>
                <w:szCs w:val="22"/>
              </w:rPr>
            </w:pPr>
            <w:r w:rsidRPr="00DA7505">
              <w:rPr>
                <w:rFonts w:ascii="Calibri" w:hAnsi="Calibri" w:cs="Arial"/>
                <w:b/>
                <w:bCs/>
                <w:sz w:val="22"/>
                <w:szCs w:val="22"/>
              </w:rPr>
              <w:t>0</w:t>
            </w:r>
          </w:p>
        </w:tc>
        <w:tc>
          <w:tcPr>
            <w:tcW w:w="820" w:type="dxa"/>
            <w:tcBorders>
              <w:top w:val="nil"/>
              <w:left w:val="nil"/>
              <w:bottom w:val="single" w:sz="4" w:space="0" w:color="000000"/>
              <w:right w:val="single" w:sz="4" w:space="0" w:color="000000"/>
            </w:tcBorders>
            <w:shd w:val="clear" w:color="auto" w:fill="auto"/>
            <w:noWrap/>
            <w:vAlign w:val="bottom"/>
            <w:hideMark/>
          </w:tcPr>
          <w:p w14:paraId="155D9C52"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single" w:sz="4" w:space="0" w:color="000000"/>
              <w:right w:val="single" w:sz="8" w:space="0" w:color="000000"/>
            </w:tcBorders>
            <w:shd w:val="clear" w:color="auto" w:fill="auto"/>
            <w:noWrap/>
            <w:vAlign w:val="bottom"/>
            <w:hideMark/>
          </w:tcPr>
          <w:p w14:paraId="4342A5BE"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180C523A" w14:textId="77777777" w:rsidTr="005120A6">
        <w:trPr>
          <w:trHeight w:val="300"/>
        </w:trPr>
        <w:tc>
          <w:tcPr>
            <w:tcW w:w="1120" w:type="dxa"/>
            <w:vMerge w:val="restart"/>
            <w:tcBorders>
              <w:top w:val="nil"/>
              <w:left w:val="single" w:sz="8" w:space="0" w:color="000000"/>
              <w:bottom w:val="single" w:sz="8" w:space="0" w:color="000000"/>
              <w:right w:val="single" w:sz="4" w:space="0" w:color="000000"/>
            </w:tcBorders>
            <w:shd w:val="clear" w:color="auto" w:fill="auto"/>
            <w:noWrap/>
            <w:hideMark/>
          </w:tcPr>
          <w:p w14:paraId="3AF13667" w14:textId="77777777" w:rsidR="005120A6" w:rsidRPr="00DA7505" w:rsidRDefault="005120A6" w:rsidP="005120A6">
            <w:pPr>
              <w:rPr>
                <w:rFonts w:ascii="Calibri" w:hAnsi="Calibri" w:cs="Arial"/>
                <w:sz w:val="22"/>
                <w:szCs w:val="22"/>
              </w:rPr>
            </w:pPr>
            <w:r w:rsidRPr="00DA7505">
              <w:rPr>
                <w:rFonts w:ascii="Calibri" w:hAnsi="Calibri" w:cs="Arial"/>
                <w:sz w:val="22"/>
                <w:szCs w:val="22"/>
              </w:rPr>
              <w:t>L1b</w:t>
            </w:r>
          </w:p>
        </w:tc>
        <w:tc>
          <w:tcPr>
            <w:tcW w:w="1120" w:type="dxa"/>
            <w:tcBorders>
              <w:top w:val="nil"/>
              <w:left w:val="nil"/>
              <w:bottom w:val="nil"/>
              <w:right w:val="single" w:sz="4" w:space="0" w:color="000000"/>
            </w:tcBorders>
            <w:shd w:val="clear" w:color="auto" w:fill="auto"/>
            <w:noWrap/>
            <w:vAlign w:val="bottom"/>
            <w:hideMark/>
          </w:tcPr>
          <w:p w14:paraId="52C0F08C" w14:textId="77777777" w:rsidR="005120A6" w:rsidRPr="00DA7505" w:rsidRDefault="00875FC4" w:rsidP="005120A6">
            <w:pPr>
              <w:rPr>
                <w:rFonts w:ascii="Calibri" w:hAnsi="Calibri" w:cs="Arial"/>
                <w:sz w:val="22"/>
                <w:szCs w:val="22"/>
              </w:rPr>
            </w:pPr>
            <w:r w:rsidRPr="00DA7505">
              <w:rPr>
                <w:rFonts w:ascii="Calibri" w:hAnsi="Calibri" w:cs="Arial"/>
                <w:sz w:val="22"/>
                <w:szCs w:val="22"/>
              </w:rPr>
              <w:t>-</w:t>
            </w:r>
          </w:p>
        </w:tc>
        <w:tc>
          <w:tcPr>
            <w:tcW w:w="820" w:type="dxa"/>
            <w:tcBorders>
              <w:top w:val="nil"/>
              <w:left w:val="nil"/>
              <w:bottom w:val="nil"/>
              <w:right w:val="single" w:sz="4" w:space="0" w:color="000000"/>
            </w:tcBorders>
            <w:shd w:val="clear" w:color="auto" w:fill="auto"/>
            <w:noWrap/>
            <w:vAlign w:val="bottom"/>
            <w:hideMark/>
          </w:tcPr>
          <w:p w14:paraId="4ED9109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020" w:type="dxa"/>
            <w:tcBorders>
              <w:top w:val="nil"/>
              <w:left w:val="nil"/>
              <w:bottom w:val="nil"/>
              <w:right w:val="single" w:sz="4" w:space="0" w:color="000000"/>
            </w:tcBorders>
            <w:shd w:val="clear" w:color="auto" w:fill="auto"/>
            <w:noWrap/>
            <w:vAlign w:val="bottom"/>
            <w:hideMark/>
          </w:tcPr>
          <w:p w14:paraId="785F2422" w14:textId="77777777" w:rsidR="005120A6" w:rsidRPr="00DA7505" w:rsidRDefault="005120A6" w:rsidP="009876A7">
            <w:pPr>
              <w:jc w:val="right"/>
              <w:rPr>
                <w:rFonts w:ascii="Calibri" w:hAnsi="Calibri" w:cs="Arial"/>
                <w:sz w:val="22"/>
                <w:szCs w:val="22"/>
              </w:rPr>
            </w:pPr>
            <w:r w:rsidRPr="00DA7505">
              <w:rPr>
                <w:rFonts w:ascii="Calibri" w:hAnsi="Calibri" w:cs="Arial"/>
                <w:sz w:val="22"/>
                <w:szCs w:val="22"/>
              </w:rPr>
              <w:t> </w:t>
            </w:r>
            <w:r w:rsidR="009876A7" w:rsidRPr="00DA7505">
              <w:rPr>
                <w:rFonts w:ascii="Calibri" w:hAnsi="Calibri" w:cs="Arial"/>
                <w:sz w:val="22"/>
                <w:szCs w:val="22"/>
              </w:rPr>
              <w:t>  &gt; 100</w:t>
            </w:r>
          </w:p>
        </w:tc>
        <w:tc>
          <w:tcPr>
            <w:tcW w:w="1120" w:type="dxa"/>
            <w:tcBorders>
              <w:top w:val="nil"/>
              <w:left w:val="nil"/>
              <w:bottom w:val="nil"/>
              <w:right w:val="single" w:sz="4" w:space="0" w:color="000000"/>
            </w:tcBorders>
            <w:shd w:val="clear" w:color="auto" w:fill="auto"/>
            <w:noWrap/>
            <w:vAlign w:val="bottom"/>
            <w:hideMark/>
          </w:tcPr>
          <w:p w14:paraId="74FA2908"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20</w:t>
            </w:r>
          </w:p>
        </w:tc>
        <w:tc>
          <w:tcPr>
            <w:tcW w:w="920" w:type="dxa"/>
            <w:tcBorders>
              <w:top w:val="nil"/>
              <w:left w:val="nil"/>
              <w:bottom w:val="nil"/>
              <w:right w:val="single" w:sz="4" w:space="0" w:color="000000"/>
            </w:tcBorders>
            <w:shd w:val="clear" w:color="auto" w:fill="auto"/>
            <w:noWrap/>
            <w:vAlign w:val="bottom"/>
            <w:hideMark/>
          </w:tcPr>
          <w:p w14:paraId="3C04FB56"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262AED95"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57E930B7" w14:textId="77777777" w:rsidR="005120A6" w:rsidRPr="00DA7505" w:rsidRDefault="005120A6" w:rsidP="005120A6">
            <w:pPr>
              <w:jc w:val="right"/>
              <w:rPr>
                <w:rFonts w:ascii="Calibri" w:hAnsi="Calibri" w:cs="Arial"/>
                <w:b/>
                <w:bCs/>
                <w:sz w:val="22"/>
                <w:szCs w:val="22"/>
              </w:rPr>
            </w:pPr>
            <w:r w:rsidRPr="00DA7505">
              <w:rPr>
                <w:rFonts w:ascii="Calibri" w:hAnsi="Calibri" w:cs="Arial"/>
                <w:b/>
                <w:bCs/>
                <w:sz w:val="22"/>
                <w:szCs w:val="22"/>
              </w:rPr>
              <w:t>0</w:t>
            </w:r>
          </w:p>
        </w:tc>
        <w:tc>
          <w:tcPr>
            <w:tcW w:w="820" w:type="dxa"/>
            <w:tcBorders>
              <w:top w:val="nil"/>
              <w:left w:val="nil"/>
              <w:bottom w:val="nil"/>
              <w:right w:val="single" w:sz="4" w:space="0" w:color="000000"/>
            </w:tcBorders>
            <w:shd w:val="clear" w:color="auto" w:fill="auto"/>
            <w:noWrap/>
            <w:vAlign w:val="bottom"/>
            <w:hideMark/>
          </w:tcPr>
          <w:p w14:paraId="27FEB02D"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nil"/>
              <w:left w:val="nil"/>
              <w:bottom w:val="nil"/>
              <w:right w:val="single" w:sz="8" w:space="0" w:color="000000"/>
            </w:tcBorders>
            <w:shd w:val="clear" w:color="auto" w:fill="auto"/>
            <w:noWrap/>
            <w:vAlign w:val="bottom"/>
            <w:hideMark/>
          </w:tcPr>
          <w:p w14:paraId="70B9841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r w:rsidR="005120A6" w:rsidRPr="00DA7505" w14:paraId="2ECE6031" w14:textId="77777777" w:rsidTr="005120A6">
        <w:trPr>
          <w:trHeight w:val="315"/>
        </w:trPr>
        <w:tc>
          <w:tcPr>
            <w:tcW w:w="1120" w:type="dxa"/>
            <w:vMerge/>
            <w:tcBorders>
              <w:top w:val="nil"/>
              <w:left w:val="single" w:sz="8" w:space="0" w:color="000000"/>
              <w:bottom w:val="single" w:sz="8" w:space="0" w:color="000000"/>
              <w:right w:val="single" w:sz="4" w:space="0" w:color="000000"/>
            </w:tcBorders>
            <w:vAlign w:val="center"/>
            <w:hideMark/>
          </w:tcPr>
          <w:p w14:paraId="2BBB2AA7" w14:textId="77777777" w:rsidR="005120A6" w:rsidRPr="00DA7505" w:rsidRDefault="005120A6" w:rsidP="005120A6">
            <w:pPr>
              <w:rPr>
                <w:rFonts w:ascii="Calibri" w:hAnsi="Calibri" w:cs="Arial"/>
                <w:sz w:val="22"/>
                <w:szCs w:val="22"/>
              </w:rPr>
            </w:pPr>
          </w:p>
        </w:tc>
        <w:tc>
          <w:tcPr>
            <w:tcW w:w="1120" w:type="dxa"/>
            <w:tcBorders>
              <w:top w:val="single" w:sz="4" w:space="0" w:color="000000"/>
              <w:left w:val="nil"/>
              <w:bottom w:val="single" w:sz="8" w:space="0" w:color="000000"/>
              <w:right w:val="single" w:sz="4" w:space="0" w:color="000000"/>
            </w:tcBorders>
            <w:shd w:val="clear" w:color="auto" w:fill="auto"/>
            <w:noWrap/>
            <w:vAlign w:val="bottom"/>
            <w:hideMark/>
          </w:tcPr>
          <w:p w14:paraId="46600942" w14:textId="77777777" w:rsidR="005120A6" w:rsidRPr="00DA7505" w:rsidRDefault="005120A6" w:rsidP="005120A6">
            <w:pPr>
              <w:rPr>
                <w:rFonts w:ascii="Calibri" w:hAnsi="Calibri" w:cs="Arial"/>
                <w:sz w:val="22"/>
                <w:szCs w:val="22"/>
              </w:rPr>
            </w:pPr>
            <w:r w:rsidRPr="00DA7505">
              <w:rPr>
                <w:rFonts w:ascii="Calibri" w:hAnsi="Calibri" w:cs="Arial"/>
                <w:sz w:val="22"/>
                <w:szCs w:val="22"/>
              </w:rPr>
              <w:t>L2a</w:t>
            </w:r>
          </w:p>
        </w:tc>
        <w:tc>
          <w:tcPr>
            <w:tcW w:w="820" w:type="dxa"/>
            <w:tcBorders>
              <w:top w:val="single" w:sz="4" w:space="0" w:color="000000"/>
              <w:left w:val="nil"/>
              <w:bottom w:val="single" w:sz="8" w:space="0" w:color="000000"/>
              <w:right w:val="single" w:sz="4" w:space="0" w:color="000000"/>
            </w:tcBorders>
            <w:shd w:val="clear" w:color="auto" w:fill="auto"/>
            <w:noWrap/>
            <w:vAlign w:val="bottom"/>
            <w:hideMark/>
          </w:tcPr>
          <w:p w14:paraId="6D4FF27B"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60</w:t>
            </w:r>
          </w:p>
        </w:tc>
        <w:tc>
          <w:tcPr>
            <w:tcW w:w="1020" w:type="dxa"/>
            <w:tcBorders>
              <w:top w:val="single" w:sz="4" w:space="0" w:color="000000"/>
              <w:left w:val="nil"/>
              <w:bottom w:val="single" w:sz="8" w:space="0" w:color="000000"/>
              <w:right w:val="single" w:sz="4" w:space="0" w:color="000000"/>
            </w:tcBorders>
            <w:shd w:val="clear" w:color="auto" w:fill="auto"/>
            <w:noWrap/>
            <w:vAlign w:val="bottom"/>
            <w:hideMark/>
          </w:tcPr>
          <w:p w14:paraId="2F1639CB"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51</w:t>
            </w:r>
          </w:p>
        </w:tc>
        <w:tc>
          <w:tcPr>
            <w:tcW w:w="1120" w:type="dxa"/>
            <w:tcBorders>
              <w:top w:val="single" w:sz="4" w:space="0" w:color="000000"/>
              <w:left w:val="nil"/>
              <w:bottom w:val="single" w:sz="8" w:space="0" w:color="000000"/>
              <w:right w:val="single" w:sz="4" w:space="0" w:color="000000"/>
            </w:tcBorders>
            <w:shd w:val="clear" w:color="auto" w:fill="auto"/>
            <w:noWrap/>
            <w:vAlign w:val="bottom"/>
            <w:hideMark/>
          </w:tcPr>
          <w:p w14:paraId="02B3E3D0" w14:textId="77777777" w:rsidR="005120A6" w:rsidRPr="00DA7505" w:rsidRDefault="005120A6" w:rsidP="005120A6">
            <w:pPr>
              <w:jc w:val="right"/>
              <w:rPr>
                <w:rFonts w:ascii="Calibri" w:hAnsi="Calibri" w:cs="Arial"/>
                <w:sz w:val="22"/>
                <w:szCs w:val="22"/>
              </w:rPr>
            </w:pPr>
            <w:r w:rsidRPr="00DA7505">
              <w:rPr>
                <w:rFonts w:ascii="Calibri" w:hAnsi="Calibri" w:cs="Arial"/>
                <w:sz w:val="22"/>
                <w:szCs w:val="22"/>
              </w:rPr>
              <w:t>20</w:t>
            </w:r>
          </w:p>
        </w:tc>
        <w:tc>
          <w:tcPr>
            <w:tcW w:w="920" w:type="dxa"/>
            <w:tcBorders>
              <w:top w:val="single" w:sz="4" w:space="0" w:color="000000"/>
              <w:left w:val="nil"/>
              <w:bottom w:val="single" w:sz="8" w:space="0" w:color="000000"/>
              <w:right w:val="single" w:sz="4" w:space="0" w:color="000000"/>
            </w:tcBorders>
            <w:shd w:val="clear" w:color="auto" w:fill="auto"/>
            <w:noWrap/>
            <w:vAlign w:val="bottom"/>
            <w:hideMark/>
          </w:tcPr>
          <w:p w14:paraId="4A37457B"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single" w:sz="4" w:space="0" w:color="000000"/>
              <w:left w:val="nil"/>
              <w:bottom w:val="single" w:sz="8" w:space="0" w:color="000000"/>
              <w:right w:val="single" w:sz="4" w:space="0" w:color="000000"/>
            </w:tcBorders>
            <w:shd w:val="clear" w:color="auto" w:fill="auto"/>
            <w:noWrap/>
            <w:vAlign w:val="bottom"/>
            <w:hideMark/>
          </w:tcPr>
          <w:p w14:paraId="45714BE3"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1120" w:type="dxa"/>
            <w:tcBorders>
              <w:top w:val="single" w:sz="4" w:space="0" w:color="000000"/>
              <w:left w:val="nil"/>
              <w:bottom w:val="single" w:sz="8" w:space="0" w:color="000000"/>
              <w:right w:val="single" w:sz="4" w:space="0" w:color="000000"/>
            </w:tcBorders>
            <w:shd w:val="clear" w:color="auto" w:fill="auto"/>
            <w:noWrap/>
            <w:vAlign w:val="bottom"/>
            <w:hideMark/>
          </w:tcPr>
          <w:p w14:paraId="267929E5" w14:textId="77777777" w:rsidR="005120A6" w:rsidRPr="00DA7505" w:rsidRDefault="005120A6" w:rsidP="005120A6">
            <w:pPr>
              <w:jc w:val="right"/>
              <w:rPr>
                <w:rFonts w:ascii="Calibri" w:hAnsi="Calibri" w:cs="Arial"/>
                <w:b/>
                <w:bCs/>
                <w:sz w:val="22"/>
                <w:szCs w:val="22"/>
              </w:rPr>
            </w:pPr>
            <w:r w:rsidRPr="00DA7505">
              <w:rPr>
                <w:rFonts w:ascii="Calibri" w:hAnsi="Calibri" w:cs="Arial"/>
                <w:b/>
                <w:bCs/>
                <w:sz w:val="22"/>
                <w:szCs w:val="22"/>
              </w:rPr>
              <w:t>0</w:t>
            </w:r>
          </w:p>
        </w:tc>
        <w:tc>
          <w:tcPr>
            <w:tcW w:w="820" w:type="dxa"/>
            <w:tcBorders>
              <w:top w:val="single" w:sz="4" w:space="0" w:color="000000"/>
              <w:left w:val="nil"/>
              <w:bottom w:val="single" w:sz="8" w:space="0" w:color="000000"/>
              <w:right w:val="single" w:sz="4" w:space="0" w:color="000000"/>
            </w:tcBorders>
            <w:shd w:val="clear" w:color="auto" w:fill="auto"/>
            <w:noWrap/>
            <w:vAlign w:val="bottom"/>
            <w:hideMark/>
          </w:tcPr>
          <w:p w14:paraId="1148F549"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c>
          <w:tcPr>
            <w:tcW w:w="920" w:type="dxa"/>
            <w:tcBorders>
              <w:top w:val="single" w:sz="4" w:space="0" w:color="000000"/>
              <w:left w:val="nil"/>
              <w:bottom w:val="single" w:sz="8" w:space="0" w:color="000000"/>
              <w:right w:val="single" w:sz="8" w:space="0" w:color="000000"/>
            </w:tcBorders>
            <w:shd w:val="clear" w:color="auto" w:fill="auto"/>
            <w:noWrap/>
            <w:vAlign w:val="bottom"/>
            <w:hideMark/>
          </w:tcPr>
          <w:p w14:paraId="36F6A2C0" w14:textId="77777777" w:rsidR="005120A6" w:rsidRPr="00DA7505" w:rsidRDefault="005120A6" w:rsidP="005120A6">
            <w:pPr>
              <w:rPr>
                <w:rFonts w:ascii="Calibri" w:hAnsi="Calibri" w:cs="Arial"/>
                <w:sz w:val="22"/>
                <w:szCs w:val="22"/>
              </w:rPr>
            </w:pPr>
            <w:r w:rsidRPr="00DA7505">
              <w:rPr>
                <w:rFonts w:ascii="Calibri" w:hAnsi="Calibri" w:cs="Arial"/>
                <w:sz w:val="22"/>
                <w:szCs w:val="22"/>
              </w:rPr>
              <w:t> </w:t>
            </w:r>
          </w:p>
        </w:tc>
      </w:tr>
    </w:tbl>
    <w:p w14:paraId="3E4CF35F" w14:textId="77777777" w:rsidR="00DB4FF1" w:rsidRPr="00DA7505" w:rsidRDefault="00DB4FF1" w:rsidP="00242B32">
      <w:pPr>
        <w:autoSpaceDE w:val="0"/>
        <w:autoSpaceDN w:val="0"/>
        <w:adjustRightInd w:val="0"/>
        <w:jc w:val="both"/>
        <w:rPr>
          <w:szCs w:val="24"/>
        </w:rPr>
      </w:pPr>
    </w:p>
    <w:p w14:paraId="29214680" w14:textId="77777777" w:rsidR="00C271EF" w:rsidRPr="00126271" w:rsidRDefault="00C271EF" w:rsidP="00C271EF">
      <w:pPr>
        <w:autoSpaceDE w:val="0"/>
        <w:autoSpaceDN w:val="0"/>
        <w:adjustRightInd w:val="0"/>
        <w:ind w:firstLine="709"/>
        <w:jc w:val="both"/>
        <w:rPr>
          <w:szCs w:val="24"/>
        </w:rPr>
      </w:pPr>
      <w:r w:rsidRPr="00DA7505">
        <w:rPr>
          <w:sz w:val="22"/>
          <w:szCs w:val="22"/>
        </w:rPr>
        <w:t xml:space="preserve">Pro vstup do oblasti ETCS L2 od Silůvek bude zřízen úsek KU1 pro navázání spojení s RBC. Zřízení balízových skupin na trati je řešeno v PS 03-28-52. K tomu bude ve stávajícím elektronickém SZZ v ŽST Střelice doplněn HW (doplnění jednoho úseku počítače náprav do stávající ústředny PN) a nahrán </w:t>
      </w:r>
      <w:r w:rsidRPr="00126271">
        <w:rPr>
          <w:sz w:val="22"/>
          <w:szCs w:val="22"/>
        </w:rPr>
        <w:t>nový SW. Kabelizace k počítacím bodům úseku KU1 je řešena v PS  03-28-52.</w:t>
      </w:r>
    </w:p>
    <w:p w14:paraId="7C9A5ECF" w14:textId="77777777" w:rsidR="00D24BED" w:rsidRDefault="00D24BED" w:rsidP="00242B32">
      <w:pPr>
        <w:autoSpaceDE w:val="0"/>
        <w:autoSpaceDN w:val="0"/>
        <w:adjustRightInd w:val="0"/>
        <w:jc w:val="both"/>
        <w:rPr>
          <w:szCs w:val="24"/>
        </w:rPr>
      </w:pPr>
    </w:p>
    <w:p w14:paraId="03C023A2" w14:textId="77777777" w:rsidR="008E043A" w:rsidRPr="00126271" w:rsidRDefault="008E043A" w:rsidP="008E043A">
      <w:pPr>
        <w:autoSpaceDE w:val="0"/>
        <w:autoSpaceDN w:val="0"/>
        <w:adjustRightInd w:val="0"/>
        <w:rPr>
          <w:szCs w:val="24"/>
        </w:rPr>
      </w:pPr>
    </w:p>
    <w:p w14:paraId="7D23C302" w14:textId="77777777" w:rsidR="00ED73C8" w:rsidRPr="00126271" w:rsidRDefault="000B5BA3" w:rsidP="00ED73C8">
      <w:pPr>
        <w:autoSpaceDE w:val="0"/>
        <w:autoSpaceDN w:val="0"/>
        <w:adjustRightInd w:val="0"/>
        <w:rPr>
          <w:b/>
          <w:sz w:val="22"/>
          <w:szCs w:val="22"/>
        </w:rPr>
      </w:pPr>
      <w:r w:rsidRPr="00126271">
        <w:rPr>
          <w:b/>
          <w:sz w:val="22"/>
          <w:szCs w:val="22"/>
        </w:rPr>
        <w:t>PS 05-28-51 ŽST Tetčice-Bobrava, doplnění ETCS</w:t>
      </w:r>
    </w:p>
    <w:p w14:paraId="5FFD16AA" w14:textId="77777777" w:rsidR="00515EF4" w:rsidRPr="00126271" w:rsidRDefault="00ED73C8" w:rsidP="004B37C2">
      <w:pPr>
        <w:autoSpaceDE w:val="0"/>
        <w:autoSpaceDN w:val="0"/>
        <w:adjustRightInd w:val="0"/>
        <w:ind w:firstLine="709"/>
        <w:jc w:val="both"/>
        <w:rPr>
          <w:szCs w:val="24"/>
        </w:rPr>
      </w:pPr>
      <w:r w:rsidRPr="00126271">
        <w:rPr>
          <w:sz w:val="22"/>
          <w:szCs w:val="22"/>
        </w:rPr>
        <w:t xml:space="preserve">Potřebné informace pro ETCS jsou získávány ze SZZ, TZZ a PZS a jsou přenášeny pomocí přenosového systému DOZ na RBC. Zpětně z RBC budou informace přenášeny na </w:t>
      </w:r>
      <w:r w:rsidR="00323BAF" w:rsidRPr="00126271">
        <w:rPr>
          <w:sz w:val="22"/>
          <w:szCs w:val="22"/>
        </w:rPr>
        <w:t xml:space="preserve">vedoucí hnací drážní vozidlo </w:t>
      </w:r>
      <w:r w:rsidRPr="00126271">
        <w:rPr>
          <w:sz w:val="22"/>
          <w:szCs w:val="22"/>
        </w:rPr>
        <w:t xml:space="preserve">pomocí GSM-R. K tomu bude ve stávajícím elektronickém SZZ doplněn HW a nahrán nový SW. V kolejišti na všech dopravních kolejích č. 1, </w:t>
      </w:r>
      <w:r w:rsidR="004B37C2" w:rsidRPr="00126271">
        <w:rPr>
          <w:sz w:val="22"/>
          <w:szCs w:val="22"/>
        </w:rPr>
        <w:t>2</w:t>
      </w:r>
      <w:r w:rsidRPr="00126271">
        <w:rPr>
          <w:sz w:val="22"/>
          <w:szCs w:val="22"/>
        </w:rPr>
        <w:t xml:space="preserve"> budou pro </w:t>
      </w:r>
      <w:r w:rsidRPr="00126271">
        <w:rPr>
          <w:szCs w:val="24"/>
        </w:rPr>
        <w:t xml:space="preserve">lokalizaci vozidla zřízeny neproměnné balízy (balízové skupiny BG). </w:t>
      </w:r>
    </w:p>
    <w:p w14:paraId="0B5B6A2D" w14:textId="77777777" w:rsidR="00AD56A6" w:rsidRPr="00126271" w:rsidRDefault="004B37C2" w:rsidP="004B37C2">
      <w:pPr>
        <w:autoSpaceDE w:val="0"/>
        <w:autoSpaceDN w:val="0"/>
        <w:adjustRightInd w:val="0"/>
        <w:ind w:firstLine="709"/>
        <w:jc w:val="both"/>
        <w:rPr>
          <w:szCs w:val="24"/>
        </w:rPr>
      </w:pPr>
      <w:r w:rsidRPr="00126271">
        <w:rPr>
          <w:szCs w:val="24"/>
        </w:rPr>
        <w:lastRenderedPageBreak/>
        <w:t>Pro nasazení ETCS L2 jsou respektována odjezdová návěstidla v polohách po dokončení 2. etapy bez nutnosti jejich přemísťování. Uvolňovací rychlosti (RS)  jsou vyznačeny v tabulce a výsledné uvolňovací rychlosti jsou vyznačeny tučně a jsou následující:</w:t>
      </w:r>
    </w:p>
    <w:p w14:paraId="4D0501D6" w14:textId="77777777" w:rsidR="00DC7FEE" w:rsidRPr="00126271" w:rsidRDefault="00DC7FEE" w:rsidP="004B37C2">
      <w:pPr>
        <w:autoSpaceDE w:val="0"/>
        <w:autoSpaceDN w:val="0"/>
        <w:adjustRightInd w:val="0"/>
        <w:ind w:firstLine="709"/>
        <w:jc w:val="both"/>
        <w:rPr>
          <w:szCs w:val="24"/>
        </w:rPr>
      </w:pPr>
    </w:p>
    <w:p w14:paraId="54243F24" w14:textId="77777777" w:rsidR="00AD56A6" w:rsidRPr="00126271" w:rsidRDefault="00AD56A6" w:rsidP="006E03B5">
      <w:pPr>
        <w:numPr>
          <w:ilvl w:val="0"/>
          <w:numId w:val="13"/>
        </w:numPr>
        <w:autoSpaceDE w:val="0"/>
        <w:autoSpaceDN w:val="0"/>
        <w:adjustRightInd w:val="0"/>
        <w:jc w:val="both"/>
        <w:rPr>
          <w:szCs w:val="24"/>
        </w:rPr>
      </w:pPr>
      <w:r w:rsidRPr="00126271">
        <w:rPr>
          <w:szCs w:val="24"/>
        </w:rPr>
        <w:t xml:space="preserve">u návěstidla </w:t>
      </w:r>
      <w:r w:rsidRPr="00DA7505">
        <w:rPr>
          <w:szCs w:val="24"/>
        </w:rPr>
        <w:t>S</w:t>
      </w:r>
      <w:r w:rsidR="006E03B5" w:rsidRPr="00DA7505">
        <w:rPr>
          <w:szCs w:val="24"/>
        </w:rPr>
        <w:t>1, S2, L1, L2</w:t>
      </w:r>
      <w:r w:rsidRPr="00126271">
        <w:rPr>
          <w:szCs w:val="24"/>
        </w:rPr>
        <w:t xml:space="preserve">  je navržena uvolňovací rychlost 20 km/h,</w:t>
      </w:r>
    </w:p>
    <w:p w14:paraId="0D971E19" w14:textId="77777777" w:rsidR="007747CB" w:rsidRDefault="007747CB" w:rsidP="007747CB">
      <w:pPr>
        <w:autoSpaceDE w:val="0"/>
        <w:autoSpaceDN w:val="0"/>
        <w:adjustRightInd w:val="0"/>
        <w:jc w:val="both"/>
        <w:rPr>
          <w:szCs w:val="24"/>
        </w:rPr>
      </w:pPr>
    </w:p>
    <w:p w14:paraId="2220C770" w14:textId="77777777" w:rsidR="00CF1520" w:rsidRPr="00126271" w:rsidRDefault="00CF1520" w:rsidP="007747CB">
      <w:pPr>
        <w:autoSpaceDE w:val="0"/>
        <w:autoSpaceDN w:val="0"/>
        <w:adjustRightInd w:val="0"/>
        <w:jc w:val="both"/>
        <w:rPr>
          <w:szCs w:val="24"/>
        </w:rPr>
      </w:pPr>
    </w:p>
    <w:p w14:paraId="796A6CA3" w14:textId="77777777" w:rsidR="00D24BED" w:rsidRPr="00126271" w:rsidRDefault="007747CB" w:rsidP="006E03B5">
      <w:pPr>
        <w:autoSpaceDE w:val="0"/>
        <w:autoSpaceDN w:val="0"/>
        <w:adjustRightInd w:val="0"/>
        <w:ind w:left="360"/>
        <w:jc w:val="both"/>
        <w:rPr>
          <w:szCs w:val="24"/>
        </w:rPr>
      </w:pPr>
      <w:r w:rsidRPr="00126271">
        <w:rPr>
          <w:szCs w:val="24"/>
        </w:rPr>
        <w:t xml:space="preserve">Tabulka uvolňovacích rychlostí ŽST </w:t>
      </w:r>
      <w:r w:rsidR="006E03B5" w:rsidRPr="00126271">
        <w:rPr>
          <w:szCs w:val="24"/>
        </w:rPr>
        <w:t>Tetčice-Bobrava</w:t>
      </w:r>
    </w:p>
    <w:tbl>
      <w:tblPr>
        <w:tblW w:w="10100" w:type="dxa"/>
        <w:tblInd w:w="80" w:type="dxa"/>
        <w:tblCellMar>
          <w:left w:w="70" w:type="dxa"/>
          <w:right w:w="70" w:type="dxa"/>
        </w:tblCellMar>
        <w:tblLook w:val="04A0" w:firstRow="1" w:lastRow="0" w:firstColumn="1" w:lastColumn="0" w:noHBand="0" w:noVBand="1"/>
      </w:tblPr>
      <w:tblGrid>
        <w:gridCol w:w="1120"/>
        <w:gridCol w:w="1120"/>
        <w:gridCol w:w="820"/>
        <w:gridCol w:w="1020"/>
        <w:gridCol w:w="1120"/>
        <w:gridCol w:w="920"/>
        <w:gridCol w:w="1120"/>
        <w:gridCol w:w="1120"/>
        <w:gridCol w:w="820"/>
        <w:gridCol w:w="920"/>
      </w:tblGrid>
      <w:tr w:rsidR="005120A6" w:rsidRPr="00126271" w14:paraId="253A23BF" w14:textId="77777777" w:rsidTr="005120A6">
        <w:trPr>
          <w:trHeight w:val="915"/>
        </w:trPr>
        <w:tc>
          <w:tcPr>
            <w:tcW w:w="1120" w:type="dxa"/>
            <w:tcBorders>
              <w:top w:val="single" w:sz="8" w:space="0" w:color="auto"/>
              <w:left w:val="single" w:sz="8" w:space="0" w:color="auto"/>
              <w:bottom w:val="nil"/>
              <w:right w:val="single" w:sz="4" w:space="0" w:color="000000"/>
            </w:tcBorders>
            <w:shd w:val="clear" w:color="auto" w:fill="auto"/>
            <w:vAlign w:val="bottom"/>
            <w:hideMark/>
          </w:tcPr>
          <w:p w14:paraId="02D694F7" w14:textId="77777777" w:rsidR="005120A6" w:rsidRPr="00126271" w:rsidRDefault="005120A6" w:rsidP="005120A6">
            <w:pPr>
              <w:rPr>
                <w:rFonts w:ascii="Calibri" w:hAnsi="Calibri" w:cs="Arial"/>
                <w:sz w:val="22"/>
                <w:szCs w:val="22"/>
              </w:rPr>
            </w:pPr>
            <w:r w:rsidRPr="00126271">
              <w:rPr>
                <w:rFonts w:ascii="Calibri" w:hAnsi="Calibri" w:cs="Arial"/>
                <w:sz w:val="22"/>
                <w:szCs w:val="22"/>
              </w:rPr>
              <w:t>Návěstidlo</w:t>
            </w:r>
          </w:p>
        </w:tc>
        <w:tc>
          <w:tcPr>
            <w:tcW w:w="1120" w:type="dxa"/>
            <w:tcBorders>
              <w:top w:val="single" w:sz="8" w:space="0" w:color="auto"/>
              <w:left w:val="nil"/>
              <w:bottom w:val="nil"/>
              <w:right w:val="single" w:sz="4" w:space="0" w:color="000000"/>
            </w:tcBorders>
            <w:shd w:val="clear" w:color="auto" w:fill="auto"/>
            <w:vAlign w:val="bottom"/>
            <w:hideMark/>
          </w:tcPr>
          <w:p w14:paraId="7D1D82FF" w14:textId="77777777" w:rsidR="005120A6" w:rsidRPr="00126271" w:rsidRDefault="005120A6" w:rsidP="005120A6">
            <w:pPr>
              <w:rPr>
                <w:rFonts w:ascii="Calibri" w:hAnsi="Calibri" w:cs="Arial"/>
                <w:sz w:val="22"/>
                <w:szCs w:val="22"/>
              </w:rPr>
            </w:pPr>
            <w:r w:rsidRPr="00126271">
              <w:rPr>
                <w:rFonts w:ascii="Calibri" w:hAnsi="Calibri" w:cs="Arial"/>
                <w:sz w:val="22"/>
                <w:szCs w:val="22"/>
              </w:rPr>
              <w:t>VC ohrož</w:t>
            </w:r>
          </w:p>
        </w:tc>
        <w:tc>
          <w:tcPr>
            <w:tcW w:w="820" w:type="dxa"/>
            <w:tcBorders>
              <w:top w:val="single" w:sz="8" w:space="0" w:color="auto"/>
              <w:left w:val="nil"/>
              <w:bottom w:val="nil"/>
              <w:right w:val="single" w:sz="4" w:space="0" w:color="000000"/>
            </w:tcBorders>
            <w:shd w:val="clear" w:color="auto" w:fill="auto"/>
            <w:vAlign w:val="bottom"/>
            <w:hideMark/>
          </w:tcPr>
          <w:p w14:paraId="7037647A" w14:textId="77777777" w:rsidR="005120A6" w:rsidRPr="00126271" w:rsidRDefault="005120A6" w:rsidP="005120A6">
            <w:pPr>
              <w:rPr>
                <w:rFonts w:ascii="Calibri" w:hAnsi="Calibri" w:cs="Arial"/>
                <w:sz w:val="22"/>
                <w:szCs w:val="22"/>
              </w:rPr>
            </w:pPr>
            <w:r w:rsidRPr="00126271">
              <w:rPr>
                <w:rFonts w:ascii="Calibri" w:hAnsi="Calibri" w:cs="Arial"/>
                <w:sz w:val="22"/>
                <w:szCs w:val="22"/>
              </w:rPr>
              <w:t>Vohrož [km/h]</w:t>
            </w:r>
          </w:p>
        </w:tc>
        <w:tc>
          <w:tcPr>
            <w:tcW w:w="1020" w:type="dxa"/>
            <w:tcBorders>
              <w:top w:val="single" w:sz="8" w:space="0" w:color="auto"/>
              <w:left w:val="nil"/>
              <w:bottom w:val="nil"/>
              <w:right w:val="single" w:sz="4" w:space="0" w:color="000000"/>
            </w:tcBorders>
            <w:shd w:val="clear" w:color="auto" w:fill="auto"/>
            <w:vAlign w:val="bottom"/>
            <w:hideMark/>
          </w:tcPr>
          <w:p w14:paraId="18168632" w14:textId="77777777" w:rsidR="005120A6" w:rsidRPr="00126271" w:rsidRDefault="005120A6" w:rsidP="005120A6">
            <w:pPr>
              <w:rPr>
                <w:rFonts w:ascii="Calibri" w:hAnsi="Calibri" w:cs="Arial"/>
                <w:sz w:val="22"/>
                <w:szCs w:val="22"/>
              </w:rPr>
            </w:pPr>
            <w:r w:rsidRPr="00126271">
              <w:rPr>
                <w:rFonts w:ascii="Calibri" w:hAnsi="Calibri" w:cs="Arial"/>
                <w:sz w:val="22"/>
                <w:szCs w:val="22"/>
              </w:rPr>
              <w:t>námezník [m]</w:t>
            </w:r>
          </w:p>
        </w:tc>
        <w:tc>
          <w:tcPr>
            <w:tcW w:w="1120" w:type="dxa"/>
            <w:tcBorders>
              <w:top w:val="single" w:sz="8" w:space="0" w:color="auto"/>
              <w:left w:val="nil"/>
              <w:bottom w:val="nil"/>
              <w:right w:val="single" w:sz="4" w:space="0" w:color="000000"/>
            </w:tcBorders>
            <w:shd w:val="clear" w:color="auto" w:fill="auto"/>
            <w:vAlign w:val="bottom"/>
            <w:hideMark/>
          </w:tcPr>
          <w:p w14:paraId="3326F8F7" w14:textId="77777777" w:rsidR="005120A6" w:rsidRPr="00126271" w:rsidRDefault="005120A6" w:rsidP="005120A6">
            <w:pPr>
              <w:rPr>
                <w:rFonts w:ascii="Calibri" w:hAnsi="Calibri" w:cs="Arial"/>
                <w:sz w:val="22"/>
                <w:szCs w:val="22"/>
              </w:rPr>
            </w:pPr>
            <w:r w:rsidRPr="00126271">
              <w:rPr>
                <w:rFonts w:ascii="Calibri" w:hAnsi="Calibri" w:cs="Arial"/>
                <w:sz w:val="22"/>
                <w:szCs w:val="22"/>
              </w:rPr>
              <w:t>hrot výh. [m]</w:t>
            </w:r>
          </w:p>
        </w:tc>
        <w:tc>
          <w:tcPr>
            <w:tcW w:w="920" w:type="dxa"/>
            <w:tcBorders>
              <w:top w:val="single" w:sz="8" w:space="0" w:color="auto"/>
              <w:left w:val="nil"/>
              <w:bottom w:val="nil"/>
              <w:right w:val="single" w:sz="4" w:space="0" w:color="000000"/>
            </w:tcBorders>
            <w:shd w:val="clear" w:color="auto" w:fill="auto"/>
            <w:vAlign w:val="bottom"/>
            <w:hideMark/>
          </w:tcPr>
          <w:p w14:paraId="7929FC89" w14:textId="77777777" w:rsidR="005120A6" w:rsidRPr="00126271" w:rsidRDefault="005120A6" w:rsidP="005120A6">
            <w:pPr>
              <w:rPr>
                <w:rFonts w:ascii="Calibri" w:hAnsi="Calibri" w:cs="Arial"/>
                <w:sz w:val="22"/>
                <w:szCs w:val="22"/>
              </w:rPr>
            </w:pPr>
            <w:r w:rsidRPr="00126271">
              <w:rPr>
                <w:rFonts w:ascii="Calibri" w:hAnsi="Calibri" w:cs="Arial"/>
                <w:sz w:val="22"/>
                <w:szCs w:val="22"/>
              </w:rPr>
              <w:t>Vk proti náv. [m]</w:t>
            </w:r>
          </w:p>
        </w:tc>
        <w:tc>
          <w:tcPr>
            <w:tcW w:w="1120" w:type="dxa"/>
            <w:tcBorders>
              <w:top w:val="single" w:sz="8" w:space="0" w:color="auto"/>
              <w:left w:val="nil"/>
              <w:bottom w:val="nil"/>
              <w:right w:val="single" w:sz="4" w:space="0" w:color="000000"/>
            </w:tcBorders>
            <w:shd w:val="clear" w:color="auto" w:fill="auto"/>
            <w:vAlign w:val="bottom"/>
            <w:hideMark/>
          </w:tcPr>
          <w:p w14:paraId="5ACA07AF" w14:textId="77777777" w:rsidR="005120A6" w:rsidRPr="00126271" w:rsidRDefault="005120A6" w:rsidP="005120A6">
            <w:pPr>
              <w:rPr>
                <w:rFonts w:ascii="Calibri" w:hAnsi="Calibri" w:cs="Arial"/>
                <w:sz w:val="22"/>
                <w:szCs w:val="22"/>
              </w:rPr>
            </w:pPr>
            <w:r w:rsidRPr="00126271">
              <w:rPr>
                <w:rFonts w:ascii="Calibri" w:hAnsi="Calibri" w:cs="Arial"/>
                <w:sz w:val="22"/>
                <w:szCs w:val="22"/>
              </w:rPr>
              <w:t>přejezd [m]</w:t>
            </w:r>
          </w:p>
        </w:tc>
        <w:tc>
          <w:tcPr>
            <w:tcW w:w="1120" w:type="dxa"/>
            <w:tcBorders>
              <w:top w:val="single" w:sz="8" w:space="0" w:color="auto"/>
              <w:left w:val="nil"/>
              <w:bottom w:val="nil"/>
              <w:right w:val="single" w:sz="4" w:space="0" w:color="000000"/>
            </w:tcBorders>
            <w:shd w:val="clear" w:color="auto" w:fill="auto"/>
            <w:vAlign w:val="bottom"/>
            <w:hideMark/>
          </w:tcPr>
          <w:p w14:paraId="13959E6B" w14:textId="77777777" w:rsidR="005120A6" w:rsidRPr="00126271" w:rsidRDefault="005120A6" w:rsidP="005120A6">
            <w:pPr>
              <w:rPr>
                <w:rFonts w:ascii="Calibri" w:hAnsi="Calibri" w:cs="Arial"/>
                <w:sz w:val="22"/>
                <w:szCs w:val="22"/>
              </w:rPr>
            </w:pPr>
            <w:r w:rsidRPr="00126271">
              <w:rPr>
                <w:rFonts w:ascii="Calibri" w:hAnsi="Calibri" w:cs="Arial"/>
                <w:sz w:val="22"/>
                <w:szCs w:val="22"/>
              </w:rPr>
              <w:t>RS [km/h]</w:t>
            </w:r>
          </w:p>
        </w:tc>
        <w:tc>
          <w:tcPr>
            <w:tcW w:w="820" w:type="dxa"/>
            <w:tcBorders>
              <w:top w:val="single" w:sz="8" w:space="0" w:color="auto"/>
              <w:left w:val="nil"/>
              <w:bottom w:val="nil"/>
              <w:right w:val="single" w:sz="4" w:space="0" w:color="000000"/>
            </w:tcBorders>
            <w:shd w:val="clear" w:color="auto" w:fill="auto"/>
            <w:vAlign w:val="bottom"/>
            <w:hideMark/>
          </w:tcPr>
          <w:p w14:paraId="6DEB1A2D" w14:textId="77777777" w:rsidR="005120A6" w:rsidRPr="00126271" w:rsidRDefault="005120A6" w:rsidP="005120A6">
            <w:pPr>
              <w:rPr>
                <w:rFonts w:ascii="Calibri" w:hAnsi="Calibri" w:cs="Arial"/>
                <w:sz w:val="22"/>
                <w:szCs w:val="22"/>
              </w:rPr>
            </w:pPr>
            <w:r w:rsidRPr="00126271">
              <w:rPr>
                <w:rFonts w:ascii="Calibri" w:hAnsi="Calibri" w:cs="Arial"/>
                <w:sz w:val="22"/>
                <w:szCs w:val="22"/>
              </w:rPr>
              <w:t>EoA [m]</w:t>
            </w:r>
          </w:p>
        </w:tc>
        <w:tc>
          <w:tcPr>
            <w:tcW w:w="920" w:type="dxa"/>
            <w:tcBorders>
              <w:top w:val="single" w:sz="8" w:space="0" w:color="000000"/>
              <w:left w:val="nil"/>
              <w:bottom w:val="single" w:sz="8" w:space="0" w:color="000000"/>
              <w:right w:val="single" w:sz="8" w:space="0" w:color="000000"/>
            </w:tcBorders>
            <w:shd w:val="clear" w:color="auto" w:fill="auto"/>
            <w:vAlign w:val="bottom"/>
            <w:hideMark/>
          </w:tcPr>
          <w:p w14:paraId="6F583019" w14:textId="77777777" w:rsidR="005120A6" w:rsidRPr="00126271" w:rsidRDefault="005120A6" w:rsidP="005120A6">
            <w:pPr>
              <w:jc w:val="center"/>
              <w:rPr>
                <w:rFonts w:ascii="Calibri" w:hAnsi="Calibri" w:cs="Arial"/>
                <w:sz w:val="22"/>
                <w:szCs w:val="22"/>
              </w:rPr>
            </w:pPr>
            <w:r w:rsidRPr="00126271">
              <w:rPr>
                <w:rFonts w:ascii="Calibri" w:hAnsi="Calibri" w:cs="Arial"/>
                <w:sz w:val="22"/>
                <w:szCs w:val="22"/>
              </w:rPr>
              <w:t>VCP s RS=20 km/h</w:t>
            </w:r>
          </w:p>
        </w:tc>
      </w:tr>
      <w:tr w:rsidR="005120A6" w:rsidRPr="00126271" w14:paraId="501D720C" w14:textId="77777777" w:rsidTr="005120A6">
        <w:trPr>
          <w:trHeight w:val="300"/>
        </w:trPr>
        <w:tc>
          <w:tcPr>
            <w:tcW w:w="1120" w:type="dxa"/>
            <w:tcBorders>
              <w:top w:val="single" w:sz="8" w:space="0" w:color="auto"/>
              <w:left w:val="single" w:sz="8" w:space="0" w:color="auto"/>
              <w:bottom w:val="single" w:sz="4" w:space="0" w:color="000000"/>
              <w:right w:val="single" w:sz="4" w:space="0" w:color="000000"/>
            </w:tcBorders>
            <w:shd w:val="clear" w:color="auto" w:fill="auto"/>
            <w:noWrap/>
            <w:vAlign w:val="bottom"/>
            <w:hideMark/>
          </w:tcPr>
          <w:p w14:paraId="427A292F" w14:textId="77777777" w:rsidR="005120A6" w:rsidRPr="00126271" w:rsidRDefault="005120A6" w:rsidP="005120A6">
            <w:pPr>
              <w:rPr>
                <w:rFonts w:ascii="Calibri" w:hAnsi="Calibri" w:cs="Arial"/>
                <w:sz w:val="22"/>
                <w:szCs w:val="22"/>
              </w:rPr>
            </w:pPr>
            <w:r w:rsidRPr="00126271">
              <w:rPr>
                <w:rFonts w:ascii="Calibri" w:hAnsi="Calibri" w:cs="Arial"/>
                <w:sz w:val="22"/>
                <w:szCs w:val="22"/>
              </w:rPr>
              <w:t>S1</w:t>
            </w:r>
          </w:p>
        </w:tc>
        <w:tc>
          <w:tcPr>
            <w:tcW w:w="1120" w:type="dxa"/>
            <w:tcBorders>
              <w:top w:val="single" w:sz="8" w:space="0" w:color="auto"/>
              <w:left w:val="nil"/>
              <w:bottom w:val="single" w:sz="4" w:space="0" w:color="000000"/>
              <w:right w:val="single" w:sz="4" w:space="0" w:color="000000"/>
            </w:tcBorders>
            <w:shd w:val="clear" w:color="auto" w:fill="auto"/>
            <w:noWrap/>
            <w:vAlign w:val="bottom"/>
            <w:hideMark/>
          </w:tcPr>
          <w:p w14:paraId="638ABEE6" w14:textId="77777777" w:rsidR="005120A6" w:rsidRPr="00126271" w:rsidRDefault="005120A6" w:rsidP="005120A6">
            <w:pPr>
              <w:rPr>
                <w:rFonts w:ascii="Calibri" w:hAnsi="Calibri" w:cs="Arial"/>
                <w:sz w:val="22"/>
                <w:szCs w:val="22"/>
              </w:rPr>
            </w:pPr>
            <w:r w:rsidRPr="00126271">
              <w:rPr>
                <w:rFonts w:ascii="Calibri" w:hAnsi="Calibri" w:cs="Arial"/>
                <w:sz w:val="22"/>
                <w:szCs w:val="22"/>
              </w:rPr>
              <w:t>S2</w:t>
            </w:r>
          </w:p>
        </w:tc>
        <w:tc>
          <w:tcPr>
            <w:tcW w:w="820" w:type="dxa"/>
            <w:tcBorders>
              <w:top w:val="single" w:sz="8" w:space="0" w:color="auto"/>
              <w:left w:val="nil"/>
              <w:bottom w:val="single" w:sz="4" w:space="0" w:color="000000"/>
              <w:right w:val="single" w:sz="4" w:space="0" w:color="000000"/>
            </w:tcBorders>
            <w:shd w:val="clear" w:color="auto" w:fill="auto"/>
            <w:noWrap/>
            <w:vAlign w:val="bottom"/>
            <w:hideMark/>
          </w:tcPr>
          <w:p w14:paraId="5CCA5AB0"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50</w:t>
            </w:r>
          </w:p>
        </w:tc>
        <w:tc>
          <w:tcPr>
            <w:tcW w:w="1020" w:type="dxa"/>
            <w:tcBorders>
              <w:top w:val="single" w:sz="8" w:space="0" w:color="auto"/>
              <w:left w:val="nil"/>
              <w:bottom w:val="single" w:sz="4" w:space="0" w:color="000000"/>
              <w:right w:val="single" w:sz="4" w:space="0" w:color="000000"/>
            </w:tcBorders>
            <w:shd w:val="clear" w:color="auto" w:fill="auto"/>
            <w:noWrap/>
            <w:vAlign w:val="bottom"/>
            <w:hideMark/>
          </w:tcPr>
          <w:p w14:paraId="5A0609AC"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45</w:t>
            </w:r>
          </w:p>
        </w:tc>
        <w:tc>
          <w:tcPr>
            <w:tcW w:w="1120" w:type="dxa"/>
            <w:tcBorders>
              <w:top w:val="single" w:sz="8" w:space="0" w:color="auto"/>
              <w:left w:val="nil"/>
              <w:bottom w:val="single" w:sz="4" w:space="0" w:color="000000"/>
              <w:right w:val="single" w:sz="4" w:space="0" w:color="000000"/>
            </w:tcBorders>
            <w:shd w:val="clear" w:color="auto" w:fill="auto"/>
            <w:noWrap/>
            <w:vAlign w:val="bottom"/>
            <w:hideMark/>
          </w:tcPr>
          <w:p w14:paraId="34ADEF5D"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920" w:type="dxa"/>
            <w:tcBorders>
              <w:top w:val="single" w:sz="8" w:space="0" w:color="auto"/>
              <w:left w:val="nil"/>
              <w:bottom w:val="single" w:sz="4" w:space="0" w:color="000000"/>
              <w:right w:val="single" w:sz="4" w:space="0" w:color="000000"/>
            </w:tcBorders>
            <w:shd w:val="clear" w:color="auto" w:fill="auto"/>
            <w:noWrap/>
            <w:vAlign w:val="bottom"/>
            <w:hideMark/>
          </w:tcPr>
          <w:p w14:paraId="0FC4A17F"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single" w:sz="8" w:space="0" w:color="auto"/>
              <w:left w:val="nil"/>
              <w:bottom w:val="single" w:sz="4" w:space="0" w:color="000000"/>
              <w:right w:val="single" w:sz="4" w:space="0" w:color="000000"/>
            </w:tcBorders>
            <w:shd w:val="clear" w:color="auto" w:fill="auto"/>
            <w:noWrap/>
            <w:vAlign w:val="bottom"/>
            <w:hideMark/>
          </w:tcPr>
          <w:p w14:paraId="05744F65"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single" w:sz="8" w:space="0" w:color="auto"/>
              <w:left w:val="nil"/>
              <w:bottom w:val="single" w:sz="4" w:space="0" w:color="000000"/>
              <w:right w:val="single" w:sz="4" w:space="0" w:color="000000"/>
            </w:tcBorders>
            <w:shd w:val="clear" w:color="auto" w:fill="auto"/>
            <w:noWrap/>
            <w:vAlign w:val="bottom"/>
            <w:hideMark/>
          </w:tcPr>
          <w:p w14:paraId="5A168964" w14:textId="77777777" w:rsidR="005120A6" w:rsidRPr="00126271" w:rsidRDefault="005120A6" w:rsidP="005120A6">
            <w:pPr>
              <w:jc w:val="right"/>
              <w:rPr>
                <w:rFonts w:ascii="Calibri" w:hAnsi="Calibri" w:cs="Arial"/>
                <w:b/>
                <w:bCs/>
                <w:sz w:val="22"/>
                <w:szCs w:val="22"/>
              </w:rPr>
            </w:pPr>
            <w:r w:rsidRPr="00126271">
              <w:rPr>
                <w:rFonts w:ascii="Calibri" w:hAnsi="Calibri" w:cs="Arial"/>
                <w:b/>
                <w:bCs/>
                <w:sz w:val="22"/>
                <w:szCs w:val="22"/>
              </w:rPr>
              <w:t>20</w:t>
            </w:r>
          </w:p>
        </w:tc>
        <w:tc>
          <w:tcPr>
            <w:tcW w:w="820" w:type="dxa"/>
            <w:tcBorders>
              <w:top w:val="single" w:sz="8" w:space="0" w:color="auto"/>
              <w:left w:val="nil"/>
              <w:bottom w:val="single" w:sz="4" w:space="0" w:color="000000"/>
              <w:right w:val="single" w:sz="4" w:space="0" w:color="000000"/>
            </w:tcBorders>
            <w:shd w:val="clear" w:color="auto" w:fill="auto"/>
            <w:noWrap/>
            <w:vAlign w:val="bottom"/>
            <w:hideMark/>
          </w:tcPr>
          <w:p w14:paraId="2DA1A7E8"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920" w:type="dxa"/>
            <w:tcBorders>
              <w:top w:val="nil"/>
              <w:left w:val="nil"/>
              <w:bottom w:val="single" w:sz="4" w:space="0" w:color="000000"/>
              <w:right w:val="single" w:sz="8" w:space="0" w:color="auto"/>
            </w:tcBorders>
            <w:shd w:val="clear" w:color="auto" w:fill="auto"/>
            <w:noWrap/>
            <w:vAlign w:val="bottom"/>
            <w:hideMark/>
          </w:tcPr>
          <w:p w14:paraId="2DB33C4F"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r>
      <w:tr w:rsidR="005120A6" w:rsidRPr="00126271" w14:paraId="36FBF8E1" w14:textId="77777777" w:rsidTr="005120A6">
        <w:trPr>
          <w:trHeight w:val="300"/>
        </w:trPr>
        <w:tc>
          <w:tcPr>
            <w:tcW w:w="1120" w:type="dxa"/>
            <w:vMerge w:val="restart"/>
            <w:tcBorders>
              <w:top w:val="nil"/>
              <w:left w:val="single" w:sz="8" w:space="0" w:color="auto"/>
              <w:bottom w:val="single" w:sz="8" w:space="0" w:color="000000"/>
              <w:right w:val="single" w:sz="4" w:space="0" w:color="000000"/>
            </w:tcBorders>
            <w:shd w:val="clear" w:color="auto" w:fill="auto"/>
            <w:noWrap/>
            <w:hideMark/>
          </w:tcPr>
          <w:p w14:paraId="14AD1DEA" w14:textId="77777777" w:rsidR="005120A6" w:rsidRPr="00126271" w:rsidRDefault="005120A6" w:rsidP="00857FD8">
            <w:pPr>
              <w:rPr>
                <w:rFonts w:ascii="Calibri" w:hAnsi="Calibri" w:cs="Arial"/>
                <w:sz w:val="22"/>
                <w:szCs w:val="22"/>
              </w:rPr>
            </w:pPr>
            <w:r w:rsidRPr="00126271">
              <w:rPr>
                <w:rFonts w:ascii="Calibri" w:hAnsi="Calibri" w:cs="Arial"/>
                <w:sz w:val="22"/>
                <w:szCs w:val="22"/>
              </w:rPr>
              <w:t>S</w:t>
            </w:r>
            <w:r w:rsidR="00857FD8">
              <w:rPr>
                <w:rFonts w:ascii="Calibri" w:hAnsi="Calibri" w:cs="Arial"/>
                <w:sz w:val="22"/>
                <w:szCs w:val="22"/>
              </w:rPr>
              <w:t>2</w:t>
            </w:r>
          </w:p>
        </w:tc>
        <w:tc>
          <w:tcPr>
            <w:tcW w:w="1120" w:type="dxa"/>
            <w:tcBorders>
              <w:top w:val="nil"/>
              <w:left w:val="nil"/>
              <w:bottom w:val="nil"/>
              <w:right w:val="single" w:sz="4" w:space="0" w:color="000000"/>
            </w:tcBorders>
            <w:shd w:val="clear" w:color="auto" w:fill="auto"/>
            <w:noWrap/>
            <w:vAlign w:val="bottom"/>
            <w:hideMark/>
          </w:tcPr>
          <w:p w14:paraId="50614E88" w14:textId="77777777" w:rsidR="005120A6" w:rsidRPr="00126271" w:rsidRDefault="005120A6" w:rsidP="005120A6">
            <w:pPr>
              <w:rPr>
                <w:rFonts w:ascii="Calibri" w:hAnsi="Calibri" w:cs="Arial"/>
                <w:sz w:val="22"/>
                <w:szCs w:val="22"/>
              </w:rPr>
            </w:pPr>
            <w:r w:rsidRPr="00126271">
              <w:rPr>
                <w:rFonts w:ascii="Calibri" w:hAnsi="Calibri" w:cs="Arial"/>
                <w:sz w:val="22"/>
                <w:szCs w:val="22"/>
              </w:rPr>
              <w:t>není</w:t>
            </w:r>
          </w:p>
        </w:tc>
        <w:tc>
          <w:tcPr>
            <w:tcW w:w="820" w:type="dxa"/>
            <w:tcBorders>
              <w:top w:val="nil"/>
              <w:left w:val="nil"/>
              <w:bottom w:val="nil"/>
              <w:right w:val="single" w:sz="4" w:space="0" w:color="000000"/>
            </w:tcBorders>
            <w:shd w:val="clear" w:color="auto" w:fill="auto"/>
            <w:noWrap/>
            <w:vAlign w:val="bottom"/>
            <w:hideMark/>
          </w:tcPr>
          <w:p w14:paraId="400E9DE9"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020" w:type="dxa"/>
            <w:tcBorders>
              <w:top w:val="nil"/>
              <w:left w:val="nil"/>
              <w:bottom w:val="nil"/>
              <w:right w:val="single" w:sz="4" w:space="0" w:color="000000"/>
            </w:tcBorders>
            <w:shd w:val="clear" w:color="auto" w:fill="auto"/>
            <w:noWrap/>
            <w:vAlign w:val="bottom"/>
            <w:hideMark/>
          </w:tcPr>
          <w:p w14:paraId="0BCCB9B5"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47FD01DC"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20</w:t>
            </w:r>
          </w:p>
        </w:tc>
        <w:tc>
          <w:tcPr>
            <w:tcW w:w="920" w:type="dxa"/>
            <w:tcBorders>
              <w:top w:val="nil"/>
              <w:left w:val="nil"/>
              <w:bottom w:val="nil"/>
              <w:right w:val="single" w:sz="4" w:space="0" w:color="000000"/>
            </w:tcBorders>
            <w:shd w:val="clear" w:color="auto" w:fill="auto"/>
            <w:noWrap/>
            <w:vAlign w:val="bottom"/>
            <w:hideMark/>
          </w:tcPr>
          <w:p w14:paraId="503D3C19"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5837697E"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60D6DB84" w14:textId="77777777" w:rsidR="005120A6" w:rsidRPr="00126271" w:rsidRDefault="005120A6" w:rsidP="005120A6">
            <w:pPr>
              <w:jc w:val="right"/>
              <w:rPr>
                <w:rFonts w:ascii="Calibri" w:hAnsi="Calibri" w:cs="Arial"/>
                <w:b/>
                <w:bCs/>
                <w:sz w:val="22"/>
                <w:szCs w:val="22"/>
              </w:rPr>
            </w:pPr>
            <w:r w:rsidRPr="00126271">
              <w:rPr>
                <w:rFonts w:ascii="Calibri" w:hAnsi="Calibri" w:cs="Arial"/>
                <w:b/>
                <w:bCs/>
                <w:sz w:val="22"/>
                <w:szCs w:val="22"/>
              </w:rPr>
              <w:t>20</w:t>
            </w:r>
          </w:p>
        </w:tc>
        <w:tc>
          <w:tcPr>
            <w:tcW w:w="820" w:type="dxa"/>
            <w:tcBorders>
              <w:top w:val="nil"/>
              <w:left w:val="nil"/>
              <w:bottom w:val="nil"/>
              <w:right w:val="single" w:sz="4" w:space="0" w:color="000000"/>
            </w:tcBorders>
            <w:shd w:val="clear" w:color="auto" w:fill="auto"/>
            <w:noWrap/>
            <w:vAlign w:val="bottom"/>
            <w:hideMark/>
          </w:tcPr>
          <w:p w14:paraId="2DB04181"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920" w:type="dxa"/>
            <w:tcBorders>
              <w:top w:val="nil"/>
              <w:left w:val="nil"/>
              <w:bottom w:val="nil"/>
              <w:right w:val="single" w:sz="8" w:space="0" w:color="auto"/>
            </w:tcBorders>
            <w:shd w:val="clear" w:color="auto" w:fill="auto"/>
            <w:noWrap/>
            <w:vAlign w:val="bottom"/>
            <w:hideMark/>
          </w:tcPr>
          <w:p w14:paraId="5DCDB094"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r>
      <w:tr w:rsidR="005120A6" w:rsidRPr="00126271" w14:paraId="2D02DFBE" w14:textId="77777777" w:rsidTr="005120A6">
        <w:trPr>
          <w:trHeight w:val="315"/>
        </w:trPr>
        <w:tc>
          <w:tcPr>
            <w:tcW w:w="1120" w:type="dxa"/>
            <w:vMerge/>
            <w:tcBorders>
              <w:top w:val="nil"/>
              <w:left w:val="single" w:sz="8" w:space="0" w:color="auto"/>
              <w:bottom w:val="single" w:sz="8" w:space="0" w:color="000000"/>
              <w:right w:val="single" w:sz="4" w:space="0" w:color="000000"/>
            </w:tcBorders>
            <w:vAlign w:val="center"/>
            <w:hideMark/>
          </w:tcPr>
          <w:p w14:paraId="7B87A4C7" w14:textId="77777777" w:rsidR="005120A6" w:rsidRPr="00126271" w:rsidRDefault="005120A6" w:rsidP="005120A6">
            <w:pPr>
              <w:rPr>
                <w:rFonts w:ascii="Calibri" w:hAnsi="Calibri" w:cs="Arial"/>
                <w:sz w:val="22"/>
                <w:szCs w:val="22"/>
              </w:rPr>
            </w:pPr>
          </w:p>
        </w:tc>
        <w:tc>
          <w:tcPr>
            <w:tcW w:w="1120" w:type="dxa"/>
            <w:tcBorders>
              <w:top w:val="single" w:sz="4" w:space="0" w:color="000000"/>
              <w:left w:val="nil"/>
              <w:bottom w:val="nil"/>
              <w:right w:val="single" w:sz="4" w:space="0" w:color="000000"/>
            </w:tcBorders>
            <w:shd w:val="clear" w:color="auto" w:fill="auto"/>
            <w:noWrap/>
            <w:vAlign w:val="bottom"/>
            <w:hideMark/>
          </w:tcPr>
          <w:p w14:paraId="1DC96CB7" w14:textId="77777777" w:rsidR="005120A6" w:rsidRPr="00126271" w:rsidRDefault="005120A6" w:rsidP="00857FD8">
            <w:pPr>
              <w:rPr>
                <w:rFonts w:ascii="Calibri" w:hAnsi="Calibri" w:cs="Arial"/>
                <w:sz w:val="22"/>
                <w:szCs w:val="22"/>
              </w:rPr>
            </w:pPr>
            <w:r w:rsidRPr="00126271">
              <w:rPr>
                <w:rFonts w:ascii="Calibri" w:hAnsi="Calibri" w:cs="Arial"/>
                <w:sz w:val="22"/>
                <w:szCs w:val="22"/>
              </w:rPr>
              <w:t>S</w:t>
            </w:r>
            <w:r w:rsidR="00857FD8">
              <w:rPr>
                <w:rFonts w:ascii="Calibri" w:hAnsi="Calibri" w:cs="Arial"/>
                <w:sz w:val="22"/>
                <w:szCs w:val="22"/>
              </w:rPr>
              <w:t>1</w:t>
            </w:r>
          </w:p>
        </w:tc>
        <w:tc>
          <w:tcPr>
            <w:tcW w:w="820" w:type="dxa"/>
            <w:tcBorders>
              <w:top w:val="single" w:sz="4" w:space="0" w:color="000000"/>
              <w:left w:val="nil"/>
              <w:bottom w:val="nil"/>
              <w:right w:val="single" w:sz="4" w:space="0" w:color="000000"/>
            </w:tcBorders>
            <w:shd w:val="clear" w:color="auto" w:fill="auto"/>
            <w:noWrap/>
            <w:vAlign w:val="bottom"/>
            <w:hideMark/>
          </w:tcPr>
          <w:p w14:paraId="535C7D39"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50</w:t>
            </w:r>
          </w:p>
        </w:tc>
        <w:tc>
          <w:tcPr>
            <w:tcW w:w="1020" w:type="dxa"/>
            <w:tcBorders>
              <w:top w:val="single" w:sz="4" w:space="0" w:color="000000"/>
              <w:left w:val="nil"/>
              <w:bottom w:val="nil"/>
              <w:right w:val="single" w:sz="4" w:space="0" w:color="000000"/>
            </w:tcBorders>
            <w:shd w:val="clear" w:color="auto" w:fill="auto"/>
            <w:noWrap/>
            <w:vAlign w:val="bottom"/>
            <w:hideMark/>
          </w:tcPr>
          <w:p w14:paraId="1E3CDE42"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45</w:t>
            </w:r>
          </w:p>
        </w:tc>
        <w:tc>
          <w:tcPr>
            <w:tcW w:w="1120" w:type="dxa"/>
            <w:tcBorders>
              <w:top w:val="single" w:sz="4" w:space="0" w:color="000000"/>
              <w:left w:val="nil"/>
              <w:bottom w:val="nil"/>
              <w:right w:val="single" w:sz="4" w:space="0" w:color="000000"/>
            </w:tcBorders>
            <w:shd w:val="clear" w:color="auto" w:fill="auto"/>
            <w:noWrap/>
            <w:vAlign w:val="bottom"/>
            <w:hideMark/>
          </w:tcPr>
          <w:p w14:paraId="202748B2"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20</w:t>
            </w:r>
          </w:p>
        </w:tc>
        <w:tc>
          <w:tcPr>
            <w:tcW w:w="920" w:type="dxa"/>
            <w:tcBorders>
              <w:top w:val="single" w:sz="4" w:space="0" w:color="000000"/>
              <w:left w:val="nil"/>
              <w:bottom w:val="nil"/>
              <w:right w:val="single" w:sz="4" w:space="0" w:color="000000"/>
            </w:tcBorders>
            <w:shd w:val="clear" w:color="auto" w:fill="auto"/>
            <w:noWrap/>
            <w:vAlign w:val="bottom"/>
            <w:hideMark/>
          </w:tcPr>
          <w:p w14:paraId="1E1C896A"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single" w:sz="4" w:space="0" w:color="000000"/>
              <w:left w:val="nil"/>
              <w:bottom w:val="nil"/>
              <w:right w:val="single" w:sz="4" w:space="0" w:color="000000"/>
            </w:tcBorders>
            <w:shd w:val="clear" w:color="auto" w:fill="auto"/>
            <w:noWrap/>
            <w:vAlign w:val="bottom"/>
            <w:hideMark/>
          </w:tcPr>
          <w:p w14:paraId="47D07C8D"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single" w:sz="4" w:space="0" w:color="000000"/>
              <w:left w:val="nil"/>
              <w:bottom w:val="nil"/>
              <w:right w:val="single" w:sz="4" w:space="0" w:color="000000"/>
            </w:tcBorders>
            <w:shd w:val="clear" w:color="auto" w:fill="auto"/>
            <w:noWrap/>
            <w:vAlign w:val="bottom"/>
            <w:hideMark/>
          </w:tcPr>
          <w:p w14:paraId="24470D48" w14:textId="77777777" w:rsidR="005120A6" w:rsidRPr="00126271" w:rsidRDefault="005120A6" w:rsidP="005120A6">
            <w:pPr>
              <w:jc w:val="right"/>
              <w:rPr>
                <w:rFonts w:ascii="Calibri" w:hAnsi="Calibri" w:cs="Arial"/>
                <w:b/>
                <w:bCs/>
                <w:sz w:val="22"/>
                <w:szCs w:val="22"/>
              </w:rPr>
            </w:pPr>
            <w:r w:rsidRPr="00126271">
              <w:rPr>
                <w:rFonts w:ascii="Calibri" w:hAnsi="Calibri" w:cs="Arial"/>
                <w:b/>
                <w:bCs/>
                <w:sz w:val="22"/>
                <w:szCs w:val="22"/>
              </w:rPr>
              <w:t>20</w:t>
            </w:r>
          </w:p>
        </w:tc>
        <w:tc>
          <w:tcPr>
            <w:tcW w:w="820" w:type="dxa"/>
            <w:tcBorders>
              <w:top w:val="single" w:sz="4" w:space="0" w:color="000000"/>
              <w:left w:val="nil"/>
              <w:bottom w:val="nil"/>
              <w:right w:val="single" w:sz="4" w:space="0" w:color="000000"/>
            </w:tcBorders>
            <w:shd w:val="clear" w:color="auto" w:fill="auto"/>
            <w:noWrap/>
            <w:vAlign w:val="bottom"/>
            <w:hideMark/>
          </w:tcPr>
          <w:p w14:paraId="54D557C0"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920" w:type="dxa"/>
            <w:tcBorders>
              <w:top w:val="single" w:sz="4" w:space="0" w:color="000000"/>
              <w:left w:val="nil"/>
              <w:bottom w:val="nil"/>
              <w:right w:val="single" w:sz="8" w:space="0" w:color="auto"/>
            </w:tcBorders>
            <w:shd w:val="clear" w:color="auto" w:fill="auto"/>
            <w:noWrap/>
            <w:vAlign w:val="bottom"/>
            <w:hideMark/>
          </w:tcPr>
          <w:p w14:paraId="17943D5D"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r>
      <w:tr w:rsidR="005120A6" w:rsidRPr="00126271" w14:paraId="1B431BDA" w14:textId="77777777" w:rsidTr="005120A6">
        <w:trPr>
          <w:trHeight w:val="300"/>
        </w:trPr>
        <w:tc>
          <w:tcPr>
            <w:tcW w:w="1120" w:type="dxa"/>
            <w:vMerge w:val="restart"/>
            <w:tcBorders>
              <w:top w:val="nil"/>
              <w:left w:val="single" w:sz="8" w:space="0" w:color="auto"/>
              <w:bottom w:val="single" w:sz="4" w:space="0" w:color="000000"/>
              <w:right w:val="single" w:sz="4" w:space="0" w:color="000000"/>
            </w:tcBorders>
            <w:shd w:val="clear" w:color="auto" w:fill="auto"/>
            <w:noWrap/>
            <w:hideMark/>
          </w:tcPr>
          <w:p w14:paraId="624E5663" w14:textId="77777777" w:rsidR="005120A6" w:rsidRPr="00126271" w:rsidRDefault="005120A6" w:rsidP="005120A6">
            <w:pPr>
              <w:rPr>
                <w:rFonts w:ascii="Calibri" w:hAnsi="Calibri" w:cs="Arial"/>
                <w:sz w:val="22"/>
                <w:szCs w:val="22"/>
              </w:rPr>
            </w:pPr>
            <w:r w:rsidRPr="00126271">
              <w:rPr>
                <w:rFonts w:ascii="Calibri" w:hAnsi="Calibri" w:cs="Arial"/>
                <w:sz w:val="22"/>
                <w:szCs w:val="22"/>
              </w:rPr>
              <w:t>L2</w:t>
            </w:r>
          </w:p>
        </w:tc>
        <w:tc>
          <w:tcPr>
            <w:tcW w:w="1120" w:type="dxa"/>
            <w:tcBorders>
              <w:top w:val="single" w:sz="8" w:space="0" w:color="auto"/>
              <w:left w:val="nil"/>
              <w:bottom w:val="single" w:sz="4" w:space="0" w:color="000000"/>
              <w:right w:val="single" w:sz="4" w:space="0" w:color="000000"/>
            </w:tcBorders>
            <w:shd w:val="clear" w:color="auto" w:fill="auto"/>
            <w:noWrap/>
            <w:vAlign w:val="bottom"/>
            <w:hideMark/>
          </w:tcPr>
          <w:p w14:paraId="7254F00D" w14:textId="77777777" w:rsidR="005120A6" w:rsidRPr="00126271" w:rsidRDefault="005120A6" w:rsidP="005120A6">
            <w:pPr>
              <w:rPr>
                <w:rFonts w:ascii="Calibri" w:hAnsi="Calibri" w:cs="Arial"/>
                <w:sz w:val="22"/>
                <w:szCs w:val="22"/>
              </w:rPr>
            </w:pPr>
            <w:r w:rsidRPr="00126271">
              <w:rPr>
                <w:rFonts w:ascii="Calibri" w:hAnsi="Calibri" w:cs="Arial"/>
                <w:sz w:val="22"/>
                <w:szCs w:val="22"/>
              </w:rPr>
              <w:t>není</w:t>
            </w:r>
          </w:p>
        </w:tc>
        <w:tc>
          <w:tcPr>
            <w:tcW w:w="820" w:type="dxa"/>
            <w:tcBorders>
              <w:top w:val="single" w:sz="8" w:space="0" w:color="auto"/>
              <w:left w:val="nil"/>
              <w:bottom w:val="single" w:sz="4" w:space="0" w:color="000000"/>
              <w:right w:val="single" w:sz="4" w:space="0" w:color="000000"/>
            </w:tcBorders>
            <w:shd w:val="clear" w:color="auto" w:fill="auto"/>
            <w:noWrap/>
            <w:vAlign w:val="bottom"/>
            <w:hideMark/>
          </w:tcPr>
          <w:p w14:paraId="3F8A05A1"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020" w:type="dxa"/>
            <w:tcBorders>
              <w:top w:val="single" w:sz="8" w:space="0" w:color="auto"/>
              <w:left w:val="nil"/>
              <w:bottom w:val="single" w:sz="4" w:space="0" w:color="000000"/>
              <w:right w:val="single" w:sz="4" w:space="0" w:color="000000"/>
            </w:tcBorders>
            <w:shd w:val="clear" w:color="auto" w:fill="auto"/>
            <w:noWrap/>
            <w:vAlign w:val="bottom"/>
            <w:hideMark/>
          </w:tcPr>
          <w:p w14:paraId="2D06C256"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single" w:sz="8" w:space="0" w:color="auto"/>
              <w:left w:val="nil"/>
              <w:bottom w:val="single" w:sz="4" w:space="0" w:color="000000"/>
              <w:right w:val="single" w:sz="4" w:space="0" w:color="000000"/>
            </w:tcBorders>
            <w:shd w:val="clear" w:color="auto" w:fill="auto"/>
            <w:noWrap/>
            <w:vAlign w:val="bottom"/>
            <w:hideMark/>
          </w:tcPr>
          <w:p w14:paraId="775A36B4"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20</w:t>
            </w:r>
          </w:p>
        </w:tc>
        <w:tc>
          <w:tcPr>
            <w:tcW w:w="920" w:type="dxa"/>
            <w:tcBorders>
              <w:top w:val="single" w:sz="8" w:space="0" w:color="auto"/>
              <w:left w:val="nil"/>
              <w:bottom w:val="single" w:sz="4" w:space="0" w:color="000000"/>
              <w:right w:val="single" w:sz="4" w:space="0" w:color="000000"/>
            </w:tcBorders>
            <w:shd w:val="clear" w:color="auto" w:fill="auto"/>
            <w:noWrap/>
            <w:vAlign w:val="bottom"/>
            <w:hideMark/>
          </w:tcPr>
          <w:p w14:paraId="5AF192F2"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single" w:sz="8" w:space="0" w:color="auto"/>
              <w:left w:val="nil"/>
              <w:bottom w:val="single" w:sz="4" w:space="0" w:color="000000"/>
              <w:right w:val="single" w:sz="4" w:space="0" w:color="000000"/>
            </w:tcBorders>
            <w:shd w:val="clear" w:color="auto" w:fill="auto"/>
            <w:noWrap/>
            <w:vAlign w:val="bottom"/>
            <w:hideMark/>
          </w:tcPr>
          <w:p w14:paraId="009F3BFD"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single" w:sz="8" w:space="0" w:color="auto"/>
              <w:left w:val="nil"/>
              <w:bottom w:val="single" w:sz="4" w:space="0" w:color="000000"/>
              <w:right w:val="single" w:sz="4" w:space="0" w:color="000000"/>
            </w:tcBorders>
            <w:shd w:val="clear" w:color="auto" w:fill="auto"/>
            <w:noWrap/>
            <w:vAlign w:val="bottom"/>
            <w:hideMark/>
          </w:tcPr>
          <w:p w14:paraId="77CD05DD" w14:textId="77777777" w:rsidR="005120A6" w:rsidRPr="00126271" w:rsidRDefault="005120A6" w:rsidP="005120A6">
            <w:pPr>
              <w:jc w:val="right"/>
              <w:rPr>
                <w:rFonts w:ascii="Calibri" w:hAnsi="Calibri" w:cs="Arial"/>
                <w:b/>
                <w:bCs/>
                <w:sz w:val="22"/>
                <w:szCs w:val="22"/>
              </w:rPr>
            </w:pPr>
            <w:r w:rsidRPr="00126271">
              <w:rPr>
                <w:rFonts w:ascii="Calibri" w:hAnsi="Calibri" w:cs="Arial"/>
                <w:b/>
                <w:bCs/>
                <w:sz w:val="22"/>
                <w:szCs w:val="22"/>
              </w:rPr>
              <w:t>20</w:t>
            </w:r>
          </w:p>
        </w:tc>
        <w:tc>
          <w:tcPr>
            <w:tcW w:w="820" w:type="dxa"/>
            <w:tcBorders>
              <w:top w:val="single" w:sz="8" w:space="0" w:color="auto"/>
              <w:left w:val="nil"/>
              <w:bottom w:val="single" w:sz="4" w:space="0" w:color="000000"/>
              <w:right w:val="single" w:sz="4" w:space="0" w:color="000000"/>
            </w:tcBorders>
            <w:shd w:val="clear" w:color="auto" w:fill="auto"/>
            <w:noWrap/>
            <w:vAlign w:val="bottom"/>
            <w:hideMark/>
          </w:tcPr>
          <w:p w14:paraId="0F66EEE4"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920" w:type="dxa"/>
            <w:tcBorders>
              <w:top w:val="single" w:sz="8" w:space="0" w:color="auto"/>
              <w:left w:val="nil"/>
              <w:bottom w:val="single" w:sz="4" w:space="0" w:color="000000"/>
              <w:right w:val="single" w:sz="8" w:space="0" w:color="auto"/>
            </w:tcBorders>
            <w:shd w:val="clear" w:color="auto" w:fill="auto"/>
            <w:noWrap/>
            <w:vAlign w:val="bottom"/>
            <w:hideMark/>
          </w:tcPr>
          <w:p w14:paraId="7AE76CBA"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r>
      <w:tr w:rsidR="005120A6" w:rsidRPr="00126271" w14:paraId="70EE0630" w14:textId="77777777" w:rsidTr="005120A6">
        <w:trPr>
          <w:trHeight w:val="300"/>
        </w:trPr>
        <w:tc>
          <w:tcPr>
            <w:tcW w:w="1120" w:type="dxa"/>
            <w:vMerge/>
            <w:tcBorders>
              <w:top w:val="nil"/>
              <w:left w:val="single" w:sz="8" w:space="0" w:color="auto"/>
              <w:bottom w:val="single" w:sz="4" w:space="0" w:color="000000"/>
              <w:right w:val="single" w:sz="4" w:space="0" w:color="000000"/>
            </w:tcBorders>
            <w:vAlign w:val="center"/>
            <w:hideMark/>
          </w:tcPr>
          <w:p w14:paraId="78902C78" w14:textId="77777777" w:rsidR="005120A6" w:rsidRPr="00126271" w:rsidRDefault="005120A6" w:rsidP="005120A6">
            <w:pPr>
              <w:rPr>
                <w:rFonts w:ascii="Calibri" w:hAnsi="Calibri" w:cs="Arial"/>
                <w:sz w:val="22"/>
                <w:szCs w:val="22"/>
              </w:rPr>
            </w:pPr>
          </w:p>
        </w:tc>
        <w:tc>
          <w:tcPr>
            <w:tcW w:w="1120" w:type="dxa"/>
            <w:tcBorders>
              <w:top w:val="nil"/>
              <w:left w:val="nil"/>
              <w:bottom w:val="nil"/>
              <w:right w:val="single" w:sz="4" w:space="0" w:color="000000"/>
            </w:tcBorders>
            <w:shd w:val="clear" w:color="auto" w:fill="auto"/>
            <w:noWrap/>
            <w:vAlign w:val="bottom"/>
            <w:hideMark/>
          </w:tcPr>
          <w:p w14:paraId="4E06F33A" w14:textId="77777777" w:rsidR="005120A6" w:rsidRPr="00126271" w:rsidRDefault="005120A6" w:rsidP="005120A6">
            <w:pPr>
              <w:rPr>
                <w:rFonts w:ascii="Calibri" w:hAnsi="Calibri" w:cs="Arial"/>
                <w:sz w:val="22"/>
                <w:szCs w:val="22"/>
              </w:rPr>
            </w:pPr>
            <w:r w:rsidRPr="00126271">
              <w:rPr>
                <w:rFonts w:ascii="Calibri" w:hAnsi="Calibri" w:cs="Arial"/>
                <w:sz w:val="22"/>
                <w:szCs w:val="22"/>
              </w:rPr>
              <w:t>L1</w:t>
            </w:r>
          </w:p>
        </w:tc>
        <w:tc>
          <w:tcPr>
            <w:tcW w:w="820" w:type="dxa"/>
            <w:tcBorders>
              <w:top w:val="nil"/>
              <w:left w:val="nil"/>
              <w:bottom w:val="nil"/>
              <w:right w:val="single" w:sz="4" w:space="0" w:color="000000"/>
            </w:tcBorders>
            <w:shd w:val="clear" w:color="auto" w:fill="auto"/>
            <w:noWrap/>
            <w:vAlign w:val="bottom"/>
            <w:hideMark/>
          </w:tcPr>
          <w:p w14:paraId="7BADC6D1"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50</w:t>
            </w:r>
          </w:p>
        </w:tc>
        <w:tc>
          <w:tcPr>
            <w:tcW w:w="1020" w:type="dxa"/>
            <w:tcBorders>
              <w:top w:val="nil"/>
              <w:left w:val="nil"/>
              <w:bottom w:val="nil"/>
              <w:right w:val="single" w:sz="4" w:space="0" w:color="000000"/>
            </w:tcBorders>
            <w:shd w:val="clear" w:color="auto" w:fill="auto"/>
            <w:noWrap/>
            <w:vAlign w:val="bottom"/>
            <w:hideMark/>
          </w:tcPr>
          <w:p w14:paraId="54B13C75"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44</w:t>
            </w:r>
          </w:p>
        </w:tc>
        <w:tc>
          <w:tcPr>
            <w:tcW w:w="1120" w:type="dxa"/>
            <w:tcBorders>
              <w:top w:val="nil"/>
              <w:left w:val="nil"/>
              <w:bottom w:val="nil"/>
              <w:right w:val="single" w:sz="4" w:space="0" w:color="000000"/>
            </w:tcBorders>
            <w:shd w:val="clear" w:color="auto" w:fill="auto"/>
            <w:noWrap/>
            <w:vAlign w:val="bottom"/>
            <w:hideMark/>
          </w:tcPr>
          <w:p w14:paraId="2E692A26"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20</w:t>
            </w:r>
          </w:p>
        </w:tc>
        <w:tc>
          <w:tcPr>
            <w:tcW w:w="920" w:type="dxa"/>
            <w:tcBorders>
              <w:top w:val="nil"/>
              <w:left w:val="nil"/>
              <w:bottom w:val="nil"/>
              <w:right w:val="single" w:sz="4" w:space="0" w:color="000000"/>
            </w:tcBorders>
            <w:shd w:val="clear" w:color="auto" w:fill="auto"/>
            <w:noWrap/>
            <w:vAlign w:val="bottom"/>
            <w:hideMark/>
          </w:tcPr>
          <w:p w14:paraId="1382BEE3"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19E1BE18"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nil"/>
              <w:left w:val="nil"/>
              <w:bottom w:val="nil"/>
              <w:right w:val="single" w:sz="4" w:space="0" w:color="000000"/>
            </w:tcBorders>
            <w:shd w:val="clear" w:color="auto" w:fill="auto"/>
            <w:noWrap/>
            <w:vAlign w:val="bottom"/>
            <w:hideMark/>
          </w:tcPr>
          <w:p w14:paraId="044657F8" w14:textId="77777777" w:rsidR="005120A6" w:rsidRPr="00126271" w:rsidRDefault="005120A6" w:rsidP="005120A6">
            <w:pPr>
              <w:jc w:val="right"/>
              <w:rPr>
                <w:rFonts w:ascii="Calibri" w:hAnsi="Calibri" w:cs="Arial"/>
                <w:b/>
                <w:bCs/>
                <w:sz w:val="22"/>
                <w:szCs w:val="22"/>
              </w:rPr>
            </w:pPr>
            <w:r w:rsidRPr="00126271">
              <w:rPr>
                <w:rFonts w:ascii="Calibri" w:hAnsi="Calibri" w:cs="Arial"/>
                <w:b/>
                <w:bCs/>
                <w:sz w:val="22"/>
                <w:szCs w:val="22"/>
              </w:rPr>
              <w:t>20</w:t>
            </w:r>
          </w:p>
        </w:tc>
        <w:tc>
          <w:tcPr>
            <w:tcW w:w="820" w:type="dxa"/>
            <w:tcBorders>
              <w:top w:val="nil"/>
              <w:left w:val="nil"/>
              <w:bottom w:val="nil"/>
              <w:right w:val="single" w:sz="4" w:space="0" w:color="000000"/>
            </w:tcBorders>
            <w:shd w:val="clear" w:color="auto" w:fill="auto"/>
            <w:noWrap/>
            <w:vAlign w:val="bottom"/>
            <w:hideMark/>
          </w:tcPr>
          <w:p w14:paraId="19A96FE1"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920" w:type="dxa"/>
            <w:tcBorders>
              <w:top w:val="nil"/>
              <w:left w:val="nil"/>
              <w:bottom w:val="nil"/>
              <w:right w:val="single" w:sz="8" w:space="0" w:color="auto"/>
            </w:tcBorders>
            <w:shd w:val="clear" w:color="auto" w:fill="auto"/>
            <w:noWrap/>
            <w:vAlign w:val="bottom"/>
            <w:hideMark/>
          </w:tcPr>
          <w:p w14:paraId="1435D9B7"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r>
      <w:tr w:rsidR="005120A6" w:rsidRPr="00126271" w14:paraId="13858E89" w14:textId="77777777" w:rsidTr="005120A6">
        <w:trPr>
          <w:trHeight w:val="315"/>
        </w:trPr>
        <w:tc>
          <w:tcPr>
            <w:tcW w:w="1120" w:type="dxa"/>
            <w:tcBorders>
              <w:top w:val="nil"/>
              <w:left w:val="single" w:sz="8" w:space="0" w:color="auto"/>
              <w:bottom w:val="single" w:sz="8" w:space="0" w:color="auto"/>
              <w:right w:val="single" w:sz="4" w:space="0" w:color="000000"/>
            </w:tcBorders>
            <w:shd w:val="clear" w:color="auto" w:fill="auto"/>
            <w:noWrap/>
            <w:vAlign w:val="bottom"/>
            <w:hideMark/>
          </w:tcPr>
          <w:p w14:paraId="76704EEE" w14:textId="77777777" w:rsidR="005120A6" w:rsidRPr="00126271" w:rsidRDefault="005120A6" w:rsidP="005120A6">
            <w:pPr>
              <w:rPr>
                <w:rFonts w:ascii="Calibri" w:hAnsi="Calibri" w:cs="Arial"/>
                <w:sz w:val="22"/>
                <w:szCs w:val="22"/>
              </w:rPr>
            </w:pPr>
            <w:r w:rsidRPr="00126271">
              <w:rPr>
                <w:rFonts w:ascii="Calibri" w:hAnsi="Calibri" w:cs="Arial"/>
                <w:sz w:val="22"/>
                <w:szCs w:val="22"/>
              </w:rPr>
              <w:t>L1</w:t>
            </w:r>
          </w:p>
        </w:tc>
        <w:tc>
          <w:tcPr>
            <w:tcW w:w="1120" w:type="dxa"/>
            <w:tcBorders>
              <w:top w:val="single" w:sz="4" w:space="0" w:color="000000"/>
              <w:left w:val="nil"/>
              <w:bottom w:val="single" w:sz="8" w:space="0" w:color="auto"/>
              <w:right w:val="single" w:sz="4" w:space="0" w:color="000000"/>
            </w:tcBorders>
            <w:shd w:val="clear" w:color="auto" w:fill="auto"/>
            <w:noWrap/>
            <w:vAlign w:val="bottom"/>
            <w:hideMark/>
          </w:tcPr>
          <w:p w14:paraId="4D90E517" w14:textId="77777777" w:rsidR="005120A6" w:rsidRPr="00126271" w:rsidRDefault="005120A6" w:rsidP="005120A6">
            <w:pPr>
              <w:rPr>
                <w:rFonts w:ascii="Calibri" w:hAnsi="Calibri" w:cs="Arial"/>
                <w:sz w:val="22"/>
                <w:szCs w:val="22"/>
              </w:rPr>
            </w:pPr>
            <w:r w:rsidRPr="00126271">
              <w:rPr>
                <w:rFonts w:ascii="Calibri" w:hAnsi="Calibri" w:cs="Arial"/>
                <w:sz w:val="22"/>
                <w:szCs w:val="22"/>
              </w:rPr>
              <w:t>L2</w:t>
            </w:r>
          </w:p>
        </w:tc>
        <w:tc>
          <w:tcPr>
            <w:tcW w:w="820" w:type="dxa"/>
            <w:tcBorders>
              <w:top w:val="single" w:sz="4" w:space="0" w:color="000000"/>
              <w:left w:val="nil"/>
              <w:bottom w:val="single" w:sz="8" w:space="0" w:color="auto"/>
              <w:right w:val="single" w:sz="4" w:space="0" w:color="000000"/>
            </w:tcBorders>
            <w:shd w:val="clear" w:color="auto" w:fill="auto"/>
            <w:noWrap/>
            <w:vAlign w:val="bottom"/>
            <w:hideMark/>
          </w:tcPr>
          <w:p w14:paraId="4AB17B19"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50</w:t>
            </w:r>
          </w:p>
        </w:tc>
        <w:tc>
          <w:tcPr>
            <w:tcW w:w="1020" w:type="dxa"/>
            <w:tcBorders>
              <w:top w:val="single" w:sz="4" w:space="0" w:color="000000"/>
              <w:left w:val="nil"/>
              <w:bottom w:val="single" w:sz="8" w:space="0" w:color="auto"/>
              <w:right w:val="single" w:sz="4" w:space="0" w:color="000000"/>
            </w:tcBorders>
            <w:shd w:val="clear" w:color="auto" w:fill="auto"/>
            <w:noWrap/>
            <w:vAlign w:val="bottom"/>
            <w:hideMark/>
          </w:tcPr>
          <w:p w14:paraId="15CC3C76" w14:textId="77777777" w:rsidR="005120A6" w:rsidRPr="00126271" w:rsidRDefault="005120A6" w:rsidP="005120A6">
            <w:pPr>
              <w:jc w:val="right"/>
              <w:rPr>
                <w:rFonts w:ascii="Calibri" w:hAnsi="Calibri" w:cs="Arial"/>
                <w:sz w:val="22"/>
                <w:szCs w:val="22"/>
              </w:rPr>
            </w:pPr>
            <w:r w:rsidRPr="00126271">
              <w:rPr>
                <w:rFonts w:ascii="Calibri" w:hAnsi="Calibri" w:cs="Arial"/>
                <w:sz w:val="22"/>
                <w:szCs w:val="22"/>
              </w:rPr>
              <w:t>20</w:t>
            </w:r>
          </w:p>
        </w:tc>
        <w:tc>
          <w:tcPr>
            <w:tcW w:w="1120" w:type="dxa"/>
            <w:tcBorders>
              <w:top w:val="single" w:sz="4" w:space="0" w:color="000000"/>
              <w:left w:val="nil"/>
              <w:bottom w:val="single" w:sz="8" w:space="0" w:color="auto"/>
              <w:right w:val="single" w:sz="4" w:space="0" w:color="000000"/>
            </w:tcBorders>
            <w:shd w:val="clear" w:color="auto" w:fill="auto"/>
            <w:noWrap/>
            <w:vAlign w:val="bottom"/>
            <w:hideMark/>
          </w:tcPr>
          <w:p w14:paraId="57382E31"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920" w:type="dxa"/>
            <w:tcBorders>
              <w:top w:val="single" w:sz="4" w:space="0" w:color="000000"/>
              <w:left w:val="nil"/>
              <w:bottom w:val="single" w:sz="8" w:space="0" w:color="auto"/>
              <w:right w:val="single" w:sz="4" w:space="0" w:color="000000"/>
            </w:tcBorders>
            <w:shd w:val="clear" w:color="auto" w:fill="auto"/>
            <w:noWrap/>
            <w:vAlign w:val="bottom"/>
            <w:hideMark/>
          </w:tcPr>
          <w:p w14:paraId="2150F7E7"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single" w:sz="4" w:space="0" w:color="000000"/>
              <w:left w:val="nil"/>
              <w:bottom w:val="single" w:sz="8" w:space="0" w:color="auto"/>
              <w:right w:val="single" w:sz="4" w:space="0" w:color="000000"/>
            </w:tcBorders>
            <w:shd w:val="clear" w:color="auto" w:fill="auto"/>
            <w:noWrap/>
            <w:vAlign w:val="bottom"/>
            <w:hideMark/>
          </w:tcPr>
          <w:p w14:paraId="3A431430"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1120" w:type="dxa"/>
            <w:tcBorders>
              <w:top w:val="single" w:sz="4" w:space="0" w:color="000000"/>
              <w:left w:val="nil"/>
              <w:bottom w:val="single" w:sz="8" w:space="0" w:color="auto"/>
              <w:right w:val="single" w:sz="4" w:space="0" w:color="000000"/>
            </w:tcBorders>
            <w:shd w:val="clear" w:color="auto" w:fill="auto"/>
            <w:noWrap/>
            <w:vAlign w:val="bottom"/>
            <w:hideMark/>
          </w:tcPr>
          <w:p w14:paraId="3A6A42EA" w14:textId="77777777" w:rsidR="005120A6" w:rsidRPr="00126271" w:rsidRDefault="005120A6" w:rsidP="005120A6">
            <w:pPr>
              <w:jc w:val="right"/>
              <w:rPr>
                <w:rFonts w:ascii="Calibri" w:hAnsi="Calibri" w:cs="Arial"/>
                <w:b/>
                <w:bCs/>
                <w:sz w:val="22"/>
                <w:szCs w:val="22"/>
              </w:rPr>
            </w:pPr>
            <w:r w:rsidRPr="00126271">
              <w:rPr>
                <w:rFonts w:ascii="Calibri" w:hAnsi="Calibri" w:cs="Arial"/>
                <w:b/>
                <w:bCs/>
                <w:sz w:val="22"/>
                <w:szCs w:val="22"/>
              </w:rPr>
              <w:t>20</w:t>
            </w:r>
          </w:p>
        </w:tc>
        <w:tc>
          <w:tcPr>
            <w:tcW w:w="820" w:type="dxa"/>
            <w:tcBorders>
              <w:top w:val="single" w:sz="4" w:space="0" w:color="000000"/>
              <w:left w:val="nil"/>
              <w:bottom w:val="single" w:sz="8" w:space="0" w:color="auto"/>
              <w:right w:val="single" w:sz="4" w:space="0" w:color="000000"/>
            </w:tcBorders>
            <w:shd w:val="clear" w:color="auto" w:fill="auto"/>
            <w:noWrap/>
            <w:vAlign w:val="bottom"/>
            <w:hideMark/>
          </w:tcPr>
          <w:p w14:paraId="1995DDCE"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c>
          <w:tcPr>
            <w:tcW w:w="920" w:type="dxa"/>
            <w:tcBorders>
              <w:top w:val="single" w:sz="4" w:space="0" w:color="000000"/>
              <w:left w:val="nil"/>
              <w:bottom w:val="single" w:sz="8" w:space="0" w:color="auto"/>
              <w:right w:val="single" w:sz="8" w:space="0" w:color="auto"/>
            </w:tcBorders>
            <w:shd w:val="clear" w:color="auto" w:fill="auto"/>
            <w:noWrap/>
            <w:vAlign w:val="bottom"/>
            <w:hideMark/>
          </w:tcPr>
          <w:p w14:paraId="256AF6AA" w14:textId="77777777" w:rsidR="005120A6" w:rsidRPr="00126271" w:rsidRDefault="005120A6" w:rsidP="005120A6">
            <w:pPr>
              <w:rPr>
                <w:rFonts w:ascii="Calibri" w:hAnsi="Calibri" w:cs="Arial"/>
                <w:sz w:val="22"/>
                <w:szCs w:val="22"/>
              </w:rPr>
            </w:pPr>
            <w:r w:rsidRPr="00126271">
              <w:rPr>
                <w:rFonts w:ascii="Calibri" w:hAnsi="Calibri" w:cs="Arial"/>
                <w:sz w:val="22"/>
                <w:szCs w:val="22"/>
              </w:rPr>
              <w:t> </w:t>
            </w:r>
          </w:p>
        </w:tc>
      </w:tr>
    </w:tbl>
    <w:p w14:paraId="05B9C8C8" w14:textId="77777777" w:rsidR="008E043A" w:rsidRPr="00126271" w:rsidRDefault="008E043A" w:rsidP="008E043A">
      <w:pPr>
        <w:autoSpaceDE w:val="0"/>
        <w:autoSpaceDN w:val="0"/>
        <w:adjustRightInd w:val="0"/>
        <w:rPr>
          <w:szCs w:val="24"/>
        </w:rPr>
      </w:pPr>
    </w:p>
    <w:p w14:paraId="43585E2C" w14:textId="77777777" w:rsidR="001B0465" w:rsidRPr="00126271" w:rsidRDefault="001B0465" w:rsidP="002769E8">
      <w:pPr>
        <w:autoSpaceDE w:val="0"/>
        <w:autoSpaceDN w:val="0"/>
        <w:adjustRightInd w:val="0"/>
        <w:rPr>
          <w:b/>
          <w:sz w:val="22"/>
          <w:szCs w:val="22"/>
        </w:rPr>
      </w:pPr>
    </w:p>
    <w:p w14:paraId="30219CB2" w14:textId="77777777" w:rsidR="001B0465" w:rsidRPr="00126271" w:rsidRDefault="001B0465" w:rsidP="002769E8">
      <w:pPr>
        <w:autoSpaceDE w:val="0"/>
        <w:autoSpaceDN w:val="0"/>
        <w:adjustRightInd w:val="0"/>
        <w:rPr>
          <w:b/>
          <w:sz w:val="22"/>
          <w:szCs w:val="22"/>
        </w:rPr>
      </w:pPr>
    </w:p>
    <w:p w14:paraId="148522EC" w14:textId="77777777" w:rsidR="002769E8" w:rsidRPr="00126271" w:rsidRDefault="002F3FF0" w:rsidP="002769E8">
      <w:pPr>
        <w:autoSpaceDE w:val="0"/>
        <w:autoSpaceDN w:val="0"/>
        <w:adjustRightInd w:val="0"/>
        <w:rPr>
          <w:b/>
          <w:sz w:val="22"/>
          <w:szCs w:val="22"/>
        </w:rPr>
      </w:pPr>
      <w:r w:rsidRPr="00126271">
        <w:rPr>
          <w:b/>
          <w:sz w:val="22"/>
          <w:szCs w:val="22"/>
        </w:rPr>
        <w:t>PS 07-28-51 ŽST Zastávka u Brna, doplnění ETCS</w:t>
      </w:r>
    </w:p>
    <w:p w14:paraId="52996B6F" w14:textId="77777777" w:rsidR="00D24BED" w:rsidRPr="00126271" w:rsidRDefault="002769E8" w:rsidP="00DC7FEE">
      <w:pPr>
        <w:autoSpaceDE w:val="0"/>
        <w:autoSpaceDN w:val="0"/>
        <w:adjustRightInd w:val="0"/>
        <w:ind w:firstLine="709"/>
        <w:jc w:val="both"/>
        <w:rPr>
          <w:szCs w:val="24"/>
        </w:rPr>
      </w:pPr>
      <w:r w:rsidRPr="00126271">
        <w:rPr>
          <w:sz w:val="22"/>
          <w:szCs w:val="22"/>
        </w:rPr>
        <w:t xml:space="preserve">Potřebné informace pro ETCS jsou získávány ze SZZ, TZZ a PZS a jsou přenášeny pomocí přenosového systému DOZ na RBC. Zpětně z RBC budou informace přenášeny na </w:t>
      </w:r>
      <w:r w:rsidR="00323BAF" w:rsidRPr="00126271">
        <w:rPr>
          <w:sz w:val="22"/>
          <w:szCs w:val="22"/>
        </w:rPr>
        <w:t xml:space="preserve">vedoucí hnací drážní vozidlo </w:t>
      </w:r>
      <w:r w:rsidRPr="00126271">
        <w:rPr>
          <w:sz w:val="22"/>
          <w:szCs w:val="22"/>
        </w:rPr>
        <w:t xml:space="preserve">pomocí GSM-R. K tomu bude ve stávajícím elektronickém SZZ doplněn HW a nahrán nový SW. V kolejišti na všech dopravních kolejích č. </w:t>
      </w:r>
      <w:r w:rsidR="009550EF" w:rsidRPr="00126271">
        <w:rPr>
          <w:sz w:val="22"/>
          <w:szCs w:val="22"/>
        </w:rPr>
        <w:t xml:space="preserve">2a, 1a, 3a, </w:t>
      </w:r>
      <w:r w:rsidRPr="00126271">
        <w:rPr>
          <w:sz w:val="22"/>
          <w:szCs w:val="22"/>
        </w:rPr>
        <w:t>3, 1, 2</w:t>
      </w:r>
      <w:r w:rsidR="00CA54CF" w:rsidRPr="00126271">
        <w:rPr>
          <w:sz w:val="22"/>
          <w:szCs w:val="22"/>
        </w:rPr>
        <w:t>, 4</w:t>
      </w:r>
      <w:r w:rsidR="009550EF" w:rsidRPr="00126271">
        <w:rPr>
          <w:sz w:val="22"/>
          <w:szCs w:val="22"/>
        </w:rPr>
        <w:t>,</w:t>
      </w:r>
      <w:r w:rsidR="00DC7FEE" w:rsidRPr="00126271">
        <w:rPr>
          <w:sz w:val="22"/>
          <w:szCs w:val="22"/>
        </w:rPr>
        <w:t xml:space="preserve"> 4a</w:t>
      </w:r>
      <w:r w:rsidR="009550EF" w:rsidRPr="00126271">
        <w:rPr>
          <w:sz w:val="22"/>
          <w:szCs w:val="22"/>
        </w:rPr>
        <w:t xml:space="preserve"> </w:t>
      </w:r>
      <w:r w:rsidRPr="00126271">
        <w:rPr>
          <w:sz w:val="22"/>
          <w:szCs w:val="22"/>
        </w:rPr>
        <w:t xml:space="preserve">budou pro </w:t>
      </w:r>
      <w:r w:rsidRPr="00126271">
        <w:rPr>
          <w:szCs w:val="24"/>
        </w:rPr>
        <w:t xml:space="preserve">lokalizaci vozidla zřízeny neproměnné balízy (balízové skupiny BG). </w:t>
      </w:r>
      <w:r w:rsidR="00D24BED" w:rsidRPr="00126271">
        <w:rPr>
          <w:szCs w:val="24"/>
        </w:rPr>
        <w:t>Na dopravních kolejích č.</w:t>
      </w:r>
      <w:r w:rsidR="00DC7FEE" w:rsidRPr="00126271">
        <w:rPr>
          <w:szCs w:val="24"/>
        </w:rPr>
        <w:t>3</w:t>
      </w:r>
      <w:r w:rsidR="00D24BED" w:rsidRPr="00126271">
        <w:rPr>
          <w:szCs w:val="24"/>
        </w:rPr>
        <w:t xml:space="preserve">, </w:t>
      </w:r>
      <w:r w:rsidR="00DC7FEE" w:rsidRPr="00126271">
        <w:rPr>
          <w:szCs w:val="24"/>
        </w:rPr>
        <w:t>1</w:t>
      </w:r>
      <w:r w:rsidR="00984B8D">
        <w:rPr>
          <w:szCs w:val="24"/>
        </w:rPr>
        <w:t>,</w:t>
      </w:r>
      <w:r w:rsidR="00984B8D" w:rsidRPr="00984B8D">
        <w:rPr>
          <w:color w:val="FF0000"/>
          <w:szCs w:val="24"/>
        </w:rPr>
        <w:t xml:space="preserve"> 2 </w:t>
      </w:r>
      <w:r w:rsidR="0005013E" w:rsidRPr="00126271">
        <w:rPr>
          <w:szCs w:val="24"/>
        </w:rPr>
        <w:t xml:space="preserve">jsou navrženy doplňkové balízy po jedné BG </w:t>
      </w:r>
      <w:r w:rsidR="00DC7FEE" w:rsidRPr="00126271">
        <w:rPr>
          <w:szCs w:val="24"/>
        </w:rPr>
        <w:t>z důvodu kalibrace odometru.</w:t>
      </w:r>
    </w:p>
    <w:p w14:paraId="62BB67E6" w14:textId="77777777" w:rsidR="00DC7FEE" w:rsidRPr="00DA7505" w:rsidRDefault="00DC7FEE" w:rsidP="00DC7FEE">
      <w:pPr>
        <w:autoSpaceDE w:val="0"/>
        <w:autoSpaceDN w:val="0"/>
        <w:adjustRightInd w:val="0"/>
        <w:ind w:firstLine="709"/>
        <w:jc w:val="both"/>
        <w:rPr>
          <w:szCs w:val="24"/>
        </w:rPr>
      </w:pPr>
      <w:r w:rsidRPr="00DA7505">
        <w:rPr>
          <w:szCs w:val="24"/>
        </w:rPr>
        <w:t>Pro nasazení ETCS L2 jsou respektována odjezdová návěstidla v polohách po dokončení 2. etapy bez nutnosti jejich přemísťování. Uvolňovací rychlosti (RS)  jsou vyznačeny v tabulce a výsledné uvolňovací rychlosti jsou vyznačeny tučně a jsou následující:</w:t>
      </w:r>
    </w:p>
    <w:p w14:paraId="4A8DD5F2" w14:textId="77777777" w:rsidR="00D24BED" w:rsidRPr="00DA7505" w:rsidRDefault="00D24BED" w:rsidP="00D24BED">
      <w:pPr>
        <w:autoSpaceDE w:val="0"/>
        <w:autoSpaceDN w:val="0"/>
        <w:adjustRightInd w:val="0"/>
        <w:ind w:firstLine="709"/>
        <w:jc w:val="both"/>
        <w:rPr>
          <w:szCs w:val="24"/>
        </w:rPr>
      </w:pPr>
    </w:p>
    <w:p w14:paraId="3E557443" w14:textId="77777777" w:rsidR="00D24BED" w:rsidRPr="00DA7505" w:rsidRDefault="00D24BED" w:rsidP="00D24BED">
      <w:pPr>
        <w:autoSpaceDE w:val="0"/>
        <w:autoSpaceDN w:val="0"/>
        <w:adjustRightInd w:val="0"/>
        <w:ind w:firstLine="709"/>
        <w:jc w:val="both"/>
        <w:rPr>
          <w:szCs w:val="24"/>
        </w:rPr>
      </w:pPr>
      <w:r w:rsidRPr="00DA7505">
        <w:rPr>
          <w:szCs w:val="24"/>
        </w:rPr>
        <w:t xml:space="preserve">Uvolňovací rychlosti (RS)  jsou vyznačeny v tabulce a výsledné uvolňovací rychlosti jsou vyznačeny tučně a jsou následující: </w:t>
      </w:r>
    </w:p>
    <w:p w14:paraId="6F5A15E3" w14:textId="77777777" w:rsidR="008B6D6B" w:rsidRPr="00DA7505" w:rsidRDefault="008B6D6B" w:rsidP="008B6D6B">
      <w:pPr>
        <w:numPr>
          <w:ilvl w:val="0"/>
          <w:numId w:val="13"/>
        </w:numPr>
        <w:autoSpaceDE w:val="0"/>
        <w:autoSpaceDN w:val="0"/>
        <w:adjustRightInd w:val="0"/>
        <w:jc w:val="both"/>
        <w:rPr>
          <w:szCs w:val="24"/>
        </w:rPr>
      </w:pPr>
      <w:r w:rsidRPr="00DA7505">
        <w:rPr>
          <w:szCs w:val="24"/>
        </w:rPr>
        <w:t>u návěstidel S3a, Sc4, L3,  je navržena uv</w:t>
      </w:r>
      <w:r w:rsidR="001F57D5" w:rsidRPr="00DA7505">
        <w:rPr>
          <w:szCs w:val="24"/>
        </w:rPr>
        <w:t>olňovací rychlost 0 km/h. Při zavedení VCP od návěstidla L3 je možná uvolňovací rychlost 15 km/h.</w:t>
      </w:r>
    </w:p>
    <w:p w14:paraId="6E06A6B7" w14:textId="77777777" w:rsidR="00E77478" w:rsidRPr="00DA7505" w:rsidRDefault="00E77478" w:rsidP="00E77478">
      <w:pPr>
        <w:pStyle w:val="Odstavecseseznamem"/>
        <w:autoSpaceDE w:val="0"/>
        <w:autoSpaceDN w:val="0"/>
        <w:adjustRightInd w:val="0"/>
        <w:jc w:val="both"/>
        <w:rPr>
          <w:szCs w:val="24"/>
        </w:rPr>
      </w:pPr>
      <w:r w:rsidRPr="00DA7505">
        <w:rPr>
          <w:szCs w:val="24"/>
        </w:rPr>
        <w:t>Při zavedení VCP od návěstidla S3a je možná uvolňovací rychlost 20 km/h.</w:t>
      </w:r>
    </w:p>
    <w:p w14:paraId="1036A110" w14:textId="77777777" w:rsidR="008B6D6B" w:rsidRPr="00DA7505" w:rsidRDefault="008B6D6B" w:rsidP="008B6D6B">
      <w:pPr>
        <w:numPr>
          <w:ilvl w:val="0"/>
          <w:numId w:val="13"/>
        </w:numPr>
        <w:autoSpaceDE w:val="0"/>
        <w:autoSpaceDN w:val="0"/>
        <w:adjustRightInd w:val="0"/>
        <w:jc w:val="both"/>
        <w:rPr>
          <w:szCs w:val="24"/>
        </w:rPr>
      </w:pPr>
      <w:r w:rsidRPr="00DA7505">
        <w:rPr>
          <w:szCs w:val="24"/>
        </w:rPr>
        <w:t>u návěstid</w:t>
      </w:r>
      <w:r w:rsidR="00E77478" w:rsidRPr="00DA7505">
        <w:rPr>
          <w:szCs w:val="24"/>
        </w:rPr>
        <w:t xml:space="preserve">la </w:t>
      </w:r>
      <w:r w:rsidR="00B73BE9" w:rsidRPr="00DA7505">
        <w:rPr>
          <w:szCs w:val="24"/>
        </w:rPr>
        <w:t>Sc2</w:t>
      </w:r>
      <w:r w:rsidRPr="00DA7505">
        <w:rPr>
          <w:szCs w:val="24"/>
        </w:rPr>
        <w:t xml:space="preserve"> je navrže</w:t>
      </w:r>
      <w:r w:rsidR="00B73BE9" w:rsidRPr="00DA7505">
        <w:rPr>
          <w:szCs w:val="24"/>
        </w:rPr>
        <w:t>na uvolňovací rychlost 20 km/h</w:t>
      </w:r>
    </w:p>
    <w:p w14:paraId="1ACD898E" w14:textId="77777777" w:rsidR="009377C2" w:rsidRPr="00E37B69" w:rsidRDefault="00B73BE9" w:rsidP="00817A0F">
      <w:pPr>
        <w:numPr>
          <w:ilvl w:val="0"/>
          <w:numId w:val="13"/>
        </w:numPr>
        <w:autoSpaceDE w:val="0"/>
        <w:autoSpaceDN w:val="0"/>
        <w:adjustRightInd w:val="0"/>
        <w:jc w:val="both"/>
        <w:rPr>
          <w:szCs w:val="24"/>
        </w:rPr>
      </w:pPr>
      <w:r w:rsidRPr="00DA7505">
        <w:rPr>
          <w:szCs w:val="24"/>
        </w:rPr>
        <w:t xml:space="preserve">u </w:t>
      </w:r>
      <w:r w:rsidRPr="00E37B69">
        <w:rPr>
          <w:szCs w:val="24"/>
        </w:rPr>
        <w:t>návěstidel S1a, L2, L1 je navržena uvolňovací rychlost 15 km/h</w:t>
      </w:r>
    </w:p>
    <w:p w14:paraId="5A22BC8A" w14:textId="14073631" w:rsidR="008B6D6B" w:rsidRPr="00E37B69" w:rsidRDefault="008B6D6B" w:rsidP="008B6D6B">
      <w:pPr>
        <w:numPr>
          <w:ilvl w:val="0"/>
          <w:numId w:val="13"/>
        </w:numPr>
        <w:autoSpaceDE w:val="0"/>
        <w:autoSpaceDN w:val="0"/>
        <w:adjustRightInd w:val="0"/>
        <w:jc w:val="both"/>
        <w:rPr>
          <w:szCs w:val="24"/>
        </w:rPr>
      </w:pPr>
      <w:r w:rsidRPr="00E37B69">
        <w:rPr>
          <w:szCs w:val="24"/>
        </w:rPr>
        <w:t xml:space="preserve">u návěstidel </w:t>
      </w:r>
      <w:r w:rsidR="00B73BE9" w:rsidRPr="00E37B69">
        <w:rPr>
          <w:szCs w:val="24"/>
        </w:rPr>
        <w:t xml:space="preserve">S2a, </w:t>
      </w:r>
      <w:r w:rsidRPr="00E37B69">
        <w:rPr>
          <w:szCs w:val="24"/>
        </w:rPr>
        <w:t>Lc4, Sc4a</w:t>
      </w:r>
      <w:r w:rsidR="00B73BE9" w:rsidRPr="00E37B69">
        <w:rPr>
          <w:szCs w:val="24"/>
        </w:rPr>
        <w:t>,</w:t>
      </w:r>
      <w:r w:rsidRPr="00E37B69">
        <w:rPr>
          <w:szCs w:val="24"/>
        </w:rPr>
        <w:t xml:space="preserve"> </w:t>
      </w:r>
      <w:r w:rsidR="00B73BE9" w:rsidRPr="00E37B69">
        <w:rPr>
          <w:szCs w:val="24"/>
        </w:rPr>
        <w:t xml:space="preserve">Sc3, L4a </w:t>
      </w:r>
      <w:r w:rsidRPr="00E37B69">
        <w:rPr>
          <w:szCs w:val="24"/>
        </w:rPr>
        <w:t xml:space="preserve"> je navržena uvolňovací rychlost 10 km/h, </w:t>
      </w:r>
      <w:r w:rsidR="00817A0F" w:rsidRPr="00E37B69">
        <w:rPr>
          <w:szCs w:val="24"/>
        </w:rPr>
        <w:t>při zavedení VCP od návěstidla S2a je možná uvolňovací rychlost 20 km/h.</w:t>
      </w:r>
    </w:p>
    <w:p w14:paraId="01A7DD91" w14:textId="77777777" w:rsidR="00EC4769" w:rsidRPr="00E37B69" w:rsidRDefault="00EC4769" w:rsidP="008B6D6B">
      <w:pPr>
        <w:numPr>
          <w:ilvl w:val="0"/>
          <w:numId w:val="13"/>
        </w:numPr>
        <w:autoSpaceDE w:val="0"/>
        <w:autoSpaceDN w:val="0"/>
        <w:adjustRightInd w:val="0"/>
        <w:jc w:val="both"/>
        <w:rPr>
          <w:szCs w:val="24"/>
        </w:rPr>
      </w:pPr>
      <w:r w:rsidRPr="00E37B69">
        <w:rPr>
          <w:szCs w:val="24"/>
        </w:rPr>
        <w:t>u návěstidla Sc1 je navržena uvolňovací rychlost 15 km/h</w:t>
      </w:r>
    </w:p>
    <w:p w14:paraId="1FEBB894" w14:textId="77777777" w:rsidR="00571C80" w:rsidRPr="00DA7505" w:rsidRDefault="00571C80" w:rsidP="00B511F3">
      <w:pPr>
        <w:autoSpaceDE w:val="0"/>
        <w:autoSpaceDN w:val="0"/>
        <w:adjustRightInd w:val="0"/>
        <w:ind w:left="360"/>
        <w:jc w:val="both"/>
        <w:rPr>
          <w:szCs w:val="24"/>
        </w:rPr>
      </w:pPr>
    </w:p>
    <w:p w14:paraId="3114C263" w14:textId="77777777" w:rsidR="00D24BED" w:rsidRDefault="00D24BED" w:rsidP="00D24BED">
      <w:pPr>
        <w:autoSpaceDE w:val="0"/>
        <w:autoSpaceDN w:val="0"/>
        <w:adjustRightInd w:val="0"/>
        <w:ind w:firstLine="709"/>
        <w:jc w:val="both"/>
        <w:rPr>
          <w:szCs w:val="24"/>
        </w:rPr>
      </w:pPr>
    </w:p>
    <w:p w14:paraId="5E8FDED7" w14:textId="77777777" w:rsidR="00CF1520" w:rsidRDefault="00CF1520" w:rsidP="00D24BED">
      <w:pPr>
        <w:autoSpaceDE w:val="0"/>
        <w:autoSpaceDN w:val="0"/>
        <w:adjustRightInd w:val="0"/>
        <w:ind w:firstLine="709"/>
        <w:jc w:val="both"/>
        <w:rPr>
          <w:szCs w:val="24"/>
        </w:rPr>
      </w:pPr>
    </w:p>
    <w:p w14:paraId="5064BF10" w14:textId="77777777" w:rsidR="00CF1520" w:rsidRDefault="00CF1520" w:rsidP="00D24BED">
      <w:pPr>
        <w:autoSpaceDE w:val="0"/>
        <w:autoSpaceDN w:val="0"/>
        <w:adjustRightInd w:val="0"/>
        <w:ind w:firstLine="709"/>
        <w:jc w:val="both"/>
        <w:rPr>
          <w:szCs w:val="24"/>
        </w:rPr>
      </w:pPr>
    </w:p>
    <w:p w14:paraId="4402A44D" w14:textId="77777777" w:rsidR="00CF1520" w:rsidRDefault="00CF1520" w:rsidP="00D24BED">
      <w:pPr>
        <w:autoSpaceDE w:val="0"/>
        <w:autoSpaceDN w:val="0"/>
        <w:adjustRightInd w:val="0"/>
        <w:ind w:firstLine="709"/>
        <w:jc w:val="both"/>
        <w:rPr>
          <w:szCs w:val="24"/>
        </w:rPr>
      </w:pPr>
    </w:p>
    <w:p w14:paraId="3465EF7F" w14:textId="77777777" w:rsidR="00CF1520" w:rsidRPr="00126271" w:rsidRDefault="00CF1520" w:rsidP="00D24BED">
      <w:pPr>
        <w:autoSpaceDE w:val="0"/>
        <w:autoSpaceDN w:val="0"/>
        <w:adjustRightInd w:val="0"/>
        <w:ind w:firstLine="709"/>
        <w:jc w:val="both"/>
        <w:rPr>
          <w:szCs w:val="24"/>
        </w:rPr>
      </w:pPr>
    </w:p>
    <w:p w14:paraId="04720CEC" w14:textId="77777777" w:rsidR="00D24BED" w:rsidRPr="00126271" w:rsidRDefault="007747CB" w:rsidP="00495EE6">
      <w:pPr>
        <w:autoSpaceDE w:val="0"/>
        <w:autoSpaceDN w:val="0"/>
        <w:adjustRightInd w:val="0"/>
        <w:ind w:left="360"/>
        <w:jc w:val="both"/>
        <w:rPr>
          <w:szCs w:val="24"/>
        </w:rPr>
      </w:pPr>
      <w:r w:rsidRPr="00126271">
        <w:rPr>
          <w:szCs w:val="24"/>
        </w:rPr>
        <w:lastRenderedPageBreak/>
        <w:t xml:space="preserve">Tabulka uvolňovacích rychlostí ŽST </w:t>
      </w:r>
      <w:r w:rsidR="00495EE6" w:rsidRPr="00126271">
        <w:rPr>
          <w:szCs w:val="24"/>
        </w:rPr>
        <w:t xml:space="preserve"> Zastávka u Brna</w:t>
      </w:r>
    </w:p>
    <w:tbl>
      <w:tblPr>
        <w:tblW w:w="9770" w:type="dxa"/>
        <w:tblInd w:w="80" w:type="dxa"/>
        <w:tblCellMar>
          <w:left w:w="70" w:type="dxa"/>
          <w:right w:w="70" w:type="dxa"/>
        </w:tblCellMar>
        <w:tblLook w:val="04A0" w:firstRow="1" w:lastRow="0" w:firstColumn="1" w:lastColumn="0" w:noHBand="0" w:noVBand="1"/>
      </w:tblPr>
      <w:tblGrid>
        <w:gridCol w:w="1117"/>
        <w:gridCol w:w="1110"/>
        <w:gridCol w:w="816"/>
        <w:gridCol w:w="1000"/>
        <w:gridCol w:w="906"/>
        <w:gridCol w:w="907"/>
        <w:gridCol w:w="1108"/>
        <w:gridCol w:w="1107"/>
        <w:gridCol w:w="808"/>
        <w:gridCol w:w="891"/>
      </w:tblGrid>
      <w:tr w:rsidR="005120A6" w:rsidRPr="008214E4" w14:paraId="4038070F" w14:textId="77777777" w:rsidTr="00A6521B">
        <w:trPr>
          <w:trHeight w:val="915"/>
        </w:trPr>
        <w:tc>
          <w:tcPr>
            <w:tcW w:w="1117" w:type="dxa"/>
            <w:tcBorders>
              <w:top w:val="single" w:sz="8" w:space="0" w:color="auto"/>
              <w:left w:val="single" w:sz="8" w:space="0" w:color="auto"/>
              <w:bottom w:val="single" w:sz="8" w:space="0" w:color="auto"/>
              <w:right w:val="single" w:sz="4" w:space="0" w:color="000000"/>
            </w:tcBorders>
            <w:shd w:val="clear" w:color="auto" w:fill="auto"/>
            <w:vAlign w:val="bottom"/>
            <w:hideMark/>
          </w:tcPr>
          <w:p w14:paraId="2666775D" w14:textId="77777777" w:rsidR="005120A6" w:rsidRPr="008214E4" w:rsidRDefault="005120A6" w:rsidP="005120A6">
            <w:pPr>
              <w:rPr>
                <w:rFonts w:ascii="Calibri" w:hAnsi="Calibri" w:cs="Arial"/>
                <w:sz w:val="22"/>
                <w:szCs w:val="22"/>
              </w:rPr>
            </w:pPr>
            <w:r w:rsidRPr="008214E4">
              <w:rPr>
                <w:rFonts w:ascii="Calibri" w:hAnsi="Calibri" w:cs="Arial"/>
                <w:sz w:val="22"/>
                <w:szCs w:val="22"/>
              </w:rPr>
              <w:t>Návěstidlo</w:t>
            </w:r>
          </w:p>
        </w:tc>
        <w:tc>
          <w:tcPr>
            <w:tcW w:w="1110" w:type="dxa"/>
            <w:tcBorders>
              <w:top w:val="single" w:sz="8" w:space="0" w:color="auto"/>
              <w:left w:val="nil"/>
              <w:bottom w:val="single" w:sz="8" w:space="0" w:color="auto"/>
              <w:right w:val="single" w:sz="4" w:space="0" w:color="000000"/>
            </w:tcBorders>
            <w:shd w:val="clear" w:color="auto" w:fill="auto"/>
            <w:vAlign w:val="bottom"/>
            <w:hideMark/>
          </w:tcPr>
          <w:p w14:paraId="43FE00C4" w14:textId="77777777" w:rsidR="005120A6" w:rsidRPr="008214E4" w:rsidRDefault="005120A6" w:rsidP="005120A6">
            <w:pPr>
              <w:rPr>
                <w:rFonts w:ascii="Calibri" w:hAnsi="Calibri" w:cs="Arial"/>
                <w:sz w:val="22"/>
                <w:szCs w:val="22"/>
              </w:rPr>
            </w:pPr>
            <w:r w:rsidRPr="008214E4">
              <w:rPr>
                <w:rFonts w:ascii="Calibri" w:hAnsi="Calibri" w:cs="Arial"/>
                <w:sz w:val="22"/>
                <w:szCs w:val="22"/>
              </w:rPr>
              <w:t>VC ohrož</w:t>
            </w:r>
          </w:p>
        </w:tc>
        <w:tc>
          <w:tcPr>
            <w:tcW w:w="816" w:type="dxa"/>
            <w:tcBorders>
              <w:top w:val="single" w:sz="8" w:space="0" w:color="auto"/>
              <w:left w:val="nil"/>
              <w:bottom w:val="single" w:sz="8" w:space="0" w:color="auto"/>
              <w:right w:val="single" w:sz="4" w:space="0" w:color="000000"/>
            </w:tcBorders>
            <w:shd w:val="clear" w:color="auto" w:fill="auto"/>
            <w:vAlign w:val="bottom"/>
            <w:hideMark/>
          </w:tcPr>
          <w:p w14:paraId="02703676" w14:textId="77777777" w:rsidR="005120A6" w:rsidRPr="008214E4" w:rsidRDefault="005120A6" w:rsidP="005120A6">
            <w:pPr>
              <w:rPr>
                <w:rFonts w:ascii="Calibri" w:hAnsi="Calibri" w:cs="Arial"/>
                <w:sz w:val="22"/>
                <w:szCs w:val="22"/>
              </w:rPr>
            </w:pPr>
            <w:r w:rsidRPr="008214E4">
              <w:rPr>
                <w:rFonts w:ascii="Calibri" w:hAnsi="Calibri" w:cs="Arial"/>
                <w:sz w:val="22"/>
                <w:szCs w:val="22"/>
              </w:rPr>
              <w:t>Vohrož [km/h]</w:t>
            </w:r>
          </w:p>
        </w:tc>
        <w:tc>
          <w:tcPr>
            <w:tcW w:w="1000" w:type="dxa"/>
            <w:tcBorders>
              <w:top w:val="single" w:sz="8" w:space="0" w:color="auto"/>
              <w:left w:val="nil"/>
              <w:bottom w:val="single" w:sz="8" w:space="0" w:color="auto"/>
              <w:right w:val="single" w:sz="4" w:space="0" w:color="000000"/>
            </w:tcBorders>
            <w:shd w:val="clear" w:color="auto" w:fill="auto"/>
            <w:vAlign w:val="bottom"/>
            <w:hideMark/>
          </w:tcPr>
          <w:p w14:paraId="25E6012B" w14:textId="77777777" w:rsidR="005120A6" w:rsidRPr="008214E4" w:rsidRDefault="005120A6" w:rsidP="005120A6">
            <w:pPr>
              <w:rPr>
                <w:rFonts w:ascii="Calibri" w:hAnsi="Calibri" w:cs="Arial"/>
                <w:sz w:val="22"/>
                <w:szCs w:val="22"/>
              </w:rPr>
            </w:pPr>
            <w:r w:rsidRPr="008214E4">
              <w:rPr>
                <w:rFonts w:ascii="Calibri" w:hAnsi="Calibri" w:cs="Arial"/>
                <w:sz w:val="22"/>
                <w:szCs w:val="22"/>
              </w:rPr>
              <w:t>námezník [m]</w:t>
            </w:r>
          </w:p>
        </w:tc>
        <w:tc>
          <w:tcPr>
            <w:tcW w:w="906" w:type="dxa"/>
            <w:tcBorders>
              <w:top w:val="single" w:sz="8" w:space="0" w:color="auto"/>
              <w:left w:val="nil"/>
              <w:bottom w:val="single" w:sz="8" w:space="0" w:color="auto"/>
              <w:right w:val="single" w:sz="4" w:space="0" w:color="000000"/>
            </w:tcBorders>
            <w:shd w:val="clear" w:color="auto" w:fill="auto"/>
            <w:vAlign w:val="bottom"/>
            <w:hideMark/>
          </w:tcPr>
          <w:p w14:paraId="03C7A039" w14:textId="77777777" w:rsidR="005120A6" w:rsidRPr="008214E4" w:rsidRDefault="005120A6" w:rsidP="005120A6">
            <w:pPr>
              <w:rPr>
                <w:rFonts w:ascii="Calibri" w:hAnsi="Calibri" w:cs="Arial"/>
                <w:sz w:val="22"/>
                <w:szCs w:val="22"/>
              </w:rPr>
            </w:pPr>
            <w:r w:rsidRPr="008214E4">
              <w:rPr>
                <w:rFonts w:ascii="Calibri" w:hAnsi="Calibri" w:cs="Arial"/>
                <w:sz w:val="22"/>
                <w:szCs w:val="22"/>
              </w:rPr>
              <w:t>hrot výh. [m]</w:t>
            </w:r>
          </w:p>
        </w:tc>
        <w:tc>
          <w:tcPr>
            <w:tcW w:w="907" w:type="dxa"/>
            <w:tcBorders>
              <w:top w:val="single" w:sz="8" w:space="0" w:color="auto"/>
              <w:left w:val="nil"/>
              <w:bottom w:val="single" w:sz="8" w:space="0" w:color="auto"/>
              <w:right w:val="single" w:sz="4" w:space="0" w:color="000000"/>
            </w:tcBorders>
            <w:shd w:val="clear" w:color="auto" w:fill="auto"/>
            <w:vAlign w:val="bottom"/>
            <w:hideMark/>
          </w:tcPr>
          <w:p w14:paraId="1C5A6DC5" w14:textId="77777777" w:rsidR="005120A6" w:rsidRPr="008214E4" w:rsidRDefault="005120A6" w:rsidP="005120A6">
            <w:pPr>
              <w:rPr>
                <w:rFonts w:ascii="Calibri" w:hAnsi="Calibri" w:cs="Arial"/>
                <w:sz w:val="22"/>
                <w:szCs w:val="22"/>
              </w:rPr>
            </w:pPr>
            <w:r w:rsidRPr="008214E4">
              <w:rPr>
                <w:rFonts w:ascii="Calibri" w:hAnsi="Calibri" w:cs="Arial"/>
                <w:sz w:val="22"/>
                <w:szCs w:val="22"/>
              </w:rPr>
              <w:t>Vk proti náv. [m]</w:t>
            </w:r>
          </w:p>
        </w:tc>
        <w:tc>
          <w:tcPr>
            <w:tcW w:w="1108" w:type="dxa"/>
            <w:tcBorders>
              <w:top w:val="single" w:sz="8" w:space="0" w:color="auto"/>
              <w:left w:val="nil"/>
              <w:bottom w:val="single" w:sz="8" w:space="0" w:color="auto"/>
              <w:right w:val="single" w:sz="4" w:space="0" w:color="000000"/>
            </w:tcBorders>
            <w:shd w:val="clear" w:color="auto" w:fill="auto"/>
            <w:vAlign w:val="bottom"/>
            <w:hideMark/>
          </w:tcPr>
          <w:p w14:paraId="5431E7D8" w14:textId="77777777" w:rsidR="005120A6" w:rsidRPr="008214E4" w:rsidRDefault="005120A6" w:rsidP="005120A6">
            <w:pPr>
              <w:rPr>
                <w:rFonts w:ascii="Calibri" w:hAnsi="Calibri" w:cs="Arial"/>
                <w:sz w:val="22"/>
                <w:szCs w:val="22"/>
              </w:rPr>
            </w:pPr>
            <w:r w:rsidRPr="008214E4">
              <w:rPr>
                <w:rFonts w:ascii="Calibri" w:hAnsi="Calibri" w:cs="Arial"/>
                <w:sz w:val="22"/>
                <w:szCs w:val="22"/>
              </w:rPr>
              <w:t>přejezd [m]</w:t>
            </w:r>
          </w:p>
        </w:tc>
        <w:tc>
          <w:tcPr>
            <w:tcW w:w="1107" w:type="dxa"/>
            <w:tcBorders>
              <w:top w:val="single" w:sz="8" w:space="0" w:color="auto"/>
              <w:left w:val="nil"/>
              <w:bottom w:val="single" w:sz="8" w:space="0" w:color="auto"/>
              <w:right w:val="single" w:sz="4" w:space="0" w:color="000000"/>
            </w:tcBorders>
            <w:shd w:val="clear" w:color="auto" w:fill="auto"/>
            <w:vAlign w:val="bottom"/>
            <w:hideMark/>
          </w:tcPr>
          <w:p w14:paraId="19983C09" w14:textId="77777777" w:rsidR="005120A6" w:rsidRPr="008214E4" w:rsidRDefault="005120A6" w:rsidP="005120A6">
            <w:pPr>
              <w:rPr>
                <w:rFonts w:ascii="Calibri" w:hAnsi="Calibri" w:cs="Arial"/>
                <w:sz w:val="22"/>
                <w:szCs w:val="22"/>
              </w:rPr>
            </w:pPr>
            <w:r w:rsidRPr="008214E4">
              <w:rPr>
                <w:rFonts w:ascii="Calibri" w:hAnsi="Calibri" w:cs="Arial"/>
                <w:sz w:val="22"/>
                <w:szCs w:val="22"/>
              </w:rPr>
              <w:t>RS [km/h]</w:t>
            </w:r>
          </w:p>
        </w:tc>
        <w:tc>
          <w:tcPr>
            <w:tcW w:w="808" w:type="dxa"/>
            <w:tcBorders>
              <w:top w:val="single" w:sz="8" w:space="0" w:color="auto"/>
              <w:left w:val="nil"/>
              <w:bottom w:val="single" w:sz="8" w:space="0" w:color="auto"/>
              <w:right w:val="single" w:sz="4" w:space="0" w:color="000000"/>
            </w:tcBorders>
            <w:shd w:val="clear" w:color="auto" w:fill="auto"/>
            <w:vAlign w:val="bottom"/>
            <w:hideMark/>
          </w:tcPr>
          <w:p w14:paraId="0043F4B3" w14:textId="77777777" w:rsidR="005120A6" w:rsidRPr="008214E4" w:rsidRDefault="005120A6" w:rsidP="005120A6">
            <w:pPr>
              <w:rPr>
                <w:rFonts w:ascii="Calibri" w:hAnsi="Calibri" w:cs="Arial"/>
                <w:sz w:val="22"/>
                <w:szCs w:val="22"/>
              </w:rPr>
            </w:pPr>
            <w:r w:rsidRPr="008214E4">
              <w:rPr>
                <w:rFonts w:ascii="Calibri" w:hAnsi="Calibri" w:cs="Arial"/>
                <w:sz w:val="22"/>
                <w:szCs w:val="22"/>
              </w:rPr>
              <w:t>EoA [m]</w:t>
            </w:r>
          </w:p>
        </w:tc>
        <w:tc>
          <w:tcPr>
            <w:tcW w:w="891" w:type="dxa"/>
            <w:tcBorders>
              <w:top w:val="single" w:sz="8" w:space="0" w:color="auto"/>
              <w:left w:val="nil"/>
              <w:bottom w:val="single" w:sz="8" w:space="0" w:color="auto"/>
              <w:right w:val="single" w:sz="8" w:space="0" w:color="auto"/>
            </w:tcBorders>
            <w:shd w:val="clear" w:color="auto" w:fill="auto"/>
            <w:vAlign w:val="bottom"/>
            <w:hideMark/>
          </w:tcPr>
          <w:p w14:paraId="4A0F18D2" w14:textId="77777777" w:rsidR="005120A6" w:rsidRPr="008214E4" w:rsidRDefault="00A6521B" w:rsidP="00A6521B">
            <w:pPr>
              <w:jc w:val="center"/>
              <w:rPr>
                <w:rFonts w:ascii="Calibri" w:hAnsi="Calibri" w:cs="Arial"/>
                <w:sz w:val="22"/>
                <w:szCs w:val="22"/>
              </w:rPr>
            </w:pPr>
            <w:r w:rsidRPr="008214E4">
              <w:rPr>
                <w:rFonts w:ascii="Calibri" w:hAnsi="Calibri" w:cs="Arial"/>
                <w:sz w:val="22"/>
                <w:szCs w:val="22"/>
              </w:rPr>
              <w:t>VCP s RS v</w:t>
            </w:r>
            <w:r w:rsidR="005120A6" w:rsidRPr="008214E4">
              <w:rPr>
                <w:rFonts w:ascii="Calibri" w:hAnsi="Calibri" w:cs="Arial"/>
                <w:sz w:val="22"/>
                <w:szCs w:val="22"/>
              </w:rPr>
              <w:t xml:space="preserve"> km/h</w:t>
            </w:r>
          </w:p>
        </w:tc>
      </w:tr>
      <w:tr w:rsidR="005120A6" w:rsidRPr="008214E4" w14:paraId="663AEB81" w14:textId="77777777" w:rsidTr="00A6521B">
        <w:trPr>
          <w:trHeight w:val="300"/>
        </w:trPr>
        <w:tc>
          <w:tcPr>
            <w:tcW w:w="1117" w:type="dxa"/>
            <w:vMerge w:val="restart"/>
            <w:tcBorders>
              <w:top w:val="nil"/>
              <w:left w:val="single" w:sz="8" w:space="0" w:color="auto"/>
              <w:bottom w:val="single" w:sz="4" w:space="0" w:color="000000"/>
              <w:right w:val="single" w:sz="4" w:space="0" w:color="000000"/>
            </w:tcBorders>
            <w:shd w:val="clear" w:color="auto" w:fill="auto"/>
            <w:noWrap/>
            <w:hideMark/>
          </w:tcPr>
          <w:p w14:paraId="40739959" w14:textId="77777777" w:rsidR="005120A6" w:rsidRPr="008214E4" w:rsidRDefault="005120A6" w:rsidP="005120A6">
            <w:pPr>
              <w:rPr>
                <w:rFonts w:ascii="Calibri" w:hAnsi="Calibri" w:cs="Arial"/>
                <w:sz w:val="22"/>
                <w:szCs w:val="22"/>
              </w:rPr>
            </w:pPr>
            <w:r w:rsidRPr="008214E4">
              <w:rPr>
                <w:rFonts w:ascii="Calibri" w:hAnsi="Calibri" w:cs="Arial"/>
                <w:sz w:val="22"/>
                <w:szCs w:val="22"/>
              </w:rPr>
              <w:t>S2a</w:t>
            </w:r>
          </w:p>
        </w:tc>
        <w:tc>
          <w:tcPr>
            <w:tcW w:w="1110" w:type="dxa"/>
            <w:tcBorders>
              <w:top w:val="nil"/>
              <w:left w:val="nil"/>
              <w:bottom w:val="single" w:sz="4" w:space="0" w:color="000000"/>
              <w:right w:val="single" w:sz="4" w:space="0" w:color="000000"/>
            </w:tcBorders>
            <w:shd w:val="clear" w:color="auto" w:fill="auto"/>
            <w:noWrap/>
            <w:vAlign w:val="bottom"/>
            <w:hideMark/>
          </w:tcPr>
          <w:p w14:paraId="2DCECF70" w14:textId="77777777" w:rsidR="005120A6" w:rsidRPr="008214E4" w:rsidRDefault="00A9309D" w:rsidP="005120A6">
            <w:pPr>
              <w:rPr>
                <w:rFonts w:ascii="Calibri" w:hAnsi="Calibri" w:cs="Arial"/>
                <w:sz w:val="22"/>
                <w:szCs w:val="22"/>
              </w:rPr>
            </w:pPr>
            <w:r w:rsidRPr="008214E4">
              <w:rPr>
                <w:rFonts w:ascii="Calibri" w:hAnsi="Calibri" w:cs="Arial"/>
                <w:sz w:val="22"/>
                <w:szCs w:val="22"/>
              </w:rPr>
              <w:t>-</w:t>
            </w:r>
          </w:p>
        </w:tc>
        <w:tc>
          <w:tcPr>
            <w:tcW w:w="816" w:type="dxa"/>
            <w:tcBorders>
              <w:top w:val="nil"/>
              <w:left w:val="nil"/>
              <w:bottom w:val="single" w:sz="4" w:space="0" w:color="000000"/>
              <w:right w:val="single" w:sz="4" w:space="0" w:color="000000"/>
            </w:tcBorders>
            <w:shd w:val="clear" w:color="auto" w:fill="auto"/>
            <w:noWrap/>
            <w:vAlign w:val="bottom"/>
            <w:hideMark/>
          </w:tcPr>
          <w:p w14:paraId="71F8C8F0"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000" w:type="dxa"/>
            <w:tcBorders>
              <w:top w:val="nil"/>
              <w:left w:val="nil"/>
              <w:bottom w:val="single" w:sz="4" w:space="0" w:color="000000"/>
              <w:right w:val="single" w:sz="4" w:space="0" w:color="000000"/>
            </w:tcBorders>
            <w:shd w:val="clear" w:color="auto" w:fill="auto"/>
            <w:noWrap/>
            <w:vAlign w:val="bottom"/>
            <w:hideMark/>
          </w:tcPr>
          <w:p w14:paraId="70418370" w14:textId="77777777" w:rsidR="005120A6" w:rsidRPr="008214E4" w:rsidRDefault="005120A6" w:rsidP="009876A7">
            <w:pPr>
              <w:jc w:val="right"/>
              <w:rPr>
                <w:rFonts w:ascii="Calibri" w:hAnsi="Calibri" w:cs="Arial"/>
                <w:sz w:val="22"/>
                <w:szCs w:val="22"/>
              </w:rPr>
            </w:pPr>
            <w:r w:rsidRPr="008214E4">
              <w:rPr>
                <w:rFonts w:ascii="Calibri" w:hAnsi="Calibri" w:cs="Arial"/>
                <w:sz w:val="22"/>
                <w:szCs w:val="22"/>
              </w:rPr>
              <w:t> </w:t>
            </w:r>
            <w:r w:rsidR="009876A7" w:rsidRPr="008214E4">
              <w:rPr>
                <w:rFonts w:ascii="Calibri" w:hAnsi="Calibri" w:cs="Arial"/>
                <w:sz w:val="22"/>
                <w:szCs w:val="22"/>
              </w:rPr>
              <w:t>  &gt; 100</w:t>
            </w:r>
          </w:p>
        </w:tc>
        <w:tc>
          <w:tcPr>
            <w:tcW w:w="906" w:type="dxa"/>
            <w:tcBorders>
              <w:top w:val="nil"/>
              <w:left w:val="nil"/>
              <w:bottom w:val="single" w:sz="4" w:space="0" w:color="000000"/>
              <w:right w:val="single" w:sz="4" w:space="0" w:color="000000"/>
            </w:tcBorders>
            <w:shd w:val="clear" w:color="auto" w:fill="auto"/>
            <w:noWrap/>
            <w:vAlign w:val="bottom"/>
            <w:hideMark/>
          </w:tcPr>
          <w:p w14:paraId="1C5C6164" w14:textId="77777777" w:rsidR="005120A6" w:rsidRPr="008214E4" w:rsidRDefault="004E5982" w:rsidP="005120A6">
            <w:pPr>
              <w:jc w:val="right"/>
              <w:rPr>
                <w:rFonts w:ascii="Calibri" w:hAnsi="Calibri" w:cs="Arial"/>
                <w:sz w:val="22"/>
                <w:szCs w:val="22"/>
              </w:rPr>
            </w:pPr>
            <w:r w:rsidRPr="008214E4">
              <w:rPr>
                <w:rFonts w:ascii="Calibri" w:hAnsi="Calibri" w:cs="Arial"/>
                <w:sz w:val="22"/>
                <w:szCs w:val="22"/>
              </w:rPr>
              <w:t>10</w:t>
            </w:r>
          </w:p>
        </w:tc>
        <w:tc>
          <w:tcPr>
            <w:tcW w:w="907" w:type="dxa"/>
            <w:tcBorders>
              <w:top w:val="nil"/>
              <w:left w:val="nil"/>
              <w:bottom w:val="single" w:sz="4" w:space="0" w:color="000000"/>
              <w:right w:val="single" w:sz="4" w:space="0" w:color="000000"/>
            </w:tcBorders>
            <w:shd w:val="clear" w:color="auto" w:fill="auto"/>
            <w:noWrap/>
            <w:vAlign w:val="bottom"/>
            <w:hideMark/>
          </w:tcPr>
          <w:p w14:paraId="1F10FCFE"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69C65092"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780DE8FF" w14:textId="77777777" w:rsidR="005120A6" w:rsidRPr="008214E4" w:rsidRDefault="004E5982" w:rsidP="005120A6">
            <w:pPr>
              <w:jc w:val="right"/>
              <w:rPr>
                <w:rFonts w:ascii="Calibri" w:hAnsi="Calibri" w:cs="Arial"/>
                <w:b/>
                <w:bCs/>
                <w:sz w:val="22"/>
                <w:szCs w:val="22"/>
              </w:rPr>
            </w:pPr>
            <w:r w:rsidRPr="008214E4">
              <w:rPr>
                <w:rFonts w:ascii="Calibri" w:hAnsi="Calibri" w:cs="Arial"/>
                <w:b/>
                <w:bCs/>
                <w:sz w:val="22"/>
                <w:szCs w:val="22"/>
              </w:rPr>
              <w:t>10</w:t>
            </w:r>
          </w:p>
        </w:tc>
        <w:tc>
          <w:tcPr>
            <w:tcW w:w="808" w:type="dxa"/>
            <w:tcBorders>
              <w:top w:val="nil"/>
              <w:left w:val="nil"/>
              <w:bottom w:val="single" w:sz="4" w:space="0" w:color="000000"/>
              <w:right w:val="single" w:sz="4" w:space="0" w:color="000000"/>
            </w:tcBorders>
            <w:shd w:val="clear" w:color="auto" w:fill="auto"/>
            <w:noWrap/>
            <w:vAlign w:val="bottom"/>
            <w:hideMark/>
          </w:tcPr>
          <w:p w14:paraId="48B0776C"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891" w:type="dxa"/>
            <w:tcBorders>
              <w:top w:val="nil"/>
              <w:left w:val="nil"/>
              <w:bottom w:val="single" w:sz="4" w:space="0" w:color="000000"/>
              <w:right w:val="single" w:sz="8" w:space="0" w:color="auto"/>
            </w:tcBorders>
            <w:shd w:val="clear" w:color="auto" w:fill="auto"/>
            <w:noWrap/>
            <w:vAlign w:val="bottom"/>
            <w:hideMark/>
          </w:tcPr>
          <w:p w14:paraId="34E23C95"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r>
      <w:tr w:rsidR="005120A6" w:rsidRPr="008214E4" w14:paraId="12544DF7" w14:textId="77777777" w:rsidTr="00A6521B">
        <w:trPr>
          <w:trHeight w:val="300"/>
        </w:trPr>
        <w:tc>
          <w:tcPr>
            <w:tcW w:w="1117" w:type="dxa"/>
            <w:vMerge/>
            <w:tcBorders>
              <w:top w:val="nil"/>
              <w:left w:val="single" w:sz="8" w:space="0" w:color="auto"/>
              <w:bottom w:val="single" w:sz="4" w:space="0" w:color="000000"/>
              <w:right w:val="single" w:sz="4" w:space="0" w:color="000000"/>
            </w:tcBorders>
            <w:vAlign w:val="center"/>
            <w:hideMark/>
          </w:tcPr>
          <w:p w14:paraId="7D69A9B9" w14:textId="77777777" w:rsidR="005120A6" w:rsidRPr="008214E4" w:rsidRDefault="005120A6" w:rsidP="005120A6">
            <w:pPr>
              <w:rPr>
                <w:rFonts w:ascii="Calibri" w:hAnsi="Calibri" w:cs="Arial"/>
                <w:sz w:val="22"/>
                <w:szCs w:val="22"/>
              </w:rPr>
            </w:pPr>
          </w:p>
        </w:tc>
        <w:tc>
          <w:tcPr>
            <w:tcW w:w="1110" w:type="dxa"/>
            <w:tcBorders>
              <w:top w:val="nil"/>
              <w:left w:val="nil"/>
              <w:bottom w:val="single" w:sz="4" w:space="0" w:color="000000"/>
              <w:right w:val="single" w:sz="4" w:space="0" w:color="000000"/>
            </w:tcBorders>
            <w:shd w:val="clear" w:color="auto" w:fill="auto"/>
            <w:noWrap/>
            <w:vAlign w:val="bottom"/>
            <w:hideMark/>
          </w:tcPr>
          <w:p w14:paraId="59A113B1" w14:textId="77777777" w:rsidR="005120A6" w:rsidRPr="008214E4" w:rsidRDefault="005120A6" w:rsidP="005120A6">
            <w:pPr>
              <w:rPr>
                <w:rFonts w:ascii="Calibri" w:hAnsi="Calibri" w:cs="Arial"/>
                <w:sz w:val="22"/>
                <w:szCs w:val="22"/>
              </w:rPr>
            </w:pPr>
            <w:r w:rsidRPr="008214E4">
              <w:rPr>
                <w:rFonts w:ascii="Calibri" w:hAnsi="Calibri" w:cs="Arial"/>
                <w:sz w:val="22"/>
                <w:szCs w:val="22"/>
              </w:rPr>
              <w:t>S1a, S3a</w:t>
            </w:r>
          </w:p>
        </w:tc>
        <w:tc>
          <w:tcPr>
            <w:tcW w:w="816" w:type="dxa"/>
            <w:tcBorders>
              <w:top w:val="nil"/>
              <w:left w:val="nil"/>
              <w:bottom w:val="single" w:sz="4" w:space="0" w:color="000000"/>
              <w:right w:val="single" w:sz="4" w:space="0" w:color="000000"/>
            </w:tcBorders>
            <w:shd w:val="clear" w:color="auto" w:fill="auto"/>
            <w:noWrap/>
            <w:vAlign w:val="bottom"/>
            <w:hideMark/>
          </w:tcPr>
          <w:p w14:paraId="137D6650"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80</w:t>
            </w:r>
          </w:p>
        </w:tc>
        <w:tc>
          <w:tcPr>
            <w:tcW w:w="1000" w:type="dxa"/>
            <w:tcBorders>
              <w:top w:val="nil"/>
              <w:left w:val="nil"/>
              <w:bottom w:val="single" w:sz="4" w:space="0" w:color="000000"/>
              <w:right w:val="single" w:sz="4" w:space="0" w:color="000000"/>
            </w:tcBorders>
            <w:shd w:val="clear" w:color="auto" w:fill="auto"/>
            <w:noWrap/>
            <w:vAlign w:val="bottom"/>
            <w:hideMark/>
          </w:tcPr>
          <w:p w14:paraId="4CCACBF3" w14:textId="77777777" w:rsidR="005120A6" w:rsidRPr="00E37B69" w:rsidRDefault="005120A6" w:rsidP="005120A6">
            <w:pPr>
              <w:jc w:val="right"/>
              <w:rPr>
                <w:rFonts w:ascii="Calibri" w:hAnsi="Calibri" w:cs="Arial"/>
                <w:sz w:val="22"/>
                <w:szCs w:val="22"/>
              </w:rPr>
            </w:pPr>
            <w:r w:rsidRPr="00E37B69">
              <w:rPr>
                <w:rFonts w:ascii="Calibri" w:hAnsi="Calibri" w:cs="Arial"/>
                <w:sz w:val="22"/>
                <w:szCs w:val="22"/>
              </w:rPr>
              <w:t>42</w:t>
            </w:r>
          </w:p>
        </w:tc>
        <w:tc>
          <w:tcPr>
            <w:tcW w:w="906" w:type="dxa"/>
            <w:tcBorders>
              <w:top w:val="nil"/>
              <w:left w:val="nil"/>
              <w:bottom w:val="single" w:sz="4" w:space="0" w:color="000000"/>
              <w:right w:val="single" w:sz="4" w:space="0" w:color="000000"/>
            </w:tcBorders>
            <w:shd w:val="clear" w:color="auto" w:fill="auto"/>
            <w:noWrap/>
            <w:vAlign w:val="bottom"/>
            <w:hideMark/>
          </w:tcPr>
          <w:p w14:paraId="1AFF0EA8"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45E213A7"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0D18D898"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0D39FA6A" w14:textId="77777777" w:rsidR="005120A6" w:rsidRPr="00E37B69" w:rsidRDefault="004E5982" w:rsidP="005120A6">
            <w:pPr>
              <w:jc w:val="right"/>
              <w:rPr>
                <w:rFonts w:ascii="Calibri" w:hAnsi="Calibri" w:cs="Arial"/>
                <w:b/>
                <w:bCs/>
                <w:sz w:val="22"/>
                <w:szCs w:val="22"/>
              </w:rPr>
            </w:pPr>
            <w:r w:rsidRPr="00E37B69">
              <w:rPr>
                <w:rFonts w:ascii="Calibri" w:hAnsi="Calibri" w:cs="Arial"/>
                <w:b/>
                <w:bCs/>
                <w:sz w:val="22"/>
                <w:szCs w:val="22"/>
              </w:rPr>
              <w:t>10</w:t>
            </w:r>
          </w:p>
        </w:tc>
        <w:tc>
          <w:tcPr>
            <w:tcW w:w="808" w:type="dxa"/>
            <w:tcBorders>
              <w:top w:val="nil"/>
              <w:left w:val="nil"/>
              <w:bottom w:val="single" w:sz="4" w:space="0" w:color="000000"/>
              <w:right w:val="single" w:sz="4" w:space="0" w:color="000000"/>
            </w:tcBorders>
            <w:shd w:val="clear" w:color="auto" w:fill="auto"/>
            <w:noWrap/>
            <w:vAlign w:val="bottom"/>
            <w:hideMark/>
          </w:tcPr>
          <w:p w14:paraId="04487B05"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891" w:type="dxa"/>
            <w:tcBorders>
              <w:top w:val="nil"/>
              <w:left w:val="nil"/>
              <w:bottom w:val="single" w:sz="4" w:space="0" w:color="000000"/>
              <w:right w:val="single" w:sz="8" w:space="0" w:color="auto"/>
            </w:tcBorders>
            <w:shd w:val="clear" w:color="auto" w:fill="auto"/>
            <w:noWrap/>
            <w:vAlign w:val="bottom"/>
            <w:hideMark/>
          </w:tcPr>
          <w:p w14:paraId="6BA41F5E"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r w:rsidR="00A6521B" w:rsidRPr="00E37B69">
              <w:rPr>
                <w:rFonts w:ascii="Calibri" w:hAnsi="Calibri" w:cs="Arial"/>
                <w:sz w:val="22"/>
                <w:szCs w:val="22"/>
              </w:rPr>
              <w:t>ano, 20km/h</w:t>
            </w:r>
          </w:p>
        </w:tc>
      </w:tr>
      <w:tr w:rsidR="005120A6" w:rsidRPr="008214E4" w14:paraId="69182916" w14:textId="77777777" w:rsidTr="00A6521B">
        <w:trPr>
          <w:trHeight w:val="315"/>
        </w:trPr>
        <w:tc>
          <w:tcPr>
            <w:tcW w:w="1117" w:type="dxa"/>
            <w:vMerge w:val="restart"/>
            <w:tcBorders>
              <w:top w:val="nil"/>
              <w:left w:val="single" w:sz="8" w:space="0" w:color="auto"/>
              <w:bottom w:val="single" w:sz="4" w:space="0" w:color="000000"/>
              <w:right w:val="single" w:sz="4" w:space="0" w:color="000000"/>
            </w:tcBorders>
            <w:shd w:val="clear" w:color="auto" w:fill="auto"/>
            <w:noWrap/>
            <w:hideMark/>
          </w:tcPr>
          <w:p w14:paraId="473FB719" w14:textId="77777777" w:rsidR="005120A6" w:rsidRPr="008214E4" w:rsidRDefault="005120A6" w:rsidP="005120A6">
            <w:pPr>
              <w:rPr>
                <w:rFonts w:ascii="Calibri" w:hAnsi="Calibri" w:cs="Arial"/>
                <w:sz w:val="22"/>
                <w:szCs w:val="22"/>
              </w:rPr>
            </w:pPr>
            <w:r w:rsidRPr="008214E4">
              <w:rPr>
                <w:rFonts w:ascii="Calibri" w:hAnsi="Calibri" w:cs="Arial"/>
                <w:sz w:val="22"/>
                <w:szCs w:val="22"/>
              </w:rPr>
              <w:t>S1a</w:t>
            </w:r>
          </w:p>
        </w:tc>
        <w:tc>
          <w:tcPr>
            <w:tcW w:w="1110" w:type="dxa"/>
            <w:tcBorders>
              <w:top w:val="nil"/>
              <w:left w:val="nil"/>
              <w:bottom w:val="single" w:sz="4" w:space="0" w:color="000000"/>
              <w:right w:val="single" w:sz="4" w:space="0" w:color="000000"/>
            </w:tcBorders>
            <w:shd w:val="clear" w:color="auto" w:fill="auto"/>
            <w:noWrap/>
            <w:vAlign w:val="bottom"/>
            <w:hideMark/>
          </w:tcPr>
          <w:p w14:paraId="72602706" w14:textId="77777777" w:rsidR="005120A6" w:rsidRPr="008214E4" w:rsidRDefault="005120A6" w:rsidP="005120A6">
            <w:pPr>
              <w:rPr>
                <w:rFonts w:ascii="Calibri" w:hAnsi="Calibri" w:cs="Arial"/>
                <w:sz w:val="22"/>
                <w:szCs w:val="22"/>
              </w:rPr>
            </w:pPr>
            <w:r w:rsidRPr="008214E4">
              <w:rPr>
                <w:rFonts w:ascii="Calibri" w:hAnsi="Calibri" w:cs="Arial"/>
                <w:sz w:val="22"/>
                <w:szCs w:val="22"/>
              </w:rPr>
              <w:t>S2a</w:t>
            </w:r>
          </w:p>
        </w:tc>
        <w:tc>
          <w:tcPr>
            <w:tcW w:w="816" w:type="dxa"/>
            <w:tcBorders>
              <w:top w:val="nil"/>
              <w:left w:val="nil"/>
              <w:bottom w:val="single" w:sz="4" w:space="0" w:color="000000"/>
              <w:right w:val="single" w:sz="4" w:space="0" w:color="000000"/>
            </w:tcBorders>
            <w:shd w:val="clear" w:color="auto" w:fill="auto"/>
            <w:noWrap/>
            <w:vAlign w:val="bottom"/>
            <w:hideMark/>
          </w:tcPr>
          <w:p w14:paraId="6DC6156D"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80</w:t>
            </w:r>
          </w:p>
        </w:tc>
        <w:tc>
          <w:tcPr>
            <w:tcW w:w="1000" w:type="dxa"/>
            <w:tcBorders>
              <w:top w:val="nil"/>
              <w:left w:val="nil"/>
              <w:bottom w:val="single" w:sz="4" w:space="0" w:color="000000"/>
              <w:right w:val="single" w:sz="4" w:space="0" w:color="000000"/>
            </w:tcBorders>
            <w:shd w:val="clear" w:color="auto" w:fill="auto"/>
            <w:noWrap/>
            <w:vAlign w:val="bottom"/>
            <w:hideMark/>
          </w:tcPr>
          <w:p w14:paraId="6330E75D" w14:textId="77777777" w:rsidR="005120A6" w:rsidRPr="00E37B69" w:rsidRDefault="005120A6" w:rsidP="005120A6">
            <w:pPr>
              <w:jc w:val="right"/>
              <w:rPr>
                <w:rFonts w:ascii="Calibri" w:hAnsi="Calibri" w:cs="Arial"/>
                <w:sz w:val="22"/>
                <w:szCs w:val="22"/>
              </w:rPr>
            </w:pPr>
            <w:r w:rsidRPr="00E37B69">
              <w:rPr>
                <w:rFonts w:ascii="Calibri" w:hAnsi="Calibri" w:cs="Arial"/>
                <w:sz w:val="22"/>
                <w:szCs w:val="22"/>
              </w:rPr>
              <w:t>66</w:t>
            </w:r>
          </w:p>
        </w:tc>
        <w:tc>
          <w:tcPr>
            <w:tcW w:w="906" w:type="dxa"/>
            <w:tcBorders>
              <w:top w:val="nil"/>
              <w:left w:val="nil"/>
              <w:bottom w:val="single" w:sz="4" w:space="0" w:color="000000"/>
              <w:right w:val="single" w:sz="4" w:space="0" w:color="000000"/>
            </w:tcBorders>
            <w:shd w:val="clear" w:color="auto" w:fill="auto"/>
            <w:noWrap/>
            <w:vAlign w:val="bottom"/>
            <w:hideMark/>
          </w:tcPr>
          <w:p w14:paraId="6628C2DC"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44C8573A"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54C715B9"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7499493F" w14:textId="77777777" w:rsidR="005120A6" w:rsidRPr="00E37B69" w:rsidRDefault="00A9309D" w:rsidP="005120A6">
            <w:pPr>
              <w:jc w:val="right"/>
              <w:rPr>
                <w:rFonts w:ascii="Calibri" w:hAnsi="Calibri" w:cs="Arial"/>
                <w:b/>
                <w:bCs/>
                <w:sz w:val="22"/>
                <w:szCs w:val="22"/>
              </w:rPr>
            </w:pPr>
            <w:r w:rsidRPr="00E37B69">
              <w:rPr>
                <w:rFonts w:ascii="Calibri" w:hAnsi="Calibri" w:cs="Arial"/>
                <w:b/>
                <w:bCs/>
                <w:sz w:val="22"/>
                <w:szCs w:val="22"/>
              </w:rPr>
              <w:t>15</w:t>
            </w:r>
          </w:p>
        </w:tc>
        <w:tc>
          <w:tcPr>
            <w:tcW w:w="808" w:type="dxa"/>
            <w:tcBorders>
              <w:top w:val="nil"/>
              <w:left w:val="nil"/>
              <w:bottom w:val="single" w:sz="4" w:space="0" w:color="000000"/>
              <w:right w:val="single" w:sz="4" w:space="0" w:color="000000"/>
            </w:tcBorders>
            <w:shd w:val="clear" w:color="auto" w:fill="auto"/>
            <w:noWrap/>
            <w:vAlign w:val="bottom"/>
            <w:hideMark/>
          </w:tcPr>
          <w:p w14:paraId="379BFD6F"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r w:rsidR="00A9309D" w:rsidRPr="00E37B69">
              <w:rPr>
                <w:rFonts w:ascii="Calibri" w:hAnsi="Calibri" w:cs="Arial"/>
                <w:sz w:val="22"/>
                <w:szCs w:val="22"/>
              </w:rPr>
              <w:t>10</w:t>
            </w:r>
          </w:p>
        </w:tc>
        <w:tc>
          <w:tcPr>
            <w:tcW w:w="891" w:type="dxa"/>
            <w:tcBorders>
              <w:top w:val="nil"/>
              <w:left w:val="nil"/>
              <w:bottom w:val="single" w:sz="4" w:space="0" w:color="000000"/>
              <w:right w:val="single" w:sz="8" w:space="0" w:color="auto"/>
            </w:tcBorders>
            <w:shd w:val="clear" w:color="auto" w:fill="auto"/>
            <w:noWrap/>
            <w:vAlign w:val="bottom"/>
            <w:hideMark/>
          </w:tcPr>
          <w:p w14:paraId="7656556D"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6F5443DC" w14:textId="77777777" w:rsidTr="00A6521B">
        <w:trPr>
          <w:trHeight w:val="300"/>
        </w:trPr>
        <w:tc>
          <w:tcPr>
            <w:tcW w:w="1117" w:type="dxa"/>
            <w:vMerge/>
            <w:tcBorders>
              <w:top w:val="nil"/>
              <w:left w:val="single" w:sz="8" w:space="0" w:color="auto"/>
              <w:bottom w:val="single" w:sz="4" w:space="0" w:color="000000"/>
              <w:right w:val="single" w:sz="4" w:space="0" w:color="000000"/>
            </w:tcBorders>
            <w:vAlign w:val="center"/>
            <w:hideMark/>
          </w:tcPr>
          <w:p w14:paraId="5EED1FCF" w14:textId="77777777" w:rsidR="005120A6" w:rsidRPr="008214E4" w:rsidRDefault="005120A6" w:rsidP="005120A6">
            <w:pPr>
              <w:rPr>
                <w:rFonts w:ascii="Calibri" w:hAnsi="Calibri" w:cs="Arial"/>
                <w:sz w:val="22"/>
                <w:szCs w:val="22"/>
              </w:rPr>
            </w:pPr>
          </w:p>
        </w:tc>
        <w:tc>
          <w:tcPr>
            <w:tcW w:w="1110" w:type="dxa"/>
            <w:tcBorders>
              <w:top w:val="nil"/>
              <w:left w:val="nil"/>
              <w:bottom w:val="single" w:sz="4" w:space="0" w:color="000000"/>
              <w:right w:val="single" w:sz="4" w:space="0" w:color="000000"/>
            </w:tcBorders>
            <w:shd w:val="clear" w:color="auto" w:fill="auto"/>
            <w:noWrap/>
            <w:vAlign w:val="bottom"/>
            <w:hideMark/>
          </w:tcPr>
          <w:p w14:paraId="49EA3AD7" w14:textId="77777777" w:rsidR="005120A6" w:rsidRPr="008214E4" w:rsidRDefault="005120A6" w:rsidP="005120A6">
            <w:pPr>
              <w:rPr>
                <w:rFonts w:ascii="Calibri" w:hAnsi="Calibri" w:cs="Arial"/>
                <w:sz w:val="22"/>
                <w:szCs w:val="22"/>
              </w:rPr>
            </w:pPr>
            <w:r w:rsidRPr="008214E4">
              <w:rPr>
                <w:rFonts w:ascii="Calibri" w:hAnsi="Calibri" w:cs="Arial"/>
                <w:sz w:val="22"/>
                <w:szCs w:val="22"/>
              </w:rPr>
              <w:t>S3a</w:t>
            </w:r>
          </w:p>
        </w:tc>
        <w:tc>
          <w:tcPr>
            <w:tcW w:w="816" w:type="dxa"/>
            <w:tcBorders>
              <w:top w:val="nil"/>
              <w:left w:val="nil"/>
              <w:bottom w:val="single" w:sz="4" w:space="0" w:color="000000"/>
              <w:right w:val="single" w:sz="4" w:space="0" w:color="000000"/>
            </w:tcBorders>
            <w:shd w:val="clear" w:color="auto" w:fill="auto"/>
            <w:noWrap/>
            <w:vAlign w:val="bottom"/>
            <w:hideMark/>
          </w:tcPr>
          <w:p w14:paraId="39E02080"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60</w:t>
            </w:r>
          </w:p>
        </w:tc>
        <w:tc>
          <w:tcPr>
            <w:tcW w:w="1000" w:type="dxa"/>
            <w:tcBorders>
              <w:top w:val="nil"/>
              <w:left w:val="nil"/>
              <w:bottom w:val="single" w:sz="4" w:space="0" w:color="000000"/>
              <w:right w:val="single" w:sz="4" w:space="0" w:color="000000"/>
            </w:tcBorders>
            <w:shd w:val="clear" w:color="auto" w:fill="auto"/>
            <w:noWrap/>
            <w:vAlign w:val="bottom"/>
            <w:hideMark/>
          </w:tcPr>
          <w:p w14:paraId="664B9288" w14:textId="77777777" w:rsidR="005120A6" w:rsidRPr="00E37B69" w:rsidRDefault="005120A6" w:rsidP="005120A6">
            <w:pPr>
              <w:jc w:val="right"/>
              <w:rPr>
                <w:rFonts w:ascii="Calibri" w:hAnsi="Calibri" w:cs="Arial"/>
                <w:sz w:val="22"/>
                <w:szCs w:val="22"/>
              </w:rPr>
            </w:pPr>
            <w:r w:rsidRPr="00E37B69">
              <w:rPr>
                <w:rFonts w:ascii="Calibri" w:hAnsi="Calibri" w:cs="Arial"/>
                <w:sz w:val="22"/>
                <w:szCs w:val="22"/>
              </w:rPr>
              <w:t>20</w:t>
            </w:r>
          </w:p>
        </w:tc>
        <w:tc>
          <w:tcPr>
            <w:tcW w:w="906" w:type="dxa"/>
            <w:tcBorders>
              <w:top w:val="nil"/>
              <w:left w:val="nil"/>
              <w:bottom w:val="single" w:sz="4" w:space="0" w:color="000000"/>
              <w:right w:val="single" w:sz="4" w:space="0" w:color="000000"/>
            </w:tcBorders>
            <w:shd w:val="clear" w:color="auto" w:fill="auto"/>
            <w:noWrap/>
            <w:vAlign w:val="bottom"/>
            <w:hideMark/>
          </w:tcPr>
          <w:p w14:paraId="7C4168E8"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746295FF"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05215273"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6A64AE29" w14:textId="77777777" w:rsidR="005120A6" w:rsidRPr="00E37B69" w:rsidRDefault="00A9309D" w:rsidP="005120A6">
            <w:pPr>
              <w:jc w:val="right"/>
              <w:rPr>
                <w:rFonts w:ascii="Calibri" w:hAnsi="Calibri" w:cs="Arial"/>
                <w:b/>
                <w:bCs/>
                <w:sz w:val="22"/>
                <w:szCs w:val="22"/>
              </w:rPr>
            </w:pPr>
            <w:r w:rsidRPr="00E37B69">
              <w:rPr>
                <w:rFonts w:ascii="Calibri" w:hAnsi="Calibri" w:cs="Arial"/>
                <w:b/>
                <w:bCs/>
                <w:sz w:val="22"/>
                <w:szCs w:val="22"/>
              </w:rPr>
              <w:t>15</w:t>
            </w:r>
          </w:p>
        </w:tc>
        <w:tc>
          <w:tcPr>
            <w:tcW w:w="808" w:type="dxa"/>
            <w:tcBorders>
              <w:top w:val="nil"/>
              <w:left w:val="nil"/>
              <w:bottom w:val="single" w:sz="4" w:space="0" w:color="000000"/>
              <w:right w:val="single" w:sz="4" w:space="0" w:color="000000"/>
            </w:tcBorders>
            <w:shd w:val="clear" w:color="auto" w:fill="auto"/>
            <w:noWrap/>
            <w:vAlign w:val="bottom"/>
            <w:hideMark/>
          </w:tcPr>
          <w:p w14:paraId="337A576D"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r w:rsidR="00A9309D" w:rsidRPr="00E37B69">
              <w:rPr>
                <w:rFonts w:ascii="Calibri" w:hAnsi="Calibri" w:cs="Arial"/>
                <w:sz w:val="22"/>
                <w:szCs w:val="22"/>
              </w:rPr>
              <w:t>10</w:t>
            </w:r>
          </w:p>
        </w:tc>
        <w:tc>
          <w:tcPr>
            <w:tcW w:w="891" w:type="dxa"/>
            <w:tcBorders>
              <w:top w:val="nil"/>
              <w:left w:val="nil"/>
              <w:bottom w:val="single" w:sz="4" w:space="0" w:color="000000"/>
              <w:right w:val="single" w:sz="8" w:space="0" w:color="auto"/>
            </w:tcBorders>
            <w:shd w:val="clear" w:color="auto" w:fill="auto"/>
            <w:noWrap/>
            <w:vAlign w:val="bottom"/>
            <w:hideMark/>
          </w:tcPr>
          <w:p w14:paraId="7778C616"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659BD8FA" w14:textId="77777777" w:rsidTr="00A6521B">
        <w:trPr>
          <w:trHeight w:val="300"/>
        </w:trPr>
        <w:tc>
          <w:tcPr>
            <w:tcW w:w="1117" w:type="dxa"/>
            <w:tcBorders>
              <w:top w:val="nil"/>
              <w:left w:val="single" w:sz="8" w:space="0" w:color="auto"/>
              <w:bottom w:val="single" w:sz="4" w:space="0" w:color="000000"/>
              <w:right w:val="single" w:sz="4" w:space="0" w:color="000000"/>
            </w:tcBorders>
            <w:shd w:val="clear" w:color="auto" w:fill="auto"/>
            <w:noWrap/>
            <w:vAlign w:val="bottom"/>
            <w:hideMark/>
          </w:tcPr>
          <w:p w14:paraId="0EBC3128" w14:textId="77777777" w:rsidR="005120A6" w:rsidRPr="008214E4" w:rsidRDefault="005120A6" w:rsidP="005120A6">
            <w:pPr>
              <w:rPr>
                <w:rFonts w:ascii="Calibri" w:hAnsi="Calibri" w:cs="Arial"/>
                <w:sz w:val="22"/>
                <w:szCs w:val="22"/>
              </w:rPr>
            </w:pPr>
            <w:r w:rsidRPr="008214E4">
              <w:rPr>
                <w:rFonts w:ascii="Calibri" w:hAnsi="Calibri" w:cs="Arial"/>
                <w:sz w:val="22"/>
                <w:szCs w:val="22"/>
              </w:rPr>
              <w:t>S3a</w:t>
            </w:r>
          </w:p>
        </w:tc>
        <w:tc>
          <w:tcPr>
            <w:tcW w:w="1110" w:type="dxa"/>
            <w:tcBorders>
              <w:top w:val="nil"/>
              <w:left w:val="nil"/>
              <w:bottom w:val="single" w:sz="4" w:space="0" w:color="000000"/>
              <w:right w:val="single" w:sz="4" w:space="0" w:color="000000"/>
            </w:tcBorders>
            <w:shd w:val="clear" w:color="auto" w:fill="auto"/>
            <w:noWrap/>
            <w:vAlign w:val="bottom"/>
            <w:hideMark/>
          </w:tcPr>
          <w:p w14:paraId="64B6841A" w14:textId="77777777" w:rsidR="005120A6" w:rsidRPr="008214E4" w:rsidRDefault="005120A6" w:rsidP="005120A6">
            <w:pPr>
              <w:rPr>
                <w:rFonts w:ascii="Calibri" w:hAnsi="Calibri" w:cs="Arial"/>
                <w:sz w:val="22"/>
                <w:szCs w:val="22"/>
              </w:rPr>
            </w:pPr>
            <w:r w:rsidRPr="008214E4">
              <w:rPr>
                <w:rFonts w:ascii="Calibri" w:hAnsi="Calibri" w:cs="Arial"/>
                <w:sz w:val="22"/>
                <w:szCs w:val="22"/>
              </w:rPr>
              <w:t>S1a</w:t>
            </w:r>
          </w:p>
        </w:tc>
        <w:tc>
          <w:tcPr>
            <w:tcW w:w="816" w:type="dxa"/>
            <w:tcBorders>
              <w:top w:val="nil"/>
              <w:left w:val="nil"/>
              <w:bottom w:val="single" w:sz="4" w:space="0" w:color="000000"/>
              <w:right w:val="single" w:sz="4" w:space="0" w:color="000000"/>
            </w:tcBorders>
            <w:shd w:val="clear" w:color="auto" w:fill="auto"/>
            <w:noWrap/>
            <w:vAlign w:val="bottom"/>
            <w:hideMark/>
          </w:tcPr>
          <w:p w14:paraId="48F6B89B"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120</w:t>
            </w:r>
          </w:p>
        </w:tc>
        <w:tc>
          <w:tcPr>
            <w:tcW w:w="1000" w:type="dxa"/>
            <w:tcBorders>
              <w:top w:val="nil"/>
              <w:left w:val="nil"/>
              <w:bottom w:val="single" w:sz="4" w:space="0" w:color="000000"/>
              <w:right w:val="single" w:sz="4" w:space="0" w:color="000000"/>
            </w:tcBorders>
            <w:shd w:val="clear" w:color="auto" w:fill="auto"/>
            <w:noWrap/>
            <w:vAlign w:val="bottom"/>
            <w:hideMark/>
          </w:tcPr>
          <w:p w14:paraId="3C14E003" w14:textId="77777777" w:rsidR="005120A6" w:rsidRPr="00E37B69" w:rsidRDefault="005120A6" w:rsidP="005120A6">
            <w:pPr>
              <w:jc w:val="right"/>
              <w:rPr>
                <w:rFonts w:ascii="Calibri" w:hAnsi="Calibri" w:cs="Arial"/>
                <w:sz w:val="22"/>
                <w:szCs w:val="22"/>
              </w:rPr>
            </w:pPr>
            <w:r w:rsidRPr="00E37B69">
              <w:rPr>
                <w:rFonts w:ascii="Calibri" w:hAnsi="Calibri" w:cs="Arial"/>
                <w:sz w:val="22"/>
                <w:szCs w:val="22"/>
              </w:rPr>
              <w:t>15</w:t>
            </w:r>
          </w:p>
        </w:tc>
        <w:tc>
          <w:tcPr>
            <w:tcW w:w="906" w:type="dxa"/>
            <w:tcBorders>
              <w:top w:val="nil"/>
              <w:left w:val="nil"/>
              <w:bottom w:val="single" w:sz="4" w:space="0" w:color="000000"/>
              <w:right w:val="single" w:sz="4" w:space="0" w:color="000000"/>
            </w:tcBorders>
            <w:shd w:val="clear" w:color="auto" w:fill="auto"/>
            <w:noWrap/>
            <w:vAlign w:val="bottom"/>
            <w:hideMark/>
          </w:tcPr>
          <w:p w14:paraId="07E2946E"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1A65026D"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301AC77F"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0E6419F3" w14:textId="77777777" w:rsidR="005120A6" w:rsidRPr="00E37B69" w:rsidRDefault="005120A6" w:rsidP="005120A6">
            <w:pPr>
              <w:jc w:val="right"/>
              <w:rPr>
                <w:rFonts w:ascii="Calibri" w:hAnsi="Calibri" w:cs="Arial"/>
                <w:b/>
                <w:bCs/>
                <w:sz w:val="22"/>
                <w:szCs w:val="22"/>
              </w:rPr>
            </w:pPr>
            <w:r w:rsidRPr="00E37B69">
              <w:rPr>
                <w:rFonts w:ascii="Calibri" w:hAnsi="Calibri" w:cs="Arial"/>
                <w:b/>
                <w:bCs/>
                <w:sz w:val="22"/>
                <w:szCs w:val="22"/>
              </w:rPr>
              <w:t>0</w:t>
            </w:r>
          </w:p>
        </w:tc>
        <w:tc>
          <w:tcPr>
            <w:tcW w:w="808" w:type="dxa"/>
            <w:tcBorders>
              <w:top w:val="nil"/>
              <w:left w:val="nil"/>
              <w:bottom w:val="single" w:sz="4" w:space="0" w:color="000000"/>
              <w:right w:val="single" w:sz="4" w:space="0" w:color="000000"/>
            </w:tcBorders>
            <w:shd w:val="clear" w:color="auto" w:fill="auto"/>
            <w:noWrap/>
            <w:vAlign w:val="bottom"/>
            <w:hideMark/>
          </w:tcPr>
          <w:p w14:paraId="31442558"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891" w:type="dxa"/>
            <w:tcBorders>
              <w:top w:val="nil"/>
              <w:left w:val="nil"/>
              <w:bottom w:val="single" w:sz="4" w:space="0" w:color="000000"/>
              <w:right w:val="single" w:sz="8" w:space="0" w:color="auto"/>
            </w:tcBorders>
            <w:shd w:val="clear" w:color="auto" w:fill="auto"/>
            <w:noWrap/>
            <w:vAlign w:val="bottom"/>
            <w:hideMark/>
          </w:tcPr>
          <w:p w14:paraId="1E595EF0"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r w:rsidR="00A6521B" w:rsidRPr="00E37B69">
              <w:rPr>
                <w:rFonts w:ascii="Calibri" w:hAnsi="Calibri" w:cs="Arial"/>
                <w:sz w:val="22"/>
                <w:szCs w:val="22"/>
              </w:rPr>
              <w:t>ano, 20km/h</w:t>
            </w:r>
          </w:p>
        </w:tc>
      </w:tr>
      <w:tr w:rsidR="005120A6" w:rsidRPr="008214E4" w14:paraId="2742AC33" w14:textId="77777777" w:rsidTr="00A6521B">
        <w:trPr>
          <w:trHeight w:val="315"/>
        </w:trPr>
        <w:tc>
          <w:tcPr>
            <w:tcW w:w="1117" w:type="dxa"/>
            <w:tcBorders>
              <w:top w:val="nil"/>
              <w:left w:val="single" w:sz="8" w:space="0" w:color="auto"/>
              <w:bottom w:val="nil"/>
              <w:right w:val="single" w:sz="4" w:space="0" w:color="000000"/>
            </w:tcBorders>
            <w:shd w:val="clear" w:color="auto" w:fill="auto"/>
            <w:noWrap/>
            <w:vAlign w:val="bottom"/>
            <w:hideMark/>
          </w:tcPr>
          <w:p w14:paraId="26DFED14"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110" w:type="dxa"/>
            <w:tcBorders>
              <w:top w:val="nil"/>
              <w:left w:val="nil"/>
              <w:bottom w:val="nil"/>
              <w:right w:val="single" w:sz="4" w:space="0" w:color="000000"/>
            </w:tcBorders>
            <w:shd w:val="clear" w:color="auto" w:fill="auto"/>
            <w:noWrap/>
            <w:vAlign w:val="bottom"/>
            <w:hideMark/>
          </w:tcPr>
          <w:p w14:paraId="7796CE36" w14:textId="77777777" w:rsidR="005120A6" w:rsidRPr="008214E4" w:rsidRDefault="005120A6" w:rsidP="005120A6">
            <w:pPr>
              <w:rPr>
                <w:rFonts w:ascii="Calibri" w:hAnsi="Calibri" w:cs="Arial"/>
                <w:sz w:val="22"/>
                <w:szCs w:val="22"/>
              </w:rPr>
            </w:pPr>
            <w:r w:rsidRPr="008214E4">
              <w:rPr>
                <w:rFonts w:ascii="Calibri" w:hAnsi="Calibri" w:cs="Arial"/>
                <w:sz w:val="22"/>
                <w:szCs w:val="22"/>
              </w:rPr>
              <w:t>S2a</w:t>
            </w:r>
          </w:p>
        </w:tc>
        <w:tc>
          <w:tcPr>
            <w:tcW w:w="816" w:type="dxa"/>
            <w:tcBorders>
              <w:top w:val="nil"/>
              <w:left w:val="nil"/>
              <w:bottom w:val="nil"/>
              <w:right w:val="single" w:sz="4" w:space="0" w:color="000000"/>
            </w:tcBorders>
            <w:shd w:val="clear" w:color="auto" w:fill="auto"/>
            <w:noWrap/>
            <w:vAlign w:val="bottom"/>
            <w:hideMark/>
          </w:tcPr>
          <w:p w14:paraId="6F71E56D"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80</w:t>
            </w:r>
          </w:p>
        </w:tc>
        <w:tc>
          <w:tcPr>
            <w:tcW w:w="1000" w:type="dxa"/>
            <w:tcBorders>
              <w:top w:val="nil"/>
              <w:left w:val="nil"/>
              <w:bottom w:val="nil"/>
              <w:right w:val="single" w:sz="4" w:space="0" w:color="000000"/>
            </w:tcBorders>
            <w:shd w:val="clear" w:color="auto" w:fill="auto"/>
            <w:noWrap/>
            <w:vAlign w:val="bottom"/>
            <w:hideMark/>
          </w:tcPr>
          <w:p w14:paraId="7F7B7184" w14:textId="77777777" w:rsidR="005120A6" w:rsidRPr="00E37B69" w:rsidRDefault="005120A6" w:rsidP="005120A6">
            <w:pPr>
              <w:jc w:val="right"/>
              <w:rPr>
                <w:rFonts w:ascii="Calibri" w:hAnsi="Calibri" w:cs="Arial"/>
                <w:sz w:val="22"/>
                <w:szCs w:val="22"/>
              </w:rPr>
            </w:pPr>
            <w:r w:rsidRPr="00E37B69">
              <w:rPr>
                <w:rFonts w:ascii="Calibri" w:hAnsi="Calibri" w:cs="Arial"/>
                <w:sz w:val="22"/>
                <w:szCs w:val="22"/>
              </w:rPr>
              <w:t>61</w:t>
            </w:r>
          </w:p>
        </w:tc>
        <w:tc>
          <w:tcPr>
            <w:tcW w:w="906" w:type="dxa"/>
            <w:tcBorders>
              <w:top w:val="nil"/>
              <w:left w:val="nil"/>
              <w:bottom w:val="nil"/>
              <w:right w:val="single" w:sz="4" w:space="0" w:color="000000"/>
            </w:tcBorders>
            <w:shd w:val="clear" w:color="auto" w:fill="auto"/>
            <w:noWrap/>
            <w:vAlign w:val="bottom"/>
            <w:hideMark/>
          </w:tcPr>
          <w:p w14:paraId="3DBEDCF3"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nil"/>
              <w:right w:val="single" w:sz="4" w:space="0" w:color="000000"/>
            </w:tcBorders>
            <w:shd w:val="clear" w:color="auto" w:fill="auto"/>
            <w:noWrap/>
            <w:vAlign w:val="bottom"/>
            <w:hideMark/>
          </w:tcPr>
          <w:p w14:paraId="5E2F23D4"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nil"/>
              <w:right w:val="single" w:sz="4" w:space="0" w:color="000000"/>
            </w:tcBorders>
            <w:shd w:val="clear" w:color="auto" w:fill="auto"/>
            <w:noWrap/>
            <w:vAlign w:val="bottom"/>
            <w:hideMark/>
          </w:tcPr>
          <w:p w14:paraId="517E55C7"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nil"/>
              <w:right w:val="single" w:sz="4" w:space="0" w:color="000000"/>
            </w:tcBorders>
            <w:shd w:val="clear" w:color="auto" w:fill="auto"/>
            <w:noWrap/>
            <w:vAlign w:val="bottom"/>
            <w:hideMark/>
          </w:tcPr>
          <w:p w14:paraId="76ADA45B" w14:textId="77777777" w:rsidR="005120A6" w:rsidRPr="00E37B69" w:rsidRDefault="005120A6" w:rsidP="005120A6">
            <w:pPr>
              <w:jc w:val="right"/>
              <w:rPr>
                <w:rFonts w:ascii="Calibri" w:hAnsi="Calibri" w:cs="Arial"/>
                <w:b/>
                <w:bCs/>
                <w:sz w:val="22"/>
                <w:szCs w:val="22"/>
              </w:rPr>
            </w:pPr>
            <w:r w:rsidRPr="00E37B69">
              <w:rPr>
                <w:rFonts w:ascii="Calibri" w:hAnsi="Calibri" w:cs="Arial"/>
                <w:b/>
                <w:bCs/>
                <w:sz w:val="22"/>
                <w:szCs w:val="22"/>
              </w:rPr>
              <w:t>0</w:t>
            </w:r>
          </w:p>
        </w:tc>
        <w:tc>
          <w:tcPr>
            <w:tcW w:w="808" w:type="dxa"/>
            <w:tcBorders>
              <w:top w:val="nil"/>
              <w:left w:val="nil"/>
              <w:bottom w:val="nil"/>
              <w:right w:val="single" w:sz="4" w:space="0" w:color="000000"/>
            </w:tcBorders>
            <w:shd w:val="clear" w:color="auto" w:fill="auto"/>
            <w:noWrap/>
            <w:vAlign w:val="bottom"/>
            <w:hideMark/>
          </w:tcPr>
          <w:p w14:paraId="7E873AEE"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891" w:type="dxa"/>
            <w:tcBorders>
              <w:top w:val="nil"/>
              <w:left w:val="nil"/>
              <w:bottom w:val="nil"/>
              <w:right w:val="single" w:sz="8" w:space="0" w:color="auto"/>
            </w:tcBorders>
            <w:shd w:val="clear" w:color="auto" w:fill="auto"/>
            <w:noWrap/>
            <w:vAlign w:val="bottom"/>
            <w:hideMark/>
          </w:tcPr>
          <w:p w14:paraId="24ECB0AD"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5818A9BD" w14:textId="77777777" w:rsidTr="00A6521B">
        <w:trPr>
          <w:trHeight w:val="300"/>
        </w:trPr>
        <w:tc>
          <w:tcPr>
            <w:tcW w:w="1117" w:type="dxa"/>
            <w:tcBorders>
              <w:top w:val="single" w:sz="8" w:space="0" w:color="auto"/>
              <w:left w:val="single" w:sz="8" w:space="0" w:color="auto"/>
              <w:bottom w:val="single" w:sz="4" w:space="0" w:color="000000"/>
              <w:right w:val="single" w:sz="4" w:space="0" w:color="000000"/>
            </w:tcBorders>
            <w:shd w:val="clear" w:color="auto" w:fill="auto"/>
            <w:noWrap/>
            <w:vAlign w:val="bottom"/>
            <w:hideMark/>
          </w:tcPr>
          <w:p w14:paraId="43D4E1B7" w14:textId="77777777" w:rsidR="005120A6" w:rsidRPr="008214E4" w:rsidRDefault="005120A6" w:rsidP="005120A6">
            <w:pPr>
              <w:rPr>
                <w:rFonts w:ascii="Calibri" w:hAnsi="Calibri" w:cs="Arial"/>
                <w:sz w:val="22"/>
                <w:szCs w:val="22"/>
              </w:rPr>
            </w:pPr>
            <w:r w:rsidRPr="008214E4">
              <w:rPr>
                <w:rFonts w:ascii="Calibri" w:hAnsi="Calibri" w:cs="Arial"/>
                <w:sz w:val="22"/>
                <w:szCs w:val="22"/>
              </w:rPr>
              <w:t>Sc4</w:t>
            </w:r>
          </w:p>
        </w:tc>
        <w:tc>
          <w:tcPr>
            <w:tcW w:w="1110" w:type="dxa"/>
            <w:tcBorders>
              <w:top w:val="single" w:sz="8" w:space="0" w:color="auto"/>
              <w:left w:val="nil"/>
              <w:bottom w:val="single" w:sz="4" w:space="0" w:color="000000"/>
              <w:right w:val="single" w:sz="4" w:space="0" w:color="000000"/>
            </w:tcBorders>
            <w:shd w:val="clear" w:color="auto" w:fill="auto"/>
            <w:noWrap/>
            <w:vAlign w:val="bottom"/>
            <w:hideMark/>
          </w:tcPr>
          <w:p w14:paraId="58E4045E" w14:textId="77777777" w:rsidR="005120A6" w:rsidRPr="008214E4" w:rsidRDefault="005120A6" w:rsidP="005120A6">
            <w:pPr>
              <w:rPr>
                <w:rFonts w:ascii="Calibri" w:hAnsi="Calibri" w:cs="Arial"/>
                <w:sz w:val="22"/>
                <w:szCs w:val="22"/>
              </w:rPr>
            </w:pPr>
            <w:r w:rsidRPr="008214E4">
              <w:rPr>
                <w:rFonts w:ascii="Calibri" w:hAnsi="Calibri" w:cs="Arial"/>
                <w:sz w:val="22"/>
                <w:szCs w:val="22"/>
              </w:rPr>
              <w:t>Sc2</w:t>
            </w:r>
          </w:p>
        </w:tc>
        <w:tc>
          <w:tcPr>
            <w:tcW w:w="816" w:type="dxa"/>
            <w:tcBorders>
              <w:top w:val="single" w:sz="8" w:space="0" w:color="auto"/>
              <w:left w:val="nil"/>
              <w:bottom w:val="single" w:sz="4" w:space="0" w:color="000000"/>
              <w:right w:val="single" w:sz="4" w:space="0" w:color="000000"/>
            </w:tcBorders>
            <w:shd w:val="clear" w:color="auto" w:fill="auto"/>
            <w:noWrap/>
            <w:vAlign w:val="bottom"/>
            <w:hideMark/>
          </w:tcPr>
          <w:p w14:paraId="3E8870A7"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120</w:t>
            </w:r>
          </w:p>
        </w:tc>
        <w:tc>
          <w:tcPr>
            <w:tcW w:w="1000" w:type="dxa"/>
            <w:tcBorders>
              <w:top w:val="single" w:sz="8" w:space="0" w:color="auto"/>
              <w:left w:val="nil"/>
              <w:bottom w:val="single" w:sz="4" w:space="0" w:color="000000"/>
              <w:right w:val="single" w:sz="4" w:space="0" w:color="000000"/>
            </w:tcBorders>
            <w:shd w:val="clear" w:color="auto" w:fill="auto"/>
            <w:noWrap/>
            <w:vAlign w:val="bottom"/>
            <w:hideMark/>
          </w:tcPr>
          <w:p w14:paraId="13567CBB" w14:textId="77777777" w:rsidR="005120A6" w:rsidRPr="00E37B69" w:rsidRDefault="00140D87" w:rsidP="005120A6">
            <w:pPr>
              <w:jc w:val="right"/>
              <w:rPr>
                <w:rFonts w:ascii="Calibri" w:hAnsi="Calibri" w:cs="Arial"/>
                <w:sz w:val="22"/>
                <w:szCs w:val="22"/>
              </w:rPr>
            </w:pPr>
            <w:r w:rsidRPr="00E37B69">
              <w:rPr>
                <w:rFonts w:ascii="Calibri" w:hAnsi="Calibri" w:cs="Arial"/>
                <w:sz w:val="22"/>
                <w:szCs w:val="22"/>
              </w:rPr>
              <w:t>15</w:t>
            </w:r>
          </w:p>
        </w:tc>
        <w:tc>
          <w:tcPr>
            <w:tcW w:w="906" w:type="dxa"/>
            <w:tcBorders>
              <w:top w:val="single" w:sz="8" w:space="0" w:color="auto"/>
              <w:left w:val="nil"/>
              <w:bottom w:val="single" w:sz="4" w:space="0" w:color="000000"/>
              <w:right w:val="single" w:sz="4" w:space="0" w:color="000000"/>
            </w:tcBorders>
            <w:shd w:val="clear" w:color="auto" w:fill="auto"/>
            <w:noWrap/>
            <w:vAlign w:val="bottom"/>
            <w:hideMark/>
          </w:tcPr>
          <w:p w14:paraId="77FBBF0A"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single" w:sz="8" w:space="0" w:color="auto"/>
              <w:left w:val="nil"/>
              <w:bottom w:val="single" w:sz="4" w:space="0" w:color="000000"/>
              <w:right w:val="single" w:sz="4" w:space="0" w:color="000000"/>
            </w:tcBorders>
            <w:shd w:val="clear" w:color="auto" w:fill="auto"/>
            <w:noWrap/>
            <w:vAlign w:val="bottom"/>
            <w:hideMark/>
          </w:tcPr>
          <w:p w14:paraId="0FDCC9D0"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single" w:sz="8" w:space="0" w:color="auto"/>
              <w:left w:val="nil"/>
              <w:bottom w:val="single" w:sz="4" w:space="0" w:color="000000"/>
              <w:right w:val="single" w:sz="4" w:space="0" w:color="000000"/>
            </w:tcBorders>
            <w:shd w:val="clear" w:color="auto" w:fill="auto"/>
            <w:noWrap/>
            <w:vAlign w:val="bottom"/>
            <w:hideMark/>
          </w:tcPr>
          <w:p w14:paraId="2436E8B0"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single" w:sz="8" w:space="0" w:color="auto"/>
              <w:left w:val="nil"/>
              <w:bottom w:val="single" w:sz="4" w:space="0" w:color="000000"/>
              <w:right w:val="single" w:sz="4" w:space="0" w:color="000000"/>
            </w:tcBorders>
            <w:shd w:val="clear" w:color="auto" w:fill="auto"/>
            <w:noWrap/>
            <w:vAlign w:val="bottom"/>
            <w:hideMark/>
          </w:tcPr>
          <w:p w14:paraId="69895D49" w14:textId="77777777" w:rsidR="005120A6" w:rsidRPr="00E37B69" w:rsidRDefault="005120A6" w:rsidP="005120A6">
            <w:pPr>
              <w:jc w:val="right"/>
              <w:rPr>
                <w:rFonts w:ascii="Calibri" w:hAnsi="Calibri" w:cs="Arial"/>
                <w:b/>
                <w:bCs/>
                <w:sz w:val="22"/>
                <w:szCs w:val="22"/>
              </w:rPr>
            </w:pPr>
            <w:r w:rsidRPr="00E37B69">
              <w:rPr>
                <w:rFonts w:ascii="Calibri" w:hAnsi="Calibri" w:cs="Arial"/>
                <w:b/>
                <w:bCs/>
                <w:sz w:val="22"/>
                <w:szCs w:val="22"/>
              </w:rPr>
              <w:t>0</w:t>
            </w:r>
          </w:p>
        </w:tc>
        <w:tc>
          <w:tcPr>
            <w:tcW w:w="808" w:type="dxa"/>
            <w:tcBorders>
              <w:top w:val="single" w:sz="8" w:space="0" w:color="auto"/>
              <w:left w:val="nil"/>
              <w:bottom w:val="single" w:sz="4" w:space="0" w:color="000000"/>
              <w:right w:val="single" w:sz="4" w:space="0" w:color="000000"/>
            </w:tcBorders>
            <w:shd w:val="clear" w:color="auto" w:fill="auto"/>
            <w:noWrap/>
            <w:vAlign w:val="bottom"/>
            <w:hideMark/>
          </w:tcPr>
          <w:p w14:paraId="55CC9FF2"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891" w:type="dxa"/>
            <w:tcBorders>
              <w:top w:val="single" w:sz="8" w:space="0" w:color="auto"/>
              <w:left w:val="nil"/>
              <w:bottom w:val="single" w:sz="4" w:space="0" w:color="000000"/>
              <w:right w:val="single" w:sz="8" w:space="0" w:color="auto"/>
            </w:tcBorders>
            <w:shd w:val="clear" w:color="auto" w:fill="auto"/>
            <w:noWrap/>
            <w:vAlign w:val="bottom"/>
            <w:hideMark/>
          </w:tcPr>
          <w:p w14:paraId="2620EC5E"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07029E67" w14:textId="77777777" w:rsidTr="00A6521B">
        <w:trPr>
          <w:trHeight w:val="300"/>
        </w:trPr>
        <w:tc>
          <w:tcPr>
            <w:tcW w:w="1117" w:type="dxa"/>
            <w:tcBorders>
              <w:top w:val="nil"/>
              <w:left w:val="single" w:sz="8" w:space="0" w:color="auto"/>
              <w:bottom w:val="single" w:sz="4" w:space="0" w:color="000000"/>
              <w:right w:val="single" w:sz="4" w:space="0" w:color="000000"/>
            </w:tcBorders>
            <w:shd w:val="clear" w:color="auto" w:fill="auto"/>
            <w:noWrap/>
            <w:vAlign w:val="bottom"/>
            <w:hideMark/>
          </w:tcPr>
          <w:p w14:paraId="45349E76" w14:textId="77777777" w:rsidR="005120A6" w:rsidRPr="008214E4" w:rsidRDefault="005120A6" w:rsidP="005120A6">
            <w:pPr>
              <w:rPr>
                <w:rFonts w:ascii="Calibri" w:hAnsi="Calibri" w:cs="Arial"/>
                <w:sz w:val="22"/>
                <w:szCs w:val="22"/>
              </w:rPr>
            </w:pPr>
            <w:r w:rsidRPr="008214E4">
              <w:rPr>
                <w:rFonts w:ascii="Calibri" w:hAnsi="Calibri" w:cs="Arial"/>
                <w:sz w:val="22"/>
                <w:szCs w:val="22"/>
              </w:rPr>
              <w:t>Sc2</w:t>
            </w:r>
          </w:p>
        </w:tc>
        <w:tc>
          <w:tcPr>
            <w:tcW w:w="1110" w:type="dxa"/>
            <w:tcBorders>
              <w:top w:val="nil"/>
              <w:left w:val="nil"/>
              <w:bottom w:val="single" w:sz="4" w:space="0" w:color="000000"/>
              <w:right w:val="single" w:sz="4" w:space="0" w:color="000000"/>
            </w:tcBorders>
            <w:shd w:val="clear" w:color="auto" w:fill="auto"/>
            <w:noWrap/>
            <w:vAlign w:val="bottom"/>
            <w:hideMark/>
          </w:tcPr>
          <w:p w14:paraId="0EAFF6CD" w14:textId="77777777" w:rsidR="005120A6" w:rsidRPr="008214E4" w:rsidRDefault="005120A6" w:rsidP="005120A6">
            <w:pPr>
              <w:rPr>
                <w:rFonts w:ascii="Calibri" w:hAnsi="Calibri" w:cs="Arial"/>
                <w:sz w:val="22"/>
                <w:szCs w:val="22"/>
              </w:rPr>
            </w:pPr>
            <w:r w:rsidRPr="008214E4">
              <w:rPr>
                <w:rFonts w:ascii="Calibri" w:hAnsi="Calibri" w:cs="Arial"/>
                <w:sz w:val="22"/>
                <w:szCs w:val="22"/>
              </w:rPr>
              <w:t>Sc4</w:t>
            </w:r>
          </w:p>
        </w:tc>
        <w:tc>
          <w:tcPr>
            <w:tcW w:w="816" w:type="dxa"/>
            <w:tcBorders>
              <w:top w:val="nil"/>
              <w:left w:val="nil"/>
              <w:bottom w:val="single" w:sz="4" w:space="0" w:color="000000"/>
              <w:right w:val="single" w:sz="4" w:space="0" w:color="000000"/>
            </w:tcBorders>
            <w:shd w:val="clear" w:color="auto" w:fill="auto"/>
            <w:noWrap/>
            <w:vAlign w:val="bottom"/>
            <w:hideMark/>
          </w:tcPr>
          <w:p w14:paraId="0F9BD976"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60</w:t>
            </w:r>
          </w:p>
        </w:tc>
        <w:tc>
          <w:tcPr>
            <w:tcW w:w="1000" w:type="dxa"/>
            <w:tcBorders>
              <w:top w:val="nil"/>
              <w:left w:val="nil"/>
              <w:bottom w:val="single" w:sz="4" w:space="0" w:color="000000"/>
              <w:right w:val="single" w:sz="4" w:space="0" w:color="000000"/>
            </w:tcBorders>
            <w:shd w:val="clear" w:color="auto" w:fill="auto"/>
            <w:noWrap/>
            <w:vAlign w:val="bottom"/>
            <w:hideMark/>
          </w:tcPr>
          <w:p w14:paraId="68F2462D" w14:textId="77777777" w:rsidR="005120A6" w:rsidRPr="00E37B69" w:rsidRDefault="00140D87" w:rsidP="005120A6">
            <w:pPr>
              <w:jc w:val="right"/>
              <w:rPr>
                <w:rFonts w:ascii="Calibri" w:hAnsi="Calibri" w:cs="Arial"/>
                <w:sz w:val="22"/>
                <w:szCs w:val="22"/>
              </w:rPr>
            </w:pPr>
            <w:r w:rsidRPr="00E37B69">
              <w:rPr>
                <w:rFonts w:ascii="Calibri" w:hAnsi="Calibri" w:cs="Arial"/>
                <w:sz w:val="22"/>
                <w:szCs w:val="22"/>
              </w:rPr>
              <w:t>11</w:t>
            </w:r>
          </w:p>
        </w:tc>
        <w:tc>
          <w:tcPr>
            <w:tcW w:w="906" w:type="dxa"/>
            <w:tcBorders>
              <w:top w:val="nil"/>
              <w:left w:val="nil"/>
              <w:bottom w:val="single" w:sz="4" w:space="0" w:color="000000"/>
              <w:right w:val="single" w:sz="4" w:space="0" w:color="000000"/>
            </w:tcBorders>
            <w:shd w:val="clear" w:color="auto" w:fill="auto"/>
            <w:noWrap/>
            <w:vAlign w:val="bottom"/>
            <w:hideMark/>
          </w:tcPr>
          <w:p w14:paraId="317B2309"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5BFBDF51"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68B31877"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39BE789A" w14:textId="77777777" w:rsidR="005120A6" w:rsidRPr="00E37B69" w:rsidRDefault="0067064A" w:rsidP="005120A6">
            <w:pPr>
              <w:jc w:val="right"/>
              <w:rPr>
                <w:rFonts w:ascii="Calibri" w:hAnsi="Calibri" w:cs="Arial"/>
                <w:b/>
                <w:bCs/>
                <w:sz w:val="22"/>
                <w:szCs w:val="22"/>
              </w:rPr>
            </w:pPr>
            <w:r w:rsidRPr="00E37B69">
              <w:rPr>
                <w:rFonts w:ascii="Calibri" w:hAnsi="Calibri" w:cs="Arial"/>
                <w:b/>
                <w:bCs/>
                <w:sz w:val="22"/>
                <w:szCs w:val="22"/>
              </w:rPr>
              <w:t>20</w:t>
            </w:r>
          </w:p>
        </w:tc>
        <w:tc>
          <w:tcPr>
            <w:tcW w:w="808" w:type="dxa"/>
            <w:tcBorders>
              <w:top w:val="nil"/>
              <w:left w:val="nil"/>
              <w:bottom w:val="single" w:sz="4" w:space="0" w:color="000000"/>
              <w:right w:val="single" w:sz="4" w:space="0" w:color="000000"/>
            </w:tcBorders>
            <w:shd w:val="clear" w:color="auto" w:fill="auto"/>
            <w:noWrap/>
            <w:vAlign w:val="bottom"/>
            <w:hideMark/>
          </w:tcPr>
          <w:p w14:paraId="5B2590F3"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891" w:type="dxa"/>
            <w:tcBorders>
              <w:top w:val="nil"/>
              <w:left w:val="nil"/>
              <w:bottom w:val="single" w:sz="4" w:space="0" w:color="000000"/>
              <w:right w:val="single" w:sz="8" w:space="0" w:color="auto"/>
            </w:tcBorders>
            <w:shd w:val="clear" w:color="auto" w:fill="auto"/>
            <w:noWrap/>
            <w:vAlign w:val="bottom"/>
            <w:hideMark/>
          </w:tcPr>
          <w:p w14:paraId="4B368E6C"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3F349B2A" w14:textId="77777777" w:rsidTr="00A6521B">
        <w:trPr>
          <w:trHeight w:val="300"/>
        </w:trPr>
        <w:tc>
          <w:tcPr>
            <w:tcW w:w="1117" w:type="dxa"/>
            <w:tcBorders>
              <w:top w:val="nil"/>
              <w:left w:val="single" w:sz="8" w:space="0" w:color="auto"/>
              <w:bottom w:val="single" w:sz="4" w:space="0" w:color="000000"/>
              <w:right w:val="single" w:sz="4" w:space="0" w:color="000000"/>
            </w:tcBorders>
            <w:shd w:val="clear" w:color="auto" w:fill="auto"/>
            <w:noWrap/>
            <w:vAlign w:val="bottom"/>
            <w:hideMark/>
          </w:tcPr>
          <w:p w14:paraId="0A838EBE" w14:textId="77777777" w:rsidR="005120A6" w:rsidRPr="008214E4" w:rsidRDefault="005120A6" w:rsidP="005120A6">
            <w:pPr>
              <w:rPr>
                <w:rFonts w:ascii="Calibri" w:hAnsi="Calibri" w:cs="Arial"/>
                <w:sz w:val="22"/>
                <w:szCs w:val="22"/>
              </w:rPr>
            </w:pPr>
            <w:r w:rsidRPr="008214E4">
              <w:rPr>
                <w:rFonts w:ascii="Calibri" w:hAnsi="Calibri" w:cs="Arial"/>
                <w:sz w:val="22"/>
                <w:szCs w:val="22"/>
              </w:rPr>
              <w:t>Lc4</w:t>
            </w:r>
          </w:p>
        </w:tc>
        <w:tc>
          <w:tcPr>
            <w:tcW w:w="1110" w:type="dxa"/>
            <w:tcBorders>
              <w:top w:val="nil"/>
              <w:left w:val="nil"/>
              <w:bottom w:val="single" w:sz="4" w:space="0" w:color="000000"/>
              <w:right w:val="single" w:sz="4" w:space="0" w:color="000000"/>
            </w:tcBorders>
            <w:shd w:val="clear" w:color="auto" w:fill="auto"/>
            <w:noWrap/>
            <w:vAlign w:val="bottom"/>
            <w:hideMark/>
          </w:tcPr>
          <w:p w14:paraId="7407C0C6" w14:textId="77777777" w:rsidR="005120A6" w:rsidRPr="008214E4" w:rsidRDefault="005120A6" w:rsidP="005120A6">
            <w:pPr>
              <w:rPr>
                <w:rFonts w:ascii="Calibri" w:hAnsi="Calibri" w:cs="Arial"/>
                <w:sz w:val="22"/>
                <w:szCs w:val="22"/>
              </w:rPr>
            </w:pPr>
            <w:r w:rsidRPr="008214E4">
              <w:rPr>
                <w:rFonts w:ascii="Calibri" w:hAnsi="Calibri" w:cs="Arial"/>
                <w:sz w:val="22"/>
                <w:szCs w:val="22"/>
              </w:rPr>
              <w:t>Sc4a</w:t>
            </w:r>
          </w:p>
        </w:tc>
        <w:tc>
          <w:tcPr>
            <w:tcW w:w="816" w:type="dxa"/>
            <w:tcBorders>
              <w:top w:val="nil"/>
              <w:left w:val="nil"/>
              <w:bottom w:val="single" w:sz="4" w:space="0" w:color="000000"/>
              <w:right w:val="single" w:sz="4" w:space="0" w:color="000000"/>
            </w:tcBorders>
            <w:shd w:val="clear" w:color="auto" w:fill="auto"/>
            <w:noWrap/>
            <w:vAlign w:val="bottom"/>
            <w:hideMark/>
          </w:tcPr>
          <w:p w14:paraId="687B5D25"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000" w:type="dxa"/>
            <w:tcBorders>
              <w:top w:val="nil"/>
              <w:left w:val="nil"/>
              <w:bottom w:val="single" w:sz="4" w:space="0" w:color="000000"/>
              <w:right w:val="single" w:sz="4" w:space="0" w:color="000000"/>
            </w:tcBorders>
            <w:shd w:val="clear" w:color="auto" w:fill="auto"/>
            <w:noWrap/>
            <w:vAlign w:val="bottom"/>
            <w:hideMark/>
          </w:tcPr>
          <w:p w14:paraId="5FB13FF6"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6" w:type="dxa"/>
            <w:tcBorders>
              <w:top w:val="nil"/>
              <w:left w:val="nil"/>
              <w:bottom w:val="single" w:sz="4" w:space="0" w:color="000000"/>
              <w:right w:val="single" w:sz="4" w:space="0" w:color="000000"/>
            </w:tcBorders>
            <w:shd w:val="clear" w:color="auto" w:fill="auto"/>
            <w:noWrap/>
            <w:vAlign w:val="bottom"/>
            <w:hideMark/>
          </w:tcPr>
          <w:p w14:paraId="2DEFB34F"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5FBEA99A"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307D52DC"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52E09A90" w14:textId="77777777" w:rsidR="005120A6" w:rsidRPr="00E37B69" w:rsidRDefault="005120A6" w:rsidP="005120A6">
            <w:pPr>
              <w:jc w:val="right"/>
              <w:rPr>
                <w:rFonts w:ascii="Calibri" w:hAnsi="Calibri" w:cs="Arial"/>
                <w:b/>
                <w:bCs/>
                <w:sz w:val="22"/>
                <w:szCs w:val="22"/>
              </w:rPr>
            </w:pPr>
            <w:r w:rsidRPr="00E37B69">
              <w:rPr>
                <w:rFonts w:ascii="Calibri" w:hAnsi="Calibri" w:cs="Arial"/>
                <w:b/>
                <w:bCs/>
                <w:sz w:val="22"/>
                <w:szCs w:val="22"/>
              </w:rPr>
              <w:t>10</w:t>
            </w:r>
          </w:p>
        </w:tc>
        <w:tc>
          <w:tcPr>
            <w:tcW w:w="808" w:type="dxa"/>
            <w:tcBorders>
              <w:top w:val="nil"/>
              <w:left w:val="nil"/>
              <w:bottom w:val="single" w:sz="4" w:space="0" w:color="000000"/>
              <w:right w:val="single" w:sz="4" w:space="0" w:color="000000"/>
            </w:tcBorders>
            <w:shd w:val="clear" w:color="auto" w:fill="auto"/>
            <w:noWrap/>
            <w:vAlign w:val="bottom"/>
            <w:hideMark/>
          </w:tcPr>
          <w:p w14:paraId="0D965B96" w14:textId="77777777" w:rsidR="005120A6" w:rsidRPr="00E37B69" w:rsidRDefault="00EC4769" w:rsidP="00EC4769">
            <w:pPr>
              <w:rPr>
                <w:rFonts w:ascii="Calibri" w:hAnsi="Calibri" w:cs="Arial"/>
                <w:sz w:val="22"/>
                <w:szCs w:val="22"/>
              </w:rPr>
            </w:pPr>
            <w:r w:rsidRPr="00E37B69">
              <w:rPr>
                <w:rFonts w:ascii="Calibri" w:hAnsi="Calibri" w:cs="Arial"/>
                <w:sz w:val="22"/>
                <w:szCs w:val="22"/>
              </w:rPr>
              <w:t xml:space="preserve"> </w:t>
            </w:r>
            <w:r w:rsidR="005120A6" w:rsidRPr="00E37B69">
              <w:rPr>
                <w:rFonts w:ascii="Calibri" w:hAnsi="Calibri" w:cs="Arial"/>
                <w:sz w:val="22"/>
                <w:szCs w:val="22"/>
              </w:rPr>
              <w:t>10</w:t>
            </w:r>
          </w:p>
        </w:tc>
        <w:tc>
          <w:tcPr>
            <w:tcW w:w="891" w:type="dxa"/>
            <w:tcBorders>
              <w:top w:val="nil"/>
              <w:left w:val="nil"/>
              <w:bottom w:val="single" w:sz="4" w:space="0" w:color="000000"/>
              <w:right w:val="single" w:sz="8" w:space="0" w:color="auto"/>
            </w:tcBorders>
            <w:shd w:val="clear" w:color="auto" w:fill="auto"/>
            <w:noWrap/>
            <w:vAlign w:val="bottom"/>
            <w:hideMark/>
          </w:tcPr>
          <w:p w14:paraId="5C4431BA"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0665B890" w14:textId="77777777" w:rsidTr="00A6521B">
        <w:trPr>
          <w:trHeight w:val="300"/>
        </w:trPr>
        <w:tc>
          <w:tcPr>
            <w:tcW w:w="1117" w:type="dxa"/>
            <w:tcBorders>
              <w:top w:val="nil"/>
              <w:left w:val="single" w:sz="8" w:space="0" w:color="auto"/>
              <w:bottom w:val="single" w:sz="4" w:space="0" w:color="000000"/>
              <w:right w:val="single" w:sz="4" w:space="0" w:color="000000"/>
            </w:tcBorders>
            <w:shd w:val="clear" w:color="auto" w:fill="auto"/>
            <w:noWrap/>
            <w:vAlign w:val="bottom"/>
            <w:hideMark/>
          </w:tcPr>
          <w:p w14:paraId="603177FE" w14:textId="77777777" w:rsidR="005120A6" w:rsidRPr="008214E4" w:rsidRDefault="005120A6" w:rsidP="005120A6">
            <w:pPr>
              <w:rPr>
                <w:rFonts w:ascii="Calibri" w:hAnsi="Calibri" w:cs="Arial"/>
                <w:sz w:val="22"/>
                <w:szCs w:val="22"/>
              </w:rPr>
            </w:pPr>
            <w:r w:rsidRPr="008214E4">
              <w:rPr>
                <w:rFonts w:ascii="Calibri" w:hAnsi="Calibri" w:cs="Arial"/>
                <w:sz w:val="22"/>
                <w:szCs w:val="22"/>
              </w:rPr>
              <w:t>Sc4a</w:t>
            </w:r>
          </w:p>
        </w:tc>
        <w:tc>
          <w:tcPr>
            <w:tcW w:w="1110" w:type="dxa"/>
            <w:tcBorders>
              <w:top w:val="nil"/>
              <w:left w:val="nil"/>
              <w:bottom w:val="single" w:sz="4" w:space="0" w:color="000000"/>
              <w:right w:val="single" w:sz="4" w:space="0" w:color="000000"/>
            </w:tcBorders>
            <w:shd w:val="clear" w:color="auto" w:fill="auto"/>
            <w:noWrap/>
            <w:vAlign w:val="bottom"/>
            <w:hideMark/>
          </w:tcPr>
          <w:p w14:paraId="64D52E07" w14:textId="77777777" w:rsidR="005120A6" w:rsidRPr="008214E4" w:rsidRDefault="005120A6" w:rsidP="005120A6">
            <w:pPr>
              <w:rPr>
                <w:rFonts w:ascii="Calibri" w:hAnsi="Calibri" w:cs="Arial"/>
                <w:sz w:val="22"/>
                <w:szCs w:val="22"/>
              </w:rPr>
            </w:pPr>
            <w:r w:rsidRPr="008214E4">
              <w:rPr>
                <w:rFonts w:ascii="Calibri" w:hAnsi="Calibri" w:cs="Arial"/>
                <w:sz w:val="22"/>
                <w:szCs w:val="22"/>
              </w:rPr>
              <w:t>Lc4</w:t>
            </w:r>
          </w:p>
        </w:tc>
        <w:tc>
          <w:tcPr>
            <w:tcW w:w="816" w:type="dxa"/>
            <w:tcBorders>
              <w:top w:val="nil"/>
              <w:left w:val="nil"/>
              <w:bottom w:val="single" w:sz="4" w:space="0" w:color="000000"/>
              <w:right w:val="single" w:sz="4" w:space="0" w:color="000000"/>
            </w:tcBorders>
            <w:shd w:val="clear" w:color="auto" w:fill="auto"/>
            <w:noWrap/>
            <w:vAlign w:val="bottom"/>
            <w:hideMark/>
          </w:tcPr>
          <w:p w14:paraId="6153ABD1"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000" w:type="dxa"/>
            <w:tcBorders>
              <w:top w:val="nil"/>
              <w:left w:val="nil"/>
              <w:bottom w:val="single" w:sz="4" w:space="0" w:color="000000"/>
              <w:right w:val="single" w:sz="4" w:space="0" w:color="000000"/>
            </w:tcBorders>
            <w:shd w:val="clear" w:color="auto" w:fill="auto"/>
            <w:noWrap/>
            <w:vAlign w:val="bottom"/>
            <w:hideMark/>
          </w:tcPr>
          <w:p w14:paraId="61F352A1"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6" w:type="dxa"/>
            <w:tcBorders>
              <w:top w:val="nil"/>
              <w:left w:val="nil"/>
              <w:bottom w:val="single" w:sz="4" w:space="0" w:color="000000"/>
              <w:right w:val="single" w:sz="4" w:space="0" w:color="000000"/>
            </w:tcBorders>
            <w:shd w:val="clear" w:color="auto" w:fill="auto"/>
            <w:noWrap/>
            <w:vAlign w:val="bottom"/>
            <w:hideMark/>
          </w:tcPr>
          <w:p w14:paraId="4EB5E54C"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332A6349"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7C2FB6B7"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4D818A75" w14:textId="77777777" w:rsidR="005120A6" w:rsidRPr="00E37B69" w:rsidRDefault="005120A6" w:rsidP="005120A6">
            <w:pPr>
              <w:jc w:val="right"/>
              <w:rPr>
                <w:rFonts w:ascii="Calibri" w:hAnsi="Calibri" w:cs="Arial"/>
                <w:b/>
                <w:bCs/>
                <w:sz w:val="22"/>
                <w:szCs w:val="22"/>
              </w:rPr>
            </w:pPr>
            <w:r w:rsidRPr="00E37B69">
              <w:rPr>
                <w:rFonts w:ascii="Calibri" w:hAnsi="Calibri" w:cs="Arial"/>
                <w:b/>
                <w:bCs/>
                <w:sz w:val="22"/>
                <w:szCs w:val="22"/>
              </w:rPr>
              <w:t>10</w:t>
            </w:r>
          </w:p>
        </w:tc>
        <w:tc>
          <w:tcPr>
            <w:tcW w:w="808" w:type="dxa"/>
            <w:tcBorders>
              <w:top w:val="nil"/>
              <w:left w:val="nil"/>
              <w:bottom w:val="single" w:sz="4" w:space="0" w:color="000000"/>
              <w:right w:val="single" w:sz="4" w:space="0" w:color="000000"/>
            </w:tcBorders>
            <w:shd w:val="clear" w:color="auto" w:fill="auto"/>
            <w:noWrap/>
            <w:vAlign w:val="bottom"/>
            <w:hideMark/>
          </w:tcPr>
          <w:p w14:paraId="7DA98DA1" w14:textId="77777777" w:rsidR="005120A6" w:rsidRPr="00E37B69" w:rsidRDefault="00EC4769" w:rsidP="00EC4769">
            <w:pPr>
              <w:rPr>
                <w:rFonts w:ascii="Calibri" w:hAnsi="Calibri" w:cs="Arial"/>
                <w:sz w:val="22"/>
                <w:szCs w:val="22"/>
              </w:rPr>
            </w:pPr>
            <w:r w:rsidRPr="00E37B69">
              <w:rPr>
                <w:rFonts w:ascii="Calibri" w:hAnsi="Calibri" w:cs="Arial"/>
                <w:sz w:val="22"/>
                <w:szCs w:val="22"/>
              </w:rPr>
              <w:t xml:space="preserve"> </w:t>
            </w:r>
            <w:r w:rsidR="005120A6" w:rsidRPr="00E37B69">
              <w:rPr>
                <w:rFonts w:ascii="Calibri" w:hAnsi="Calibri" w:cs="Arial"/>
                <w:sz w:val="22"/>
                <w:szCs w:val="22"/>
              </w:rPr>
              <w:t>10</w:t>
            </w:r>
          </w:p>
        </w:tc>
        <w:tc>
          <w:tcPr>
            <w:tcW w:w="891" w:type="dxa"/>
            <w:tcBorders>
              <w:top w:val="nil"/>
              <w:left w:val="nil"/>
              <w:bottom w:val="single" w:sz="4" w:space="0" w:color="000000"/>
              <w:right w:val="single" w:sz="8" w:space="0" w:color="auto"/>
            </w:tcBorders>
            <w:shd w:val="clear" w:color="auto" w:fill="auto"/>
            <w:noWrap/>
            <w:vAlign w:val="bottom"/>
            <w:hideMark/>
          </w:tcPr>
          <w:p w14:paraId="6CAB659A"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2969A8C0" w14:textId="77777777" w:rsidTr="00A6521B">
        <w:trPr>
          <w:trHeight w:val="300"/>
        </w:trPr>
        <w:tc>
          <w:tcPr>
            <w:tcW w:w="1117" w:type="dxa"/>
            <w:tcBorders>
              <w:top w:val="nil"/>
              <w:left w:val="single" w:sz="8" w:space="0" w:color="auto"/>
              <w:bottom w:val="single" w:sz="4" w:space="0" w:color="000000"/>
              <w:right w:val="single" w:sz="4" w:space="0" w:color="000000"/>
            </w:tcBorders>
            <w:shd w:val="clear" w:color="auto" w:fill="auto"/>
            <w:noWrap/>
            <w:vAlign w:val="bottom"/>
            <w:hideMark/>
          </w:tcPr>
          <w:p w14:paraId="07662A48" w14:textId="77777777" w:rsidR="005120A6" w:rsidRPr="008214E4" w:rsidRDefault="005120A6" w:rsidP="005120A6">
            <w:pPr>
              <w:rPr>
                <w:rFonts w:ascii="Calibri" w:hAnsi="Calibri" w:cs="Arial"/>
                <w:sz w:val="22"/>
                <w:szCs w:val="22"/>
              </w:rPr>
            </w:pPr>
            <w:r w:rsidRPr="008214E4">
              <w:rPr>
                <w:rFonts w:ascii="Calibri" w:hAnsi="Calibri" w:cs="Arial"/>
                <w:sz w:val="22"/>
                <w:szCs w:val="22"/>
              </w:rPr>
              <w:t>Sc1</w:t>
            </w:r>
          </w:p>
        </w:tc>
        <w:tc>
          <w:tcPr>
            <w:tcW w:w="1110" w:type="dxa"/>
            <w:tcBorders>
              <w:top w:val="nil"/>
              <w:left w:val="nil"/>
              <w:bottom w:val="single" w:sz="4" w:space="0" w:color="000000"/>
              <w:right w:val="single" w:sz="4" w:space="0" w:color="000000"/>
            </w:tcBorders>
            <w:shd w:val="clear" w:color="auto" w:fill="auto"/>
            <w:noWrap/>
            <w:vAlign w:val="bottom"/>
            <w:hideMark/>
          </w:tcPr>
          <w:p w14:paraId="7570C7F2" w14:textId="77777777" w:rsidR="005120A6" w:rsidRPr="008214E4" w:rsidRDefault="00A9309D" w:rsidP="005120A6">
            <w:pPr>
              <w:rPr>
                <w:rFonts w:ascii="Calibri" w:hAnsi="Calibri" w:cs="Arial"/>
                <w:sz w:val="22"/>
                <w:szCs w:val="22"/>
              </w:rPr>
            </w:pPr>
            <w:r w:rsidRPr="008214E4">
              <w:rPr>
                <w:rFonts w:ascii="Calibri" w:hAnsi="Calibri" w:cs="Arial"/>
                <w:sz w:val="22"/>
                <w:szCs w:val="22"/>
              </w:rPr>
              <w:t>-</w:t>
            </w:r>
          </w:p>
        </w:tc>
        <w:tc>
          <w:tcPr>
            <w:tcW w:w="816" w:type="dxa"/>
            <w:tcBorders>
              <w:top w:val="nil"/>
              <w:left w:val="nil"/>
              <w:bottom w:val="single" w:sz="4" w:space="0" w:color="000000"/>
              <w:right w:val="single" w:sz="4" w:space="0" w:color="000000"/>
            </w:tcBorders>
            <w:shd w:val="clear" w:color="auto" w:fill="auto"/>
            <w:noWrap/>
            <w:vAlign w:val="bottom"/>
            <w:hideMark/>
          </w:tcPr>
          <w:p w14:paraId="02B38D2C"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000" w:type="dxa"/>
            <w:tcBorders>
              <w:top w:val="nil"/>
              <w:left w:val="nil"/>
              <w:bottom w:val="single" w:sz="4" w:space="0" w:color="000000"/>
              <w:right w:val="single" w:sz="4" w:space="0" w:color="000000"/>
            </w:tcBorders>
            <w:shd w:val="clear" w:color="auto" w:fill="auto"/>
            <w:noWrap/>
            <w:vAlign w:val="bottom"/>
            <w:hideMark/>
          </w:tcPr>
          <w:p w14:paraId="3D3B8702" w14:textId="77777777" w:rsidR="005120A6" w:rsidRPr="00E37B69" w:rsidRDefault="005120A6" w:rsidP="009876A7">
            <w:pPr>
              <w:jc w:val="right"/>
              <w:rPr>
                <w:rFonts w:ascii="Calibri" w:hAnsi="Calibri" w:cs="Arial"/>
                <w:sz w:val="22"/>
                <w:szCs w:val="22"/>
              </w:rPr>
            </w:pPr>
            <w:r w:rsidRPr="00E37B69">
              <w:rPr>
                <w:rFonts w:ascii="Calibri" w:hAnsi="Calibri" w:cs="Arial"/>
                <w:sz w:val="22"/>
                <w:szCs w:val="22"/>
              </w:rPr>
              <w:t> </w:t>
            </w:r>
            <w:r w:rsidR="009876A7" w:rsidRPr="00E37B69">
              <w:rPr>
                <w:rFonts w:ascii="Calibri" w:hAnsi="Calibri" w:cs="Arial"/>
                <w:sz w:val="22"/>
                <w:szCs w:val="22"/>
              </w:rPr>
              <w:t>   &gt; 100</w:t>
            </w:r>
          </w:p>
        </w:tc>
        <w:tc>
          <w:tcPr>
            <w:tcW w:w="906" w:type="dxa"/>
            <w:tcBorders>
              <w:top w:val="nil"/>
              <w:left w:val="nil"/>
              <w:bottom w:val="single" w:sz="4" w:space="0" w:color="000000"/>
              <w:right w:val="single" w:sz="4" w:space="0" w:color="000000"/>
            </w:tcBorders>
            <w:shd w:val="clear" w:color="auto" w:fill="auto"/>
            <w:noWrap/>
            <w:vAlign w:val="bottom"/>
            <w:hideMark/>
          </w:tcPr>
          <w:p w14:paraId="2FB73025"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21BED2CF"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30AA2119" w14:textId="427A4F9A" w:rsidR="005120A6" w:rsidRPr="00E37B69" w:rsidRDefault="00A55D3A" w:rsidP="00E37B69">
            <w:pPr>
              <w:jc w:val="right"/>
              <w:rPr>
                <w:rFonts w:ascii="Calibri" w:hAnsi="Calibri" w:cs="Arial"/>
                <w:sz w:val="22"/>
                <w:szCs w:val="22"/>
              </w:rPr>
            </w:pPr>
            <w:r w:rsidRPr="00E37B69">
              <w:rPr>
                <w:rFonts w:ascii="Calibri" w:hAnsi="Calibri" w:cs="Arial"/>
                <w:sz w:val="22"/>
                <w:szCs w:val="22"/>
              </w:rPr>
              <w:t>69</w:t>
            </w:r>
          </w:p>
        </w:tc>
        <w:tc>
          <w:tcPr>
            <w:tcW w:w="1107" w:type="dxa"/>
            <w:tcBorders>
              <w:top w:val="nil"/>
              <w:left w:val="nil"/>
              <w:bottom w:val="single" w:sz="4" w:space="0" w:color="000000"/>
              <w:right w:val="single" w:sz="4" w:space="0" w:color="000000"/>
            </w:tcBorders>
            <w:shd w:val="clear" w:color="auto" w:fill="auto"/>
            <w:noWrap/>
            <w:vAlign w:val="bottom"/>
            <w:hideMark/>
          </w:tcPr>
          <w:p w14:paraId="09C48404" w14:textId="77777777" w:rsidR="005120A6" w:rsidRPr="00E37B69" w:rsidRDefault="00EC4769" w:rsidP="005120A6">
            <w:pPr>
              <w:jc w:val="right"/>
              <w:rPr>
                <w:rFonts w:ascii="Calibri" w:hAnsi="Calibri" w:cs="Arial"/>
                <w:b/>
                <w:bCs/>
                <w:sz w:val="22"/>
                <w:szCs w:val="22"/>
              </w:rPr>
            </w:pPr>
            <w:r w:rsidRPr="00E37B69">
              <w:rPr>
                <w:rFonts w:ascii="Calibri" w:hAnsi="Calibri" w:cs="Arial"/>
                <w:b/>
                <w:bCs/>
                <w:sz w:val="22"/>
                <w:szCs w:val="22"/>
              </w:rPr>
              <w:t>15</w:t>
            </w:r>
          </w:p>
        </w:tc>
        <w:tc>
          <w:tcPr>
            <w:tcW w:w="808" w:type="dxa"/>
            <w:tcBorders>
              <w:top w:val="nil"/>
              <w:left w:val="nil"/>
              <w:bottom w:val="single" w:sz="4" w:space="0" w:color="000000"/>
              <w:right w:val="single" w:sz="4" w:space="0" w:color="000000"/>
            </w:tcBorders>
            <w:shd w:val="clear" w:color="auto" w:fill="auto"/>
            <w:noWrap/>
            <w:vAlign w:val="bottom"/>
            <w:hideMark/>
          </w:tcPr>
          <w:p w14:paraId="53094F50"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r w:rsidR="00EC4769" w:rsidRPr="00E37B69">
              <w:rPr>
                <w:rFonts w:ascii="Calibri" w:hAnsi="Calibri" w:cs="Arial"/>
                <w:sz w:val="22"/>
                <w:szCs w:val="22"/>
              </w:rPr>
              <w:t>10</w:t>
            </w:r>
          </w:p>
        </w:tc>
        <w:tc>
          <w:tcPr>
            <w:tcW w:w="891" w:type="dxa"/>
            <w:tcBorders>
              <w:top w:val="nil"/>
              <w:left w:val="nil"/>
              <w:bottom w:val="single" w:sz="4" w:space="0" w:color="000000"/>
              <w:right w:val="single" w:sz="8" w:space="0" w:color="auto"/>
            </w:tcBorders>
            <w:shd w:val="clear" w:color="auto" w:fill="auto"/>
            <w:noWrap/>
            <w:vAlign w:val="bottom"/>
            <w:hideMark/>
          </w:tcPr>
          <w:p w14:paraId="2734A34E"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7C3DBCDA" w14:textId="77777777" w:rsidTr="00A6521B">
        <w:trPr>
          <w:trHeight w:val="300"/>
        </w:trPr>
        <w:tc>
          <w:tcPr>
            <w:tcW w:w="1117" w:type="dxa"/>
            <w:tcBorders>
              <w:top w:val="nil"/>
              <w:left w:val="single" w:sz="8" w:space="0" w:color="auto"/>
              <w:bottom w:val="single" w:sz="4" w:space="0" w:color="000000"/>
              <w:right w:val="single" w:sz="4" w:space="0" w:color="000000"/>
            </w:tcBorders>
            <w:shd w:val="clear" w:color="auto" w:fill="auto"/>
            <w:noWrap/>
            <w:vAlign w:val="bottom"/>
            <w:hideMark/>
          </w:tcPr>
          <w:p w14:paraId="557B972E" w14:textId="77777777" w:rsidR="005120A6" w:rsidRPr="008214E4" w:rsidRDefault="005120A6" w:rsidP="005120A6">
            <w:pPr>
              <w:rPr>
                <w:rFonts w:ascii="Calibri" w:hAnsi="Calibri" w:cs="Arial"/>
                <w:sz w:val="22"/>
                <w:szCs w:val="22"/>
              </w:rPr>
            </w:pPr>
            <w:r w:rsidRPr="008214E4">
              <w:rPr>
                <w:rFonts w:ascii="Calibri" w:hAnsi="Calibri" w:cs="Arial"/>
                <w:sz w:val="22"/>
                <w:szCs w:val="22"/>
              </w:rPr>
              <w:t>Sc3</w:t>
            </w:r>
          </w:p>
        </w:tc>
        <w:tc>
          <w:tcPr>
            <w:tcW w:w="1110" w:type="dxa"/>
            <w:tcBorders>
              <w:top w:val="nil"/>
              <w:left w:val="nil"/>
              <w:bottom w:val="single" w:sz="4" w:space="0" w:color="000000"/>
              <w:right w:val="single" w:sz="4" w:space="0" w:color="000000"/>
            </w:tcBorders>
            <w:shd w:val="clear" w:color="auto" w:fill="auto"/>
            <w:noWrap/>
            <w:vAlign w:val="bottom"/>
            <w:hideMark/>
          </w:tcPr>
          <w:p w14:paraId="016399DB" w14:textId="77777777" w:rsidR="005120A6" w:rsidRPr="008214E4" w:rsidRDefault="00A9309D" w:rsidP="005120A6">
            <w:pPr>
              <w:rPr>
                <w:rFonts w:ascii="Calibri" w:hAnsi="Calibri" w:cs="Arial"/>
                <w:sz w:val="22"/>
                <w:szCs w:val="22"/>
              </w:rPr>
            </w:pPr>
            <w:r w:rsidRPr="008214E4">
              <w:rPr>
                <w:rFonts w:ascii="Calibri" w:hAnsi="Calibri" w:cs="Arial"/>
                <w:sz w:val="22"/>
                <w:szCs w:val="22"/>
              </w:rPr>
              <w:t>-</w:t>
            </w:r>
          </w:p>
        </w:tc>
        <w:tc>
          <w:tcPr>
            <w:tcW w:w="816" w:type="dxa"/>
            <w:tcBorders>
              <w:top w:val="nil"/>
              <w:left w:val="nil"/>
              <w:bottom w:val="single" w:sz="4" w:space="0" w:color="000000"/>
              <w:right w:val="single" w:sz="4" w:space="0" w:color="000000"/>
            </w:tcBorders>
            <w:shd w:val="clear" w:color="auto" w:fill="auto"/>
            <w:noWrap/>
            <w:vAlign w:val="bottom"/>
            <w:hideMark/>
          </w:tcPr>
          <w:p w14:paraId="65120760"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000" w:type="dxa"/>
            <w:tcBorders>
              <w:top w:val="nil"/>
              <w:left w:val="nil"/>
              <w:bottom w:val="single" w:sz="4" w:space="0" w:color="000000"/>
              <w:right w:val="single" w:sz="4" w:space="0" w:color="000000"/>
            </w:tcBorders>
            <w:shd w:val="clear" w:color="auto" w:fill="auto"/>
            <w:noWrap/>
            <w:vAlign w:val="bottom"/>
            <w:hideMark/>
          </w:tcPr>
          <w:p w14:paraId="7FB1DD24" w14:textId="77777777" w:rsidR="005120A6" w:rsidRPr="00E37B69" w:rsidRDefault="005120A6" w:rsidP="009876A7">
            <w:pPr>
              <w:jc w:val="right"/>
              <w:rPr>
                <w:rFonts w:ascii="Calibri" w:hAnsi="Calibri" w:cs="Arial"/>
                <w:sz w:val="22"/>
                <w:szCs w:val="22"/>
              </w:rPr>
            </w:pPr>
            <w:r w:rsidRPr="00E37B69">
              <w:rPr>
                <w:rFonts w:ascii="Calibri" w:hAnsi="Calibri" w:cs="Arial"/>
                <w:sz w:val="22"/>
                <w:szCs w:val="22"/>
              </w:rPr>
              <w:t> </w:t>
            </w:r>
            <w:r w:rsidR="009876A7" w:rsidRPr="00E37B69">
              <w:rPr>
                <w:rFonts w:ascii="Calibri" w:hAnsi="Calibri" w:cs="Arial"/>
                <w:sz w:val="22"/>
                <w:szCs w:val="22"/>
              </w:rPr>
              <w:t>   &gt; 100</w:t>
            </w:r>
          </w:p>
        </w:tc>
        <w:tc>
          <w:tcPr>
            <w:tcW w:w="906" w:type="dxa"/>
            <w:tcBorders>
              <w:top w:val="nil"/>
              <w:left w:val="nil"/>
              <w:bottom w:val="single" w:sz="4" w:space="0" w:color="000000"/>
              <w:right w:val="single" w:sz="4" w:space="0" w:color="000000"/>
            </w:tcBorders>
            <w:shd w:val="clear" w:color="auto" w:fill="auto"/>
            <w:noWrap/>
            <w:vAlign w:val="bottom"/>
            <w:hideMark/>
          </w:tcPr>
          <w:p w14:paraId="657DAFA1"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21C78F94"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7FDBDD4E" w14:textId="3A15E946" w:rsidR="005120A6" w:rsidRPr="00E37B69" w:rsidRDefault="00A55D3A" w:rsidP="00E37B69">
            <w:pPr>
              <w:jc w:val="right"/>
              <w:rPr>
                <w:rFonts w:ascii="Calibri" w:hAnsi="Calibri" w:cs="Arial"/>
                <w:sz w:val="22"/>
                <w:szCs w:val="22"/>
              </w:rPr>
            </w:pPr>
            <w:r w:rsidRPr="00E37B69">
              <w:rPr>
                <w:rFonts w:ascii="Calibri" w:hAnsi="Calibri" w:cs="Arial"/>
                <w:sz w:val="22"/>
                <w:szCs w:val="22"/>
              </w:rPr>
              <w:t>38</w:t>
            </w:r>
          </w:p>
        </w:tc>
        <w:tc>
          <w:tcPr>
            <w:tcW w:w="1107" w:type="dxa"/>
            <w:tcBorders>
              <w:top w:val="nil"/>
              <w:left w:val="nil"/>
              <w:bottom w:val="single" w:sz="4" w:space="0" w:color="000000"/>
              <w:right w:val="single" w:sz="4" w:space="0" w:color="000000"/>
            </w:tcBorders>
            <w:shd w:val="clear" w:color="auto" w:fill="auto"/>
            <w:noWrap/>
            <w:vAlign w:val="bottom"/>
            <w:hideMark/>
          </w:tcPr>
          <w:p w14:paraId="30C5F08C" w14:textId="77777777" w:rsidR="005120A6" w:rsidRPr="00E37B69" w:rsidRDefault="00A9309D" w:rsidP="005120A6">
            <w:pPr>
              <w:jc w:val="right"/>
              <w:rPr>
                <w:rFonts w:ascii="Calibri" w:hAnsi="Calibri" w:cs="Arial"/>
                <w:b/>
                <w:bCs/>
                <w:sz w:val="22"/>
                <w:szCs w:val="22"/>
              </w:rPr>
            </w:pPr>
            <w:r w:rsidRPr="00E37B69">
              <w:rPr>
                <w:rFonts w:ascii="Calibri" w:hAnsi="Calibri" w:cs="Arial"/>
                <w:b/>
                <w:bCs/>
                <w:sz w:val="22"/>
                <w:szCs w:val="22"/>
              </w:rPr>
              <w:t>10</w:t>
            </w:r>
          </w:p>
        </w:tc>
        <w:tc>
          <w:tcPr>
            <w:tcW w:w="808" w:type="dxa"/>
            <w:tcBorders>
              <w:top w:val="nil"/>
              <w:left w:val="nil"/>
              <w:bottom w:val="single" w:sz="4" w:space="0" w:color="000000"/>
              <w:right w:val="single" w:sz="4" w:space="0" w:color="000000"/>
            </w:tcBorders>
            <w:shd w:val="clear" w:color="auto" w:fill="auto"/>
            <w:noWrap/>
            <w:vAlign w:val="bottom"/>
            <w:hideMark/>
          </w:tcPr>
          <w:p w14:paraId="34AA0466"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891" w:type="dxa"/>
            <w:tcBorders>
              <w:top w:val="nil"/>
              <w:left w:val="nil"/>
              <w:bottom w:val="single" w:sz="4" w:space="0" w:color="000000"/>
              <w:right w:val="single" w:sz="8" w:space="0" w:color="auto"/>
            </w:tcBorders>
            <w:shd w:val="clear" w:color="auto" w:fill="auto"/>
            <w:noWrap/>
            <w:vAlign w:val="bottom"/>
            <w:hideMark/>
          </w:tcPr>
          <w:p w14:paraId="79779937"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6ACAA33B" w14:textId="77777777" w:rsidTr="00A6521B">
        <w:trPr>
          <w:trHeight w:val="300"/>
        </w:trPr>
        <w:tc>
          <w:tcPr>
            <w:tcW w:w="1117" w:type="dxa"/>
            <w:vMerge w:val="restart"/>
            <w:tcBorders>
              <w:top w:val="nil"/>
              <w:left w:val="single" w:sz="8" w:space="0" w:color="auto"/>
              <w:bottom w:val="single" w:sz="4" w:space="0" w:color="000000"/>
              <w:right w:val="single" w:sz="4" w:space="0" w:color="000000"/>
            </w:tcBorders>
            <w:shd w:val="clear" w:color="auto" w:fill="auto"/>
            <w:noWrap/>
            <w:hideMark/>
          </w:tcPr>
          <w:p w14:paraId="6782EA5C" w14:textId="77777777" w:rsidR="005120A6" w:rsidRPr="008214E4" w:rsidRDefault="005120A6" w:rsidP="005120A6">
            <w:pPr>
              <w:rPr>
                <w:rFonts w:ascii="Calibri" w:hAnsi="Calibri" w:cs="Arial"/>
                <w:sz w:val="22"/>
                <w:szCs w:val="22"/>
              </w:rPr>
            </w:pPr>
            <w:r w:rsidRPr="008214E4">
              <w:rPr>
                <w:rFonts w:ascii="Calibri" w:hAnsi="Calibri" w:cs="Arial"/>
                <w:sz w:val="22"/>
                <w:szCs w:val="22"/>
              </w:rPr>
              <w:t>L4a</w:t>
            </w:r>
          </w:p>
        </w:tc>
        <w:tc>
          <w:tcPr>
            <w:tcW w:w="1110" w:type="dxa"/>
            <w:tcBorders>
              <w:top w:val="nil"/>
              <w:left w:val="nil"/>
              <w:bottom w:val="single" w:sz="4" w:space="0" w:color="000000"/>
              <w:right w:val="single" w:sz="4" w:space="0" w:color="000000"/>
            </w:tcBorders>
            <w:shd w:val="clear" w:color="auto" w:fill="auto"/>
            <w:noWrap/>
            <w:vAlign w:val="bottom"/>
            <w:hideMark/>
          </w:tcPr>
          <w:p w14:paraId="2465AC4E" w14:textId="77777777" w:rsidR="005120A6" w:rsidRPr="008214E4" w:rsidRDefault="005120A6" w:rsidP="005120A6">
            <w:pPr>
              <w:rPr>
                <w:rFonts w:ascii="Calibri" w:hAnsi="Calibri" w:cs="Arial"/>
                <w:sz w:val="22"/>
                <w:szCs w:val="22"/>
              </w:rPr>
            </w:pPr>
            <w:r w:rsidRPr="008214E4">
              <w:rPr>
                <w:rFonts w:ascii="Calibri" w:hAnsi="Calibri" w:cs="Arial"/>
                <w:sz w:val="22"/>
                <w:szCs w:val="22"/>
              </w:rPr>
              <w:t>L2</w:t>
            </w:r>
          </w:p>
        </w:tc>
        <w:tc>
          <w:tcPr>
            <w:tcW w:w="816" w:type="dxa"/>
            <w:tcBorders>
              <w:top w:val="nil"/>
              <w:left w:val="nil"/>
              <w:bottom w:val="single" w:sz="4" w:space="0" w:color="000000"/>
              <w:right w:val="single" w:sz="4" w:space="0" w:color="000000"/>
            </w:tcBorders>
            <w:shd w:val="clear" w:color="auto" w:fill="auto"/>
            <w:noWrap/>
            <w:vAlign w:val="bottom"/>
            <w:hideMark/>
          </w:tcPr>
          <w:p w14:paraId="6B9000DA"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70</w:t>
            </w:r>
          </w:p>
        </w:tc>
        <w:tc>
          <w:tcPr>
            <w:tcW w:w="1000" w:type="dxa"/>
            <w:tcBorders>
              <w:top w:val="nil"/>
              <w:left w:val="nil"/>
              <w:bottom w:val="single" w:sz="4" w:space="0" w:color="000000"/>
              <w:right w:val="single" w:sz="4" w:space="0" w:color="000000"/>
            </w:tcBorders>
            <w:shd w:val="clear" w:color="auto" w:fill="auto"/>
            <w:noWrap/>
            <w:vAlign w:val="bottom"/>
            <w:hideMark/>
          </w:tcPr>
          <w:p w14:paraId="0E7DA734" w14:textId="77777777" w:rsidR="005120A6" w:rsidRPr="00E37B69" w:rsidRDefault="00521CCD" w:rsidP="005120A6">
            <w:pPr>
              <w:jc w:val="right"/>
              <w:rPr>
                <w:rFonts w:ascii="Calibri" w:hAnsi="Calibri" w:cs="Arial"/>
                <w:sz w:val="22"/>
                <w:szCs w:val="22"/>
              </w:rPr>
            </w:pPr>
            <w:r w:rsidRPr="00E37B69">
              <w:rPr>
                <w:rFonts w:ascii="Calibri" w:hAnsi="Calibri" w:cs="Arial"/>
                <w:sz w:val="22"/>
                <w:szCs w:val="22"/>
              </w:rPr>
              <w:t>40</w:t>
            </w:r>
          </w:p>
        </w:tc>
        <w:tc>
          <w:tcPr>
            <w:tcW w:w="906" w:type="dxa"/>
            <w:tcBorders>
              <w:top w:val="nil"/>
              <w:left w:val="nil"/>
              <w:bottom w:val="single" w:sz="4" w:space="0" w:color="000000"/>
              <w:right w:val="single" w:sz="4" w:space="0" w:color="000000"/>
            </w:tcBorders>
            <w:shd w:val="clear" w:color="auto" w:fill="auto"/>
            <w:noWrap/>
            <w:vAlign w:val="bottom"/>
            <w:hideMark/>
          </w:tcPr>
          <w:p w14:paraId="0584410C"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3DC023F4"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0F302322"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44C07A83" w14:textId="77777777" w:rsidR="005120A6" w:rsidRPr="00E37B69" w:rsidRDefault="00174C6A" w:rsidP="005120A6">
            <w:pPr>
              <w:jc w:val="right"/>
              <w:rPr>
                <w:rFonts w:ascii="Calibri" w:hAnsi="Calibri" w:cs="Arial"/>
                <w:b/>
                <w:bCs/>
                <w:sz w:val="22"/>
                <w:szCs w:val="22"/>
              </w:rPr>
            </w:pPr>
            <w:r w:rsidRPr="00E37B69">
              <w:rPr>
                <w:rFonts w:ascii="Calibri" w:hAnsi="Calibri" w:cs="Arial"/>
                <w:b/>
                <w:bCs/>
                <w:sz w:val="22"/>
                <w:szCs w:val="22"/>
              </w:rPr>
              <w:t>10</w:t>
            </w:r>
          </w:p>
        </w:tc>
        <w:tc>
          <w:tcPr>
            <w:tcW w:w="808" w:type="dxa"/>
            <w:tcBorders>
              <w:top w:val="nil"/>
              <w:left w:val="nil"/>
              <w:bottom w:val="single" w:sz="4" w:space="0" w:color="000000"/>
              <w:right w:val="single" w:sz="4" w:space="0" w:color="000000"/>
            </w:tcBorders>
            <w:shd w:val="clear" w:color="auto" w:fill="auto"/>
            <w:noWrap/>
            <w:vAlign w:val="bottom"/>
            <w:hideMark/>
          </w:tcPr>
          <w:p w14:paraId="2728BF0B"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r w:rsidR="00D01FE8" w:rsidRPr="00E37B69">
              <w:rPr>
                <w:rFonts w:ascii="Calibri" w:hAnsi="Calibri" w:cs="Arial"/>
                <w:sz w:val="22"/>
                <w:szCs w:val="22"/>
              </w:rPr>
              <w:t>10</w:t>
            </w:r>
          </w:p>
        </w:tc>
        <w:tc>
          <w:tcPr>
            <w:tcW w:w="891" w:type="dxa"/>
            <w:tcBorders>
              <w:top w:val="nil"/>
              <w:left w:val="nil"/>
              <w:bottom w:val="single" w:sz="4" w:space="0" w:color="000000"/>
              <w:right w:val="single" w:sz="8" w:space="0" w:color="auto"/>
            </w:tcBorders>
            <w:shd w:val="clear" w:color="auto" w:fill="auto"/>
            <w:noWrap/>
            <w:vAlign w:val="bottom"/>
            <w:hideMark/>
          </w:tcPr>
          <w:p w14:paraId="6135DF76"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13AB9723" w14:textId="77777777" w:rsidTr="00A6521B">
        <w:trPr>
          <w:trHeight w:val="300"/>
        </w:trPr>
        <w:tc>
          <w:tcPr>
            <w:tcW w:w="1117" w:type="dxa"/>
            <w:vMerge/>
            <w:tcBorders>
              <w:top w:val="nil"/>
              <w:left w:val="single" w:sz="8" w:space="0" w:color="auto"/>
              <w:bottom w:val="single" w:sz="4" w:space="0" w:color="000000"/>
              <w:right w:val="single" w:sz="4" w:space="0" w:color="000000"/>
            </w:tcBorders>
            <w:vAlign w:val="center"/>
            <w:hideMark/>
          </w:tcPr>
          <w:p w14:paraId="7AE507D0" w14:textId="77777777" w:rsidR="005120A6" w:rsidRPr="008214E4" w:rsidRDefault="005120A6" w:rsidP="005120A6">
            <w:pPr>
              <w:rPr>
                <w:rFonts w:ascii="Calibri" w:hAnsi="Calibri" w:cs="Arial"/>
                <w:sz w:val="22"/>
                <w:szCs w:val="22"/>
              </w:rPr>
            </w:pPr>
          </w:p>
        </w:tc>
        <w:tc>
          <w:tcPr>
            <w:tcW w:w="1110" w:type="dxa"/>
            <w:tcBorders>
              <w:top w:val="nil"/>
              <w:left w:val="nil"/>
              <w:bottom w:val="single" w:sz="4" w:space="0" w:color="000000"/>
              <w:right w:val="single" w:sz="4" w:space="0" w:color="000000"/>
            </w:tcBorders>
            <w:shd w:val="clear" w:color="auto" w:fill="auto"/>
            <w:noWrap/>
            <w:vAlign w:val="bottom"/>
            <w:hideMark/>
          </w:tcPr>
          <w:p w14:paraId="3F69C0A8" w14:textId="77777777" w:rsidR="005120A6" w:rsidRPr="008214E4" w:rsidRDefault="005120A6" w:rsidP="005120A6">
            <w:pPr>
              <w:rPr>
                <w:rFonts w:ascii="Calibri" w:hAnsi="Calibri" w:cs="Arial"/>
                <w:sz w:val="22"/>
                <w:szCs w:val="22"/>
              </w:rPr>
            </w:pPr>
            <w:r w:rsidRPr="008214E4">
              <w:rPr>
                <w:rFonts w:ascii="Calibri" w:hAnsi="Calibri" w:cs="Arial"/>
                <w:sz w:val="22"/>
                <w:szCs w:val="22"/>
              </w:rPr>
              <w:t>L1</w:t>
            </w:r>
          </w:p>
        </w:tc>
        <w:tc>
          <w:tcPr>
            <w:tcW w:w="816" w:type="dxa"/>
            <w:tcBorders>
              <w:top w:val="nil"/>
              <w:left w:val="nil"/>
              <w:bottom w:val="single" w:sz="4" w:space="0" w:color="000000"/>
              <w:right w:val="single" w:sz="4" w:space="0" w:color="000000"/>
            </w:tcBorders>
            <w:shd w:val="clear" w:color="auto" w:fill="auto"/>
            <w:noWrap/>
            <w:vAlign w:val="bottom"/>
            <w:hideMark/>
          </w:tcPr>
          <w:p w14:paraId="5710BDE1"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70</w:t>
            </w:r>
          </w:p>
        </w:tc>
        <w:tc>
          <w:tcPr>
            <w:tcW w:w="1000" w:type="dxa"/>
            <w:tcBorders>
              <w:top w:val="nil"/>
              <w:left w:val="nil"/>
              <w:bottom w:val="single" w:sz="4" w:space="0" w:color="000000"/>
              <w:right w:val="single" w:sz="4" w:space="0" w:color="000000"/>
            </w:tcBorders>
            <w:shd w:val="clear" w:color="auto" w:fill="auto"/>
            <w:noWrap/>
            <w:vAlign w:val="bottom"/>
            <w:hideMark/>
          </w:tcPr>
          <w:p w14:paraId="38513A34" w14:textId="77777777" w:rsidR="005120A6" w:rsidRPr="00E37B69" w:rsidRDefault="00521CCD" w:rsidP="005120A6">
            <w:pPr>
              <w:jc w:val="right"/>
              <w:rPr>
                <w:rFonts w:ascii="Calibri" w:hAnsi="Calibri" w:cs="Arial"/>
                <w:sz w:val="22"/>
                <w:szCs w:val="22"/>
              </w:rPr>
            </w:pPr>
            <w:r w:rsidRPr="00E37B69">
              <w:rPr>
                <w:rFonts w:ascii="Calibri" w:hAnsi="Calibri" w:cs="Arial"/>
                <w:sz w:val="22"/>
                <w:szCs w:val="22"/>
              </w:rPr>
              <w:t>90</w:t>
            </w:r>
          </w:p>
        </w:tc>
        <w:tc>
          <w:tcPr>
            <w:tcW w:w="906" w:type="dxa"/>
            <w:tcBorders>
              <w:top w:val="nil"/>
              <w:left w:val="nil"/>
              <w:bottom w:val="single" w:sz="4" w:space="0" w:color="000000"/>
              <w:right w:val="single" w:sz="4" w:space="0" w:color="000000"/>
            </w:tcBorders>
            <w:shd w:val="clear" w:color="auto" w:fill="auto"/>
            <w:noWrap/>
            <w:vAlign w:val="bottom"/>
            <w:hideMark/>
          </w:tcPr>
          <w:p w14:paraId="1F32B216"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76E6BD9F"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0D056F7B"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249278C2" w14:textId="77777777" w:rsidR="005120A6" w:rsidRPr="00E37B69" w:rsidRDefault="00174C6A" w:rsidP="005120A6">
            <w:pPr>
              <w:jc w:val="right"/>
              <w:rPr>
                <w:rFonts w:ascii="Calibri" w:hAnsi="Calibri" w:cs="Arial"/>
                <w:b/>
                <w:bCs/>
                <w:sz w:val="22"/>
                <w:szCs w:val="22"/>
              </w:rPr>
            </w:pPr>
            <w:r w:rsidRPr="00E37B69">
              <w:rPr>
                <w:rFonts w:ascii="Calibri" w:hAnsi="Calibri" w:cs="Arial"/>
                <w:b/>
                <w:bCs/>
                <w:sz w:val="22"/>
                <w:szCs w:val="22"/>
              </w:rPr>
              <w:t>10</w:t>
            </w:r>
          </w:p>
        </w:tc>
        <w:tc>
          <w:tcPr>
            <w:tcW w:w="808" w:type="dxa"/>
            <w:tcBorders>
              <w:top w:val="nil"/>
              <w:left w:val="nil"/>
              <w:bottom w:val="single" w:sz="4" w:space="0" w:color="000000"/>
              <w:right w:val="single" w:sz="4" w:space="0" w:color="000000"/>
            </w:tcBorders>
            <w:shd w:val="clear" w:color="auto" w:fill="auto"/>
            <w:noWrap/>
            <w:vAlign w:val="bottom"/>
            <w:hideMark/>
          </w:tcPr>
          <w:p w14:paraId="222F715C"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r w:rsidR="00D01FE8" w:rsidRPr="00E37B69">
              <w:rPr>
                <w:rFonts w:ascii="Calibri" w:hAnsi="Calibri" w:cs="Arial"/>
                <w:sz w:val="22"/>
                <w:szCs w:val="22"/>
              </w:rPr>
              <w:t>10</w:t>
            </w:r>
          </w:p>
        </w:tc>
        <w:tc>
          <w:tcPr>
            <w:tcW w:w="891" w:type="dxa"/>
            <w:tcBorders>
              <w:top w:val="nil"/>
              <w:left w:val="nil"/>
              <w:bottom w:val="single" w:sz="4" w:space="0" w:color="000000"/>
              <w:right w:val="single" w:sz="8" w:space="0" w:color="auto"/>
            </w:tcBorders>
            <w:shd w:val="clear" w:color="auto" w:fill="auto"/>
            <w:noWrap/>
            <w:vAlign w:val="bottom"/>
            <w:hideMark/>
          </w:tcPr>
          <w:p w14:paraId="111CA9D2"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5120A6" w:rsidRPr="008214E4" w14:paraId="6FD24BCB" w14:textId="77777777" w:rsidTr="00A6521B">
        <w:trPr>
          <w:trHeight w:val="300"/>
        </w:trPr>
        <w:tc>
          <w:tcPr>
            <w:tcW w:w="1117" w:type="dxa"/>
            <w:vMerge/>
            <w:tcBorders>
              <w:top w:val="nil"/>
              <w:left w:val="single" w:sz="8" w:space="0" w:color="auto"/>
              <w:bottom w:val="single" w:sz="4" w:space="0" w:color="000000"/>
              <w:right w:val="single" w:sz="4" w:space="0" w:color="000000"/>
            </w:tcBorders>
            <w:vAlign w:val="center"/>
            <w:hideMark/>
          </w:tcPr>
          <w:p w14:paraId="38D1D5E2" w14:textId="77777777" w:rsidR="005120A6" w:rsidRPr="008214E4" w:rsidRDefault="005120A6" w:rsidP="005120A6">
            <w:pPr>
              <w:rPr>
                <w:rFonts w:ascii="Calibri" w:hAnsi="Calibri" w:cs="Arial"/>
                <w:sz w:val="22"/>
                <w:szCs w:val="22"/>
              </w:rPr>
            </w:pPr>
          </w:p>
        </w:tc>
        <w:tc>
          <w:tcPr>
            <w:tcW w:w="1110" w:type="dxa"/>
            <w:tcBorders>
              <w:top w:val="nil"/>
              <w:left w:val="nil"/>
              <w:bottom w:val="single" w:sz="4" w:space="0" w:color="000000"/>
              <w:right w:val="single" w:sz="4" w:space="0" w:color="000000"/>
            </w:tcBorders>
            <w:shd w:val="clear" w:color="auto" w:fill="auto"/>
            <w:noWrap/>
            <w:vAlign w:val="bottom"/>
            <w:hideMark/>
          </w:tcPr>
          <w:p w14:paraId="65071378" w14:textId="77777777" w:rsidR="005120A6" w:rsidRPr="008214E4" w:rsidRDefault="005120A6" w:rsidP="005120A6">
            <w:pPr>
              <w:rPr>
                <w:rFonts w:ascii="Calibri" w:hAnsi="Calibri" w:cs="Arial"/>
                <w:sz w:val="22"/>
                <w:szCs w:val="22"/>
              </w:rPr>
            </w:pPr>
            <w:r w:rsidRPr="008214E4">
              <w:rPr>
                <w:rFonts w:ascii="Calibri" w:hAnsi="Calibri" w:cs="Arial"/>
                <w:sz w:val="22"/>
                <w:szCs w:val="22"/>
              </w:rPr>
              <w:t>L3</w:t>
            </w:r>
          </w:p>
        </w:tc>
        <w:tc>
          <w:tcPr>
            <w:tcW w:w="816" w:type="dxa"/>
            <w:tcBorders>
              <w:top w:val="nil"/>
              <w:left w:val="nil"/>
              <w:bottom w:val="single" w:sz="4" w:space="0" w:color="000000"/>
              <w:right w:val="single" w:sz="4" w:space="0" w:color="000000"/>
            </w:tcBorders>
            <w:shd w:val="clear" w:color="auto" w:fill="auto"/>
            <w:noWrap/>
            <w:vAlign w:val="bottom"/>
            <w:hideMark/>
          </w:tcPr>
          <w:p w14:paraId="5B82D0A9"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60</w:t>
            </w:r>
          </w:p>
        </w:tc>
        <w:tc>
          <w:tcPr>
            <w:tcW w:w="1000" w:type="dxa"/>
            <w:tcBorders>
              <w:top w:val="nil"/>
              <w:left w:val="nil"/>
              <w:bottom w:val="single" w:sz="4" w:space="0" w:color="000000"/>
              <w:right w:val="single" w:sz="4" w:space="0" w:color="000000"/>
            </w:tcBorders>
            <w:shd w:val="clear" w:color="auto" w:fill="auto"/>
            <w:noWrap/>
            <w:vAlign w:val="bottom"/>
            <w:hideMark/>
          </w:tcPr>
          <w:p w14:paraId="448BDD14" w14:textId="77777777" w:rsidR="005120A6" w:rsidRPr="00E37B69" w:rsidRDefault="00521CCD" w:rsidP="005120A6">
            <w:pPr>
              <w:jc w:val="right"/>
              <w:rPr>
                <w:rFonts w:ascii="Calibri" w:hAnsi="Calibri" w:cs="Arial"/>
                <w:sz w:val="22"/>
                <w:szCs w:val="22"/>
              </w:rPr>
            </w:pPr>
            <w:r w:rsidRPr="00E37B69">
              <w:rPr>
                <w:rFonts w:ascii="Calibri" w:hAnsi="Calibri" w:cs="Arial"/>
                <w:sz w:val="22"/>
                <w:szCs w:val="22"/>
              </w:rPr>
              <w:t>90</w:t>
            </w:r>
          </w:p>
        </w:tc>
        <w:tc>
          <w:tcPr>
            <w:tcW w:w="906" w:type="dxa"/>
            <w:tcBorders>
              <w:top w:val="nil"/>
              <w:left w:val="nil"/>
              <w:bottom w:val="single" w:sz="4" w:space="0" w:color="000000"/>
              <w:right w:val="single" w:sz="4" w:space="0" w:color="000000"/>
            </w:tcBorders>
            <w:shd w:val="clear" w:color="auto" w:fill="auto"/>
            <w:noWrap/>
            <w:vAlign w:val="bottom"/>
            <w:hideMark/>
          </w:tcPr>
          <w:p w14:paraId="44AD2181"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40EB3884"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1AE3F3F3"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36127C82" w14:textId="77777777" w:rsidR="005120A6" w:rsidRPr="00E37B69" w:rsidRDefault="00174C6A" w:rsidP="005120A6">
            <w:pPr>
              <w:jc w:val="right"/>
              <w:rPr>
                <w:rFonts w:ascii="Calibri" w:hAnsi="Calibri" w:cs="Arial"/>
                <w:b/>
                <w:bCs/>
                <w:sz w:val="22"/>
                <w:szCs w:val="22"/>
              </w:rPr>
            </w:pPr>
            <w:r w:rsidRPr="00E37B69">
              <w:rPr>
                <w:rFonts w:ascii="Calibri" w:hAnsi="Calibri" w:cs="Arial"/>
                <w:b/>
                <w:bCs/>
                <w:sz w:val="22"/>
                <w:szCs w:val="22"/>
              </w:rPr>
              <w:t>10</w:t>
            </w:r>
          </w:p>
        </w:tc>
        <w:tc>
          <w:tcPr>
            <w:tcW w:w="808" w:type="dxa"/>
            <w:tcBorders>
              <w:top w:val="nil"/>
              <w:left w:val="nil"/>
              <w:bottom w:val="single" w:sz="4" w:space="0" w:color="000000"/>
              <w:right w:val="single" w:sz="4" w:space="0" w:color="000000"/>
            </w:tcBorders>
            <w:shd w:val="clear" w:color="auto" w:fill="auto"/>
            <w:noWrap/>
            <w:vAlign w:val="bottom"/>
            <w:hideMark/>
          </w:tcPr>
          <w:p w14:paraId="7E3F48C9"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r w:rsidR="00D01FE8" w:rsidRPr="00E37B69">
              <w:rPr>
                <w:rFonts w:ascii="Calibri" w:hAnsi="Calibri" w:cs="Arial"/>
                <w:sz w:val="22"/>
                <w:szCs w:val="22"/>
              </w:rPr>
              <w:t>10</w:t>
            </w:r>
          </w:p>
        </w:tc>
        <w:tc>
          <w:tcPr>
            <w:tcW w:w="891" w:type="dxa"/>
            <w:tcBorders>
              <w:top w:val="nil"/>
              <w:left w:val="nil"/>
              <w:bottom w:val="single" w:sz="4" w:space="0" w:color="000000"/>
              <w:right w:val="single" w:sz="8" w:space="0" w:color="auto"/>
            </w:tcBorders>
            <w:shd w:val="clear" w:color="auto" w:fill="auto"/>
            <w:noWrap/>
            <w:vAlign w:val="bottom"/>
            <w:hideMark/>
          </w:tcPr>
          <w:p w14:paraId="5CD844BF" w14:textId="77777777" w:rsidR="005120A6" w:rsidRPr="00E37B69" w:rsidRDefault="005120A6" w:rsidP="005120A6">
            <w:pPr>
              <w:rPr>
                <w:rFonts w:ascii="Calibri" w:hAnsi="Calibri" w:cs="Arial"/>
                <w:sz w:val="22"/>
                <w:szCs w:val="22"/>
              </w:rPr>
            </w:pPr>
            <w:r w:rsidRPr="00E37B69">
              <w:rPr>
                <w:rFonts w:ascii="Calibri" w:hAnsi="Calibri" w:cs="Arial"/>
                <w:sz w:val="22"/>
                <w:szCs w:val="22"/>
              </w:rPr>
              <w:t> </w:t>
            </w:r>
          </w:p>
        </w:tc>
      </w:tr>
      <w:tr w:rsidR="00A6521B" w:rsidRPr="008214E4" w14:paraId="1887C6E9" w14:textId="77777777" w:rsidTr="00A6521B">
        <w:trPr>
          <w:trHeight w:val="315"/>
        </w:trPr>
        <w:tc>
          <w:tcPr>
            <w:tcW w:w="1117" w:type="dxa"/>
            <w:vMerge w:val="restart"/>
            <w:tcBorders>
              <w:top w:val="nil"/>
              <w:left w:val="single" w:sz="8" w:space="0" w:color="auto"/>
              <w:right w:val="single" w:sz="4" w:space="0" w:color="000000"/>
            </w:tcBorders>
            <w:shd w:val="clear" w:color="auto" w:fill="auto"/>
            <w:noWrap/>
            <w:hideMark/>
          </w:tcPr>
          <w:p w14:paraId="71B2A6F9" w14:textId="77777777" w:rsidR="00A6521B" w:rsidRPr="008214E4" w:rsidRDefault="00A6521B" w:rsidP="005120A6">
            <w:pPr>
              <w:rPr>
                <w:rFonts w:ascii="Calibri" w:hAnsi="Calibri" w:cs="Arial"/>
                <w:sz w:val="22"/>
                <w:szCs w:val="22"/>
              </w:rPr>
            </w:pPr>
            <w:r w:rsidRPr="008214E4">
              <w:rPr>
                <w:rFonts w:ascii="Calibri" w:hAnsi="Calibri" w:cs="Arial"/>
                <w:sz w:val="22"/>
                <w:szCs w:val="22"/>
              </w:rPr>
              <w:t>L2</w:t>
            </w:r>
          </w:p>
          <w:p w14:paraId="6DBCA4F3" w14:textId="77777777" w:rsidR="00A6521B" w:rsidRPr="008214E4" w:rsidRDefault="00A6521B" w:rsidP="005120A6">
            <w:pPr>
              <w:rPr>
                <w:rFonts w:ascii="Calibri" w:hAnsi="Calibri" w:cs="Arial"/>
                <w:sz w:val="22"/>
                <w:szCs w:val="22"/>
              </w:rPr>
            </w:pPr>
            <w:r w:rsidRPr="008214E4">
              <w:rPr>
                <w:rFonts w:ascii="Calibri" w:hAnsi="Calibri" w:cs="Arial"/>
                <w:sz w:val="22"/>
                <w:szCs w:val="22"/>
              </w:rPr>
              <w:t> </w:t>
            </w:r>
          </w:p>
          <w:p w14:paraId="79110046" w14:textId="77777777" w:rsidR="00A6521B" w:rsidRPr="008214E4" w:rsidRDefault="00A6521B" w:rsidP="005120A6">
            <w:pPr>
              <w:rPr>
                <w:rFonts w:ascii="Calibri" w:hAnsi="Calibri" w:cs="Arial"/>
                <w:sz w:val="22"/>
                <w:szCs w:val="22"/>
              </w:rPr>
            </w:pPr>
            <w:r w:rsidRPr="008214E4">
              <w:rPr>
                <w:rFonts w:ascii="Calibri" w:hAnsi="Calibri" w:cs="Arial"/>
                <w:sz w:val="22"/>
                <w:szCs w:val="22"/>
              </w:rPr>
              <w:t> </w:t>
            </w:r>
          </w:p>
        </w:tc>
        <w:tc>
          <w:tcPr>
            <w:tcW w:w="1110" w:type="dxa"/>
            <w:tcBorders>
              <w:top w:val="nil"/>
              <w:left w:val="nil"/>
              <w:bottom w:val="single" w:sz="4" w:space="0" w:color="000000"/>
              <w:right w:val="single" w:sz="4" w:space="0" w:color="000000"/>
            </w:tcBorders>
            <w:shd w:val="clear" w:color="auto" w:fill="auto"/>
            <w:noWrap/>
            <w:vAlign w:val="bottom"/>
            <w:hideMark/>
          </w:tcPr>
          <w:p w14:paraId="1C448354" w14:textId="77777777" w:rsidR="00A6521B" w:rsidRPr="008214E4" w:rsidRDefault="00A6521B" w:rsidP="005120A6">
            <w:pPr>
              <w:rPr>
                <w:rFonts w:ascii="Calibri" w:hAnsi="Calibri" w:cs="Arial"/>
                <w:sz w:val="22"/>
                <w:szCs w:val="22"/>
              </w:rPr>
            </w:pPr>
            <w:r w:rsidRPr="008214E4">
              <w:rPr>
                <w:rFonts w:ascii="Calibri" w:hAnsi="Calibri" w:cs="Arial"/>
                <w:sz w:val="22"/>
                <w:szCs w:val="22"/>
              </w:rPr>
              <w:t>L4a</w:t>
            </w:r>
          </w:p>
        </w:tc>
        <w:tc>
          <w:tcPr>
            <w:tcW w:w="816" w:type="dxa"/>
            <w:tcBorders>
              <w:top w:val="nil"/>
              <w:left w:val="nil"/>
              <w:bottom w:val="single" w:sz="4" w:space="0" w:color="000000"/>
              <w:right w:val="single" w:sz="4" w:space="0" w:color="000000"/>
            </w:tcBorders>
            <w:shd w:val="clear" w:color="auto" w:fill="auto"/>
            <w:noWrap/>
            <w:vAlign w:val="bottom"/>
            <w:hideMark/>
          </w:tcPr>
          <w:p w14:paraId="0B6EF7C6" w14:textId="77777777" w:rsidR="00A6521B" w:rsidRPr="008214E4" w:rsidRDefault="00A6521B" w:rsidP="005120A6">
            <w:pPr>
              <w:jc w:val="right"/>
              <w:rPr>
                <w:rFonts w:ascii="Calibri" w:hAnsi="Calibri" w:cs="Arial"/>
                <w:sz w:val="22"/>
                <w:szCs w:val="22"/>
              </w:rPr>
            </w:pPr>
            <w:r w:rsidRPr="008214E4">
              <w:rPr>
                <w:rFonts w:ascii="Calibri" w:hAnsi="Calibri" w:cs="Arial"/>
                <w:sz w:val="22"/>
                <w:szCs w:val="22"/>
              </w:rPr>
              <w:t>60</w:t>
            </w:r>
          </w:p>
        </w:tc>
        <w:tc>
          <w:tcPr>
            <w:tcW w:w="1000" w:type="dxa"/>
            <w:tcBorders>
              <w:top w:val="nil"/>
              <w:left w:val="nil"/>
              <w:bottom w:val="single" w:sz="4" w:space="0" w:color="000000"/>
              <w:right w:val="single" w:sz="4" w:space="0" w:color="000000"/>
            </w:tcBorders>
            <w:shd w:val="clear" w:color="auto" w:fill="auto"/>
            <w:noWrap/>
            <w:vAlign w:val="bottom"/>
            <w:hideMark/>
          </w:tcPr>
          <w:p w14:paraId="3B241AA1" w14:textId="77777777" w:rsidR="00A6521B" w:rsidRPr="00E37B69" w:rsidRDefault="00A6521B" w:rsidP="005120A6">
            <w:pPr>
              <w:jc w:val="right"/>
              <w:rPr>
                <w:rFonts w:ascii="Calibri" w:hAnsi="Calibri" w:cs="Arial"/>
                <w:sz w:val="22"/>
                <w:szCs w:val="22"/>
              </w:rPr>
            </w:pPr>
            <w:r w:rsidRPr="00E37B69">
              <w:rPr>
                <w:rFonts w:ascii="Calibri" w:hAnsi="Calibri" w:cs="Arial"/>
                <w:sz w:val="22"/>
                <w:szCs w:val="22"/>
              </w:rPr>
              <w:t>17</w:t>
            </w:r>
          </w:p>
        </w:tc>
        <w:tc>
          <w:tcPr>
            <w:tcW w:w="906" w:type="dxa"/>
            <w:tcBorders>
              <w:top w:val="nil"/>
              <w:left w:val="nil"/>
              <w:bottom w:val="single" w:sz="4" w:space="0" w:color="000000"/>
              <w:right w:val="single" w:sz="4" w:space="0" w:color="000000"/>
            </w:tcBorders>
            <w:shd w:val="clear" w:color="auto" w:fill="auto"/>
            <w:noWrap/>
            <w:vAlign w:val="bottom"/>
            <w:hideMark/>
          </w:tcPr>
          <w:p w14:paraId="731E7910" w14:textId="77777777" w:rsidR="00A6521B" w:rsidRPr="00E37B69" w:rsidRDefault="00A6521B" w:rsidP="005120A6">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73174E33" w14:textId="77777777" w:rsidR="00A6521B" w:rsidRPr="00E37B69" w:rsidRDefault="00A6521B" w:rsidP="005120A6">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601FF03D" w14:textId="77777777" w:rsidR="00A6521B" w:rsidRPr="00E37B69" w:rsidRDefault="00A6521B" w:rsidP="005120A6">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vAlign w:val="bottom"/>
            <w:hideMark/>
          </w:tcPr>
          <w:p w14:paraId="44503BC9" w14:textId="77777777" w:rsidR="00A6521B" w:rsidRPr="00E37B69" w:rsidRDefault="00D01FE8" w:rsidP="005120A6">
            <w:pPr>
              <w:jc w:val="right"/>
              <w:rPr>
                <w:rFonts w:ascii="Calibri" w:hAnsi="Calibri" w:cs="Arial"/>
                <w:b/>
                <w:bCs/>
                <w:sz w:val="22"/>
                <w:szCs w:val="22"/>
              </w:rPr>
            </w:pPr>
            <w:r w:rsidRPr="00E37B69">
              <w:rPr>
                <w:rFonts w:ascii="Calibri" w:hAnsi="Calibri" w:cs="Arial"/>
                <w:b/>
                <w:bCs/>
                <w:sz w:val="22"/>
                <w:szCs w:val="22"/>
              </w:rPr>
              <w:t>15</w:t>
            </w:r>
          </w:p>
        </w:tc>
        <w:tc>
          <w:tcPr>
            <w:tcW w:w="808" w:type="dxa"/>
            <w:tcBorders>
              <w:top w:val="nil"/>
              <w:left w:val="nil"/>
              <w:bottom w:val="single" w:sz="4" w:space="0" w:color="000000"/>
              <w:right w:val="single" w:sz="4" w:space="0" w:color="000000"/>
            </w:tcBorders>
            <w:shd w:val="clear" w:color="auto" w:fill="auto"/>
            <w:noWrap/>
            <w:vAlign w:val="bottom"/>
            <w:hideMark/>
          </w:tcPr>
          <w:p w14:paraId="55126FE0" w14:textId="77777777" w:rsidR="00A6521B" w:rsidRPr="00E37B69" w:rsidRDefault="00A6521B" w:rsidP="005120A6">
            <w:pPr>
              <w:rPr>
                <w:rFonts w:ascii="Calibri" w:hAnsi="Calibri" w:cs="Arial"/>
                <w:sz w:val="22"/>
                <w:szCs w:val="22"/>
              </w:rPr>
            </w:pPr>
            <w:r w:rsidRPr="00E37B69">
              <w:rPr>
                <w:rFonts w:ascii="Calibri" w:hAnsi="Calibri" w:cs="Arial"/>
                <w:sz w:val="22"/>
                <w:szCs w:val="22"/>
              </w:rPr>
              <w:t> 10</w:t>
            </w:r>
          </w:p>
        </w:tc>
        <w:tc>
          <w:tcPr>
            <w:tcW w:w="891" w:type="dxa"/>
            <w:tcBorders>
              <w:top w:val="nil"/>
              <w:left w:val="nil"/>
              <w:bottom w:val="single" w:sz="4" w:space="0" w:color="000000"/>
              <w:right w:val="single" w:sz="8" w:space="0" w:color="auto"/>
            </w:tcBorders>
            <w:shd w:val="clear" w:color="auto" w:fill="auto"/>
            <w:noWrap/>
            <w:vAlign w:val="bottom"/>
            <w:hideMark/>
          </w:tcPr>
          <w:p w14:paraId="3F5AC6C2" w14:textId="77777777" w:rsidR="00A6521B" w:rsidRPr="00E37B69" w:rsidRDefault="00A6521B" w:rsidP="005120A6">
            <w:pPr>
              <w:rPr>
                <w:rFonts w:ascii="Calibri" w:hAnsi="Calibri" w:cs="Arial"/>
                <w:sz w:val="22"/>
                <w:szCs w:val="22"/>
              </w:rPr>
            </w:pPr>
            <w:r w:rsidRPr="00E37B69">
              <w:rPr>
                <w:rFonts w:ascii="Calibri" w:hAnsi="Calibri" w:cs="Arial"/>
                <w:sz w:val="22"/>
                <w:szCs w:val="22"/>
              </w:rPr>
              <w:t> </w:t>
            </w:r>
          </w:p>
        </w:tc>
      </w:tr>
      <w:tr w:rsidR="00D01FE8" w:rsidRPr="008214E4" w14:paraId="40D44EE3" w14:textId="77777777" w:rsidTr="00716F3B">
        <w:trPr>
          <w:trHeight w:val="300"/>
        </w:trPr>
        <w:tc>
          <w:tcPr>
            <w:tcW w:w="1117" w:type="dxa"/>
            <w:vMerge/>
            <w:tcBorders>
              <w:left w:val="single" w:sz="8" w:space="0" w:color="auto"/>
              <w:right w:val="single" w:sz="4" w:space="0" w:color="000000"/>
            </w:tcBorders>
            <w:shd w:val="clear" w:color="auto" w:fill="auto"/>
            <w:noWrap/>
            <w:vAlign w:val="bottom"/>
            <w:hideMark/>
          </w:tcPr>
          <w:p w14:paraId="2BE6A898" w14:textId="77777777" w:rsidR="00D01FE8" w:rsidRPr="008214E4" w:rsidRDefault="00D01FE8" w:rsidP="00D01FE8">
            <w:pPr>
              <w:rPr>
                <w:rFonts w:ascii="Calibri" w:hAnsi="Calibri" w:cs="Arial"/>
                <w:sz w:val="22"/>
                <w:szCs w:val="22"/>
              </w:rPr>
            </w:pPr>
          </w:p>
        </w:tc>
        <w:tc>
          <w:tcPr>
            <w:tcW w:w="1110" w:type="dxa"/>
            <w:tcBorders>
              <w:top w:val="nil"/>
              <w:left w:val="nil"/>
              <w:bottom w:val="single" w:sz="4" w:space="0" w:color="000000"/>
              <w:right w:val="single" w:sz="4" w:space="0" w:color="000000"/>
            </w:tcBorders>
            <w:shd w:val="clear" w:color="auto" w:fill="auto"/>
            <w:noWrap/>
            <w:vAlign w:val="bottom"/>
            <w:hideMark/>
          </w:tcPr>
          <w:p w14:paraId="4ADEA1CA" w14:textId="77777777" w:rsidR="00D01FE8" w:rsidRPr="008214E4" w:rsidRDefault="00D01FE8" w:rsidP="00D01FE8">
            <w:pPr>
              <w:rPr>
                <w:rFonts w:ascii="Calibri" w:hAnsi="Calibri" w:cs="Arial"/>
                <w:sz w:val="22"/>
                <w:szCs w:val="22"/>
              </w:rPr>
            </w:pPr>
            <w:r w:rsidRPr="008214E4">
              <w:rPr>
                <w:rFonts w:ascii="Calibri" w:hAnsi="Calibri" w:cs="Arial"/>
                <w:sz w:val="22"/>
                <w:szCs w:val="22"/>
              </w:rPr>
              <w:t>L1</w:t>
            </w:r>
          </w:p>
        </w:tc>
        <w:tc>
          <w:tcPr>
            <w:tcW w:w="816" w:type="dxa"/>
            <w:tcBorders>
              <w:top w:val="nil"/>
              <w:left w:val="nil"/>
              <w:bottom w:val="single" w:sz="4" w:space="0" w:color="000000"/>
              <w:right w:val="single" w:sz="4" w:space="0" w:color="000000"/>
            </w:tcBorders>
            <w:shd w:val="clear" w:color="auto" w:fill="auto"/>
            <w:noWrap/>
            <w:vAlign w:val="bottom"/>
            <w:hideMark/>
          </w:tcPr>
          <w:p w14:paraId="59F1A2AA" w14:textId="77777777" w:rsidR="00D01FE8" w:rsidRPr="008214E4" w:rsidRDefault="00D01FE8" w:rsidP="00D01FE8">
            <w:pPr>
              <w:jc w:val="right"/>
              <w:rPr>
                <w:rFonts w:ascii="Calibri" w:hAnsi="Calibri" w:cs="Arial"/>
                <w:sz w:val="22"/>
                <w:szCs w:val="22"/>
              </w:rPr>
            </w:pPr>
            <w:r w:rsidRPr="008214E4">
              <w:rPr>
                <w:rFonts w:ascii="Calibri" w:hAnsi="Calibri" w:cs="Arial"/>
                <w:sz w:val="22"/>
                <w:szCs w:val="22"/>
              </w:rPr>
              <w:t>70</w:t>
            </w:r>
          </w:p>
        </w:tc>
        <w:tc>
          <w:tcPr>
            <w:tcW w:w="1000" w:type="dxa"/>
            <w:tcBorders>
              <w:top w:val="nil"/>
              <w:left w:val="nil"/>
              <w:bottom w:val="single" w:sz="4" w:space="0" w:color="000000"/>
              <w:right w:val="single" w:sz="4" w:space="0" w:color="000000"/>
            </w:tcBorders>
            <w:shd w:val="clear" w:color="auto" w:fill="auto"/>
            <w:noWrap/>
            <w:vAlign w:val="bottom"/>
            <w:hideMark/>
          </w:tcPr>
          <w:p w14:paraId="25FA3D42" w14:textId="77777777" w:rsidR="00D01FE8" w:rsidRPr="00E37B69" w:rsidRDefault="00D01FE8" w:rsidP="00D01FE8">
            <w:pPr>
              <w:jc w:val="right"/>
              <w:rPr>
                <w:rFonts w:ascii="Calibri" w:hAnsi="Calibri" w:cs="Arial"/>
                <w:sz w:val="22"/>
                <w:szCs w:val="22"/>
              </w:rPr>
            </w:pPr>
            <w:r w:rsidRPr="00E37B69">
              <w:rPr>
                <w:rFonts w:ascii="Calibri" w:hAnsi="Calibri" w:cs="Arial"/>
                <w:sz w:val="22"/>
                <w:szCs w:val="22"/>
              </w:rPr>
              <w:t>67</w:t>
            </w:r>
          </w:p>
        </w:tc>
        <w:tc>
          <w:tcPr>
            <w:tcW w:w="906" w:type="dxa"/>
            <w:tcBorders>
              <w:top w:val="nil"/>
              <w:left w:val="nil"/>
              <w:bottom w:val="single" w:sz="4" w:space="0" w:color="000000"/>
              <w:right w:val="single" w:sz="4" w:space="0" w:color="000000"/>
            </w:tcBorders>
            <w:shd w:val="clear" w:color="auto" w:fill="auto"/>
            <w:noWrap/>
            <w:vAlign w:val="bottom"/>
            <w:hideMark/>
          </w:tcPr>
          <w:p w14:paraId="0C0CDD3A"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648FC226"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7A1821F7"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hideMark/>
          </w:tcPr>
          <w:p w14:paraId="0ADBEBBB" w14:textId="77777777" w:rsidR="00D01FE8" w:rsidRPr="00E37B69" w:rsidRDefault="00D01FE8" w:rsidP="00D01FE8">
            <w:pPr>
              <w:jc w:val="right"/>
            </w:pPr>
            <w:r w:rsidRPr="00E37B69">
              <w:rPr>
                <w:rFonts w:ascii="Calibri" w:hAnsi="Calibri" w:cs="Arial"/>
                <w:b/>
                <w:bCs/>
                <w:sz w:val="22"/>
                <w:szCs w:val="22"/>
              </w:rPr>
              <w:t>15</w:t>
            </w:r>
          </w:p>
        </w:tc>
        <w:tc>
          <w:tcPr>
            <w:tcW w:w="808" w:type="dxa"/>
            <w:tcBorders>
              <w:top w:val="nil"/>
              <w:left w:val="nil"/>
              <w:bottom w:val="single" w:sz="4" w:space="0" w:color="000000"/>
              <w:right w:val="single" w:sz="4" w:space="0" w:color="000000"/>
            </w:tcBorders>
            <w:shd w:val="clear" w:color="auto" w:fill="auto"/>
            <w:noWrap/>
            <w:vAlign w:val="bottom"/>
            <w:hideMark/>
          </w:tcPr>
          <w:p w14:paraId="31EF2719" w14:textId="77777777" w:rsidR="00D01FE8" w:rsidRPr="00E37B69" w:rsidRDefault="00D01FE8" w:rsidP="00D01FE8">
            <w:pPr>
              <w:rPr>
                <w:rFonts w:ascii="Calibri" w:hAnsi="Calibri" w:cs="Arial"/>
                <w:sz w:val="22"/>
                <w:szCs w:val="22"/>
              </w:rPr>
            </w:pPr>
            <w:r w:rsidRPr="00E37B69">
              <w:rPr>
                <w:rFonts w:ascii="Calibri" w:hAnsi="Calibri" w:cs="Arial"/>
                <w:sz w:val="22"/>
                <w:szCs w:val="22"/>
              </w:rPr>
              <w:t> 10</w:t>
            </w:r>
          </w:p>
        </w:tc>
        <w:tc>
          <w:tcPr>
            <w:tcW w:w="891" w:type="dxa"/>
            <w:tcBorders>
              <w:top w:val="nil"/>
              <w:left w:val="nil"/>
              <w:bottom w:val="single" w:sz="4" w:space="0" w:color="000000"/>
              <w:right w:val="single" w:sz="8" w:space="0" w:color="auto"/>
            </w:tcBorders>
            <w:shd w:val="clear" w:color="auto" w:fill="auto"/>
            <w:noWrap/>
            <w:vAlign w:val="bottom"/>
            <w:hideMark/>
          </w:tcPr>
          <w:p w14:paraId="3EBBAC78"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r>
      <w:tr w:rsidR="00D01FE8" w:rsidRPr="008214E4" w14:paraId="65783916" w14:textId="77777777" w:rsidTr="00716F3B">
        <w:trPr>
          <w:trHeight w:val="300"/>
        </w:trPr>
        <w:tc>
          <w:tcPr>
            <w:tcW w:w="1117" w:type="dxa"/>
            <w:vMerge/>
            <w:tcBorders>
              <w:left w:val="single" w:sz="8" w:space="0" w:color="auto"/>
              <w:bottom w:val="single" w:sz="4" w:space="0" w:color="000000"/>
              <w:right w:val="single" w:sz="4" w:space="0" w:color="000000"/>
            </w:tcBorders>
            <w:shd w:val="clear" w:color="auto" w:fill="auto"/>
            <w:noWrap/>
            <w:vAlign w:val="bottom"/>
            <w:hideMark/>
          </w:tcPr>
          <w:p w14:paraId="2BE32565" w14:textId="77777777" w:rsidR="00D01FE8" w:rsidRPr="008214E4" w:rsidRDefault="00D01FE8" w:rsidP="00D01FE8">
            <w:pPr>
              <w:rPr>
                <w:rFonts w:ascii="Calibri" w:hAnsi="Calibri" w:cs="Arial"/>
                <w:sz w:val="22"/>
                <w:szCs w:val="22"/>
              </w:rPr>
            </w:pPr>
          </w:p>
        </w:tc>
        <w:tc>
          <w:tcPr>
            <w:tcW w:w="1110" w:type="dxa"/>
            <w:tcBorders>
              <w:top w:val="nil"/>
              <w:left w:val="nil"/>
              <w:bottom w:val="single" w:sz="4" w:space="0" w:color="000000"/>
              <w:right w:val="single" w:sz="4" w:space="0" w:color="000000"/>
            </w:tcBorders>
            <w:shd w:val="clear" w:color="auto" w:fill="auto"/>
            <w:noWrap/>
            <w:vAlign w:val="bottom"/>
            <w:hideMark/>
          </w:tcPr>
          <w:p w14:paraId="441E5FBE" w14:textId="77777777" w:rsidR="00D01FE8" w:rsidRPr="008214E4" w:rsidRDefault="00D01FE8" w:rsidP="00D01FE8">
            <w:pPr>
              <w:rPr>
                <w:rFonts w:ascii="Calibri" w:hAnsi="Calibri" w:cs="Arial"/>
                <w:sz w:val="22"/>
                <w:szCs w:val="22"/>
              </w:rPr>
            </w:pPr>
            <w:r w:rsidRPr="008214E4">
              <w:rPr>
                <w:rFonts w:ascii="Calibri" w:hAnsi="Calibri" w:cs="Arial"/>
                <w:sz w:val="22"/>
                <w:szCs w:val="22"/>
              </w:rPr>
              <w:t>L3</w:t>
            </w:r>
          </w:p>
        </w:tc>
        <w:tc>
          <w:tcPr>
            <w:tcW w:w="816" w:type="dxa"/>
            <w:tcBorders>
              <w:top w:val="nil"/>
              <w:left w:val="nil"/>
              <w:bottom w:val="single" w:sz="4" w:space="0" w:color="000000"/>
              <w:right w:val="single" w:sz="4" w:space="0" w:color="000000"/>
            </w:tcBorders>
            <w:shd w:val="clear" w:color="auto" w:fill="auto"/>
            <w:noWrap/>
            <w:vAlign w:val="bottom"/>
            <w:hideMark/>
          </w:tcPr>
          <w:p w14:paraId="5C4BE3DF" w14:textId="77777777" w:rsidR="00D01FE8" w:rsidRPr="008214E4" w:rsidRDefault="00D01FE8" w:rsidP="00D01FE8">
            <w:pPr>
              <w:jc w:val="right"/>
              <w:rPr>
                <w:rFonts w:ascii="Calibri" w:hAnsi="Calibri" w:cs="Arial"/>
                <w:sz w:val="22"/>
                <w:szCs w:val="22"/>
              </w:rPr>
            </w:pPr>
            <w:r w:rsidRPr="008214E4">
              <w:rPr>
                <w:rFonts w:ascii="Calibri" w:hAnsi="Calibri" w:cs="Arial"/>
                <w:sz w:val="22"/>
                <w:szCs w:val="22"/>
              </w:rPr>
              <w:t>60</w:t>
            </w:r>
          </w:p>
        </w:tc>
        <w:tc>
          <w:tcPr>
            <w:tcW w:w="1000" w:type="dxa"/>
            <w:tcBorders>
              <w:top w:val="nil"/>
              <w:left w:val="nil"/>
              <w:bottom w:val="single" w:sz="4" w:space="0" w:color="000000"/>
              <w:right w:val="single" w:sz="4" w:space="0" w:color="000000"/>
            </w:tcBorders>
            <w:shd w:val="clear" w:color="auto" w:fill="auto"/>
            <w:noWrap/>
            <w:vAlign w:val="bottom"/>
            <w:hideMark/>
          </w:tcPr>
          <w:p w14:paraId="6671D8C5" w14:textId="77777777" w:rsidR="00D01FE8" w:rsidRPr="00E37B69" w:rsidRDefault="00D01FE8" w:rsidP="00D01FE8">
            <w:pPr>
              <w:jc w:val="right"/>
              <w:rPr>
                <w:rFonts w:ascii="Calibri" w:hAnsi="Calibri" w:cs="Arial"/>
                <w:sz w:val="22"/>
                <w:szCs w:val="22"/>
              </w:rPr>
            </w:pPr>
            <w:r w:rsidRPr="00E37B69">
              <w:rPr>
                <w:rFonts w:ascii="Calibri" w:hAnsi="Calibri" w:cs="Arial"/>
                <w:sz w:val="22"/>
                <w:szCs w:val="22"/>
              </w:rPr>
              <w:t>67</w:t>
            </w:r>
          </w:p>
        </w:tc>
        <w:tc>
          <w:tcPr>
            <w:tcW w:w="906" w:type="dxa"/>
            <w:tcBorders>
              <w:top w:val="nil"/>
              <w:left w:val="nil"/>
              <w:bottom w:val="single" w:sz="4" w:space="0" w:color="000000"/>
              <w:right w:val="single" w:sz="4" w:space="0" w:color="000000"/>
            </w:tcBorders>
            <w:shd w:val="clear" w:color="auto" w:fill="auto"/>
            <w:noWrap/>
            <w:vAlign w:val="bottom"/>
            <w:hideMark/>
          </w:tcPr>
          <w:p w14:paraId="3895F9F3"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6CA2A6D5"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36E72520"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hideMark/>
          </w:tcPr>
          <w:p w14:paraId="5C881E41" w14:textId="77777777" w:rsidR="00D01FE8" w:rsidRPr="00E37B69" w:rsidRDefault="00D01FE8" w:rsidP="00D01FE8">
            <w:pPr>
              <w:jc w:val="right"/>
            </w:pPr>
            <w:r w:rsidRPr="00E37B69">
              <w:rPr>
                <w:rFonts w:ascii="Calibri" w:hAnsi="Calibri" w:cs="Arial"/>
                <w:b/>
                <w:bCs/>
                <w:sz w:val="22"/>
                <w:szCs w:val="22"/>
              </w:rPr>
              <w:t>15</w:t>
            </w:r>
          </w:p>
        </w:tc>
        <w:tc>
          <w:tcPr>
            <w:tcW w:w="808" w:type="dxa"/>
            <w:tcBorders>
              <w:top w:val="nil"/>
              <w:left w:val="nil"/>
              <w:bottom w:val="single" w:sz="4" w:space="0" w:color="000000"/>
              <w:right w:val="single" w:sz="4" w:space="0" w:color="000000"/>
            </w:tcBorders>
            <w:shd w:val="clear" w:color="auto" w:fill="auto"/>
            <w:noWrap/>
            <w:vAlign w:val="bottom"/>
            <w:hideMark/>
          </w:tcPr>
          <w:p w14:paraId="6CFD9773" w14:textId="77777777" w:rsidR="00D01FE8" w:rsidRPr="00E37B69" w:rsidRDefault="00D01FE8" w:rsidP="00D01FE8">
            <w:pPr>
              <w:rPr>
                <w:rFonts w:ascii="Calibri" w:hAnsi="Calibri" w:cs="Arial"/>
                <w:sz w:val="22"/>
                <w:szCs w:val="22"/>
              </w:rPr>
            </w:pPr>
            <w:r w:rsidRPr="00E37B69">
              <w:rPr>
                <w:rFonts w:ascii="Calibri" w:hAnsi="Calibri" w:cs="Arial"/>
                <w:sz w:val="22"/>
                <w:szCs w:val="22"/>
              </w:rPr>
              <w:t> 10</w:t>
            </w:r>
          </w:p>
        </w:tc>
        <w:tc>
          <w:tcPr>
            <w:tcW w:w="891" w:type="dxa"/>
            <w:tcBorders>
              <w:top w:val="nil"/>
              <w:left w:val="nil"/>
              <w:bottom w:val="single" w:sz="4" w:space="0" w:color="000000"/>
              <w:right w:val="single" w:sz="8" w:space="0" w:color="auto"/>
            </w:tcBorders>
            <w:shd w:val="clear" w:color="auto" w:fill="auto"/>
            <w:noWrap/>
            <w:vAlign w:val="bottom"/>
            <w:hideMark/>
          </w:tcPr>
          <w:p w14:paraId="57A80FEF"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r>
      <w:tr w:rsidR="00D01FE8" w:rsidRPr="008214E4" w14:paraId="3329DD0B" w14:textId="77777777" w:rsidTr="00716F3B">
        <w:trPr>
          <w:trHeight w:val="300"/>
        </w:trPr>
        <w:tc>
          <w:tcPr>
            <w:tcW w:w="1117" w:type="dxa"/>
            <w:vMerge w:val="restart"/>
            <w:tcBorders>
              <w:top w:val="nil"/>
              <w:left w:val="single" w:sz="8" w:space="0" w:color="auto"/>
              <w:bottom w:val="single" w:sz="4" w:space="0" w:color="000000"/>
              <w:right w:val="single" w:sz="4" w:space="0" w:color="000000"/>
            </w:tcBorders>
            <w:shd w:val="clear" w:color="auto" w:fill="auto"/>
            <w:noWrap/>
            <w:hideMark/>
          </w:tcPr>
          <w:p w14:paraId="5032E519" w14:textId="77777777" w:rsidR="00D01FE8" w:rsidRPr="008214E4" w:rsidRDefault="00D01FE8" w:rsidP="00D01FE8">
            <w:pPr>
              <w:rPr>
                <w:rFonts w:ascii="Calibri" w:hAnsi="Calibri" w:cs="Arial"/>
                <w:sz w:val="22"/>
                <w:szCs w:val="22"/>
              </w:rPr>
            </w:pPr>
            <w:r w:rsidRPr="008214E4">
              <w:rPr>
                <w:rFonts w:ascii="Calibri" w:hAnsi="Calibri" w:cs="Arial"/>
                <w:sz w:val="22"/>
                <w:szCs w:val="22"/>
              </w:rPr>
              <w:t>L1</w:t>
            </w:r>
          </w:p>
        </w:tc>
        <w:tc>
          <w:tcPr>
            <w:tcW w:w="1110" w:type="dxa"/>
            <w:tcBorders>
              <w:top w:val="nil"/>
              <w:left w:val="nil"/>
              <w:bottom w:val="single" w:sz="4" w:space="0" w:color="000000"/>
              <w:right w:val="single" w:sz="4" w:space="0" w:color="000000"/>
            </w:tcBorders>
            <w:shd w:val="clear" w:color="auto" w:fill="auto"/>
            <w:noWrap/>
            <w:vAlign w:val="bottom"/>
            <w:hideMark/>
          </w:tcPr>
          <w:p w14:paraId="4B8BBD55" w14:textId="77777777" w:rsidR="00D01FE8" w:rsidRPr="008214E4" w:rsidRDefault="00D01FE8" w:rsidP="00D01FE8">
            <w:pPr>
              <w:rPr>
                <w:rFonts w:ascii="Calibri" w:hAnsi="Calibri" w:cs="Arial"/>
                <w:sz w:val="22"/>
                <w:szCs w:val="22"/>
              </w:rPr>
            </w:pPr>
            <w:r w:rsidRPr="008214E4">
              <w:rPr>
                <w:rFonts w:ascii="Calibri" w:hAnsi="Calibri" w:cs="Arial"/>
                <w:sz w:val="22"/>
                <w:szCs w:val="22"/>
              </w:rPr>
              <w:t>L2</w:t>
            </w:r>
          </w:p>
        </w:tc>
        <w:tc>
          <w:tcPr>
            <w:tcW w:w="816" w:type="dxa"/>
            <w:tcBorders>
              <w:top w:val="nil"/>
              <w:left w:val="nil"/>
              <w:bottom w:val="single" w:sz="4" w:space="0" w:color="000000"/>
              <w:right w:val="single" w:sz="4" w:space="0" w:color="000000"/>
            </w:tcBorders>
            <w:shd w:val="clear" w:color="auto" w:fill="auto"/>
            <w:noWrap/>
            <w:vAlign w:val="bottom"/>
            <w:hideMark/>
          </w:tcPr>
          <w:p w14:paraId="4AEB4A22" w14:textId="77777777" w:rsidR="00D01FE8" w:rsidRPr="008214E4" w:rsidRDefault="00D01FE8" w:rsidP="00D01FE8">
            <w:pPr>
              <w:jc w:val="right"/>
              <w:rPr>
                <w:rFonts w:ascii="Calibri" w:hAnsi="Calibri" w:cs="Arial"/>
                <w:sz w:val="22"/>
                <w:szCs w:val="22"/>
              </w:rPr>
            </w:pPr>
            <w:r w:rsidRPr="008214E4">
              <w:rPr>
                <w:rFonts w:ascii="Calibri" w:hAnsi="Calibri" w:cs="Arial"/>
                <w:sz w:val="22"/>
                <w:szCs w:val="22"/>
              </w:rPr>
              <w:t>70</w:t>
            </w:r>
          </w:p>
        </w:tc>
        <w:tc>
          <w:tcPr>
            <w:tcW w:w="1000" w:type="dxa"/>
            <w:tcBorders>
              <w:top w:val="nil"/>
              <w:left w:val="nil"/>
              <w:bottom w:val="single" w:sz="4" w:space="0" w:color="000000"/>
              <w:right w:val="single" w:sz="4" w:space="0" w:color="000000"/>
            </w:tcBorders>
            <w:shd w:val="clear" w:color="auto" w:fill="auto"/>
            <w:noWrap/>
            <w:vAlign w:val="bottom"/>
            <w:hideMark/>
          </w:tcPr>
          <w:p w14:paraId="3F87D58A" w14:textId="77777777" w:rsidR="00D01FE8" w:rsidRPr="00E37B69" w:rsidRDefault="00D01FE8" w:rsidP="00D01FE8">
            <w:pPr>
              <w:jc w:val="right"/>
              <w:rPr>
                <w:rFonts w:ascii="Calibri" w:hAnsi="Calibri" w:cs="Arial"/>
                <w:sz w:val="22"/>
                <w:szCs w:val="22"/>
              </w:rPr>
            </w:pPr>
            <w:r w:rsidRPr="00E37B69">
              <w:rPr>
                <w:rFonts w:ascii="Calibri" w:hAnsi="Calibri" w:cs="Arial"/>
                <w:sz w:val="22"/>
                <w:szCs w:val="22"/>
              </w:rPr>
              <w:t>67</w:t>
            </w:r>
          </w:p>
        </w:tc>
        <w:tc>
          <w:tcPr>
            <w:tcW w:w="906" w:type="dxa"/>
            <w:tcBorders>
              <w:top w:val="nil"/>
              <w:left w:val="nil"/>
              <w:bottom w:val="single" w:sz="4" w:space="0" w:color="000000"/>
              <w:right w:val="single" w:sz="4" w:space="0" w:color="000000"/>
            </w:tcBorders>
            <w:shd w:val="clear" w:color="auto" w:fill="auto"/>
            <w:noWrap/>
            <w:vAlign w:val="bottom"/>
            <w:hideMark/>
          </w:tcPr>
          <w:p w14:paraId="5917EB25"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05A4C662"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1D5B4C36" w14:textId="77777777" w:rsidR="00D01FE8" w:rsidRPr="00E37B69" w:rsidRDefault="00D01FE8" w:rsidP="00D01FE8">
            <w:pPr>
              <w:rPr>
                <w:rFonts w:ascii="Calibri" w:hAnsi="Calibri" w:cs="Arial"/>
                <w:sz w:val="22"/>
                <w:szCs w:val="22"/>
              </w:rPr>
            </w:pPr>
            <w:r w:rsidRPr="00E37B69">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hideMark/>
          </w:tcPr>
          <w:p w14:paraId="52876658" w14:textId="77777777" w:rsidR="00D01FE8" w:rsidRPr="00E37B69" w:rsidRDefault="00D01FE8" w:rsidP="00D01FE8">
            <w:pPr>
              <w:jc w:val="right"/>
            </w:pPr>
            <w:r w:rsidRPr="00E37B69">
              <w:rPr>
                <w:rFonts w:ascii="Calibri" w:hAnsi="Calibri" w:cs="Arial"/>
                <w:b/>
                <w:bCs/>
                <w:sz w:val="22"/>
                <w:szCs w:val="22"/>
              </w:rPr>
              <w:t>15</w:t>
            </w:r>
          </w:p>
        </w:tc>
        <w:tc>
          <w:tcPr>
            <w:tcW w:w="808" w:type="dxa"/>
            <w:tcBorders>
              <w:top w:val="nil"/>
              <w:left w:val="nil"/>
              <w:bottom w:val="single" w:sz="4" w:space="0" w:color="000000"/>
              <w:right w:val="single" w:sz="4" w:space="0" w:color="000000"/>
            </w:tcBorders>
            <w:shd w:val="clear" w:color="auto" w:fill="auto"/>
            <w:noWrap/>
            <w:vAlign w:val="bottom"/>
            <w:hideMark/>
          </w:tcPr>
          <w:p w14:paraId="2F6E16AF" w14:textId="77777777" w:rsidR="00D01FE8" w:rsidRPr="00E37B69" w:rsidRDefault="00D01FE8" w:rsidP="00D01FE8">
            <w:pPr>
              <w:rPr>
                <w:rFonts w:ascii="Calibri" w:hAnsi="Calibri" w:cs="Arial"/>
                <w:sz w:val="22"/>
                <w:szCs w:val="22"/>
              </w:rPr>
            </w:pPr>
            <w:r w:rsidRPr="00E37B69">
              <w:rPr>
                <w:rFonts w:ascii="Calibri" w:hAnsi="Calibri" w:cs="Arial"/>
                <w:sz w:val="22"/>
                <w:szCs w:val="22"/>
              </w:rPr>
              <w:t> 10</w:t>
            </w:r>
          </w:p>
        </w:tc>
        <w:tc>
          <w:tcPr>
            <w:tcW w:w="891" w:type="dxa"/>
            <w:tcBorders>
              <w:top w:val="nil"/>
              <w:left w:val="nil"/>
              <w:bottom w:val="single" w:sz="4" w:space="0" w:color="000000"/>
              <w:right w:val="single" w:sz="8" w:space="0" w:color="auto"/>
            </w:tcBorders>
            <w:shd w:val="clear" w:color="auto" w:fill="auto"/>
            <w:noWrap/>
            <w:vAlign w:val="bottom"/>
            <w:hideMark/>
          </w:tcPr>
          <w:p w14:paraId="2D6913D0" w14:textId="77777777" w:rsidR="00D01FE8" w:rsidRPr="00E37B69" w:rsidRDefault="00D01FE8" w:rsidP="00D01FE8">
            <w:pPr>
              <w:rPr>
                <w:rFonts w:ascii="Calibri" w:hAnsi="Calibri" w:cs="Arial"/>
                <w:sz w:val="22"/>
                <w:szCs w:val="22"/>
              </w:rPr>
            </w:pPr>
          </w:p>
        </w:tc>
      </w:tr>
      <w:tr w:rsidR="00D01FE8" w:rsidRPr="008214E4" w14:paraId="6E7FD532" w14:textId="77777777" w:rsidTr="00716F3B">
        <w:trPr>
          <w:trHeight w:val="300"/>
        </w:trPr>
        <w:tc>
          <w:tcPr>
            <w:tcW w:w="1117" w:type="dxa"/>
            <w:vMerge/>
            <w:tcBorders>
              <w:top w:val="nil"/>
              <w:left w:val="single" w:sz="8" w:space="0" w:color="auto"/>
              <w:bottom w:val="single" w:sz="4" w:space="0" w:color="000000"/>
              <w:right w:val="single" w:sz="4" w:space="0" w:color="000000"/>
            </w:tcBorders>
            <w:vAlign w:val="center"/>
            <w:hideMark/>
          </w:tcPr>
          <w:p w14:paraId="6811B799" w14:textId="77777777" w:rsidR="00D01FE8" w:rsidRPr="008214E4" w:rsidRDefault="00D01FE8" w:rsidP="00D01FE8">
            <w:pPr>
              <w:rPr>
                <w:rFonts w:ascii="Calibri" w:hAnsi="Calibri" w:cs="Arial"/>
                <w:sz w:val="22"/>
                <w:szCs w:val="22"/>
              </w:rPr>
            </w:pPr>
          </w:p>
        </w:tc>
        <w:tc>
          <w:tcPr>
            <w:tcW w:w="1110" w:type="dxa"/>
            <w:tcBorders>
              <w:top w:val="nil"/>
              <w:left w:val="nil"/>
              <w:bottom w:val="single" w:sz="4" w:space="0" w:color="000000"/>
              <w:right w:val="single" w:sz="4" w:space="0" w:color="000000"/>
            </w:tcBorders>
            <w:shd w:val="clear" w:color="auto" w:fill="auto"/>
            <w:noWrap/>
            <w:vAlign w:val="bottom"/>
            <w:hideMark/>
          </w:tcPr>
          <w:p w14:paraId="0ABD692A" w14:textId="77777777" w:rsidR="00D01FE8" w:rsidRPr="008214E4" w:rsidRDefault="00D01FE8" w:rsidP="00D01FE8">
            <w:pPr>
              <w:rPr>
                <w:rFonts w:ascii="Calibri" w:hAnsi="Calibri" w:cs="Arial"/>
                <w:sz w:val="22"/>
                <w:szCs w:val="22"/>
              </w:rPr>
            </w:pPr>
            <w:r w:rsidRPr="008214E4">
              <w:rPr>
                <w:rFonts w:ascii="Calibri" w:hAnsi="Calibri" w:cs="Arial"/>
                <w:sz w:val="22"/>
                <w:szCs w:val="22"/>
              </w:rPr>
              <w:t>L3</w:t>
            </w:r>
          </w:p>
        </w:tc>
        <w:tc>
          <w:tcPr>
            <w:tcW w:w="816" w:type="dxa"/>
            <w:tcBorders>
              <w:top w:val="nil"/>
              <w:left w:val="nil"/>
              <w:bottom w:val="single" w:sz="4" w:space="0" w:color="000000"/>
              <w:right w:val="single" w:sz="4" w:space="0" w:color="000000"/>
            </w:tcBorders>
            <w:shd w:val="clear" w:color="auto" w:fill="auto"/>
            <w:noWrap/>
            <w:vAlign w:val="bottom"/>
            <w:hideMark/>
          </w:tcPr>
          <w:p w14:paraId="1F78180C" w14:textId="77777777" w:rsidR="00D01FE8" w:rsidRPr="008214E4" w:rsidRDefault="00D01FE8" w:rsidP="00D01FE8">
            <w:pPr>
              <w:jc w:val="right"/>
              <w:rPr>
                <w:rFonts w:ascii="Calibri" w:hAnsi="Calibri" w:cs="Arial"/>
                <w:sz w:val="22"/>
                <w:szCs w:val="22"/>
              </w:rPr>
            </w:pPr>
            <w:r w:rsidRPr="008214E4">
              <w:rPr>
                <w:rFonts w:ascii="Calibri" w:hAnsi="Calibri" w:cs="Arial"/>
                <w:sz w:val="22"/>
                <w:szCs w:val="22"/>
              </w:rPr>
              <w:t>60</w:t>
            </w:r>
          </w:p>
        </w:tc>
        <w:tc>
          <w:tcPr>
            <w:tcW w:w="1000" w:type="dxa"/>
            <w:tcBorders>
              <w:top w:val="nil"/>
              <w:left w:val="nil"/>
              <w:bottom w:val="single" w:sz="4" w:space="0" w:color="000000"/>
              <w:right w:val="single" w:sz="4" w:space="0" w:color="000000"/>
            </w:tcBorders>
            <w:shd w:val="clear" w:color="auto" w:fill="auto"/>
            <w:noWrap/>
            <w:vAlign w:val="bottom"/>
            <w:hideMark/>
          </w:tcPr>
          <w:p w14:paraId="5D3F4924" w14:textId="77777777" w:rsidR="00D01FE8" w:rsidRPr="008214E4" w:rsidRDefault="00D01FE8" w:rsidP="00D01FE8">
            <w:pPr>
              <w:jc w:val="right"/>
              <w:rPr>
                <w:rFonts w:ascii="Calibri" w:hAnsi="Calibri" w:cs="Arial"/>
                <w:sz w:val="22"/>
                <w:szCs w:val="22"/>
              </w:rPr>
            </w:pPr>
            <w:r w:rsidRPr="008214E4">
              <w:rPr>
                <w:rFonts w:ascii="Calibri" w:hAnsi="Calibri" w:cs="Arial"/>
                <w:sz w:val="22"/>
                <w:szCs w:val="22"/>
              </w:rPr>
              <w:t>17</w:t>
            </w:r>
          </w:p>
        </w:tc>
        <w:tc>
          <w:tcPr>
            <w:tcW w:w="906" w:type="dxa"/>
            <w:tcBorders>
              <w:top w:val="nil"/>
              <w:left w:val="nil"/>
              <w:bottom w:val="single" w:sz="4" w:space="0" w:color="000000"/>
              <w:right w:val="single" w:sz="4" w:space="0" w:color="000000"/>
            </w:tcBorders>
            <w:shd w:val="clear" w:color="auto" w:fill="auto"/>
            <w:noWrap/>
            <w:vAlign w:val="bottom"/>
            <w:hideMark/>
          </w:tcPr>
          <w:p w14:paraId="5FE5E08A" w14:textId="77777777" w:rsidR="00D01FE8" w:rsidRPr="008214E4" w:rsidRDefault="00D01FE8" w:rsidP="00D01FE8">
            <w:pPr>
              <w:rPr>
                <w:rFonts w:ascii="Calibri" w:hAnsi="Calibri" w:cs="Arial"/>
                <w:sz w:val="22"/>
                <w:szCs w:val="22"/>
              </w:rPr>
            </w:pPr>
            <w:r w:rsidRPr="008214E4">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10E3EEA5" w14:textId="77777777" w:rsidR="00D01FE8" w:rsidRPr="008214E4" w:rsidRDefault="00D01FE8" w:rsidP="00D01FE8">
            <w:pPr>
              <w:rPr>
                <w:rFonts w:ascii="Calibri" w:hAnsi="Calibri" w:cs="Arial"/>
                <w:sz w:val="22"/>
                <w:szCs w:val="22"/>
              </w:rPr>
            </w:pPr>
            <w:r w:rsidRPr="008214E4">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1346E19F" w14:textId="77777777" w:rsidR="00D01FE8" w:rsidRPr="008214E4" w:rsidRDefault="00D01FE8" w:rsidP="00D01FE8">
            <w:pPr>
              <w:rPr>
                <w:rFonts w:ascii="Calibri" w:hAnsi="Calibri" w:cs="Arial"/>
                <w:sz w:val="22"/>
                <w:szCs w:val="22"/>
              </w:rPr>
            </w:pPr>
            <w:r w:rsidRPr="008214E4">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hideMark/>
          </w:tcPr>
          <w:p w14:paraId="214A54A6" w14:textId="77777777" w:rsidR="00D01FE8" w:rsidRPr="008214E4" w:rsidRDefault="00D01FE8" w:rsidP="00D01FE8">
            <w:pPr>
              <w:jc w:val="right"/>
            </w:pPr>
            <w:r w:rsidRPr="008214E4">
              <w:rPr>
                <w:rFonts w:ascii="Calibri" w:hAnsi="Calibri" w:cs="Arial"/>
                <w:b/>
                <w:bCs/>
                <w:sz w:val="22"/>
                <w:szCs w:val="22"/>
              </w:rPr>
              <w:t>15</w:t>
            </w:r>
          </w:p>
        </w:tc>
        <w:tc>
          <w:tcPr>
            <w:tcW w:w="808" w:type="dxa"/>
            <w:tcBorders>
              <w:top w:val="nil"/>
              <w:left w:val="nil"/>
              <w:bottom w:val="single" w:sz="4" w:space="0" w:color="000000"/>
              <w:right w:val="single" w:sz="4" w:space="0" w:color="000000"/>
            </w:tcBorders>
            <w:shd w:val="clear" w:color="auto" w:fill="auto"/>
            <w:noWrap/>
            <w:vAlign w:val="bottom"/>
            <w:hideMark/>
          </w:tcPr>
          <w:p w14:paraId="3B9E2D83" w14:textId="77777777" w:rsidR="00D01FE8" w:rsidRPr="008214E4" w:rsidRDefault="00D01FE8" w:rsidP="00D01FE8">
            <w:pPr>
              <w:rPr>
                <w:rFonts w:ascii="Calibri" w:hAnsi="Calibri" w:cs="Arial"/>
                <w:sz w:val="22"/>
                <w:szCs w:val="22"/>
              </w:rPr>
            </w:pPr>
            <w:r w:rsidRPr="008214E4">
              <w:rPr>
                <w:rFonts w:ascii="Calibri" w:hAnsi="Calibri" w:cs="Arial"/>
                <w:sz w:val="22"/>
                <w:szCs w:val="22"/>
              </w:rPr>
              <w:t> 10</w:t>
            </w:r>
          </w:p>
        </w:tc>
        <w:tc>
          <w:tcPr>
            <w:tcW w:w="891" w:type="dxa"/>
            <w:tcBorders>
              <w:top w:val="nil"/>
              <w:left w:val="nil"/>
              <w:bottom w:val="single" w:sz="4" w:space="0" w:color="000000"/>
              <w:right w:val="single" w:sz="8" w:space="0" w:color="auto"/>
            </w:tcBorders>
            <w:shd w:val="clear" w:color="auto" w:fill="auto"/>
            <w:noWrap/>
            <w:vAlign w:val="bottom"/>
            <w:hideMark/>
          </w:tcPr>
          <w:p w14:paraId="3E44BFD3" w14:textId="77777777" w:rsidR="00D01FE8" w:rsidRPr="008214E4" w:rsidRDefault="00D01FE8" w:rsidP="00D01FE8">
            <w:pPr>
              <w:rPr>
                <w:rFonts w:ascii="Calibri" w:hAnsi="Calibri" w:cs="Arial"/>
                <w:sz w:val="22"/>
                <w:szCs w:val="22"/>
              </w:rPr>
            </w:pPr>
            <w:r w:rsidRPr="008214E4">
              <w:rPr>
                <w:rFonts w:ascii="Calibri" w:hAnsi="Calibri" w:cs="Arial"/>
                <w:sz w:val="22"/>
                <w:szCs w:val="22"/>
              </w:rPr>
              <w:t> </w:t>
            </w:r>
          </w:p>
        </w:tc>
      </w:tr>
      <w:tr w:rsidR="00D01FE8" w:rsidRPr="008214E4" w14:paraId="1410302A" w14:textId="77777777" w:rsidTr="00716F3B">
        <w:trPr>
          <w:trHeight w:val="315"/>
        </w:trPr>
        <w:tc>
          <w:tcPr>
            <w:tcW w:w="1117" w:type="dxa"/>
            <w:vMerge/>
            <w:tcBorders>
              <w:top w:val="nil"/>
              <w:left w:val="single" w:sz="8" w:space="0" w:color="auto"/>
              <w:bottom w:val="single" w:sz="4" w:space="0" w:color="000000"/>
              <w:right w:val="single" w:sz="4" w:space="0" w:color="000000"/>
            </w:tcBorders>
            <w:vAlign w:val="center"/>
            <w:hideMark/>
          </w:tcPr>
          <w:p w14:paraId="3922CD4F" w14:textId="77777777" w:rsidR="00D01FE8" w:rsidRPr="008214E4" w:rsidRDefault="00D01FE8" w:rsidP="00D01FE8">
            <w:pPr>
              <w:rPr>
                <w:rFonts w:ascii="Calibri" w:hAnsi="Calibri" w:cs="Arial"/>
                <w:sz w:val="22"/>
                <w:szCs w:val="22"/>
              </w:rPr>
            </w:pPr>
          </w:p>
        </w:tc>
        <w:tc>
          <w:tcPr>
            <w:tcW w:w="1110" w:type="dxa"/>
            <w:tcBorders>
              <w:top w:val="nil"/>
              <w:left w:val="nil"/>
              <w:bottom w:val="single" w:sz="4" w:space="0" w:color="000000"/>
              <w:right w:val="single" w:sz="4" w:space="0" w:color="000000"/>
            </w:tcBorders>
            <w:shd w:val="clear" w:color="auto" w:fill="auto"/>
            <w:noWrap/>
            <w:vAlign w:val="bottom"/>
            <w:hideMark/>
          </w:tcPr>
          <w:p w14:paraId="072B2A24" w14:textId="77777777" w:rsidR="00D01FE8" w:rsidRPr="008214E4" w:rsidRDefault="00D01FE8" w:rsidP="00D01FE8">
            <w:pPr>
              <w:rPr>
                <w:rFonts w:ascii="Calibri" w:hAnsi="Calibri" w:cs="Arial"/>
                <w:sz w:val="22"/>
                <w:szCs w:val="22"/>
              </w:rPr>
            </w:pPr>
            <w:r w:rsidRPr="008214E4">
              <w:rPr>
                <w:rFonts w:ascii="Calibri" w:hAnsi="Calibri" w:cs="Arial"/>
                <w:sz w:val="22"/>
                <w:szCs w:val="22"/>
              </w:rPr>
              <w:t>L4a</w:t>
            </w:r>
          </w:p>
        </w:tc>
        <w:tc>
          <w:tcPr>
            <w:tcW w:w="816" w:type="dxa"/>
            <w:tcBorders>
              <w:top w:val="nil"/>
              <w:left w:val="nil"/>
              <w:bottom w:val="single" w:sz="4" w:space="0" w:color="000000"/>
              <w:right w:val="single" w:sz="4" w:space="0" w:color="000000"/>
            </w:tcBorders>
            <w:shd w:val="clear" w:color="auto" w:fill="auto"/>
            <w:noWrap/>
            <w:vAlign w:val="bottom"/>
            <w:hideMark/>
          </w:tcPr>
          <w:p w14:paraId="1DFC63C6" w14:textId="77777777" w:rsidR="00D01FE8" w:rsidRPr="008214E4" w:rsidRDefault="00D01FE8" w:rsidP="00D01FE8">
            <w:pPr>
              <w:jc w:val="right"/>
              <w:rPr>
                <w:rFonts w:ascii="Calibri" w:hAnsi="Calibri" w:cs="Arial"/>
                <w:sz w:val="22"/>
                <w:szCs w:val="22"/>
              </w:rPr>
            </w:pPr>
            <w:r w:rsidRPr="008214E4">
              <w:rPr>
                <w:rFonts w:ascii="Calibri" w:hAnsi="Calibri" w:cs="Arial"/>
                <w:sz w:val="22"/>
                <w:szCs w:val="22"/>
              </w:rPr>
              <w:t>60</w:t>
            </w:r>
          </w:p>
        </w:tc>
        <w:tc>
          <w:tcPr>
            <w:tcW w:w="1000" w:type="dxa"/>
            <w:tcBorders>
              <w:top w:val="nil"/>
              <w:left w:val="nil"/>
              <w:bottom w:val="single" w:sz="4" w:space="0" w:color="000000"/>
              <w:right w:val="single" w:sz="4" w:space="0" w:color="000000"/>
            </w:tcBorders>
            <w:shd w:val="clear" w:color="auto" w:fill="auto"/>
            <w:noWrap/>
            <w:vAlign w:val="bottom"/>
            <w:hideMark/>
          </w:tcPr>
          <w:p w14:paraId="768C5B59" w14:textId="77777777" w:rsidR="00D01FE8" w:rsidRPr="008214E4" w:rsidRDefault="00D01FE8" w:rsidP="00D01FE8">
            <w:pPr>
              <w:jc w:val="right"/>
              <w:rPr>
                <w:rFonts w:ascii="Calibri" w:hAnsi="Calibri" w:cs="Arial"/>
                <w:sz w:val="22"/>
                <w:szCs w:val="22"/>
              </w:rPr>
            </w:pPr>
            <w:r w:rsidRPr="008214E4">
              <w:rPr>
                <w:rFonts w:ascii="Calibri" w:hAnsi="Calibri" w:cs="Arial"/>
                <w:sz w:val="22"/>
                <w:szCs w:val="22"/>
              </w:rPr>
              <w:t>67</w:t>
            </w:r>
          </w:p>
        </w:tc>
        <w:tc>
          <w:tcPr>
            <w:tcW w:w="906" w:type="dxa"/>
            <w:tcBorders>
              <w:top w:val="nil"/>
              <w:left w:val="nil"/>
              <w:bottom w:val="single" w:sz="4" w:space="0" w:color="000000"/>
              <w:right w:val="single" w:sz="4" w:space="0" w:color="000000"/>
            </w:tcBorders>
            <w:shd w:val="clear" w:color="auto" w:fill="auto"/>
            <w:noWrap/>
            <w:vAlign w:val="bottom"/>
            <w:hideMark/>
          </w:tcPr>
          <w:p w14:paraId="01995CEC" w14:textId="77777777" w:rsidR="00D01FE8" w:rsidRPr="008214E4" w:rsidRDefault="00D01FE8" w:rsidP="00D01FE8">
            <w:pPr>
              <w:rPr>
                <w:rFonts w:ascii="Calibri" w:hAnsi="Calibri" w:cs="Arial"/>
                <w:sz w:val="22"/>
                <w:szCs w:val="22"/>
              </w:rPr>
            </w:pPr>
            <w:r w:rsidRPr="008214E4">
              <w:rPr>
                <w:rFonts w:ascii="Calibri" w:hAnsi="Calibri" w:cs="Arial"/>
                <w:sz w:val="22"/>
                <w:szCs w:val="22"/>
              </w:rPr>
              <w:t> </w:t>
            </w:r>
          </w:p>
        </w:tc>
        <w:tc>
          <w:tcPr>
            <w:tcW w:w="907" w:type="dxa"/>
            <w:tcBorders>
              <w:top w:val="nil"/>
              <w:left w:val="nil"/>
              <w:bottom w:val="single" w:sz="4" w:space="0" w:color="000000"/>
              <w:right w:val="single" w:sz="4" w:space="0" w:color="000000"/>
            </w:tcBorders>
            <w:shd w:val="clear" w:color="auto" w:fill="auto"/>
            <w:noWrap/>
            <w:vAlign w:val="bottom"/>
            <w:hideMark/>
          </w:tcPr>
          <w:p w14:paraId="738E7950" w14:textId="77777777" w:rsidR="00D01FE8" w:rsidRPr="008214E4" w:rsidRDefault="00D01FE8" w:rsidP="00D01FE8">
            <w:pPr>
              <w:rPr>
                <w:rFonts w:ascii="Calibri" w:hAnsi="Calibri" w:cs="Arial"/>
                <w:sz w:val="22"/>
                <w:szCs w:val="22"/>
              </w:rPr>
            </w:pPr>
            <w:r w:rsidRPr="008214E4">
              <w:rPr>
                <w:rFonts w:ascii="Calibri" w:hAnsi="Calibri" w:cs="Arial"/>
                <w:sz w:val="22"/>
                <w:szCs w:val="22"/>
              </w:rPr>
              <w:t> </w:t>
            </w:r>
          </w:p>
        </w:tc>
        <w:tc>
          <w:tcPr>
            <w:tcW w:w="1108" w:type="dxa"/>
            <w:tcBorders>
              <w:top w:val="nil"/>
              <w:left w:val="nil"/>
              <w:bottom w:val="single" w:sz="4" w:space="0" w:color="000000"/>
              <w:right w:val="single" w:sz="4" w:space="0" w:color="000000"/>
            </w:tcBorders>
            <w:shd w:val="clear" w:color="auto" w:fill="auto"/>
            <w:noWrap/>
            <w:vAlign w:val="bottom"/>
            <w:hideMark/>
          </w:tcPr>
          <w:p w14:paraId="3BD0D904" w14:textId="77777777" w:rsidR="00D01FE8" w:rsidRPr="008214E4" w:rsidRDefault="00D01FE8" w:rsidP="00D01FE8">
            <w:pPr>
              <w:rPr>
                <w:rFonts w:ascii="Calibri" w:hAnsi="Calibri" w:cs="Arial"/>
                <w:sz w:val="22"/>
                <w:szCs w:val="22"/>
              </w:rPr>
            </w:pPr>
            <w:r w:rsidRPr="008214E4">
              <w:rPr>
                <w:rFonts w:ascii="Calibri" w:hAnsi="Calibri" w:cs="Arial"/>
                <w:sz w:val="22"/>
                <w:szCs w:val="22"/>
              </w:rPr>
              <w:t> </w:t>
            </w:r>
          </w:p>
        </w:tc>
        <w:tc>
          <w:tcPr>
            <w:tcW w:w="1107" w:type="dxa"/>
            <w:tcBorders>
              <w:top w:val="nil"/>
              <w:left w:val="nil"/>
              <w:bottom w:val="single" w:sz="4" w:space="0" w:color="000000"/>
              <w:right w:val="single" w:sz="4" w:space="0" w:color="000000"/>
            </w:tcBorders>
            <w:shd w:val="clear" w:color="auto" w:fill="auto"/>
            <w:noWrap/>
            <w:hideMark/>
          </w:tcPr>
          <w:p w14:paraId="5622437F" w14:textId="77777777" w:rsidR="00D01FE8" w:rsidRPr="008214E4" w:rsidRDefault="00D01FE8" w:rsidP="00D01FE8">
            <w:pPr>
              <w:jc w:val="right"/>
            </w:pPr>
            <w:r w:rsidRPr="008214E4">
              <w:rPr>
                <w:rFonts w:ascii="Calibri" w:hAnsi="Calibri" w:cs="Arial"/>
                <w:b/>
                <w:bCs/>
                <w:sz w:val="22"/>
                <w:szCs w:val="22"/>
              </w:rPr>
              <w:t>15</w:t>
            </w:r>
          </w:p>
        </w:tc>
        <w:tc>
          <w:tcPr>
            <w:tcW w:w="808" w:type="dxa"/>
            <w:tcBorders>
              <w:top w:val="nil"/>
              <w:left w:val="nil"/>
              <w:bottom w:val="single" w:sz="4" w:space="0" w:color="000000"/>
              <w:right w:val="single" w:sz="4" w:space="0" w:color="000000"/>
            </w:tcBorders>
            <w:shd w:val="clear" w:color="auto" w:fill="auto"/>
            <w:noWrap/>
            <w:vAlign w:val="bottom"/>
            <w:hideMark/>
          </w:tcPr>
          <w:p w14:paraId="7B843F31" w14:textId="77777777" w:rsidR="00D01FE8" w:rsidRPr="008214E4" w:rsidRDefault="00D01FE8" w:rsidP="00D01FE8">
            <w:pPr>
              <w:rPr>
                <w:rFonts w:ascii="Calibri" w:hAnsi="Calibri" w:cs="Arial"/>
                <w:sz w:val="22"/>
                <w:szCs w:val="22"/>
              </w:rPr>
            </w:pPr>
            <w:r w:rsidRPr="008214E4">
              <w:rPr>
                <w:rFonts w:ascii="Calibri" w:hAnsi="Calibri" w:cs="Arial"/>
                <w:sz w:val="22"/>
                <w:szCs w:val="22"/>
              </w:rPr>
              <w:t> 10</w:t>
            </w:r>
          </w:p>
        </w:tc>
        <w:tc>
          <w:tcPr>
            <w:tcW w:w="891" w:type="dxa"/>
            <w:tcBorders>
              <w:top w:val="nil"/>
              <w:left w:val="nil"/>
              <w:bottom w:val="single" w:sz="4" w:space="0" w:color="000000"/>
              <w:right w:val="single" w:sz="8" w:space="0" w:color="auto"/>
            </w:tcBorders>
            <w:shd w:val="clear" w:color="auto" w:fill="auto"/>
            <w:noWrap/>
            <w:vAlign w:val="bottom"/>
            <w:hideMark/>
          </w:tcPr>
          <w:p w14:paraId="1B7935C3" w14:textId="77777777" w:rsidR="00D01FE8" w:rsidRPr="008214E4" w:rsidRDefault="00D01FE8" w:rsidP="00D01FE8">
            <w:pPr>
              <w:rPr>
                <w:rFonts w:ascii="Calibri" w:hAnsi="Calibri" w:cs="Arial"/>
                <w:sz w:val="22"/>
                <w:szCs w:val="22"/>
              </w:rPr>
            </w:pPr>
            <w:r w:rsidRPr="008214E4">
              <w:rPr>
                <w:rFonts w:ascii="Calibri" w:hAnsi="Calibri" w:cs="Arial"/>
                <w:sz w:val="22"/>
                <w:szCs w:val="22"/>
              </w:rPr>
              <w:t> </w:t>
            </w:r>
          </w:p>
        </w:tc>
      </w:tr>
      <w:tr w:rsidR="005120A6" w:rsidRPr="008214E4" w14:paraId="6CACE1CC" w14:textId="77777777" w:rsidTr="00A6521B">
        <w:trPr>
          <w:trHeight w:val="300"/>
        </w:trPr>
        <w:tc>
          <w:tcPr>
            <w:tcW w:w="1117" w:type="dxa"/>
            <w:vMerge w:val="restart"/>
            <w:tcBorders>
              <w:top w:val="nil"/>
              <w:left w:val="single" w:sz="8" w:space="0" w:color="auto"/>
              <w:bottom w:val="single" w:sz="8" w:space="0" w:color="000000"/>
              <w:right w:val="single" w:sz="4" w:space="0" w:color="000000"/>
            </w:tcBorders>
            <w:shd w:val="clear" w:color="auto" w:fill="auto"/>
            <w:noWrap/>
            <w:hideMark/>
          </w:tcPr>
          <w:p w14:paraId="4C14892F" w14:textId="77777777" w:rsidR="005120A6" w:rsidRPr="008214E4" w:rsidRDefault="005120A6" w:rsidP="005120A6">
            <w:pPr>
              <w:rPr>
                <w:rFonts w:ascii="Calibri" w:hAnsi="Calibri" w:cs="Arial"/>
                <w:sz w:val="22"/>
                <w:szCs w:val="22"/>
              </w:rPr>
            </w:pPr>
            <w:r w:rsidRPr="008214E4">
              <w:rPr>
                <w:rFonts w:ascii="Calibri" w:hAnsi="Calibri" w:cs="Arial"/>
                <w:sz w:val="22"/>
                <w:szCs w:val="22"/>
              </w:rPr>
              <w:t>L3</w:t>
            </w:r>
          </w:p>
        </w:tc>
        <w:tc>
          <w:tcPr>
            <w:tcW w:w="1110" w:type="dxa"/>
            <w:tcBorders>
              <w:top w:val="nil"/>
              <w:left w:val="nil"/>
              <w:bottom w:val="nil"/>
              <w:right w:val="single" w:sz="4" w:space="0" w:color="000000"/>
            </w:tcBorders>
            <w:shd w:val="clear" w:color="auto" w:fill="auto"/>
            <w:noWrap/>
            <w:vAlign w:val="bottom"/>
            <w:hideMark/>
          </w:tcPr>
          <w:p w14:paraId="4ADFA651" w14:textId="77777777" w:rsidR="005120A6" w:rsidRPr="008214E4" w:rsidRDefault="005120A6" w:rsidP="005120A6">
            <w:pPr>
              <w:rPr>
                <w:rFonts w:ascii="Calibri" w:hAnsi="Calibri" w:cs="Arial"/>
                <w:sz w:val="22"/>
                <w:szCs w:val="22"/>
              </w:rPr>
            </w:pPr>
            <w:r w:rsidRPr="008214E4">
              <w:rPr>
                <w:rFonts w:ascii="Calibri" w:hAnsi="Calibri" w:cs="Arial"/>
                <w:sz w:val="22"/>
                <w:szCs w:val="22"/>
              </w:rPr>
              <w:t>L1</w:t>
            </w:r>
          </w:p>
        </w:tc>
        <w:tc>
          <w:tcPr>
            <w:tcW w:w="816" w:type="dxa"/>
            <w:tcBorders>
              <w:top w:val="nil"/>
              <w:left w:val="nil"/>
              <w:bottom w:val="nil"/>
              <w:right w:val="single" w:sz="4" w:space="0" w:color="000000"/>
            </w:tcBorders>
            <w:shd w:val="clear" w:color="auto" w:fill="auto"/>
            <w:noWrap/>
            <w:vAlign w:val="bottom"/>
            <w:hideMark/>
          </w:tcPr>
          <w:p w14:paraId="00FC4DE4"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70</w:t>
            </w:r>
          </w:p>
        </w:tc>
        <w:tc>
          <w:tcPr>
            <w:tcW w:w="1000" w:type="dxa"/>
            <w:tcBorders>
              <w:top w:val="nil"/>
              <w:left w:val="nil"/>
              <w:bottom w:val="nil"/>
              <w:right w:val="single" w:sz="4" w:space="0" w:color="000000"/>
            </w:tcBorders>
            <w:shd w:val="clear" w:color="auto" w:fill="auto"/>
            <w:noWrap/>
            <w:vAlign w:val="bottom"/>
            <w:hideMark/>
          </w:tcPr>
          <w:p w14:paraId="6A44DCD9"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17</w:t>
            </w:r>
          </w:p>
        </w:tc>
        <w:tc>
          <w:tcPr>
            <w:tcW w:w="906" w:type="dxa"/>
            <w:tcBorders>
              <w:top w:val="nil"/>
              <w:left w:val="nil"/>
              <w:bottom w:val="nil"/>
              <w:right w:val="single" w:sz="4" w:space="0" w:color="000000"/>
            </w:tcBorders>
            <w:shd w:val="clear" w:color="auto" w:fill="auto"/>
            <w:noWrap/>
            <w:vAlign w:val="bottom"/>
            <w:hideMark/>
          </w:tcPr>
          <w:p w14:paraId="6ED95370"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907" w:type="dxa"/>
            <w:tcBorders>
              <w:top w:val="nil"/>
              <w:left w:val="nil"/>
              <w:bottom w:val="nil"/>
              <w:right w:val="single" w:sz="4" w:space="0" w:color="000000"/>
            </w:tcBorders>
            <w:shd w:val="clear" w:color="auto" w:fill="auto"/>
            <w:noWrap/>
            <w:vAlign w:val="bottom"/>
            <w:hideMark/>
          </w:tcPr>
          <w:p w14:paraId="2262D67E"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108" w:type="dxa"/>
            <w:tcBorders>
              <w:top w:val="nil"/>
              <w:left w:val="nil"/>
              <w:bottom w:val="nil"/>
              <w:right w:val="single" w:sz="4" w:space="0" w:color="000000"/>
            </w:tcBorders>
            <w:shd w:val="clear" w:color="auto" w:fill="auto"/>
            <w:noWrap/>
            <w:vAlign w:val="bottom"/>
            <w:hideMark/>
          </w:tcPr>
          <w:p w14:paraId="44CB5B57"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107" w:type="dxa"/>
            <w:tcBorders>
              <w:top w:val="nil"/>
              <w:left w:val="nil"/>
              <w:bottom w:val="nil"/>
              <w:right w:val="single" w:sz="4" w:space="0" w:color="000000"/>
            </w:tcBorders>
            <w:shd w:val="clear" w:color="auto" w:fill="auto"/>
            <w:noWrap/>
            <w:vAlign w:val="bottom"/>
            <w:hideMark/>
          </w:tcPr>
          <w:p w14:paraId="487C01F4" w14:textId="77777777" w:rsidR="005120A6" w:rsidRPr="008214E4" w:rsidRDefault="005120A6" w:rsidP="005120A6">
            <w:pPr>
              <w:jc w:val="right"/>
              <w:rPr>
                <w:rFonts w:ascii="Calibri" w:hAnsi="Calibri" w:cs="Arial"/>
                <w:b/>
                <w:bCs/>
                <w:sz w:val="22"/>
                <w:szCs w:val="22"/>
              </w:rPr>
            </w:pPr>
            <w:r w:rsidRPr="008214E4">
              <w:rPr>
                <w:rFonts w:ascii="Calibri" w:hAnsi="Calibri" w:cs="Arial"/>
                <w:b/>
                <w:bCs/>
                <w:sz w:val="22"/>
                <w:szCs w:val="22"/>
              </w:rPr>
              <w:t>0</w:t>
            </w:r>
          </w:p>
        </w:tc>
        <w:tc>
          <w:tcPr>
            <w:tcW w:w="808" w:type="dxa"/>
            <w:tcBorders>
              <w:top w:val="nil"/>
              <w:left w:val="nil"/>
              <w:bottom w:val="nil"/>
              <w:right w:val="single" w:sz="4" w:space="0" w:color="000000"/>
            </w:tcBorders>
            <w:shd w:val="clear" w:color="auto" w:fill="auto"/>
            <w:noWrap/>
            <w:vAlign w:val="bottom"/>
            <w:hideMark/>
          </w:tcPr>
          <w:p w14:paraId="5863D650"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r w:rsidR="00A6521B" w:rsidRPr="008214E4">
              <w:rPr>
                <w:rFonts w:ascii="Calibri" w:hAnsi="Calibri" w:cs="Arial"/>
                <w:sz w:val="22"/>
                <w:szCs w:val="22"/>
              </w:rPr>
              <w:t>10</w:t>
            </w:r>
          </w:p>
        </w:tc>
        <w:tc>
          <w:tcPr>
            <w:tcW w:w="891" w:type="dxa"/>
            <w:tcBorders>
              <w:top w:val="nil"/>
              <w:left w:val="nil"/>
              <w:bottom w:val="nil"/>
              <w:right w:val="single" w:sz="8" w:space="0" w:color="auto"/>
            </w:tcBorders>
            <w:shd w:val="clear" w:color="auto" w:fill="auto"/>
            <w:noWrap/>
            <w:vAlign w:val="bottom"/>
            <w:hideMark/>
          </w:tcPr>
          <w:p w14:paraId="0921B1C1"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r w:rsidR="00A6521B" w:rsidRPr="008214E4">
              <w:rPr>
                <w:rFonts w:ascii="Calibri" w:hAnsi="Calibri" w:cs="Arial"/>
                <w:sz w:val="22"/>
                <w:szCs w:val="22"/>
              </w:rPr>
              <w:t>ano, 15km/h</w:t>
            </w:r>
          </w:p>
        </w:tc>
      </w:tr>
      <w:tr w:rsidR="005120A6" w:rsidRPr="008214E4" w14:paraId="5F9BEF33" w14:textId="77777777" w:rsidTr="00A6521B">
        <w:trPr>
          <w:trHeight w:val="300"/>
        </w:trPr>
        <w:tc>
          <w:tcPr>
            <w:tcW w:w="1117" w:type="dxa"/>
            <w:vMerge/>
            <w:tcBorders>
              <w:top w:val="nil"/>
              <w:left w:val="single" w:sz="8" w:space="0" w:color="auto"/>
              <w:bottom w:val="single" w:sz="8" w:space="0" w:color="000000"/>
              <w:right w:val="single" w:sz="4" w:space="0" w:color="000000"/>
            </w:tcBorders>
            <w:vAlign w:val="center"/>
            <w:hideMark/>
          </w:tcPr>
          <w:p w14:paraId="3F5F4127" w14:textId="77777777" w:rsidR="005120A6" w:rsidRPr="008214E4" w:rsidRDefault="005120A6" w:rsidP="005120A6">
            <w:pPr>
              <w:rPr>
                <w:rFonts w:ascii="Calibri" w:hAnsi="Calibri" w:cs="Arial"/>
                <w:sz w:val="22"/>
                <w:szCs w:val="22"/>
              </w:rPr>
            </w:pPr>
          </w:p>
        </w:tc>
        <w:tc>
          <w:tcPr>
            <w:tcW w:w="1110" w:type="dxa"/>
            <w:tcBorders>
              <w:top w:val="single" w:sz="4" w:space="0" w:color="000000"/>
              <w:left w:val="nil"/>
              <w:bottom w:val="nil"/>
              <w:right w:val="single" w:sz="4" w:space="0" w:color="000000"/>
            </w:tcBorders>
            <w:shd w:val="clear" w:color="auto" w:fill="auto"/>
            <w:noWrap/>
            <w:vAlign w:val="bottom"/>
            <w:hideMark/>
          </w:tcPr>
          <w:p w14:paraId="44533A54" w14:textId="77777777" w:rsidR="005120A6" w:rsidRPr="008214E4" w:rsidRDefault="005120A6" w:rsidP="005120A6">
            <w:pPr>
              <w:rPr>
                <w:rFonts w:ascii="Calibri" w:hAnsi="Calibri" w:cs="Arial"/>
                <w:sz w:val="22"/>
                <w:szCs w:val="22"/>
              </w:rPr>
            </w:pPr>
            <w:r w:rsidRPr="008214E4">
              <w:rPr>
                <w:rFonts w:ascii="Calibri" w:hAnsi="Calibri" w:cs="Arial"/>
                <w:sz w:val="22"/>
                <w:szCs w:val="22"/>
              </w:rPr>
              <w:t>L2</w:t>
            </w:r>
          </w:p>
        </w:tc>
        <w:tc>
          <w:tcPr>
            <w:tcW w:w="816" w:type="dxa"/>
            <w:tcBorders>
              <w:top w:val="single" w:sz="4" w:space="0" w:color="000000"/>
              <w:left w:val="nil"/>
              <w:bottom w:val="nil"/>
              <w:right w:val="single" w:sz="4" w:space="0" w:color="000000"/>
            </w:tcBorders>
            <w:shd w:val="clear" w:color="auto" w:fill="auto"/>
            <w:noWrap/>
            <w:vAlign w:val="bottom"/>
            <w:hideMark/>
          </w:tcPr>
          <w:p w14:paraId="47F17518"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70</w:t>
            </w:r>
          </w:p>
        </w:tc>
        <w:tc>
          <w:tcPr>
            <w:tcW w:w="1000" w:type="dxa"/>
            <w:tcBorders>
              <w:top w:val="single" w:sz="4" w:space="0" w:color="000000"/>
              <w:left w:val="nil"/>
              <w:bottom w:val="nil"/>
              <w:right w:val="single" w:sz="4" w:space="0" w:color="000000"/>
            </w:tcBorders>
            <w:shd w:val="clear" w:color="auto" w:fill="auto"/>
            <w:noWrap/>
            <w:vAlign w:val="bottom"/>
            <w:hideMark/>
          </w:tcPr>
          <w:p w14:paraId="1525E5A0"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67</w:t>
            </w:r>
          </w:p>
        </w:tc>
        <w:tc>
          <w:tcPr>
            <w:tcW w:w="906" w:type="dxa"/>
            <w:tcBorders>
              <w:top w:val="single" w:sz="4" w:space="0" w:color="000000"/>
              <w:left w:val="nil"/>
              <w:bottom w:val="nil"/>
              <w:right w:val="single" w:sz="4" w:space="0" w:color="000000"/>
            </w:tcBorders>
            <w:shd w:val="clear" w:color="auto" w:fill="auto"/>
            <w:noWrap/>
            <w:vAlign w:val="bottom"/>
            <w:hideMark/>
          </w:tcPr>
          <w:p w14:paraId="69E6DEAC"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907" w:type="dxa"/>
            <w:tcBorders>
              <w:top w:val="single" w:sz="4" w:space="0" w:color="000000"/>
              <w:left w:val="nil"/>
              <w:bottom w:val="nil"/>
              <w:right w:val="single" w:sz="4" w:space="0" w:color="000000"/>
            </w:tcBorders>
            <w:shd w:val="clear" w:color="auto" w:fill="auto"/>
            <w:noWrap/>
            <w:vAlign w:val="bottom"/>
            <w:hideMark/>
          </w:tcPr>
          <w:p w14:paraId="58F96B7D"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108" w:type="dxa"/>
            <w:tcBorders>
              <w:top w:val="single" w:sz="4" w:space="0" w:color="000000"/>
              <w:left w:val="nil"/>
              <w:bottom w:val="nil"/>
              <w:right w:val="single" w:sz="4" w:space="0" w:color="000000"/>
            </w:tcBorders>
            <w:shd w:val="clear" w:color="auto" w:fill="auto"/>
            <w:noWrap/>
            <w:vAlign w:val="bottom"/>
            <w:hideMark/>
          </w:tcPr>
          <w:p w14:paraId="739D6FAD"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107" w:type="dxa"/>
            <w:tcBorders>
              <w:top w:val="single" w:sz="4" w:space="0" w:color="000000"/>
              <w:left w:val="nil"/>
              <w:bottom w:val="nil"/>
              <w:right w:val="single" w:sz="4" w:space="0" w:color="000000"/>
            </w:tcBorders>
            <w:shd w:val="clear" w:color="auto" w:fill="auto"/>
            <w:noWrap/>
            <w:vAlign w:val="bottom"/>
            <w:hideMark/>
          </w:tcPr>
          <w:p w14:paraId="79D234CF" w14:textId="77777777" w:rsidR="005120A6" w:rsidRPr="008214E4" w:rsidRDefault="005120A6" w:rsidP="005120A6">
            <w:pPr>
              <w:jc w:val="right"/>
              <w:rPr>
                <w:rFonts w:ascii="Calibri" w:hAnsi="Calibri" w:cs="Arial"/>
                <w:b/>
                <w:bCs/>
                <w:sz w:val="22"/>
                <w:szCs w:val="22"/>
              </w:rPr>
            </w:pPr>
            <w:r w:rsidRPr="008214E4">
              <w:rPr>
                <w:rFonts w:ascii="Calibri" w:hAnsi="Calibri" w:cs="Arial"/>
                <w:b/>
                <w:bCs/>
                <w:sz w:val="22"/>
                <w:szCs w:val="22"/>
              </w:rPr>
              <w:t>0</w:t>
            </w:r>
          </w:p>
        </w:tc>
        <w:tc>
          <w:tcPr>
            <w:tcW w:w="808" w:type="dxa"/>
            <w:tcBorders>
              <w:top w:val="single" w:sz="4" w:space="0" w:color="000000"/>
              <w:left w:val="nil"/>
              <w:bottom w:val="nil"/>
              <w:right w:val="single" w:sz="4" w:space="0" w:color="000000"/>
            </w:tcBorders>
            <w:shd w:val="clear" w:color="auto" w:fill="auto"/>
            <w:noWrap/>
            <w:vAlign w:val="bottom"/>
            <w:hideMark/>
          </w:tcPr>
          <w:p w14:paraId="1040D7DF"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r w:rsidR="00A6521B" w:rsidRPr="008214E4">
              <w:rPr>
                <w:rFonts w:ascii="Calibri" w:hAnsi="Calibri" w:cs="Arial"/>
                <w:sz w:val="22"/>
                <w:szCs w:val="22"/>
              </w:rPr>
              <w:t>10</w:t>
            </w:r>
          </w:p>
        </w:tc>
        <w:tc>
          <w:tcPr>
            <w:tcW w:w="891" w:type="dxa"/>
            <w:tcBorders>
              <w:top w:val="single" w:sz="4" w:space="0" w:color="000000"/>
              <w:left w:val="nil"/>
              <w:bottom w:val="nil"/>
              <w:right w:val="single" w:sz="8" w:space="0" w:color="auto"/>
            </w:tcBorders>
            <w:shd w:val="clear" w:color="auto" w:fill="auto"/>
            <w:noWrap/>
            <w:vAlign w:val="bottom"/>
            <w:hideMark/>
          </w:tcPr>
          <w:p w14:paraId="22A6446E"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r>
      <w:tr w:rsidR="005120A6" w:rsidRPr="008214E4" w14:paraId="583899F1" w14:textId="77777777" w:rsidTr="00A6521B">
        <w:trPr>
          <w:trHeight w:val="315"/>
        </w:trPr>
        <w:tc>
          <w:tcPr>
            <w:tcW w:w="1117" w:type="dxa"/>
            <w:vMerge/>
            <w:tcBorders>
              <w:top w:val="nil"/>
              <w:left w:val="single" w:sz="8" w:space="0" w:color="auto"/>
              <w:bottom w:val="single" w:sz="8" w:space="0" w:color="000000"/>
              <w:right w:val="single" w:sz="4" w:space="0" w:color="000000"/>
            </w:tcBorders>
            <w:vAlign w:val="center"/>
            <w:hideMark/>
          </w:tcPr>
          <w:p w14:paraId="7C345D0D" w14:textId="77777777" w:rsidR="005120A6" w:rsidRPr="008214E4" w:rsidRDefault="005120A6" w:rsidP="005120A6">
            <w:pPr>
              <w:rPr>
                <w:rFonts w:ascii="Calibri" w:hAnsi="Calibri" w:cs="Arial"/>
                <w:sz w:val="22"/>
                <w:szCs w:val="22"/>
              </w:rPr>
            </w:pPr>
          </w:p>
        </w:tc>
        <w:tc>
          <w:tcPr>
            <w:tcW w:w="1110" w:type="dxa"/>
            <w:tcBorders>
              <w:top w:val="single" w:sz="4" w:space="0" w:color="000000"/>
              <w:left w:val="nil"/>
              <w:bottom w:val="single" w:sz="8" w:space="0" w:color="auto"/>
              <w:right w:val="single" w:sz="4" w:space="0" w:color="000000"/>
            </w:tcBorders>
            <w:shd w:val="clear" w:color="auto" w:fill="auto"/>
            <w:noWrap/>
            <w:vAlign w:val="bottom"/>
            <w:hideMark/>
          </w:tcPr>
          <w:p w14:paraId="7FE2C0A4" w14:textId="77777777" w:rsidR="005120A6" w:rsidRPr="008214E4" w:rsidRDefault="005120A6" w:rsidP="005120A6">
            <w:pPr>
              <w:rPr>
                <w:rFonts w:ascii="Calibri" w:hAnsi="Calibri" w:cs="Arial"/>
                <w:sz w:val="22"/>
                <w:szCs w:val="22"/>
              </w:rPr>
            </w:pPr>
            <w:r w:rsidRPr="008214E4">
              <w:rPr>
                <w:rFonts w:ascii="Calibri" w:hAnsi="Calibri" w:cs="Arial"/>
                <w:sz w:val="22"/>
                <w:szCs w:val="22"/>
              </w:rPr>
              <w:t>L4a</w:t>
            </w:r>
          </w:p>
        </w:tc>
        <w:tc>
          <w:tcPr>
            <w:tcW w:w="816" w:type="dxa"/>
            <w:tcBorders>
              <w:top w:val="single" w:sz="4" w:space="0" w:color="000000"/>
              <w:left w:val="nil"/>
              <w:bottom w:val="single" w:sz="8" w:space="0" w:color="auto"/>
              <w:right w:val="single" w:sz="4" w:space="0" w:color="000000"/>
            </w:tcBorders>
            <w:shd w:val="clear" w:color="auto" w:fill="auto"/>
            <w:noWrap/>
            <w:vAlign w:val="bottom"/>
            <w:hideMark/>
          </w:tcPr>
          <w:p w14:paraId="39055CC6"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60</w:t>
            </w:r>
          </w:p>
        </w:tc>
        <w:tc>
          <w:tcPr>
            <w:tcW w:w="1000" w:type="dxa"/>
            <w:tcBorders>
              <w:top w:val="single" w:sz="4" w:space="0" w:color="000000"/>
              <w:left w:val="nil"/>
              <w:bottom w:val="single" w:sz="8" w:space="0" w:color="auto"/>
              <w:right w:val="single" w:sz="4" w:space="0" w:color="000000"/>
            </w:tcBorders>
            <w:shd w:val="clear" w:color="auto" w:fill="auto"/>
            <w:noWrap/>
            <w:vAlign w:val="bottom"/>
            <w:hideMark/>
          </w:tcPr>
          <w:p w14:paraId="1DC4E1E3" w14:textId="77777777" w:rsidR="005120A6" w:rsidRPr="008214E4" w:rsidRDefault="005120A6" w:rsidP="005120A6">
            <w:pPr>
              <w:jc w:val="right"/>
              <w:rPr>
                <w:rFonts w:ascii="Calibri" w:hAnsi="Calibri" w:cs="Arial"/>
                <w:sz w:val="22"/>
                <w:szCs w:val="22"/>
              </w:rPr>
            </w:pPr>
            <w:r w:rsidRPr="008214E4">
              <w:rPr>
                <w:rFonts w:ascii="Calibri" w:hAnsi="Calibri" w:cs="Arial"/>
                <w:sz w:val="22"/>
                <w:szCs w:val="22"/>
              </w:rPr>
              <w:t>67</w:t>
            </w:r>
          </w:p>
        </w:tc>
        <w:tc>
          <w:tcPr>
            <w:tcW w:w="906" w:type="dxa"/>
            <w:tcBorders>
              <w:top w:val="single" w:sz="4" w:space="0" w:color="000000"/>
              <w:left w:val="nil"/>
              <w:bottom w:val="single" w:sz="8" w:space="0" w:color="auto"/>
              <w:right w:val="single" w:sz="4" w:space="0" w:color="000000"/>
            </w:tcBorders>
            <w:shd w:val="clear" w:color="auto" w:fill="auto"/>
            <w:noWrap/>
            <w:vAlign w:val="bottom"/>
            <w:hideMark/>
          </w:tcPr>
          <w:p w14:paraId="251A7FA8"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907" w:type="dxa"/>
            <w:tcBorders>
              <w:top w:val="single" w:sz="4" w:space="0" w:color="000000"/>
              <w:left w:val="nil"/>
              <w:bottom w:val="single" w:sz="8" w:space="0" w:color="auto"/>
              <w:right w:val="single" w:sz="4" w:space="0" w:color="000000"/>
            </w:tcBorders>
            <w:shd w:val="clear" w:color="auto" w:fill="auto"/>
            <w:noWrap/>
            <w:vAlign w:val="bottom"/>
            <w:hideMark/>
          </w:tcPr>
          <w:p w14:paraId="04A020BC"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108" w:type="dxa"/>
            <w:tcBorders>
              <w:top w:val="single" w:sz="4" w:space="0" w:color="000000"/>
              <w:left w:val="nil"/>
              <w:bottom w:val="single" w:sz="8" w:space="0" w:color="auto"/>
              <w:right w:val="single" w:sz="4" w:space="0" w:color="000000"/>
            </w:tcBorders>
            <w:shd w:val="clear" w:color="auto" w:fill="auto"/>
            <w:noWrap/>
            <w:vAlign w:val="bottom"/>
            <w:hideMark/>
          </w:tcPr>
          <w:p w14:paraId="0E147177"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c>
          <w:tcPr>
            <w:tcW w:w="1107" w:type="dxa"/>
            <w:tcBorders>
              <w:top w:val="single" w:sz="4" w:space="0" w:color="000000"/>
              <w:left w:val="nil"/>
              <w:bottom w:val="single" w:sz="8" w:space="0" w:color="auto"/>
              <w:right w:val="single" w:sz="4" w:space="0" w:color="000000"/>
            </w:tcBorders>
            <w:shd w:val="clear" w:color="auto" w:fill="auto"/>
            <w:noWrap/>
            <w:vAlign w:val="bottom"/>
            <w:hideMark/>
          </w:tcPr>
          <w:p w14:paraId="4151994E" w14:textId="77777777" w:rsidR="005120A6" w:rsidRPr="008214E4" w:rsidRDefault="005120A6" w:rsidP="005120A6">
            <w:pPr>
              <w:jc w:val="right"/>
              <w:rPr>
                <w:rFonts w:ascii="Calibri" w:hAnsi="Calibri" w:cs="Arial"/>
                <w:b/>
                <w:bCs/>
                <w:sz w:val="22"/>
                <w:szCs w:val="22"/>
              </w:rPr>
            </w:pPr>
            <w:r w:rsidRPr="008214E4">
              <w:rPr>
                <w:rFonts w:ascii="Calibri" w:hAnsi="Calibri" w:cs="Arial"/>
                <w:b/>
                <w:bCs/>
                <w:sz w:val="22"/>
                <w:szCs w:val="22"/>
              </w:rPr>
              <w:t>0</w:t>
            </w:r>
          </w:p>
        </w:tc>
        <w:tc>
          <w:tcPr>
            <w:tcW w:w="808" w:type="dxa"/>
            <w:tcBorders>
              <w:top w:val="single" w:sz="4" w:space="0" w:color="000000"/>
              <w:left w:val="nil"/>
              <w:bottom w:val="single" w:sz="8" w:space="0" w:color="auto"/>
              <w:right w:val="single" w:sz="4" w:space="0" w:color="000000"/>
            </w:tcBorders>
            <w:shd w:val="clear" w:color="auto" w:fill="auto"/>
            <w:noWrap/>
            <w:vAlign w:val="bottom"/>
            <w:hideMark/>
          </w:tcPr>
          <w:p w14:paraId="72730C37"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r w:rsidR="00A6521B" w:rsidRPr="008214E4">
              <w:rPr>
                <w:rFonts w:ascii="Calibri" w:hAnsi="Calibri" w:cs="Arial"/>
                <w:sz w:val="22"/>
                <w:szCs w:val="22"/>
              </w:rPr>
              <w:t>10</w:t>
            </w:r>
          </w:p>
        </w:tc>
        <w:tc>
          <w:tcPr>
            <w:tcW w:w="891" w:type="dxa"/>
            <w:tcBorders>
              <w:top w:val="single" w:sz="4" w:space="0" w:color="000000"/>
              <w:left w:val="nil"/>
              <w:bottom w:val="single" w:sz="8" w:space="0" w:color="auto"/>
              <w:right w:val="single" w:sz="8" w:space="0" w:color="auto"/>
            </w:tcBorders>
            <w:shd w:val="clear" w:color="auto" w:fill="auto"/>
            <w:noWrap/>
            <w:vAlign w:val="bottom"/>
            <w:hideMark/>
          </w:tcPr>
          <w:p w14:paraId="42A893BD" w14:textId="77777777" w:rsidR="005120A6" w:rsidRPr="008214E4" w:rsidRDefault="005120A6" w:rsidP="005120A6">
            <w:pPr>
              <w:rPr>
                <w:rFonts w:ascii="Calibri" w:hAnsi="Calibri" w:cs="Arial"/>
                <w:sz w:val="22"/>
                <w:szCs w:val="22"/>
              </w:rPr>
            </w:pPr>
            <w:r w:rsidRPr="008214E4">
              <w:rPr>
                <w:rFonts w:ascii="Calibri" w:hAnsi="Calibri" w:cs="Arial"/>
                <w:sz w:val="22"/>
                <w:szCs w:val="22"/>
              </w:rPr>
              <w:t> </w:t>
            </w:r>
          </w:p>
        </w:tc>
      </w:tr>
    </w:tbl>
    <w:p w14:paraId="0E769C0E" w14:textId="77777777" w:rsidR="00AA2751" w:rsidRPr="00126271" w:rsidRDefault="00AA2751" w:rsidP="002769E8">
      <w:pPr>
        <w:autoSpaceDE w:val="0"/>
        <w:autoSpaceDN w:val="0"/>
        <w:adjustRightInd w:val="0"/>
        <w:jc w:val="both"/>
        <w:rPr>
          <w:szCs w:val="24"/>
        </w:rPr>
      </w:pPr>
    </w:p>
    <w:p w14:paraId="774D6EF8" w14:textId="77777777" w:rsidR="00CB05F1" w:rsidRPr="00126271" w:rsidRDefault="00CB05F1" w:rsidP="00CB05F1">
      <w:pPr>
        <w:autoSpaceDE w:val="0"/>
        <w:autoSpaceDN w:val="0"/>
        <w:adjustRightInd w:val="0"/>
        <w:ind w:firstLine="709"/>
        <w:jc w:val="both"/>
        <w:rPr>
          <w:szCs w:val="24"/>
        </w:rPr>
      </w:pPr>
      <w:r w:rsidRPr="00126271">
        <w:rPr>
          <w:sz w:val="22"/>
          <w:szCs w:val="22"/>
        </w:rPr>
        <w:t>Pro vstup do oblasti ETCS L2 od Rapotic bude zřízen úsek KU1 pro navázání spojení s RBC. Zřízení balízových skupin na trati je řešeno v PS 07-28-52. K tomu bude ve stávajícím elektronickém SZZ v ŽST Zastávka u Brna doplněn HW (doplnění jednoho úseku počítače náprav do stávající ústředny PN) a nahrán nový SW. Kabelizace k počítacím bodům úseku KU1 je řešena v PS  07-28-52.</w:t>
      </w:r>
    </w:p>
    <w:p w14:paraId="70A70E89" w14:textId="77777777" w:rsidR="00AA2751" w:rsidRDefault="00AA2751" w:rsidP="002769E8">
      <w:pPr>
        <w:autoSpaceDE w:val="0"/>
        <w:autoSpaceDN w:val="0"/>
        <w:adjustRightInd w:val="0"/>
        <w:jc w:val="both"/>
        <w:rPr>
          <w:szCs w:val="24"/>
        </w:rPr>
      </w:pPr>
    </w:p>
    <w:p w14:paraId="45A1A697" w14:textId="77777777" w:rsidR="00CF1520" w:rsidRDefault="00CF1520" w:rsidP="002769E8">
      <w:pPr>
        <w:autoSpaceDE w:val="0"/>
        <w:autoSpaceDN w:val="0"/>
        <w:adjustRightInd w:val="0"/>
        <w:jc w:val="both"/>
        <w:rPr>
          <w:szCs w:val="24"/>
        </w:rPr>
      </w:pPr>
    </w:p>
    <w:p w14:paraId="6580C552" w14:textId="77777777" w:rsidR="00CF1520" w:rsidRDefault="00CF1520" w:rsidP="002769E8">
      <w:pPr>
        <w:autoSpaceDE w:val="0"/>
        <w:autoSpaceDN w:val="0"/>
        <w:adjustRightInd w:val="0"/>
        <w:jc w:val="both"/>
        <w:rPr>
          <w:szCs w:val="24"/>
        </w:rPr>
      </w:pPr>
    </w:p>
    <w:p w14:paraId="181ECC29" w14:textId="77777777" w:rsidR="00CF1520" w:rsidRDefault="00CF1520" w:rsidP="002769E8">
      <w:pPr>
        <w:autoSpaceDE w:val="0"/>
        <w:autoSpaceDN w:val="0"/>
        <w:adjustRightInd w:val="0"/>
        <w:jc w:val="both"/>
        <w:rPr>
          <w:szCs w:val="24"/>
        </w:rPr>
      </w:pPr>
    </w:p>
    <w:p w14:paraId="708AED8D" w14:textId="77777777" w:rsidR="00CF1520" w:rsidRDefault="00CF1520" w:rsidP="002769E8">
      <w:pPr>
        <w:autoSpaceDE w:val="0"/>
        <w:autoSpaceDN w:val="0"/>
        <w:adjustRightInd w:val="0"/>
        <w:jc w:val="both"/>
        <w:rPr>
          <w:szCs w:val="24"/>
        </w:rPr>
      </w:pPr>
    </w:p>
    <w:p w14:paraId="1CC81DF4" w14:textId="77777777" w:rsidR="00CF1520" w:rsidRDefault="00CF1520" w:rsidP="002769E8">
      <w:pPr>
        <w:autoSpaceDE w:val="0"/>
        <w:autoSpaceDN w:val="0"/>
        <w:adjustRightInd w:val="0"/>
        <w:jc w:val="both"/>
        <w:rPr>
          <w:szCs w:val="24"/>
        </w:rPr>
      </w:pPr>
    </w:p>
    <w:p w14:paraId="4431EA7D" w14:textId="77777777" w:rsidR="00CF1520" w:rsidRDefault="00CF1520" w:rsidP="002769E8">
      <w:pPr>
        <w:autoSpaceDE w:val="0"/>
        <w:autoSpaceDN w:val="0"/>
        <w:adjustRightInd w:val="0"/>
        <w:jc w:val="both"/>
        <w:rPr>
          <w:szCs w:val="24"/>
        </w:rPr>
      </w:pPr>
    </w:p>
    <w:p w14:paraId="49FD96E0" w14:textId="77777777" w:rsidR="00CF1520" w:rsidRDefault="00CF1520" w:rsidP="002769E8">
      <w:pPr>
        <w:autoSpaceDE w:val="0"/>
        <w:autoSpaceDN w:val="0"/>
        <w:adjustRightInd w:val="0"/>
        <w:jc w:val="both"/>
        <w:rPr>
          <w:szCs w:val="24"/>
        </w:rPr>
      </w:pPr>
    </w:p>
    <w:p w14:paraId="2091E492" w14:textId="77777777" w:rsidR="00CF1520" w:rsidRDefault="00CF1520" w:rsidP="002769E8">
      <w:pPr>
        <w:autoSpaceDE w:val="0"/>
        <w:autoSpaceDN w:val="0"/>
        <w:adjustRightInd w:val="0"/>
        <w:jc w:val="both"/>
        <w:rPr>
          <w:szCs w:val="24"/>
        </w:rPr>
      </w:pPr>
    </w:p>
    <w:p w14:paraId="296EBC47" w14:textId="77777777" w:rsidR="00251556" w:rsidRPr="00126271" w:rsidRDefault="005C55B4" w:rsidP="00251556">
      <w:pPr>
        <w:autoSpaceDE w:val="0"/>
        <w:autoSpaceDN w:val="0"/>
        <w:adjustRightInd w:val="0"/>
        <w:rPr>
          <w:b/>
          <w:szCs w:val="24"/>
        </w:rPr>
      </w:pPr>
      <w:r w:rsidRPr="00126271">
        <w:rPr>
          <w:b/>
          <w:szCs w:val="24"/>
        </w:rPr>
        <w:lastRenderedPageBreak/>
        <w:t>D</w:t>
      </w:r>
      <w:r w:rsidR="00251556" w:rsidRPr="00126271">
        <w:rPr>
          <w:b/>
          <w:szCs w:val="24"/>
        </w:rPr>
        <w:t>.1.1.2 Traťové zabezpečovací zařízení</w:t>
      </w:r>
    </w:p>
    <w:p w14:paraId="1839B0AF" w14:textId="77777777" w:rsidR="008E043A" w:rsidRPr="00126271" w:rsidRDefault="008E043A" w:rsidP="008E043A">
      <w:pPr>
        <w:autoSpaceDE w:val="0"/>
        <w:autoSpaceDN w:val="0"/>
        <w:adjustRightInd w:val="0"/>
        <w:rPr>
          <w:szCs w:val="24"/>
        </w:rPr>
      </w:pPr>
    </w:p>
    <w:p w14:paraId="783BE896" w14:textId="77777777" w:rsidR="00251556" w:rsidRPr="00126271" w:rsidRDefault="00BE228D" w:rsidP="0023313E">
      <w:pPr>
        <w:autoSpaceDE w:val="0"/>
        <w:autoSpaceDN w:val="0"/>
        <w:adjustRightInd w:val="0"/>
        <w:rPr>
          <w:b/>
          <w:szCs w:val="24"/>
        </w:rPr>
      </w:pPr>
      <w:r w:rsidRPr="00126271">
        <w:rPr>
          <w:b/>
          <w:szCs w:val="24"/>
        </w:rPr>
        <w:t>PS 02-28-51 T.ú. Brno-Horní Heršpice - Střelice, doplnění ETCS</w:t>
      </w:r>
    </w:p>
    <w:p w14:paraId="2D56B97B" w14:textId="77777777" w:rsidR="00750008" w:rsidRDefault="00B2109B" w:rsidP="00495EE6">
      <w:pPr>
        <w:autoSpaceDE w:val="0"/>
        <w:autoSpaceDN w:val="0"/>
        <w:adjustRightInd w:val="0"/>
        <w:ind w:firstLine="709"/>
        <w:jc w:val="both"/>
        <w:rPr>
          <w:szCs w:val="24"/>
        </w:rPr>
      </w:pPr>
      <w:r w:rsidRPr="00126271">
        <w:rPr>
          <w:szCs w:val="24"/>
        </w:rPr>
        <w:t>V</w:t>
      </w:r>
      <w:r w:rsidR="00CB05F1" w:rsidRPr="00126271">
        <w:rPr>
          <w:szCs w:val="24"/>
        </w:rPr>
        <w:t xml:space="preserve"> předmětném </w:t>
      </w:r>
      <w:r w:rsidRPr="00126271">
        <w:rPr>
          <w:szCs w:val="24"/>
        </w:rPr>
        <w:t xml:space="preserve">mezistaničním úseku </w:t>
      </w:r>
      <w:r w:rsidR="00CB05F1" w:rsidRPr="00126271">
        <w:rPr>
          <w:szCs w:val="24"/>
        </w:rPr>
        <w:t xml:space="preserve">Brno-Horní Heršpice – Střelice </w:t>
      </w:r>
      <w:r w:rsidRPr="00126271">
        <w:rPr>
          <w:szCs w:val="24"/>
        </w:rPr>
        <w:t>se nově doplní balízy (balízové skupiny) u vjezdových návěstidel  1L a 2L ŽST Střelice.</w:t>
      </w:r>
      <w:r w:rsidR="00CB05F1" w:rsidRPr="00126271">
        <w:rPr>
          <w:szCs w:val="24"/>
        </w:rPr>
        <w:t xml:space="preserve"> </w:t>
      </w:r>
      <w:r w:rsidR="00750008" w:rsidRPr="00126271">
        <w:rPr>
          <w:szCs w:val="24"/>
        </w:rPr>
        <w:t>V</w:t>
      </w:r>
      <w:r w:rsidR="00CB05F1" w:rsidRPr="00126271">
        <w:rPr>
          <w:szCs w:val="24"/>
        </w:rPr>
        <w:t> tomto mezi</w:t>
      </w:r>
      <w:r w:rsidR="00750008" w:rsidRPr="00126271">
        <w:rPr>
          <w:szCs w:val="24"/>
        </w:rPr>
        <w:t xml:space="preserve">staničním úseku jsou oddílová návěstidla autobloku, </w:t>
      </w:r>
      <w:r w:rsidR="003F0A8C" w:rsidRPr="00126271">
        <w:rPr>
          <w:szCs w:val="24"/>
        </w:rPr>
        <w:t>u těchto budou z obou stran ve vzdálenosti cca 240m</w:t>
      </w:r>
      <w:r w:rsidR="00750008" w:rsidRPr="00126271">
        <w:rPr>
          <w:szCs w:val="24"/>
        </w:rPr>
        <w:t xml:space="preserve"> </w:t>
      </w:r>
      <w:r w:rsidR="003F0A8C" w:rsidRPr="00126271">
        <w:rPr>
          <w:szCs w:val="24"/>
        </w:rPr>
        <w:t>umístěny balízy</w:t>
      </w:r>
      <w:r w:rsidR="002B4E32" w:rsidRPr="00126271">
        <w:rPr>
          <w:szCs w:val="24"/>
        </w:rPr>
        <w:t xml:space="preserve"> (balízové skupiny)</w:t>
      </w:r>
      <w:r w:rsidR="00750008" w:rsidRPr="00126271">
        <w:rPr>
          <w:szCs w:val="24"/>
        </w:rPr>
        <w:t>. U přejezdů na trati budou z obou stran přejezdu ve vzdálenosti 200 - 300m před přejezdy umístěny balízy. Informace o pohotovostním stavu a bezvýlukovém stavu PZS budou načteny ze SZZ.</w:t>
      </w:r>
    </w:p>
    <w:p w14:paraId="3C059049" w14:textId="77777777" w:rsidR="00170A12" w:rsidRPr="00126271" w:rsidRDefault="00170A12" w:rsidP="00683EB3">
      <w:pPr>
        <w:autoSpaceDE w:val="0"/>
        <w:autoSpaceDN w:val="0"/>
        <w:adjustRightInd w:val="0"/>
        <w:ind w:firstLine="709"/>
        <w:jc w:val="both"/>
        <w:rPr>
          <w:szCs w:val="24"/>
        </w:rPr>
      </w:pPr>
    </w:p>
    <w:p w14:paraId="3C7D2560" w14:textId="77777777" w:rsidR="00BE228D" w:rsidRPr="00126271" w:rsidRDefault="00BE228D" w:rsidP="00F275FA">
      <w:pPr>
        <w:autoSpaceDE w:val="0"/>
        <w:autoSpaceDN w:val="0"/>
        <w:adjustRightInd w:val="0"/>
        <w:jc w:val="both"/>
        <w:rPr>
          <w:b/>
          <w:szCs w:val="24"/>
        </w:rPr>
      </w:pPr>
      <w:r w:rsidRPr="00126271">
        <w:rPr>
          <w:b/>
          <w:szCs w:val="24"/>
        </w:rPr>
        <w:t>PS 03-28-52 T.ú. Střelice - Silůvky doplnění vstupu do oblasti ETCS</w:t>
      </w:r>
    </w:p>
    <w:p w14:paraId="280F9A16" w14:textId="77777777" w:rsidR="009C1945" w:rsidRPr="008214E4" w:rsidRDefault="00BE228D" w:rsidP="009C1945">
      <w:pPr>
        <w:autoSpaceDE w:val="0"/>
        <w:autoSpaceDN w:val="0"/>
        <w:adjustRightInd w:val="0"/>
        <w:jc w:val="both"/>
        <w:rPr>
          <w:szCs w:val="24"/>
        </w:rPr>
      </w:pPr>
      <w:r w:rsidRPr="00126271">
        <w:rPr>
          <w:b/>
          <w:szCs w:val="24"/>
        </w:rPr>
        <w:tab/>
      </w:r>
      <w:r w:rsidR="00683EB3" w:rsidRPr="00126271">
        <w:rPr>
          <w:szCs w:val="24"/>
        </w:rPr>
        <w:t xml:space="preserve">Ve směru od </w:t>
      </w:r>
      <w:r w:rsidR="00076428" w:rsidRPr="00126271">
        <w:rPr>
          <w:szCs w:val="24"/>
        </w:rPr>
        <w:t>Silůvek</w:t>
      </w:r>
      <w:r w:rsidR="00683EB3" w:rsidRPr="00126271">
        <w:rPr>
          <w:szCs w:val="24"/>
        </w:rPr>
        <w:t xml:space="preserve"> bude automatický vstup do oblasti ETCS prostřednictvím balíz </w:t>
      </w:r>
      <w:r w:rsidR="00683EB3" w:rsidRPr="008214E4">
        <w:rPr>
          <w:szCs w:val="24"/>
        </w:rPr>
        <w:t xml:space="preserve">(balízových skupin BG) přihlašovacích úseků. Vstup do oblasti ETCS L2 bude v úrovni vjezdového návěstidla </w:t>
      </w:r>
      <w:r w:rsidR="00076428" w:rsidRPr="008214E4">
        <w:rPr>
          <w:szCs w:val="24"/>
        </w:rPr>
        <w:t>ZS</w:t>
      </w:r>
      <w:r w:rsidR="00683EB3" w:rsidRPr="008214E4">
        <w:rPr>
          <w:szCs w:val="24"/>
        </w:rPr>
        <w:t xml:space="preserve"> v železniční stanici </w:t>
      </w:r>
      <w:r w:rsidR="00076428" w:rsidRPr="008214E4">
        <w:rPr>
          <w:szCs w:val="24"/>
        </w:rPr>
        <w:t>Střelice</w:t>
      </w:r>
      <w:r w:rsidR="00C20AAA" w:rsidRPr="008214E4">
        <w:rPr>
          <w:szCs w:val="24"/>
        </w:rPr>
        <w:t>, před nímž bude vytvořen kolejový úsek KU1, tvořený počítači náprav a u počítací</w:t>
      </w:r>
      <w:r w:rsidR="009E2F99" w:rsidRPr="008214E4">
        <w:rPr>
          <w:szCs w:val="24"/>
        </w:rPr>
        <w:t>c</w:t>
      </w:r>
      <w:r w:rsidR="00C20AAA" w:rsidRPr="008214E4">
        <w:rPr>
          <w:szCs w:val="24"/>
        </w:rPr>
        <w:t xml:space="preserve">h bodů budou umístěny </w:t>
      </w:r>
      <w:r w:rsidR="009E2F99" w:rsidRPr="008214E4">
        <w:rPr>
          <w:szCs w:val="24"/>
        </w:rPr>
        <w:t xml:space="preserve">také balízové skupiny BG An3 a BG En. </w:t>
      </w:r>
      <w:r w:rsidR="009C1945" w:rsidRPr="008214E4">
        <w:rPr>
          <w:szCs w:val="24"/>
        </w:rPr>
        <w:t xml:space="preserve">K napojení nových počítacích bodů pro zřízení úseku KU1 před vjezdovým návěstidlem </w:t>
      </w:r>
      <w:r w:rsidR="00E55211" w:rsidRPr="008214E4">
        <w:rPr>
          <w:szCs w:val="24"/>
        </w:rPr>
        <w:t>ZS do Střelic</w:t>
      </w:r>
      <w:r w:rsidR="009C1945" w:rsidRPr="008214E4">
        <w:rPr>
          <w:szCs w:val="24"/>
        </w:rPr>
        <w:t xml:space="preserve"> budou využity stávající rezervy na kabel</w:t>
      </w:r>
      <w:r w:rsidR="0059407A" w:rsidRPr="008214E4">
        <w:rPr>
          <w:szCs w:val="24"/>
        </w:rPr>
        <w:t>u</w:t>
      </w:r>
      <w:r w:rsidR="005E1A3D" w:rsidRPr="008214E4">
        <w:rPr>
          <w:szCs w:val="24"/>
        </w:rPr>
        <w:t xml:space="preserve"> k počítači náprav na viditelnost předvěsti </w:t>
      </w:r>
      <w:r w:rsidR="009C1945" w:rsidRPr="008214E4">
        <w:rPr>
          <w:szCs w:val="24"/>
        </w:rPr>
        <w:t>ze stanic</w:t>
      </w:r>
      <w:r w:rsidR="00E55211" w:rsidRPr="008214E4">
        <w:rPr>
          <w:szCs w:val="24"/>
        </w:rPr>
        <w:t>e</w:t>
      </w:r>
      <w:r w:rsidR="009C1945" w:rsidRPr="008214E4">
        <w:rPr>
          <w:szCs w:val="24"/>
        </w:rPr>
        <w:t xml:space="preserve"> Střelice</w:t>
      </w:r>
      <w:r w:rsidR="00DC438F" w:rsidRPr="008214E4">
        <w:rPr>
          <w:szCs w:val="24"/>
        </w:rPr>
        <w:t>.</w:t>
      </w:r>
      <w:r w:rsidR="009C1945" w:rsidRPr="008214E4">
        <w:rPr>
          <w:szCs w:val="24"/>
        </w:rPr>
        <w:t xml:space="preserve"> </w:t>
      </w:r>
      <w:r w:rsidR="00EE3FC7" w:rsidRPr="008214E4">
        <w:rPr>
          <w:szCs w:val="24"/>
        </w:rPr>
        <w:t xml:space="preserve">V místě nového počítacího bodu bude využita kabelová rezerva, která je zřízena v rámci právě probíhající stavby. </w:t>
      </w:r>
      <w:r w:rsidR="00E55211" w:rsidRPr="008214E4">
        <w:rPr>
          <w:szCs w:val="24"/>
        </w:rPr>
        <w:t xml:space="preserve"> </w:t>
      </w:r>
      <w:r w:rsidR="009C1945" w:rsidRPr="008214E4">
        <w:rPr>
          <w:szCs w:val="24"/>
        </w:rPr>
        <w:t xml:space="preserve">  </w:t>
      </w:r>
    </w:p>
    <w:p w14:paraId="7996F908" w14:textId="77777777" w:rsidR="00695B2C" w:rsidRPr="00E37B69" w:rsidRDefault="009E2F99" w:rsidP="009E2F99">
      <w:pPr>
        <w:autoSpaceDE w:val="0"/>
        <w:autoSpaceDN w:val="0"/>
        <w:adjustRightInd w:val="0"/>
        <w:ind w:firstLine="709"/>
        <w:jc w:val="both"/>
        <w:rPr>
          <w:szCs w:val="24"/>
        </w:rPr>
      </w:pPr>
      <w:r w:rsidRPr="008214E4">
        <w:rPr>
          <w:szCs w:val="24"/>
        </w:rPr>
        <w:t xml:space="preserve">Postupné přihlášení </w:t>
      </w:r>
      <w:r w:rsidR="00683EB3" w:rsidRPr="008214E4">
        <w:rPr>
          <w:szCs w:val="24"/>
        </w:rPr>
        <w:t>do sítě GSM-R</w:t>
      </w:r>
      <w:r w:rsidRPr="008214E4">
        <w:rPr>
          <w:szCs w:val="24"/>
        </w:rPr>
        <w:t>, registrace do sítě GSM-R a přihlášení do RBC ETCS L2 bude tvořeno balízami BG R, BG An1, BG An2, BG An3</w:t>
      </w:r>
      <w:r w:rsidR="00683EB3" w:rsidRPr="008214E4">
        <w:rPr>
          <w:szCs w:val="24"/>
        </w:rPr>
        <w:t xml:space="preserve"> bude na</w:t>
      </w:r>
      <w:r w:rsidR="00076428" w:rsidRPr="008214E4">
        <w:rPr>
          <w:szCs w:val="24"/>
        </w:rPr>
        <w:t xml:space="preserve"> trati </w:t>
      </w:r>
      <w:r w:rsidRPr="008214E4">
        <w:rPr>
          <w:szCs w:val="24"/>
        </w:rPr>
        <w:t>od</w:t>
      </w:r>
      <w:r w:rsidR="00076428" w:rsidRPr="008214E4">
        <w:rPr>
          <w:szCs w:val="24"/>
        </w:rPr>
        <w:t xml:space="preserve"> zastávky Radostice</w:t>
      </w:r>
      <w:r w:rsidR="0059407A" w:rsidRPr="008214E4">
        <w:rPr>
          <w:szCs w:val="24"/>
        </w:rPr>
        <w:t xml:space="preserve"> </w:t>
      </w:r>
      <w:r w:rsidR="0059407A" w:rsidRPr="00E37B69">
        <w:rPr>
          <w:szCs w:val="24"/>
        </w:rPr>
        <w:t>směrem do stanice Střelice.</w:t>
      </w:r>
      <w:r w:rsidR="00683EB3" w:rsidRPr="00E37B69">
        <w:rPr>
          <w:szCs w:val="24"/>
        </w:rPr>
        <w:t xml:space="preserve"> </w:t>
      </w:r>
    </w:p>
    <w:p w14:paraId="2FDCAD34" w14:textId="21473E96" w:rsidR="00683EB3" w:rsidRPr="00E37B69" w:rsidRDefault="00FF1BFC" w:rsidP="00683EB3">
      <w:pPr>
        <w:autoSpaceDE w:val="0"/>
        <w:autoSpaceDN w:val="0"/>
        <w:adjustRightInd w:val="0"/>
        <w:ind w:firstLine="709"/>
        <w:jc w:val="both"/>
        <w:rPr>
          <w:szCs w:val="24"/>
        </w:rPr>
      </w:pPr>
      <w:r w:rsidRPr="00E37B69">
        <w:rPr>
          <w:szCs w:val="24"/>
        </w:rPr>
        <w:t>V</w:t>
      </w:r>
      <w:r w:rsidR="00695B2C" w:rsidRPr="00E37B69">
        <w:rPr>
          <w:szCs w:val="24"/>
        </w:rPr>
        <w:t> </w:t>
      </w:r>
      <w:r w:rsidRPr="00E37B69">
        <w:rPr>
          <w:szCs w:val="24"/>
        </w:rPr>
        <w:t xml:space="preserve">úrovni </w:t>
      </w:r>
      <w:r w:rsidR="00CB3207" w:rsidRPr="00E37B69">
        <w:rPr>
          <w:szCs w:val="24"/>
        </w:rPr>
        <w:t>vjezdového návěstidla</w:t>
      </w:r>
      <w:r w:rsidRPr="00E37B69">
        <w:rPr>
          <w:szCs w:val="24"/>
        </w:rPr>
        <w:t xml:space="preserve"> </w:t>
      </w:r>
      <w:r w:rsidR="00076428" w:rsidRPr="00E37B69">
        <w:rPr>
          <w:szCs w:val="24"/>
        </w:rPr>
        <w:t>ZS</w:t>
      </w:r>
      <w:r w:rsidRPr="00E37B69">
        <w:rPr>
          <w:szCs w:val="24"/>
        </w:rPr>
        <w:t xml:space="preserve"> se umístí </w:t>
      </w:r>
      <w:r w:rsidR="002E7497" w:rsidRPr="00E37B69">
        <w:rPr>
          <w:szCs w:val="24"/>
        </w:rPr>
        <w:t xml:space="preserve">neproměnné návěstidlo „Výstupní hranice oblasti ETCS“ a směrem z tratě neproměnné návěstidlo </w:t>
      </w:r>
      <w:r w:rsidR="008A1AB8" w:rsidRPr="00E37B69">
        <w:rPr>
          <w:szCs w:val="24"/>
        </w:rPr>
        <w:t>„Změna úrovně ETCS“</w:t>
      </w:r>
      <w:r w:rsidR="002E7497" w:rsidRPr="00E37B69">
        <w:rPr>
          <w:szCs w:val="24"/>
        </w:rPr>
        <w:t>.</w:t>
      </w:r>
    </w:p>
    <w:p w14:paraId="3FED8320" w14:textId="77777777" w:rsidR="002E7497" w:rsidRPr="00126271" w:rsidRDefault="002E7497" w:rsidP="00683EB3">
      <w:pPr>
        <w:autoSpaceDE w:val="0"/>
        <w:autoSpaceDN w:val="0"/>
        <w:adjustRightInd w:val="0"/>
        <w:ind w:firstLine="709"/>
        <w:jc w:val="both"/>
        <w:rPr>
          <w:szCs w:val="24"/>
        </w:rPr>
      </w:pPr>
    </w:p>
    <w:p w14:paraId="15CC374C" w14:textId="77777777" w:rsidR="0062580F" w:rsidRPr="00126271" w:rsidRDefault="00BE228D" w:rsidP="0062580F">
      <w:pPr>
        <w:autoSpaceDE w:val="0"/>
        <w:autoSpaceDN w:val="0"/>
        <w:adjustRightInd w:val="0"/>
        <w:rPr>
          <w:b/>
          <w:szCs w:val="24"/>
        </w:rPr>
      </w:pPr>
      <w:r w:rsidRPr="00126271">
        <w:rPr>
          <w:b/>
          <w:szCs w:val="24"/>
        </w:rPr>
        <w:t>PS 04-28-51 T.ú. Střelice - Tetčice-Bobrava, doplnění ETCS</w:t>
      </w:r>
    </w:p>
    <w:p w14:paraId="56721BD3" w14:textId="77777777" w:rsidR="002B4E32" w:rsidRPr="00126271" w:rsidRDefault="00683EB3" w:rsidP="002B4E32">
      <w:pPr>
        <w:autoSpaceDE w:val="0"/>
        <w:autoSpaceDN w:val="0"/>
        <w:adjustRightInd w:val="0"/>
        <w:ind w:firstLine="709"/>
        <w:jc w:val="both"/>
        <w:rPr>
          <w:szCs w:val="24"/>
        </w:rPr>
      </w:pPr>
      <w:r w:rsidRPr="00126271">
        <w:rPr>
          <w:szCs w:val="24"/>
        </w:rPr>
        <w:t>V mezistaničním úseku se nově doplní balízy (balízové skupiny) u vjezdových</w:t>
      </w:r>
      <w:r w:rsidR="0062580F" w:rsidRPr="00126271">
        <w:rPr>
          <w:szCs w:val="24"/>
        </w:rPr>
        <w:t xml:space="preserve"> </w:t>
      </w:r>
      <w:r w:rsidRPr="00126271">
        <w:rPr>
          <w:szCs w:val="24"/>
        </w:rPr>
        <w:t xml:space="preserve">návěstidel obou sousedních stanic. </w:t>
      </w:r>
      <w:r w:rsidR="002B4E32" w:rsidRPr="00126271">
        <w:rPr>
          <w:szCs w:val="24"/>
        </w:rPr>
        <w:t>V mezistaničním úseku jsou oddílová návěstidla autobloku, u těchto budou z obou stran ve vzdálenosti cca 240m umístěny balízy (balízové skupiny). U přejezdů na trati budou z obou stran přejezdu ve vzdálenosti 200 - 300m před přejezdy umístěny balízy. Informace o pohotovostním stavu a bezvýlukovém stavu PZS budou načteny ze SZZ.</w:t>
      </w:r>
    </w:p>
    <w:p w14:paraId="72A256D9" w14:textId="77777777" w:rsidR="00683EB3" w:rsidRPr="00126271" w:rsidRDefault="00683EB3" w:rsidP="0062580F">
      <w:pPr>
        <w:autoSpaceDE w:val="0"/>
        <w:autoSpaceDN w:val="0"/>
        <w:adjustRightInd w:val="0"/>
        <w:ind w:firstLine="709"/>
        <w:jc w:val="both"/>
        <w:rPr>
          <w:szCs w:val="24"/>
        </w:rPr>
      </w:pPr>
    </w:p>
    <w:p w14:paraId="58EAC3EF" w14:textId="77777777" w:rsidR="0062580F" w:rsidRPr="00126271" w:rsidRDefault="0062580F" w:rsidP="0062580F">
      <w:pPr>
        <w:autoSpaceDE w:val="0"/>
        <w:autoSpaceDN w:val="0"/>
        <w:adjustRightInd w:val="0"/>
        <w:ind w:firstLine="709"/>
        <w:jc w:val="both"/>
        <w:rPr>
          <w:szCs w:val="24"/>
        </w:rPr>
      </w:pPr>
    </w:p>
    <w:p w14:paraId="416B8077" w14:textId="77777777" w:rsidR="00BE228D" w:rsidRPr="00126271" w:rsidRDefault="00BE228D" w:rsidP="00BE228D">
      <w:pPr>
        <w:autoSpaceDE w:val="0"/>
        <w:autoSpaceDN w:val="0"/>
        <w:adjustRightInd w:val="0"/>
        <w:rPr>
          <w:b/>
          <w:szCs w:val="24"/>
        </w:rPr>
      </w:pPr>
      <w:r w:rsidRPr="00126271">
        <w:rPr>
          <w:b/>
          <w:szCs w:val="24"/>
        </w:rPr>
        <w:t>PS 06-28-01 T.ú. Tetčice-Bobrava. - Zastávka u Brna, doplnění ETCS</w:t>
      </w:r>
    </w:p>
    <w:p w14:paraId="542C2A7F" w14:textId="77777777" w:rsidR="002B4E32" w:rsidRPr="00126271" w:rsidRDefault="002B4E32" w:rsidP="002B4E32">
      <w:pPr>
        <w:autoSpaceDE w:val="0"/>
        <w:autoSpaceDN w:val="0"/>
        <w:adjustRightInd w:val="0"/>
        <w:ind w:firstLine="709"/>
        <w:jc w:val="both"/>
        <w:rPr>
          <w:szCs w:val="24"/>
        </w:rPr>
      </w:pPr>
      <w:r w:rsidRPr="00126271">
        <w:rPr>
          <w:szCs w:val="24"/>
        </w:rPr>
        <w:t>V mezistaničním úseku se nově doplní balízy (balízové skupiny) u vjezdových návěstidel obou sousedních stanic. V mezistaničním úseku jsou oddílová návěstidla autobloku, u těchto budou z obou stran ve vzdálenosti cca 240m umístěny balízy (balízové skupiny). U přejezdů na trati budou z obou stran přejezdu ve vzdálenosti 200 - 300m před přejezdy umístěny balízy. Informace o pohotovostním stavu a bezvýlukovém stavu PZS budou načteny ze SZZ.</w:t>
      </w:r>
    </w:p>
    <w:p w14:paraId="3D673F1A" w14:textId="77777777" w:rsidR="0062580F" w:rsidRPr="00126271" w:rsidRDefault="0062580F" w:rsidP="002B4E32">
      <w:pPr>
        <w:autoSpaceDE w:val="0"/>
        <w:autoSpaceDN w:val="0"/>
        <w:adjustRightInd w:val="0"/>
        <w:rPr>
          <w:szCs w:val="24"/>
        </w:rPr>
      </w:pPr>
    </w:p>
    <w:p w14:paraId="3CEC90AD" w14:textId="77777777" w:rsidR="00BE228D" w:rsidRPr="00126271" w:rsidRDefault="00BE228D" w:rsidP="00BE228D">
      <w:pPr>
        <w:autoSpaceDE w:val="0"/>
        <w:autoSpaceDN w:val="0"/>
        <w:adjustRightInd w:val="0"/>
        <w:rPr>
          <w:b/>
          <w:szCs w:val="24"/>
        </w:rPr>
      </w:pPr>
      <w:r w:rsidRPr="00126271">
        <w:rPr>
          <w:b/>
          <w:szCs w:val="24"/>
        </w:rPr>
        <w:t>PS 07-28-52 T.ú. Zastávka u Brna - Rapotice, doplnění vstupu do oblasti ETCS</w:t>
      </w:r>
    </w:p>
    <w:p w14:paraId="5A771A95" w14:textId="77777777" w:rsidR="0059407A" w:rsidRPr="00126271" w:rsidRDefault="00BE228D" w:rsidP="0059407A">
      <w:pPr>
        <w:autoSpaceDE w:val="0"/>
        <w:autoSpaceDN w:val="0"/>
        <w:adjustRightInd w:val="0"/>
        <w:jc w:val="both"/>
        <w:rPr>
          <w:sz w:val="22"/>
          <w:szCs w:val="22"/>
        </w:rPr>
      </w:pPr>
      <w:r w:rsidRPr="00126271">
        <w:rPr>
          <w:b/>
          <w:szCs w:val="24"/>
        </w:rPr>
        <w:tab/>
      </w:r>
      <w:r w:rsidR="00567D41" w:rsidRPr="00126271">
        <w:rPr>
          <w:szCs w:val="24"/>
        </w:rPr>
        <w:t xml:space="preserve">Ve směru od Rapotic bude automatický vstup do oblasti ETCS prostřednictvím balíz (balízových skupin BG) přihlašovacích úseků. Vstup do oblasti ETCS L2 bude v úrovni vjezdového návěstidla </w:t>
      </w:r>
      <w:r w:rsidR="00F275FA" w:rsidRPr="00126271">
        <w:rPr>
          <w:szCs w:val="24"/>
        </w:rPr>
        <w:t xml:space="preserve"> </w:t>
      </w:r>
      <w:r w:rsidR="00567D41" w:rsidRPr="00126271">
        <w:rPr>
          <w:szCs w:val="24"/>
        </w:rPr>
        <w:t>S v železniční stanici Zastávka u Brna</w:t>
      </w:r>
      <w:r w:rsidR="0059407A" w:rsidRPr="00126271">
        <w:rPr>
          <w:szCs w:val="24"/>
        </w:rPr>
        <w:t xml:space="preserve">, Vstup do oblasti ETCS L2 bude v úrovni vjezdového návěstidla S v železniční stanici Zastávka u Brna, před nímž bude vytvořen kolejový úsek KU1, tvořený počítači náprav a u počítacích bodů budou umístěny také balízové skupiny BG An3 a BG En. </w:t>
      </w:r>
      <w:r w:rsidR="0059407A" w:rsidRPr="00126271">
        <w:rPr>
          <w:sz w:val="22"/>
          <w:szCs w:val="22"/>
        </w:rPr>
        <w:t xml:space="preserve">K napojení nových počítacích bodů pro zřízení úseku KU1 před vjezdovým návěstidlem S do Zastávky u Brna  budou využity stávající rezervy na kabelu ze stanice Zastávka u Brna </w:t>
      </w:r>
      <w:r w:rsidR="0059407A" w:rsidRPr="00126271">
        <w:rPr>
          <w:sz w:val="22"/>
          <w:szCs w:val="22"/>
        </w:rPr>
        <w:lastRenderedPageBreak/>
        <w:t xml:space="preserve">k předvěsti PřS. Počítací bod před vjezdovým návěstidlem bude napojený krátkým kabelem na svorkovnici návěstidla. Od předvěsti bude otevřena stávající kabelová trasa, do níž se položí nový kabel k počítacímu bodu a ten bude napojený na svorkovnici předvěsti.    </w:t>
      </w:r>
    </w:p>
    <w:p w14:paraId="2643A8E3" w14:textId="77777777" w:rsidR="0059407A" w:rsidRPr="00126271" w:rsidRDefault="0059407A" w:rsidP="0059407A">
      <w:pPr>
        <w:autoSpaceDE w:val="0"/>
        <w:autoSpaceDN w:val="0"/>
        <w:adjustRightInd w:val="0"/>
        <w:ind w:firstLine="709"/>
        <w:jc w:val="both"/>
        <w:rPr>
          <w:szCs w:val="24"/>
        </w:rPr>
      </w:pPr>
      <w:r w:rsidRPr="00126271">
        <w:rPr>
          <w:szCs w:val="24"/>
        </w:rPr>
        <w:t>Postupné přihlášení do sítě GSM-R, registrace do sítě GSM-R a přihlášení do RBC ETCS L2 bude tvořeno balízami BG R, BG An1, BG An2, BG An3 bude na trati směrem od Rapotic.</w:t>
      </w:r>
    </w:p>
    <w:p w14:paraId="0CB2CF61" w14:textId="77777777" w:rsidR="00567D41" w:rsidRPr="008214E4" w:rsidRDefault="00567D41" w:rsidP="00567D41">
      <w:pPr>
        <w:autoSpaceDE w:val="0"/>
        <w:autoSpaceDN w:val="0"/>
        <w:adjustRightInd w:val="0"/>
        <w:ind w:firstLine="709"/>
        <w:jc w:val="both"/>
        <w:rPr>
          <w:szCs w:val="24"/>
        </w:rPr>
      </w:pPr>
      <w:r w:rsidRPr="008214E4">
        <w:rPr>
          <w:szCs w:val="24"/>
        </w:rPr>
        <w:t xml:space="preserve">V ŽST Zastávka u Brna v úrovni seřaďovacího návěstidla ve funkci označníku za vjezdovým návěstidlem S se umístí neproměnné návěstidlo „Výstupní hranice oblasti ETCS“ a směrem z tratě neproměnné návěstidlo </w:t>
      </w:r>
      <w:r w:rsidR="00E13ED6" w:rsidRPr="008214E4">
        <w:rPr>
          <w:szCs w:val="24"/>
        </w:rPr>
        <w:t>„Změna úrovně ETCS“.</w:t>
      </w:r>
    </w:p>
    <w:p w14:paraId="42CA7795" w14:textId="77777777" w:rsidR="00F275FA" w:rsidRPr="008214E4" w:rsidRDefault="00F275FA" w:rsidP="00567D41">
      <w:pPr>
        <w:autoSpaceDE w:val="0"/>
        <w:autoSpaceDN w:val="0"/>
        <w:adjustRightInd w:val="0"/>
        <w:ind w:firstLine="709"/>
        <w:jc w:val="both"/>
        <w:rPr>
          <w:szCs w:val="24"/>
        </w:rPr>
      </w:pPr>
      <w:r w:rsidRPr="008214E4">
        <w:rPr>
          <w:szCs w:val="24"/>
        </w:rPr>
        <w:t>Tento stav bude do doby, než se prodlouží oblast ETCS L2 dál směrem na Jihlavu. Pak se vstup do oblasti směrem od Rapotic zruší i s neproměnnými návěstidly.</w:t>
      </w:r>
    </w:p>
    <w:p w14:paraId="6C5A6392" w14:textId="77777777" w:rsidR="00044C4E" w:rsidRPr="008214E4" w:rsidRDefault="00044C4E" w:rsidP="00567D41">
      <w:pPr>
        <w:autoSpaceDE w:val="0"/>
        <w:autoSpaceDN w:val="0"/>
        <w:adjustRightInd w:val="0"/>
        <w:ind w:firstLine="709"/>
        <w:jc w:val="both"/>
        <w:rPr>
          <w:szCs w:val="24"/>
        </w:rPr>
      </w:pPr>
    </w:p>
    <w:p w14:paraId="62AACD13" w14:textId="77777777" w:rsidR="0059407A" w:rsidRPr="008214E4" w:rsidRDefault="0059407A" w:rsidP="00567D41">
      <w:pPr>
        <w:autoSpaceDE w:val="0"/>
        <w:autoSpaceDN w:val="0"/>
        <w:adjustRightInd w:val="0"/>
        <w:ind w:firstLine="709"/>
        <w:jc w:val="both"/>
        <w:rPr>
          <w:szCs w:val="24"/>
        </w:rPr>
      </w:pPr>
    </w:p>
    <w:p w14:paraId="4D8A479D" w14:textId="77777777" w:rsidR="00593186" w:rsidRPr="008214E4" w:rsidRDefault="006F7227" w:rsidP="00593186">
      <w:pPr>
        <w:autoSpaceDE w:val="0"/>
        <w:autoSpaceDN w:val="0"/>
        <w:adjustRightInd w:val="0"/>
        <w:rPr>
          <w:b/>
          <w:szCs w:val="24"/>
        </w:rPr>
      </w:pPr>
      <w:r w:rsidRPr="008214E4">
        <w:rPr>
          <w:b/>
          <w:szCs w:val="24"/>
        </w:rPr>
        <w:t>D</w:t>
      </w:r>
      <w:r w:rsidR="00593186" w:rsidRPr="008214E4">
        <w:rPr>
          <w:b/>
          <w:szCs w:val="24"/>
        </w:rPr>
        <w:t>.1.1.</w:t>
      </w:r>
      <w:r w:rsidR="00E92B12" w:rsidRPr="008214E4">
        <w:rPr>
          <w:b/>
          <w:szCs w:val="24"/>
        </w:rPr>
        <w:t>5</w:t>
      </w:r>
      <w:r w:rsidR="00593186" w:rsidRPr="008214E4">
        <w:rPr>
          <w:b/>
          <w:szCs w:val="24"/>
        </w:rPr>
        <w:t xml:space="preserve"> Dálkové ovládání </w:t>
      </w:r>
      <w:r w:rsidR="00E92B12" w:rsidRPr="008214E4">
        <w:rPr>
          <w:b/>
          <w:szCs w:val="24"/>
        </w:rPr>
        <w:t>zabezpečovacího zařízení a technologie</w:t>
      </w:r>
      <w:r w:rsidR="00593186" w:rsidRPr="008214E4">
        <w:rPr>
          <w:b/>
          <w:szCs w:val="24"/>
        </w:rPr>
        <w:t xml:space="preserve"> ETCS</w:t>
      </w:r>
    </w:p>
    <w:p w14:paraId="4CEA3996" w14:textId="77777777" w:rsidR="00901A3C" w:rsidRPr="008214E4" w:rsidRDefault="00901A3C" w:rsidP="00593186">
      <w:pPr>
        <w:autoSpaceDE w:val="0"/>
        <w:autoSpaceDN w:val="0"/>
        <w:adjustRightInd w:val="0"/>
        <w:rPr>
          <w:b/>
          <w:szCs w:val="24"/>
        </w:rPr>
      </w:pPr>
    </w:p>
    <w:p w14:paraId="50B00A61" w14:textId="77777777" w:rsidR="00901A3C" w:rsidRPr="008214E4" w:rsidRDefault="00BE228D" w:rsidP="00593186">
      <w:pPr>
        <w:autoSpaceDE w:val="0"/>
        <w:autoSpaceDN w:val="0"/>
        <w:adjustRightInd w:val="0"/>
        <w:rPr>
          <w:b/>
          <w:szCs w:val="24"/>
        </w:rPr>
      </w:pPr>
      <w:r w:rsidRPr="008214E4">
        <w:rPr>
          <w:b/>
          <w:szCs w:val="24"/>
        </w:rPr>
        <w:t xml:space="preserve">PS 50-28-51 </w:t>
      </w:r>
      <w:r w:rsidRPr="008214E4">
        <w:rPr>
          <w:b/>
          <w:bCs/>
          <w:sz w:val="22"/>
          <w:szCs w:val="22"/>
        </w:rPr>
        <w:t>RDP Brno hl.n., doplnění ETCS Brno-Horní Heršpice - Zastávka u Brna</w:t>
      </w:r>
    </w:p>
    <w:p w14:paraId="0C8B11BE" w14:textId="77777777" w:rsidR="00F275FA" w:rsidRPr="008214E4" w:rsidRDefault="00F275FA" w:rsidP="00633604">
      <w:pPr>
        <w:pStyle w:val="Zkladntext"/>
        <w:ind w:firstLine="709"/>
        <w:rPr>
          <w:b w:val="0"/>
          <w:sz w:val="22"/>
          <w:szCs w:val="22"/>
        </w:rPr>
      </w:pPr>
    </w:p>
    <w:p w14:paraId="4E346C15" w14:textId="77777777" w:rsidR="009217FC" w:rsidRPr="008214E4" w:rsidRDefault="009F794C" w:rsidP="00633604">
      <w:pPr>
        <w:pStyle w:val="Zkladntext"/>
        <w:ind w:firstLine="709"/>
        <w:rPr>
          <w:b w:val="0"/>
          <w:sz w:val="22"/>
          <w:szCs w:val="22"/>
        </w:rPr>
      </w:pPr>
      <w:r w:rsidRPr="008214E4">
        <w:rPr>
          <w:b w:val="0"/>
          <w:sz w:val="22"/>
          <w:szCs w:val="22"/>
        </w:rPr>
        <w:t xml:space="preserve">Radiobloková centrála </w:t>
      </w:r>
      <w:r w:rsidR="009217FC" w:rsidRPr="008214E4">
        <w:rPr>
          <w:b w:val="0"/>
          <w:sz w:val="22"/>
          <w:szCs w:val="22"/>
        </w:rPr>
        <w:t>(</w:t>
      </w:r>
      <w:r w:rsidRPr="008214E4">
        <w:rPr>
          <w:b w:val="0"/>
          <w:sz w:val="22"/>
          <w:szCs w:val="22"/>
        </w:rPr>
        <w:t>RBC) ETCS L2 pro úsek tratě Brno-Horní He</w:t>
      </w:r>
      <w:r w:rsidR="009217FC" w:rsidRPr="008214E4">
        <w:rPr>
          <w:b w:val="0"/>
          <w:sz w:val="22"/>
          <w:szCs w:val="22"/>
        </w:rPr>
        <w:t>r</w:t>
      </w:r>
      <w:r w:rsidRPr="008214E4">
        <w:rPr>
          <w:b w:val="0"/>
          <w:sz w:val="22"/>
          <w:szCs w:val="22"/>
        </w:rPr>
        <w:t xml:space="preserve">špice – Zastávka u </w:t>
      </w:r>
      <w:r w:rsidR="009217FC" w:rsidRPr="008214E4">
        <w:rPr>
          <w:b w:val="0"/>
          <w:sz w:val="22"/>
          <w:szCs w:val="22"/>
        </w:rPr>
        <w:t>B</w:t>
      </w:r>
      <w:r w:rsidRPr="008214E4">
        <w:rPr>
          <w:b w:val="0"/>
          <w:sz w:val="22"/>
          <w:szCs w:val="22"/>
        </w:rPr>
        <w:t>rna</w:t>
      </w:r>
      <w:r w:rsidR="009217FC" w:rsidRPr="008214E4">
        <w:rPr>
          <w:b w:val="0"/>
          <w:sz w:val="22"/>
          <w:szCs w:val="22"/>
        </w:rPr>
        <w:t xml:space="preserve"> bude zřízena na RDP v ŽST Brno hlavní nádraží. </w:t>
      </w:r>
    </w:p>
    <w:p w14:paraId="4C233519" w14:textId="77777777" w:rsidR="009217FC" w:rsidRPr="008214E4" w:rsidRDefault="009217FC" w:rsidP="00633604">
      <w:pPr>
        <w:pStyle w:val="Zkladntext"/>
        <w:ind w:firstLine="709"/>
        <w:rPr>
          <w:b w:val="0"/>
          <w:sz w:val="22"/>
          <w:szCs w:val="22"/>
        </w:rPr>
      </w:pPr>
      <w:r w:rsidRPr="008214E4">
        <w:rPr>
          <w:b w:val="0"/>
          <w:sz w:val="22"/>
          <w:szCs w:val="22"/>
        </w:rPr>
        <w:t xml:space="preserve">Dispečerské pracoviště pro ETCS této tratě bude sloučeno se stávajícím hlavním a záložním dispečerským pracovištěm pro DOZ v místnosti č.306 ve 3.NP </w:t>
      </w:r>
      <w:r w:rsidR="00044C4E" w:rsidRPr="008214E4">
        <w:rPr>
          <w:b w:val="0"/>
          <w:sz w:val="22"/>
          <w:szCs w:val="22"/>
        </w:rPr>
        <w:t xml:space="preserve">ústředního stavědla </w:t>
      </w:r>
      <w:r w:rsidRPr="008214E4">
        <w:rPr>
          <w:b w:val="0"/>
          <w:sz w:val="22"/>
          <w:szCs w:val="22"/>
        </w:rPr>
        <w:t xml:space="preserve">v ŽST Brno hl.n., které je určeno pro dálkové ovládání tratě Brno (mimo) – Okříšky (mimo) </w:t>
      </w:r>
      <w:r w:rsidR="00735D81" w:rsidRPr="008214E4">
        <w:rPr>
          <w:b w:val="0"/>
          <w:sz w:val="22"/>
          <w:szCs w:val="22"/>
        </w:rPr>
        <w:t xml:space="preserve">a </w:t>
      </w:r>
      <w:r w:rsidR="00044C4E" w:rsidRPr="008214E4">
        <w:rPr>
          <w:b w:val="0"/>
          <w:sz w:val="22"/>
          <w:szCs w:val="22"/>
        </w:rPr>
        <w:t xml:space="preserve">pro budoucí dálkové ovládání </w:t>
      </w:r>
      <w:r w:rsidR="00735D81" w:rsidRPr="008214E4">
        <w:rPr>
          <w:b w:val="0"/>
          <w:sz w:val="22"/>
          <w:szCs w:val="22"/>
        </w:rPr>
        <w:t xml:space="preserve">dalších tratí </w:t>
      </w:r>
      <w:r w:rsidRPr="008214E4">
        <w:rPr>
          <w:b w:val="0"/>
          <w:sz w:val="22"/>
          <w:szCs w:val="22"/>
        </w:rPr>
        <w:t xml:space="preserve">a zatím je ve funkci pro úsek Brno-Horní Heršpice – Zastávka u Brna.  </w:t>
      </w:r>
      <w:r w:rsidR="00735D81" w:rsidRPr="008214E4">
        <w:rPr>
          <w:b w:val="0"/>
          <w:sz w:val="22"/>
          <w:szCs w:val="22"/>
        </w:rPr>
        <w:t>Umístění zařízení při implementaci ETCS do JOP (JOP/HMI) nesmí dojít ke zhoršení stávajícího stavu ve smyslu velikosti a přehlednosti jednotlivých prvků. Nahraje se nový SW pro dispečerský sál.</w:t>
      </w:r>
    </w:p>
    <w:p w14:paraId="7DB8E741" w14:textId="77777777" w:rsidR="00735D81" w:rsidRPr="008214E4" w:rsidRDefault="009217FC" w:rsidP="00735D81">
      <w:pPr>
        <w:ind w:firstLine="709"/>
        <w:jc w:val="both"/>
        <w:rPr>
          <w:sz w:val="22"/>
          <w:szCs w:val="22"/>
        </w:rPr>
      </w:pPr>
      <w:r w:rsidRPr="008214E4">
        <w:rPr>
          <w:sz w:val="22"/>
          <w:szCs w:val="22"/>
        </w:rPr>
        <w:t>V</w:t>
      </w:r>
      <w:r w:rsidR="00044C4E" w:rsidRPr="008214E4">
        <w:rPr>
          <w:sz w:val="22"/>
          <w:szCs w:val="22"/>
        </w:rPr>
        <w:t xml:space="preserve"> ústředním stavědle </w:t>
      </w:r>
      <w:r w:rsidRPr="008214E4">
        <w:rPr>
          <w:sz w:val="22"/>
          <w:szCs w:val="22"/>
        </w:rPr>
        <w:t>bude v místnosti č.205  technologie DOZ ve 2.NP doplněna nová technologie pro radioblokovou centrálu (RBC) ETCS pro tuto trať</w:t>
      </w:r>
      <w:r w:rsidR="00735D81" w:rsidRPr="008214E4">
        <w:rPr>
          <w:sz w:val="22"/>
          <w:szCs w:val="22"/>
        </w:rPr>
        <w:t>, skříně RBC, HMI, SDV, zdroj a napájecí skříně, dále nový napájecí zdroj. Zdroj</w:t>
      </w:r>
      <w:r w:rsidR="00E76405" w:rsidRPr="008214E4">
        <w:rPr>
          <w:sz w:val="22"/>
          <w:szCs w:val="22"/>
        </w:rPr>
        <w:t xml:space="preserve"> bude dimenzován na budoucí rozšíření ETCS a doplnění </w:t>
      </w:r>
      <w:r w:rsidR="00735D81" w:rsidRPr="008214E4">
        <w:rPr>
          <w:sz w:val="22"/>
          <w:szCs w:val="22"/>
        </w:rPr>
        <w:t xml:space="preserve">dalších </w:t>
      </w:r>
      <w:r w:rsidR="00E76405" w:rsidRPr="008214E4">
        <w:rPr>
          <w:sz w:val="22"/>
          <w:szCs w:val="22"/>
        </w:rPr>
        <w:t>RBC.</w:t>
      </w:r>
      <w:r w:rsidR="00735D81" w:rsidRPr="008214E4">
        <w:rPr>
          <w:sz w:val="22"/>
          <w:szCs w:val="22"/>
        </w:rPr>
        <w:t xml:space="preserve"> Zajištění napájení pro nový zdroj je součástí silnoproudu.</w:t>
      </w:r>
    </w:p>
    <w:p w14:paraId="04287C76" w14:textId="77777777" w:rsidR="00DE6CAC" w:rsidRPr="00E37B69" w:rsidRDefault="009F794C" w:rsidP="009F794C">
      <w:pPr>
        <w:autoSpaceDE w:val="0"/>
        <w:autoSpaceDN w:val="0"/>
        <w:adjustRightInd w:val="0"/>
        <w:ind w:firstLine="709"/>
        <w:jc w:val="both"/>
        <w:rPr>
          <w:sz w:val="22"/>
          <w:szCs w:val="22"/>
        </w:rPr>
      </w:pPr>
      <w:r w:rsidRPr="008214E4">
        <w:rPr>
          <w:sz w:val="22"/>
          <w:szCs w:val="22"/>
        </w:rPr>
        <w:t xml:space="preserve">Potřebné informace pro ETCS jsou získávány ze SZZ, TZZ a PZS a jsou přenášeny pomocí </w:t>
      </w:r>
      <w:r w:rsidRPr="00E37B69">
        <w:rPr>
          <w:sz w:val="22"/>
          <w:szCs w:val="22"/>
        </w:rPr>
        <w:t xml:space="preserve">přenosového systému DOZ na dispečerské pracoviště DOZ pro řešenou trať </w:t>
      </w:r>
      <w:r w:rsidR="00735D81" w:rsidRPr="00E37B69">
        <w:rPr>
          <w:sz w:val="22"/>
          <w:szCs w:val="22"/>
        </w:rPr>
        <w:t xml:space="preserve">do </w:t>
      </w:r>
      <w:r w:rsidR="00044C4E" w:rsidRPr="00E37B69">
        <w:rPr>
          <w:sz w:val="22"/>
          <w:szCs w:val="22"/>
        </w:rPr>
        <w:t xml:space="preserve">ústředního stavědla </w:t>
      </w:r>
      <w:r w:rsidRPr="00E37B69">
        <w:rPr>
          <w:sz w:val="22"/>
          <w:szCs w:val="22"/>
        </w:rPr>
        <w:t xml:space="preserve">na RDP v ŽST Brno hl.n. Zpětně z RBC budou informace přenášeny na vedoucí hnací drážní vozidlo pomocí GSM-R. </w:t>
      </w:r>
    </w:p>
    <w:p w14:paraId="3F912B5D" w14:textId="1C5A958D" w:rsidR="00DE6CAC" w:rsidRPr="00E37B69" w:rsidRDefault="00DE6CAC" w:rsidP="009F794C">
      <w:pPr>
        <w:autoSpaceDE w:val="0"/>
        <w:autoSpaceDN w:val="0"/>
        <w:adjustRightInd w:val="0"/>
        <w:ind w:firstLine="709"/>
        <w:jc w:val="both"/>
        <w:rPr>
          <w:sz w:val="22"/>
          <w:szCs w:val="22"/>
        </w:rPr>
      </w:pPr>
      <w:r w:rsidRPr="00E37B69">
        <w:rPr>
          <w:sz w:val="22"/>
        </w:rPr>
        <w:t>Zaokruhování přenosové cesty GSM-R a DOZ (ETCS) bude po druhém kabelu, v případně vedení kabelů DOK a TOK a v části kde je pouze jeden kabel bude zaokruhování možné pouze ve stejném kabelu na jiných vláknech</w:t>
      </w:r>
    </w:p>
    <w:p w14:paraId="64E483B5" w14:textId="77777777" w:rsidR="00593186" w:rsidRPr="008214E4" w:rsidRDefault="00593186" w:rsidP="00593186">
      <w:pPr>
        <w:pStyle w:val="Zkladntext"/>
        <w:ind w:firstLine="709"/>
        <w:rPr>
          <w:b w:val="0"/>
          <w:sz w:val="22"/>
          <w:szCs w:val="22"/>
        </w:rPr>
      </w:pPr>
      <w:r w:rsidRPr="008214E4">
        <w:rPr>
          <w:b w:val="0"/>
          <w:sz w:val="22"/>
          <w:szCs w:val="22"/>
        </w:rPr>
        <w:t xml:space="preserve">Diagnostika systému bude doplněna do stávající místnosti </w:t>
      </w:r>
      <w:r w:rsidR="00E76405" w:rsidRPr="008214E4">
        <w:rPr>
          <w:b w:val="0"/>
          <w:sz w:val="22"/>
          <w:szCs w:val="22"/>
        </w:rPr>
        <w:t>č.306</w:t>
      </w:r>
      <w:r w:rsidRPr="008214E4">
        <w:rPr>
          <w:b w:val="0"/>
          <w:sz w:val="22"/>
          <w:szCs w:val="22"/>
        </w:rPr>
        <w:t xml:space="preserve">. </w:t>
      </w:r>
    </w:p>
    <w:p w14:paraId="2D9DA14E" w14:textId="77777777" w:rsidR="00EA527C" w:rsidRPr="008214E4" w:rsidRDefault="003372AC" w:rsidP="00593186">
      <w:pPr>
        <w:pStyle w:val="Zkladntext"/>
        <w:ind w:firstLine="709"/>
        <w:rPr>
          <w:b w:val="0"/>
          <w:sz w:val="22"/>
          <w:szCs w:val="22"/>
        </w:rPr>
      </w:pPr>
      <w:r w:rsidRPr="008214E4">
        <w:rPr>
          <w:b w:val="0"/>
          <w:sz w:val="22"/>
          <w:szCs w:val="22"/>
        </w:rPr>
        <w:t xml:space="preserve">Protože v již probíhající stavbě Elektrizace tratě není zřizováno záložní pracoviště (ZP) DOZ, je nutné vybudovat záložní pracoviště pro ETCS. Podle dohody s O11 bude zřízeno v rámci této předmětné stavby záložní pracoviště ETCS v ŽST Střelice v dopravní kanceláři, kde bude po 1.etapě stavby Elektrizace trati zřízeno pracoviště JOP. Je nutné převést do tohoto  pracoviště potřebné informace ze SZZ Brno-Horní Heršpice  (např. informace o stavu PZS a další funkce zařízení umístěného v ŽST Brno-Horní Heršpice).  </w:t>
      </w:r>
    </w:p>
    <w:p w14:paraId="1341EC0E" w14:textId="77777777" w:rsidR="003372AC" w:rsidRPr="008214E4" w:rsidRDefault="00EA527C" w:rsidP="00593186">
      <w:pPr>
        <w:pStyle w:val="Zkladntext"/>
        <w:ind w:firstLine="709"/>
        <w:rPr>
          <w:b w:val="0"/>
          <w:sz w:val="22"/>
          <w:szCs w:val="22"/>
        </w:rPr>
      </w:pPr>
      <w:r w:rsidRPr="008214E4">
        <w:rPr>
          <w:b w:val="0"/>
          <w:sz w:val="22"/>
          <w:szCs w:val="22"/>
        </w:rPr>
        <w:t>ŽST Brno-Horní Heršpice zůstanou stanicí mimo DOZ, ovšem s možností místního zadání nouzového stop pro celou oblast RBC dodávaného v řešené stavbě.</w:t>
      </w:r>
    </w:p>
    <w:p w14:paraId="630989D5" w14:textId="77777777" w:rsidR="00593186" w:rsidRPr="008214E4" w:rsidRDefault="00593186" w:rsidP="008E043A">
      <w:pPr>
        <w:autoSpaceDE w:val="0"/>
        <w:autoSpaceDN w:val="0"/>
        <w:adjustRightInd w:val="0"/>
        <w:rPr>
          <w:szCs w:val="24"/>
        </w:rPr>
      </w:pPr>
    </w:p>
    <w:p w14:paraId="7FF9ABC8" w14:textId="77777777" w:rsidR="00593186" w:rsidRDefault="00593186" w:rsidP="008E043A">
      <w:pPr>
        <w:autoSpaceDE w:val="0"/>
        <w:autoSpaceDN w:val="0"/>
        <w:adjustRightInd w:val="0"/>
        <w:rPr>
          <w:szCs w:val="24"/>
        </w:rPr>
      </w:pPr>
    </w:p>
    <w:p w14:paraId="17FA7CAC" w14:textId="77777777" w:rsidR="00CF1520" w:rsidRDefault="00CF1520" w:rsidP="008E043A">
      <w:pPr>
        <w:autoSpaceDE w:val="0"/>
        <w:autoSpaceDN w:val="0"/>
        <w:adjustRightInd w:val="0"/>
        <w:rPr>
          <w:szCs w:val="24"/>
        </w:rPr>
      </w:pPr>
    </w:p>
    <w:p w14:paraId="7F8D9ED5" w14:textId="77777777" w:rsidR="00CF1520" w:rsidRDefault="00CF1520" w:rsidP="008E043A">
      <w:pPr>
        <w:autoSpaceDE w:val="0"/>
        <w:autoSpaceDN w:val="0"/>
        <w:adjustRightInd w:val="0"/>
        <w:rPr>
          <w:szCs w:val="24"/>
        </w:rPr>
      </w:pPr>
    </w:p>
    <w:p w14:paraId="7713551A" w14:textId="77777777" w:rsidR="00CF1520" w:rsidRDefault="00CF1520" w:rsidP="008E043A">
      <w:pPr>
        <w:autoSpaceDE w:val="0"/>
        <w:autoSpaceDN w:val="0"/>
        <w:adjustRightInd w:val="0"/>
        <w:rPr>
          <w:szCs w:val="24"/>
        </w:rPr>
      </w:pPr>
    </w:p>
    <w:p w14:paraId="3BB4ACDF" w14:textId="77777777" w:rsidR="00CF1520" w:rsidRDefault="00CF1520" w:rsidP="008E043A">
      <w:pPr>
        <w:autoSpaceDE w:val="0"/>
        <w:autoSpaceDN w:val="0"/>
        <w:adjustRightInd w:val="0"/>
        <w:rPr>
          <w:szCs w:val="24"/>
        </w:rPr>
      </w:pPr>
    </w:p>
    <w:p w14:paraId="1D58CC8B" w14:textId="77777777" w:rsidR="00CF1520" w:rsidRDefault="00CF1520" w:rsidP="008E043A">
      <w:pPr>
        <w:autoSpaceDE w:val="0"/>
        <w:autoSpaceDN w:val="0"/>
        <w:adjustRightInd w:val="0"/>
        <w:rPr>
          <w:szCs w:val="24"/>
        </w:rPr>
      </w:pPr>
    </w:p>
    <w:p w14:paraId="28401E14" w14:textId="77777777" w:rsidR="00593186" w:rsidRPr="00126271" w:rsidRDefault="006F7227" w:rsidP="00593186">
      <w:pPr>
        <w:autoSpaceDE w:val="0"/>
        <w:autoSpaceDN w:val="0"/>
        <w:adjustRightInd w:val="0"/>
        <w:rPr>
          <w:b/>
          <w:szCs w:val="24"/>
        </w:rPr>
      </w:pPr>
      <w:r w:rsidRPr="00126271">
        <w:rPr>
          <w:b/>
          <w:szCs w:val="24"/>
        </w:rPr>
        <w:lastRenderedPageBreak/>
        <w:t>D</w:t>
      </w:r>
      <w:r w:rsidR="00593186" w:rsidRPr="00126271">
        <w:rPr>
          <w:b/>
          <w:szCs w:val="24"/>
        </w:rPr>
        <w:t>.1.</w:t>
      </w:r>
      <w:r w:rsidRPr="00126271">
        <w:rPr>
          <w:b/>
          <w:szCs w:val="24"/>
        </w:rPr>
        <w:t>2</w:t>
      </w:r>
      <w:r w:rsidR="00593186" w:rsidRPr="00126271">
        <w:rPr>
          <w:b/>
          <w:szCs w:val="24"/>
        </w:rPr>
        <w:t xml:space="preserve"> Sdělovací zařízení</w:t>
      </w:r>
    </w:p>
    <w:p w14:paraId="3ECEBA03" w14:textId="77777777" w:rsidR="000106B5" w:rsidRPr="00126271" w:rsidRDefault="000106B5" w:rsidP="000106B5">
      <w:pPr>
        <w:autoSpaceDE w:val="0"/>
        <w:autoSpaceDN w:val="0"/>
        <w:adjustRightInd w:val="0"/>
        <w:rPr>
          <w:b/>
          <w:szCs w:val="24"/>
        </w:rPr>
      </w:pPr>
      <w:r w:rsidRPr="00126271">
        <w:rPr>
          <w:b/>
          <w:szCs w:val="24"/>
        </w:rPr>
        <w:t>D.1.2.1 Místní kabelizace</w:t>
      </w:r>
    </w:p>
    <w:p w14:paraId="1BC2C947" w14:textId="77777777" w:rsidR="000106B5" w:rsidRPr="00126271" w:rsidRDefault="000106B5" w:rsidP="000106B5">
      <w:pPr>
        <w:pStyle w:val="Zkladntext"/>
        <w:ind w:firstLine="709"/>
        <w:jc w:val="left"/>
        <w:rPr>
          <w:b w:val="0"/>
          <w:sz w:val="22"/>
          <w:szCs w:val="22"/>
        </w:rPr>
      </w:pPr>
      <w:r w:rsidRPr="00126271">
        <w:rPr>
          <w:b w:val="0"/>
          <w:sz w:val="22"/>
          <w:szCs w:val="22"/>
        </w:rPr>
        <w:t>Z hlediska místních kabelizací není nutné dělat v rámci stavby žádná opatření, úpravy nebo doplnění. Pro potřeby ETCS není nutné doplnění stávajících místních kabelizací.</w:t>
      </w:r>
    </w:p>
    <w:p w14:paraId="1AB06783" w14:textId="77777777" w:rsidR="000106B5" w:rsidRPr="00126271" w:rsidRDefault="000106B5" w:rsidP="000106B5">
      <w:pPr>
        <w:autoSpaceDE w:val="0"/>
        <w:autoSpaceDN w:val="0"/>
        <w:adjustRightInd w:val="0"/>
        <w:rPr>
          <w:b/>
          <w:szCs w:val="24"/>
        </w:rPr>
      </w:pPr>
    </w:p>
    <w:p w14:paraId="7C7FC156" w14:textId="77777777" w:rsidR="000106B5" w:rsidRPr="00126271" w:rsidRDefault="000106B5" w:rsidP="000106B5">
      <w:pPr>
        <w:autoSpaceDE w:val="0"/>
        <w:autoSpaceDN w:val="0"/>
        <w:adjustRightInd w:val="0"/>
        <w:rPr>
          <w:b/>
          <w:szCs w:val="24"/>
        </w:rPr>
      </w:pPr>
    </w:p>
    <w:p w14:paraId="4C28FBA6" w14:textId="77777777" w:rsidR="000106B5" w:rsidRPr="00126271" w:rsidRDefault="000106B5" w:rsidP="000106B5">
      <w:pPr>
        <w:autoSpaceDE w:val="0"/>
        <w:autoSpaceDN w:val="0"/>
        <w:adjustRightInd w:val="0"/>
        <w:rPr>
          <w:b/>
          <w:szCs w:val="24"/>
        </w:rPr>
      </w:pPr>
      <w:r w:rsidRPr="00126271">
        <w:rPr>
          <w:b/>
          <w:szCs w:val="24"/>
        </w:rPr>
        <w:t>D.1.2.2 Rozhlasové zařízení</w:t>
      </w:r>
    </w:p>
    <w:p w14:paraId="5B4AEF70" w14:textId="77777777" w:rsidR="000106B5" w:rsidRPr="00126271" w:rsidRDefault="000106B5" w:rsidP="000106B5">
      <w:pPr>
        <w:pStyle w:val="Zkladntext"/>
        <w:ind w:firstLine="709"/>
        <w:jc w:val="left"/>
        <w:rPr>
          <w:b w:val="0"/>
          <w:sz w:val="22"/>
          <w:szCs w:val="22"/>
        </w:rPr>
      </w:pPr>
      <w:r w:rsidRPr="00126271">
        <w:rPr>
          <w:b w:val="0"/>
          <w:sz w:val="22"/>
          <w:szCs w:val="22"/>
        </w:rPr>
        <w:t>Provozovaná rozhlasová zařízení v současné době pracují nebo budou po skončení podmiňujících staveb pracovat v režimu DOZ a budou dálkově řízena. Pro potřeby ETCS nejsou nutná žádná opatření ani úpravy rozhlasových systémů</w:t>
      </w:r>
    </w:p>
    <w:p w14:paraId="64D0773F" w14:textId="77777777" w:rsidR="000106B5" w:rsidRPr="00126271" w:rsidRDefault="000106B5" w:rsidP="000106B5">
      <w:pPr>
        <w:pStyle w:val="Zkladntext"/>
        <w:ind w:firstLine="709"/>
        <w:jc w:val="left"/>
        <w:rPr>
          <w:b w:val="0"/>
          <w:sz w:val="22"/>
          <w:szCs w:val="22"/>
        </w:rPr>
      </w:pPr>
    </w:p>
    <w:p w14:paraId="2C7BAABE" w14:textId="77777777" w:rsidR="000106B5" w:rsidRPr="00126271" w:rsidRDefault="000106B5" w:rsidP="000106B5">
      <w:pPr>
        <w:pStyle w:val="Zkladntext"/>
        <w:ind w:firstLine="709"/>
        <w:jc w:val="left"/>
        <w:rPr>
          <w:b w:val="0"/>
          <w:sz w:val="22"/>
          <w:szCs w:val="22"/>
        </w:rPr>
      </w:pPr>
    </w:p>
    <w:p w14:paraId="1F52025C" w14:textId="77777777" w:rsidR="000106B5" w:rsidRPr="00126271" w:rsidRDefault="000106B5" w:rsidP="000106B5">
      <w:pPr>
        <w:autoSpaceDE w:val="0"/>
        <w:autoSpaceDN w:val="0"/>
        <w:adjustRightInd w:val="0"/>
        <w:rPr>
          <w:b/>
          <w:szCs w:val="24"/>
        </w:rPr>
      </w:pPr>
      <w:r w:rsidRPr="00126271">
        <w:rPr>
          <w:b/>
          <w:szCs w:val="24"/>
        </w:rPr>
        <w:t>D.1.2.3 Integrovaná telekomunikační technika</w:t>
      </w:r>
    </w:p>
    <w:p w14:paraId="283133E7" w14:textId="77777777" w:rsidR="000106B5" w:rsidRPr="00126271" w:rsidRDefault="000106B5" w:rsidP="000106B5">
      <w:pPr>
        <w:pStyle w:val="Zkladntext"/>
        <w:ind w:firstLine="709"/>
        <w:jc w:val="left"/>
        <w:rPr>
          <w:b w:val="0"/>
          <w:sz w:val="22"/>
          <w:szCs w:val="22"/>
        </w:rPr>
      </w:pPr>
      <w:r w:rsidRPr="00126271">
        <w:rPr>
          <w:b w:val="0"/>
          <w:sz w:val="22"/>
          <w:szCs w:val="22"/>
        </w:rPr>
        <w:t>Na předmětné trati budou po skončení podmiňujících staveb v provozu záložní zapojovače na nouzových pracovištích, tyto zapojovače není nutné pro potřeby stavby doplňovat ani upravovat. Celá trať bude dálkově řízena z žst. Brno hl.n. a doplnění funkcionalit a licencí na zapojovačích na dispečerském pracovišti je řešeno v rámci úprav sítě GSM-R (část D.1.2.9).</w:t>
      </w:r>
    </w:p>
    <w:p w14:paraId="02A0EC67" w14:textId="77777777" w:rsidR="000106B5" w:rsidRPr="00126271" w:rsidRDefault="000106B5" w:rsidP="000106B5">
      <w:pPr>
        <w:pStyle w:val="Zkladntext"/>
        <w:ind w:firstLine="709"/>
        <w:jc w:val="left"/>
        <w:rPr>
          <w:b w:val="0"/>
          <w:sz w:val="22"/>
          <w:szCs w:val="22"/>
        </w:rPr>
      </w:pPr>
    </w:p>
    <w:p w14:paraId="7299E9D5" w14:textId="77777777" w:rsidR="000106B5" w:rsidRPr="00126271" w:rsidRDefault="000106B5" w:rsidP="000106B5">
      <w:pPr>
        <w:pStyle w:val="Zkladntext"/>
        <w:ind w:firstLine="709"/>
        <w:jc w:val="left"/>
        <w:rPr>
          <w:b w:val="0"/>
          <w:sz w:val="22"/>
          <w:szCs w:val="22"/>
        </w:rPr>
      </w:pPr>
    </w:p>
    <w:p w14:paraId="15AC75FD" w14:textId="77777777" w:rsidR="000106B5" w:rsidRPr="00126271" w:rsidRDefault="000106B5" w:rsidP="000106B5">
      <w:pPr>
        <w:autoSpaceDE w:val="0"/>
        <w:autoSpaceDN w:val="0"/>
        <w:adjustRightInd w:val="0"/>
        <w:rPr>
          <w:b/>
          <w:szCs w:val="24"/>
        </w:rPr>
      </w:pPr>
      <w:r w:rsidRPr="00126271">
        <w:rPr>
          <w:b/>
          <w:szCs w:val="24"/>
        </w:rPr>
        <w:t>D.1.2.4 Elektrická požární a zabezpečovací signalizace</w:t>
      </w:r>
    </w:p>
    <w:p w14:paraId="14371ACB" w14:textId="77777777" w:rsidR="000106B5" w:rsidRPr="00126271" w:rsidRDefault="000106B5" w:rsidP="000106B5">
      <w:pPr>
        <w:pStyle w:val="Zkladntext"/>
        <w:ind w:firstLine="709"/>
        <w:jc w:val="left"/>
        <w:rPr>
          <w:b w:val="0"/>
          <w:sz w:val="22"/>
          <w:szCs w:val="22"/>
        </w:rPr>
      </w:pPr>
      <w:r w:rsidRPr="00126271">
        <w:rPr>
          <w:b w:val="0"/>
          <w:sz w:val="22"/>
          <w:szCs w:val="22"/>
        </w:rPr>
        <w:t>Systémy PZTS na předmětné trati budou v rámci podmiňujících staveb v IP provedení a budou začleněné v systému dálkového dohledu DDTS. Pro potřeby ETCS nejsou nutná žádná opatření ani úpravy těchto systémů a nejsou požadavky na vybavení dalších objektů v rámci stavby.</w:t>
      </w:r>
    </w:p>
    <w:p w14:paraId="210B93D9" w14:textId="77777777" w:rsidR="000106B5" w:rsidRPr="00126271" w:rsidRDefault="000106B5" w:rsidP="000106B5">
      <w:pPr>
        <w:pStyle w:val="Zkladntext"/>
        <w:ind w:firstLine="709"/>
        <w:rPr>
          <w:b w:val="0"/>
          <w:sz w:val="22"/>
          <w:szCs w:val="22"/>
        </w:rPr>
      </w:pPr>
    </w:p>
    <w:p w14:paraId="5433A4DA" w14:textId="77777777" w:rsidR="000106B5" w:rsidRPr="00126271" w:rsidRDefault="000106B5" w:rsidP="000106B5">
      <w:pPr>
        <w:pStyle w:val="Zkladntext"/>
        <w:ind w:firstLine="709"/>
        <w:rPr>
          <w:b w:val="0"/>
          <w:sz w:val="22"/>
          <w:szCs w:val="22"/>
        </w:rPr>
      </w:pPr>
    </w:p>
    <w:p w14:paraId="5C4821CD" w14:textId="77777777" w:rsidR="000106B5" w:rsidRPr="00126271" w:rsidRDefault="000106B5" w:rsidP="000106B5">
      <w:pPr>
        <w:autoSpaceDE w:val="0"/>
        <w:autoSpaceDN w:val="0"/>
        <w:adjustRightInd w:val="0"/>
        <w:rPr>
          <w:b/>
          <w:szCs w:val="24"/>
        </w:rPr>
      </w:pPr>
      <w:r w:rsidRPr="00126271">
        <w:rPr>
          <w:b/>
          <w:szCs w:val="24"/>
        </w:rPr>
        <w:t>D.1.2.5 Dálková, optická, závěsná kabelizace (DK, DOK, ZOK)</w:t>
      </w:r>
    </w:p>
    <w:p w14:paraId="564590CF" w14:textId="77777777" w:rsidR="000106B5" w:rsidRPr="00126271" w:rsidRDefault="000106B5" w:rsidP="000106B5">
      <w:pPr>
        <w:pStyle w:val="Zkladntext"/>
        <w:ind w:firstLine="709"/>
        <w:jc w:val="left"/>
        <w:rPr>
          <w:b w:val="0"/>
          <w:sz w:val="22"/>
          <w:szCs w:val="22"/>
        </w:rPr>
      </w:pPr>
      <w:r w:rsidRPr="00126271">
        <w:rPr>
          <w:b w:val="0"/>
          <w:sz w:val="22"/>
          <w:szCs w:val="22"/>
        </w:rPr>
        <w:t>V rámci stavby se vybuduje v traťovém úseku PTO Brno Horní Heršpice – Střelice položí nový dálkový optický kabel DOK 72 vláken. V traťovém úseku Střelice – Zastávka u Brna – Vysoké Popovice se z traťového resp. z dálkového optického kabelu 48 vláken provedou výpichy k novým základovým stanicím BTS, které leží v mezistaničních úsecích.  V traťovém úseku Střelice – Radostice se ze stávajícího optického kabelu provedou výpichy k novým základovým stanicím BTS, které leží v mezistaničních úsecích.</w:t>
      </w:r>
    </w:p>
    <w:p w14:paraId="45D13F26" w14:textId="77777777" w:rsidR="000106B5" w:rsidRPr="00126271" w:rsidRDefault="000106B5" w:rsidP="000106B5">
      <w:pPr>
        <w:pStyle w:val="Zkladntext"/>
        <w:ind w:firstLine="709"/>
        <w:jc w:val="left"/>
        <w:rPr>
          <w:b w:val="0"/>
          <w:sz w:val="22"/>
          <w:szCs w:val="22"/>
        </w:rPr>
      </w:pPr>
      <w:r w:rsidRPr="00126271">
        <w:rPr>
          <w:b w:val="0"/>
          <w:sz w:val="22"/>
          <w:szCs w:val="22"/>
        </w:rPr>
        <w:t xml:space="preserve">  Doplnění kabelové sítě a výpichy z kabelů jsou řešené v rámci dvou provozních souborů „PS 03-14-51 T.ú. Střelice - Radostice, úprava a doplnění DOK“ a „PS 50-14-51 T.ú.  Brno - Zastávka u Brna, úprava a doplnění DOK a TOK“</w:t>
      </w:r>
    </w:p>
    <w:p w14:paraId="07706881" w14:textId="77777777" w:rsidR="000106B5" w:rsidRPr="00126271" w:rsidRDefault="000106B5" w:rsidP="000106B5">
      <w:pPr>
        <w:autoSpaceDE w:val="0"/>
        <w:autoSpaceDN w:val="0"/>
        <w:adjustRightInd w:val="0"/>
        <w:rPr>
          <w:sz w:val="22"/>
          <w:szCs w:val="22"/>
        </w:rPr>
      </w:pPr>
    </w:p>
    <w:p w14:paraId="7E65CC37" w14:textId="77777777" w:rsidR="000106B5" w:rsidRPr="00126271" w:rsidRDefault="000106B5" w:rsidP="000106B5">
      <w:pPr>
        <w:pStyle w:val="Zkladntext"/>
        <w:ind w:firstLine="709"/>
        <w:jc w:val="left"/>
        <w:rPr>
          <w:szCs w:val="24"/>
        </w:rPr>
      </w:pPr>
      <w:r w:rsidRPr="00126271">
        <w:rPr>
          <w:szCs w:val="24"/>
        </w:rPr>
        <w:t>PS 03-14-51 T.ú. Střelice - Radostice, úprava a doplnění DOK</w:t>
      </w:r>
    </w:p>
    <w:p w14:paraId="22585264" w14:textId="77777777" w:rsidR="000106B5" w:rsidRPr="00126271" w:rsidRDefault="000106B5" w:rsidP="000106B5">
      <w:pPr>
        <w:pStyle w:val="Zkladntext"/>
        <w:ind w:firstLine="709"/>
        <w:jc w:val="left"/>
        <w:rPr>
          <w:b w:val="0"/>
          <w:sz w:val="22"/>
          <w:szCs w:val="22"/>
        </w:rPr>
      </w:pPr>
      <w:r w:rsidRPr="00126271">
        <w:rPr>
          <w:b w:val="0"/>
          <w:sz w:val="22"/>
          <w:szCs w:val="22"/>
        </w:rPr>
        <w:t>V rámci tohoto PS bude pro napojení nových BTS použitý dálkový optický kabel (DOK), který bude připravený z předchozí stavby v rámci přeložek v kapacitě 72 vláken. V žkm 139,582 se nachází stávající spojka ke které bude ze strany od Střelic položený DOK v kapacitě 72 vláken, od této spojky dále na Silůvky bude provozovaný DOK ve stávající kapacitě 24 vláken. U spojky bude v rámci předchozí stavby vytvořená rezerva na DOK 72 vláken cca do délky 200m.</w:t>
      </w:r>
    </w:p>
    <w:p w14:paraId="315D9C46"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rámci stavby ETCS… bude tato stávající spojka přemístěna do žkm 139,480 (cca 150 m) k BTS tak, aby se zkrátila trasa výpichu do BTS. Z této spojky bude proveden výpich 6 vláken ze strany DOK 72 vláken do BTS. Ze strany DOK 24 vláken se vlákna vypichovat nebudou. Dále bude mezi BTS v žkm 139,489 a vysunutým blokem RRH BTS v žkm 139,779 položený propojovací optický kabel 12 vláken, který bude zafouknut do nové HDPE trubky položené v rámci tohoto PS. </w:t>
      </w:r>
    </w:p>
    <w:p w14:paraId="6F40EA04" w14:textId="77777777" w:rsidR="000106B5" w:rsidRPr="00126271" w:rsidRDefault="000106B5" w:rsidP="000106B5">
      <w:pPr>
        <w:pStyle w:val="Zkladntext"/>
        <w:ind w:firstLine="709"/>
        <w:jc w:val="left"/>
        <w:rPr>
          <w:b w:val="0"/>
          <w:sz w:val="22"/>
          <w:szCs w:val="22"/>
        </w:rPr>
      </w:pPr>
      <w:r w:rsidRPr="00126271">
        <w:rPr>
          <w:b w:val="0"/>
          <w:sz w:val="22"/>
          <w:szCs w:val="22"/>
        </w:rPr>
        <w:t>V žkm 141,175 bude proveden oboustranný výpich 6 vláken z DOK 72 vláken do BTS 291 Bučínské louky, potřebná délka pro tento výpich se pofoukne z připravené kabelové rezervy v žst. Střelice. V žst. Střelice budou nezapojená vlákna stávajícího DOK 72 vláken zapojena na stávající ODF a dle směrnice budou vyvedena vlákna do stavědlové ústředny.</w:t>
      </w:r>
    </w:p>
    <w:p w14:paraId="285E8B53" w14:textId="77777777" w:rsidR="000106B5" w:rsidRPr="00126271" w:rsidRDefault="000106B5" w:rsidP="000106B5">
      <w:pPr>
        <w:pStyle w:val="Zkladntext"/>
        <w:ind w:firstLine="709"/>
        <w:jc w:val="left"/>
        <w:rPr>
          <w:b w:val="0"/>
          <w:sz w:val="22"/>
          <w:szCs w:val="22"/>
        </w:rPr>
      </w:pPr>
    </w:p>
    <w:p w14:paraId="4E13A9F8" w14:textId="77777777" w:rsidR="000106B5" w:rsidRPr="00126271" w:rsidRDefault="000106B5" w:rsidP="000106B5">
      <w:pPr>
        <w:pStyle w:val="Zkladntext"/>
        <w:ind w:firstLine="709"/>
        <w:jc w:val="left"/>
        <w:rPr>
          <w:szCs w:val="24"/>
        </w:rPr>
      </w:pPr>
      <w:r w:rsidRPr="00126271">
        <w:rPr>
          <w:szCs w:val="24"/>
        </w:rPr>
        <w:lastRenderedPageBreak/>
        <w:t>PS 50-14-51 T.ú.  Brno - Zastávka u Brna, úprava a doplnění DOK a TOK</w:t>
      </w:r>
    </w:p>
    <w:p w14:paraId="636C7F7C"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úsek Brno Horní Heršpice - Střelice:</w:t>
      </w:r>
    </w:p>
    <w:p w14:paraId="5463A391" w14:textId="77777777" w:rsidR="000106B5" w:rsidRPr="00126271" w:rsidRDefault="000106B5" w:rsidP="000106B5">
      <w:pPr>
        <w:pStyle w:val="Zkladntext"/>
        <w:ind w:firstLine="709"/>
        <w:jc w:val="left"/>
        <w:rPr>
          <w:b w:val="0"/>
          <w:sz w:val="22"/>
          <w:szCs w:val="22"/>
        </w:rPr>
      </w:pPr>
      <w:r w:rsidRPr="00126271">
        <w:rPr>
          <w:b w:val="0"/>
          <w:sz w:val="22"/>
          <w:szCs w:val="22"/>
        </w:rPr>
        <w:t>V tomto úseku bude v rámci předchozí stavby zprovozněný traťový optický kabel TOK, uložený v modré provozní HDPE trubce, TOK bude vyvedený ve všech objektech v mezistaničních úsecích.</w:t>
      </w:r>
    </w:p>
    <w:p w14:paraId="0D86E49F" w14:textId="77777777" w:rsidR="000106B5" w:rsidRPr="00126271" w:rsidRDefault="000106B5" w:rsidP="000106B5">
      <w:pPr>
        <w:pStyle w:val="Zkladntext"/>
        <w:ind w:firstLine="709"/>
        <w:jc w:val="left"/>
        <w:rPr>
          <w:b w:val="0"/>
          <w:sz w:val="22"/>
          <w:szCs w:val="22"/>
        </w:rPr>
      </w:pPr>
      <w:r w:rsidRPr="00126271">
        <w:rPr>
          <w:b w:val="0"/>
          <w:sz w:val="22"/>
          <w:szCs w:val="22"/>
        </w:rPr>
        <w:t xml:space="preserve"> V rámci tohoto PS se v t.ú. Brno Horní Heršpice - Střelice položí nový DOK 72 vláken, který se přifoukne do stávající provozní HDPE trubky ke stávajícímu TOK 72 vláken. Nový dálkový optický kabel (DOK) 72 vláken se vyvede a ukončí ve všech žst. dle platné směrnice, včetně vyvedení vláken do místnosti ZZ. DOK bude ukončený na novém ODF v žst. Brno Horní Heršpice (objekt PTO) a v žst. Střelice (TB) na ODF pro DOK z předchozí stavby. Na DOK se vytvoří rezervy u všech umělých staveb a překážek dle platné směrnice, není nutné vytvářet rezervy u ostatních mezistaničních objektů, kde se nepočítá s výpichem z DOK.</w:t>
      </w:r>
    </w:p>
    <w:p w14:paraId="0AFD4D4E" w14:textId="77777777" w:rsidR="000106B5" w:rsidRPr="00126271" w:rsidRDefault="000106B5" w:rsidP="000106B5">
      <w:pPr>
        <w:pStyle w:val="Zkladntext"/>
        <w:ind w:firstLine="709"/>
        <w:jc w:val="left"/>
        <w:rPr>
          <w:b w:val="0"/>
          <w:sz w:val="22"/>
          <w:szCs w:val="22"/>
        </w:rPr>
      </w:pPr>
      <w:r w:rsidRPr="00126271">
        <w:rPr>
          <w:b w:val="0"/>
          <w:sz w:val="22"/>
          <w:szCs w:val="22"/>
        </w:rPr>
        <w:t xml:space="preserve">Stávající TOK bude sloužit pro připojení BTS mezi sebou a nový DOK bude sloužit pro zapojení záložních přenosových cest. </w:t>
      </w:r>
    </w:p>
    <w:p w14:paraId="328B5CE3"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úsek Střelice – Zastávka u Brna:</w:t>
      </w:r>
    </w:p>
    <w:p w14:paraId="2777491B" w14:textId="77777777" w:rsidR="000106B5" w:rsidRPr="00126271" w:rsidRDefault="000106B5" w:rsidP="000106B5">
      <w:pPr>
        <w:pStyle w:val="Zkladntext"/>
        <w:ind w:firstLine="709"/>
        <w:jc w:val="left"/>
        <w:rPr>
          <w:b w:val="0"/>
          <w:sz w:val="22"/>
          <w:szCs w:val="22"/>
        </w:rPr>
      </w:pPr>
      <w:r w:rsidRPr="00126271">
        <w:rPr>
          <w:b w:val="0"/>
          <w:sz w:val="22"/>
          <w:szCs w:val="22"/>
        </w:rPr>
        <w:t>V tomto úseku bude v rámci předchozí stavby zprovozněný traťový optický kabel TOK 48 vláken a dálkový optický kabel DOK 72 vláken, každý uložený v samostatné provozní HDPE trubce. TOK bude vyvedený ve všech objektech v mezistaničních úsecích a budou na něm připravené rezervy pro výpichy k BTS, DOK bude vyvedený pouze v žst.</w:t>
      </w:r>
    </w:p>
    <w:p w14:paraId="263C6614"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rámci tohoto PS se v t.ú. Střelice – Tetčice na TOK provedou oboustranné výpichy 6 vláken ke dvěma BTS (BTS 278 a BTS 279) v žkm 1,507 a 3,913 ze stávajícího TOK 48 vláken. </w:t>
      </w:r>
    </w:p>
    <w:p w14:paraId="7624DBDD" w14:textId="77777777" w:rsidR="000106B5" w:rsidRPr="00126271" w:rsidRDefault="000106B5" w:rsidP="000106B5">
      <w:pPr>
        <w:pStyle w:val="Zkladntext"/>
        <w:ind w:firstLine="709"/>
        <w:jc w:val="left"/>
        <w:rPr>
          <w:b w:val="0"/>
          <w:sz w:val="22"/>
          <w:szCs w:val="22"/>
        </w:rPr>
      </w:pPr>
      <w:r w:rsidRPr="00126271">
        <w:rPr>
          <w:b w:val="0"/>
          <w:sz w:val="22"/>
          <w:szCs w:val="22"/>
        </w:rPr>
        <w:t>TOK bude sloužit pro připojení BTS mezi sebou a DOK bude sloužit pro zapojení záložních přenosových cest.</w:t>
      </w:r>
    </w:p>
    <w:p w14:paraId="7F139BE0"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úsek Zastávka u Brna – Vysoké Popovice:</w:t>
      </w:r>
    </w:p>
    <w:p w14:paraId="2E4FE47A" w14:textId="77777777" w:rsidR="000106B5" w:rsidRPr="00126271" w:rsidRDefault="000106B5" w:rsidP="000106B5">
      <w:pPr>
        <w:pStyle w:val="Zkladntext"/>
        <w:ind w:firstLine="709"/>
        <w:jc w:val="left"/>
        <w:rPr>
          <w:b w:val="0"/>
          <w:sz w:val="22"/>
          <w:szCs w:val="22"/>
        </w:rPr>
      </w:pPr>
      <w:r w:rsidRPr="00126271">
        <w:rPr>
          <w:b w:val="0"/>
          <w:sz w:val="22"/>
          <w:szCs w:val="22"/>
        </w:rPr>
        <w:t>V tomto úseku je provozovaný dálkový optický kabel DOK 48 vláken a traťový optický kabel TOK 12 vláken. Vzhledem k malé kapacitě TOK bude pro připojení BTS využitý DOK.</w:t>
      </w:r>
    </w:p>
    <w:p w14:paraId="49FCD8CA" w14:textId="77777777" w:rsidR="000106B5" w:rsidRPr="00126271" w:rsidRDefault="000106B5" w:rsidP="000106B5">
      <w:pPr>
        <w:pStyle w:val="Zkladntext"/>
        <w:ind w:firstLine="709"/>
        <w:jc w:val="left"/>
        <w:rPr>
          <w:b w:val="0"/>
          <w:sz w:val="22"/>
          <w:szCs w:val="22"/>
        </w:rPr>
      </w:pPr>
      <w:r w:rsidRPr="00126271">
        <w:rPr>
          <w:b w:val="0"/>
          <w:sz w:val="22"/>
          <w:szCs w:val="22"/>
        </w:rPr>
        <w:t>V rámci tohoto PS se v t.ú. Zastávka u Brna - Vysoké Popovice ze stávajícího DOK 48 vláken provede oboustranný výpich 6 vláken k BTS 268 v žkm 12,721. Potřebná délka pro tento výpich se pofoukne z připravené kabelové rezervy v žst. Zastávka u Brna.</w:t>
      </w:r>
    </w:p>
    <w:p w14:paraId="04158744" w14:textId="77777777" w:rsidR="000106B5" w:rsidRPr="00126271" w:rsidRDefault="000106B5" w:rsidP="000106B5">
      <w:pPr>
        <w:pStyle w:val="Zkladntext"/>
        <w:ind w:firstLine="709"/>
        <w:jc w:val="left"/>
        <w:rPr>
          <w:b w:val="0"/>
          <w:sz w:val="22"/>
          <w:szCs w:val="22"/>
        </w:rPr>
      </w:pPr>
    </w:p>
    <w:p w14:paraId="48F2F2ED" w14:textId="77777777" w:rsidR="000106B5" w:rsidRPr="00126271" w:rsidRDefault="000106B5" w:rsidP="000106B5">
      <w:pPr>
        <w:autoSpaceDE w:val="0"/>
        <w:autoSpaceDN w:val="0"/>
        <w:adjustRightInd w:val="0"/>
        <w:rPr>
          <w:sz w:val="22"/>
          <w:szCs w:val="22"/>
        </w:rPr>
      </w:pPr>
    </w:p>
    <w:p w14:paraId="2B5E42EB" w14:textId="77777777" w:rsidR="000106B5" w:rsidRPr="00126271" w:rsidRDefault="000106B5" w:rsidP="000106B5">
      <w:pPr>
        <w:autoSpaceDE w:val="0"/>
        <w:autoSpaceDN w:val="0"/>
        <w:adjustRightInd w:val="0"/>
        <w:rPr>
          <w:b/>
          <w:szCs w:val="24"/>
        </w:rPr>
      </w:pPr>
      <w:r w:rsidRPr="00126271">
        <w:rPr>
          <w:b/>
          <w:szCs w:val="24"/>
        </w:rPr>
        <w:t>D.1.2.6 Informační systém pro cestující</w:t>
      </w:r>
    </w:p>
    <w:p w14:paraId="5A39FC86" w14:textId="77777777" w:rsidR="000106B5" w:rsidRPr="00126271" w:rsidRDefault="000106B5" w:rsidP="000106B5">
      <w:pPr>
        <w:pStyle w:val="Zkladntext"/>
        <w:ind w:firstLine="709"/>
        <w:jc w:val="left"/>
        <w:rPr>
          <w:b w:val="0"/>
          <w:sz w:val="22"/>
          <w:szCs w:val="22"/>
        </w:rPr>
      </w:pPr>
      <w:r w:rsidRPr="00126271">
        <w:rPr>
          <w:b w:val="0"/>
          <w:sz w:val="22"/>
          <w:szCs w:val="22"/>
        </w:rPr>
        <w:t>Provozovaná informační zařízení po realizaci podmiňujících staveb pracovat v režimu DOZ a budou dálkově řízena. Pro potřeby ETCS nejsou nutná žádná opatření ani úpravy těchto informačních systémů.</w:t>
      </w:r>
    </w:p>
    <w:p w14:paraId="7D9981A2" w14:textId="77777777" w:rsidR="000106B5" w:rsidRPr="00126271" w:rsidRDefault="000106B5" w:rsidP="000106B5">
      <w:pPr>
        <w:autoSpaceDE w:val="0"/>
        <w:autoSpaceDN w:val="0"/>
        <w:adjustRightInd w:val="0"/>
        <w:rPr>
          <w:sz w:val="22"/>
          <w:szCs w:val="22"/>
        </w:rPr>
      </w:pPr>
    </w:p>
    <w:p w14:paraId="050F25B5" w14:textId="77777777" w:rsidR="000106B5" w:rsidRPr="00126271" w:rsidRDefault="000106B5" w:rsidP="000106B5">
      <w:pPr>
        <w:autoSpaceDE w:val="0"/>
        <w:autoSpaceDN w:val="0"/>
        <w:adjustRightInd w:val="0"/>
        <w:rPr>
          <w:sz w:val="22"/>
          <w:szCs w:val="22"/>
        </w:rPr>
      </w:pPr>
    </w:p>
    <w:p w14:paraId="31263BFD" w14:textId="77777777" w:rsidR="000106B5" w:rsidRPr="00126271" w:rsidRDefault="000106B5" w:rsidP="000106B5">
      <w:pPr>
        <w:autoSpaceDE w:val="0"/>
        <w:autoSpaceDN w:val="0"/>
        <w:adjustRightInd w:val="0"/>
        <w:rPr>
          <w:b/>
          <w:szCs w:val="24"/>
        </w:rPr>
      </w:pPr>
      <w:r w:rsidRPr="00126271">
        <w:rPr>
          <w:b/>
          <w:szCs w:val="24"/>
        </w:rPr>
        <w:t>D.1.2.7 Jiné sdělovací zařízení</w:t>
      </w:r>
    </w:p>
    <w:p w14:paraId="22D82B55" w14:textId="77777777" w:rsidR="000106B5" w:rsidRPr="00126271" w:rsidRDefault="000106B5" w:rsidP="000106B5">
      <w:pPr>
        <w:pStyle w:val="Zkladntext"/>
        <w:ind w:firstLine="709"/>
        <w:jc w:val="left"/>
        <w:rPr>
          <w:b w:val="0"/>
          <w:sz w:val="22"/>
          <w:szCs w:val="22"/>
        </w:rPr>
      </w:pPr>
      <w:r w:rsidRPr="00126271">
        <w:rPr>
          <w:b w:val="0"/>
          <w:sz w:val="22"/>
          <w:szCs w:val="22"/>
        </w:rPr>
        <w:t>Úprava a doplnění tzv. jiných sdělovacích zařízení, kde se počítají kamerové systémy, vnitřní rozvody strukturovaných kabeláží, hodinové systémy není pro potřeby ETCS předmětné stavby nutné. Všechny tyto systémy budou po realizaci podmiňujících staveb odpovídat požadavkům dálkového dohledu a řízení. V rámci výstavby a zprovoznění ETCS nevznikají žádné další požadavky na doplnění těchto systémů ani na výstavbu nových.</w:t>
      </w:r>
    </w:p>
    <w:p w14:paraId="5A032E39" w14:textId="77777777" w:rsidR="000106B5" w:rsidRPr="00126271" w:rsidRDefault="000106B5" w:rsidP="000106B5">
      <w:pPr>
        <w:autoSpaceDE w:val="0"/>
        <w:autoSpaceDN w:val="0"/>
        <w:adjustRightInd w:val="0"/>
        <w:rPr>
          <w:sz w:val="22"/>
          <w:szCs w:val="22"/>
        </w:rPr>
      </w:pPr>
    </w:p>
    <w:p w14:paraId="47113273" w14:textId="77777777" w:rsidR="000106B5" w:rsidRPr="00126271" w:rsidRDefault="000106B5" w:rsidP="000106B5">
      <w:pPr>
        <w:autoSpaceDE w:val="0"/>
        <w:autoSpaceDN w:val="0"/>
        <w:adjustRightInd w:val="0"/>
        <w:rPr>
          <w:sz w:val="22"/>
          <w:szCs w:val="22"/>
        </w:rPr>
      </w:pPr>
    </w:p>
    <w:p w14:paraId="79C93546" w14:textId="77777777" w:rsidR="000106B5" w:rsidRPr="00126271" w:rsidRDefault="000106B5" w:rsidP="000106B5">
      <w:pPr>
        <w:autoSpaceDE w:val="0"/>
        <w:autoSpaceDN w:val="0"/>
        <w:adjustRightInd w:val="0"/>
        <w:rPr>
          <w:b/>
          <w:szCs w:val="24"/>
        </w:rPr>
      </w:pPr>
      <w:r w:rsidRPr="00126271">
        <w:rPr>
          <w:b/>
          <w:szCs w:val="24"/>
        </w:rPr>
        <w:t>D.1.2.8 Přenosový systém</w:t>
      </w:r>
    </w:p>
    <w:p w14:paraId="370DB3EB" w14:textId="77777777" w:rsidR="000106B5" w:rsidRPr="00126271" w:rsidRDefault="000106B5" w:rsidP="000106B5">
      <w:pPr>
        <w:pStyle w:val="Zkladntext"/>
        <w:ind w:firstLine="709"/>
        <w:jc w:val="left"/>
        <w:rPr>
          <w:b w:val="0"/>
          <w:sz w:val="22"/>
          <w:szCs w:val="22"/>
        </w:rPr>
      </w:pPr>
      <w:r w:rsidRPr="00126271">
        <w:rPr>
          <w:b w:val="0"/>
          <w:sz w:val="22"/>
          <w:szCs w:val="22"/>
        </w:rPr>
        <w:t>V rámci tohoto PS bude vybudovaná samostatná přenosová a datová síť pro připojení základnových stanic BTS sítě GSM-R. Tato přenosová síť bude realizovaná na bázi MPLS uzlů s emulací TDM kanálů v IP prostředí. Hlavní přípojný uzel pro celou trať bude vybudovaný v na PTO Brno Horní Heršpice, tento uzel zajistí spojení směrem na CDP Přerov. Uzel na PTO bude se zálohovaným řízením a napájením.</w:t>
      </w:r>
    </w:p>
    <w:p w14:paraId="23BC1105" w14:textId="77777777" w:rsidR="000106B5" w:rsidRPr="00126271" w:rsidRDefault="000106B5" w:rsidP="000106B5">
      <w:pPr>
        <w:pStyle w:val="Zkladntext"/>
        <w:ind w:firstLine="709"/>
        <w:jc w:val="left"/>
        <w:rPr>
          <w:b w:val="0"/>
          <w:sz w:val="22"/>
          <w:szCs w:val="22"/>
        </w:rPr>
      </w:pPr>
      <w:r w:rsidRPr="00126271">
        <w:rPr>
          <w:b w:val="0"/>
          <w:sz w:val="22"/>
          <w:szCs w:val="22"/>
        </w:rPr>
        <w:lastRenderedPageBreak/>
        <w:t>Na CDP Přerov bude v době realizace připravený uzel MPLS, který se realizuje v rámci stavby Ústí nad Labem – Chomutov. V rámci stavby ETCS… se tento uzel doplní kartou E1.</w:t>
      </w:r>
    </w:p>
    <w:p w14:paraId="00E5ADB5" w14:textId="77777777" w:rsidR="000106B5" w:rsidRPr="00126271" w:rsidRDefault="000106B5" w:rsidP="000106B5">
      <w:pPr>
        <w:pStyle w:val="Zkladntext"/>
        <w:ind w:firstLine="709"/>
        <w:jc w:val="left"/>
        <w:rPr>
          <w:b w:val="0"/>
          <w:sz w:val="22"/>
          <w:szCs w:val="22"/>
        </w:rPr>
      </w:pPr>
      <w:r w:rsidRPr="00126271">
        <w:rPr>
          <w:b w:val="0"/>
          <w:sz w:val="22"/>
          <w:szCs w:val="22"/>
        </w:rPr>
        <w:t>Další uzly MPLS této sítě budou vybudovány v těch lokalitách, kde bude nová základnová stanice BTS sítě GSM-R, tj. celkem 9 lokalit, další přenosový uzel se doplní také do BTS 275 Starý Lískovec, která bude připravená v rámci jiné stavby a ve které se zároveň demontuje provozovaný modem pro přenos E1. Celkem bude v rámci stavby vybudováno 11 nových uzlů MPLS.</w:t>
      </w:r>
    </w:p>
    <w:p w14:paraId="0645B7C6" w14:textId="77777777" w:rsidR="000106B5" w:rsidRPr="00126271" w:rsidRDefault="000106B5" w:rsidP="000106B5">
      <w:pPr>
        <w:pStyle w:val="Zkladntext"/>
        <w:ind w:firstLine="709"/>
        <w:jc w:val="left"/>
        <w:rPr>
          <w:b w:val="0"/>
          <w:sz w:val="22"/>
          <w:szCs w:val="22"/>
        </w:rPr>
      </w:pPr>
      <w:r w:rsidRPr="00126271">
        <w:rPr>
          <w:b w:val="0"/>
          <w:sz w:val="22"/>
          <w:szCs w:val="22"/>
        </w:rPr>
        <w:t xml:space="preserve">Všechny uzly MPLS musí splňovat požadavky na synchronní ethernet pro přenosy kanálových okruhů E1 pro potřebu radiotelefonní sítě GSM-R. </w:t>
      </w:r>
    </w:p>
    <w:p w14:paraId="3BA7D131" w14:textId="77777777" w:rsidR="000106B5" w:rsidRPr="00126271" w:rsidRDefault="000106B5" w:rsidP="000106B5">
      <w:pPr>
        <w:pStyle w:val="Zkladntext"/>
        <w:ind w:firstLine="709"/>
        <w:jc w:val="left"/>
        <w:rPr>
          <w:b w:val="0"/>
          <w:sz w:val="22"/>
          <w:szCs w:val="22"/>
        </w:rPr>
      </w:pPr>
      <w:r w:rsidRPr="00126271">
        <w:rPr>
          <w:b w:val="0"/>
          <w:sz w:val="22"/>
          <w:szCs w:val="22"/>
        </w:rPr>
        <w:t>Všechny uzly v úseku Brno – Střelice – Zastávka u Brna budou mezi sebou propojené po traťovém optickém kabelu (TOK).  Celý trakt bude zajištěný záložním propojením po dálkovém optickém kabelu (DOK). Výjimkou budou uzly MPLS na odbočné trati na Silůvky, kde záložní okruh bude vedený po vláknech stejného kabelu a na trati Zastávka – Vysoké Popovice, kde nelze za současných podmínek zajistit záložní okruh.</w:t>
      </w:r>
    </w:p>
    <w:p w14:paraId="301114DC" w14:textId="77777777" w:rsidR="000106B5" w:rsidRPr="00126271" w:rsidRDefault="000106B5" w:rsidP="000106B5">
      <w:pPr>
        <w:pStyle w:val="Zkladntext"/>
        <w:ind w:firstLine="709"/>
        <w:jc w:val="left"/>
        <w:rPr>
          <w:b w:val="0"/>
          <w:sz w:val="22"/>
          <w:szCs w:val="22"/>
        </w:rPr>
      </w:pPr>
      <w:r w:rsidRPr="00126271">
        <w:rPr>
          <w:b w:val="0"/>
          <w:sz w:val="22"/>
          <w:szCs w:val="22"/>
        </w:rPr>
        <w:t xml:space="preserve">Návaznost přenosové cesty na centrální část GSM-R na CDP Přerov bude zajištěná prostřednictvím stávajícího vlnového multiplexu DWDM v relaci ATÚ Brno Maloměřice – CDP Přerov. Spojení PTO Brno Horní Heršpice – ATÚ Brno Maloměřice bude realizované pomocí stávajících optických kabelů a SFP moduly, stejným způsobem se propojí DWDM a MPLS pro GSMR na CDP Přerov. V rámci této stavby se doplní stávající rámy DWDM na ATÚ Brno Maloměřice a na CDP Přerov potřebou kartou rozhraní pro připojení MPLS. </w:t>
      </w:r>
    </w:p>
    <w:p w14:paraId="1A59FE29" w14:textId="77777777" w:rsidR="000106B5" w:rsidRPr="00126271" w:rsidRDefault="000106B5" w:rsidP="000106B5">
      <w:pPr>
        <w:pStyle w:val="Zkladntext"/>
        <w:ind w:firstLine="709"/>
        <w:jc w:val="left"/>
        <w:rPr>
          <w:b w:val="0"/>
          <w:sz w:val="22"/>
          <w:szCs w:val="22"/>
        </w:rPr>
      </w:pPr>
      <w:r w:rsidRPr="00126271">
        <w:rPr>
          <w:b w:val="0"/>
          <w:sz w:val="22"/>
          <w:szCs w:val="22"/>
        </w:rPr>
        <w:t>V rámci tohoto PS se dále zprovozní a nakonfiguruje přenosové zřízení SDH pro připojení nového RBC bloku na žst. Brno hl.n. Zapojí se relace SDH TB Brno hl.n. – SDH CDP Přerov (2x E1) a SDH TB Brno hl.n. – SDH CDP Praha – SDH MSC ul. Pernerova Praha (2x E1).</w:t>
      </w:r>
    </w:p>
    <w:p w14:paraId="09783441" w14:textId="77777777" w:rsidR="000106B5" w:rsidRPr="00126271" w:rsidRDefault="000106B5" w:rsidP="000106B5">
      <w:pPr>
        <w:pStyle w:val="Zkladntext"/>
        <w:ind w:firstLine="709"/>
        <w:jc w:val="left"/>
        <w:rPr>
          <w:b w:val="0"/>
          <w:sz w:val="22"/>
          <w:szCs w:val="22"/>
        </w:rPr>
      </w:pPr>
      <w:r w:rsidRPr="00126271">
        <w:rPr>
          <w:b w:val="0"/>
          <w:sz w:val="22"/>
          <w:szCs w:val="22"/>
        </w:rPr>
        <w:t>Na MSC Praha a MSC Přerov se nakonfigurují nové rozhraní SFP STM-1 pro zvýšení připojovací kapacity.</w:t>
      </w:r>
    </w:p>
    <w:p w14:paraId="63794E6B" w14:textId="77777777" w:rsidR="000106B5" w:rsidRPr="00126271" w:rsidRDefault="000106B5" w:rsidP="000106B5">
      <w:pPr>
        <w:pStyle w:val="Zkladntext"/>
        <w:ind w:firstLine="709"/>
        <w:jc w:val="left"/>
        <w:rPr>
          <w:b w:val="0"/>
          <w:sz w:val="22"/>
          <w:szCs w:val="22"/>
        </w:rPr>
      </w:pPr>
      <w:r w:rsidRPr="00126271">
        <w:rPr>
          <w:b w:val="0"/>
          <w:sz w:val="22"/>
          <w:szCs w:val="22"/>
        </w:rPr>
        <w:t>V TB na žst. Brno hl.n. se doplní kabelové propojení mezi RBC a SDH pro zapojení okruhů E1.</w:t>
      </w:r>
    </w:p>
    <w:p w14:paraId="3FC2508A" w14:textId="77777777" w:rsidR="000106B5" w:rsidRPr="00126271" w:rsidRDefault="000106B5" w:rsidP="000106B5">
      <w:pPr>
        <w:pStyle w:val="Zkladntext"/>
        <w:ind w:firstLine="709"/>
        <w:jc w:val="left"/>
        <w:rPr>
          <w:b w:val="0"/>
          <w:sz w:val="22"/>
          <w:szCs w:val="22"/>
        </w:rPr>
      </w:pPr>
    </w:p>
    <w:p w14:paraId="1C9886AA" w14:textId="77777777" w:rsidR="000106B5" w:rsidRPr="00126271" w:rsidRDefault="000106B5" w:rsidP="000106B5">
      <w:pPr>
        <w:pStyle w:val="Zkladntext"/>
        <w:ind w:firstLine="709"/>
        <w:jc w:val="left"/>
        <w:rPr>
          <w:b w:val="0"/>
          <w:sz w:val="22"/>
          <w:szCs w:val="22"/>
        </w:rPr>
      </w:pPr>
    </w:p>
    <w:p w14:paraId="2272FB01" w14:textId="77777777" w:rsidR="000106B5" w:rsidRPr="00126271" w:rsidRDefault="000106B5" w:rsidP="000106B5">
      <w:pPr>
        <w:autoSpaceDE w:val="0"/>
        <w:autoSpaceDN w:val="0"/>
        <w:adjustRightInd w:val="0"/>
        <w:rPr>
          <w:b/>
          <w:szCs w:val="24"/>
        </w:rPr>
      </w:pPr>
      <w:r w:rsidRPr="00126271">
        <w:rPr>
          <w:b/>
          <w:szCs w:val="24"/>
        </w:rPr>
        <w:t>D.1.2.9 Rádiové systémy</w:t>
      </w:r>
    </w:p>
    <w:p w14:paraId="301427A3" w14:textId="77777777" w:rsidR="000106B5" w:rsidRPr="00126271" w:rsidRDefault="000106B5" w:rsidP="000106B5">
      <w:pPr>
        <w:pStyle w:val="Zkladntext"/>
        <w:ind w:firstLine="709"/>
        <w:jc w:val="left"/>
        <w:rPr>
          <w:b w:val="0"/>
          <w:sz w:val="22"/>
          <w:szCs w:val="22"/>
        </w:rPr>
      </w:pPr>
      <w:r w:rsidRPr="00126271">
        <w:rPr>
          <w:b w:val="0"/>
          <w:sz w:val="22"/>
          <w:szCs w:val="22"/>
        </w:rPr>
        <w:t xml:space="preserve">Na předmětné trati a navazujících tratích se v rámci stavby vybuduje nový rádiový systém GSM-R. Tento systém bude navazovat na stávající rádiovou síť na I.NŽK a na síť GSM-R která se v současné době připravuje od uzlu Brno po zast. Troubsko. V rámci stavby se od zast. Troubsko po žst. Zastávka u Brna vybuduje celkem 6 nových BTS, na odbočné trati na Silůvky se v úseku Střelice – Radostice vybudují dvě BTS a v navazujícím úseku Zastávka u Brna – Vysoké Popovice se vybuduje jedna BTS. Rozmístění BTS bylo navrhnuté na základě rádiového plánování, které je uložené v přílohové části dokumentace. </w:t>
      </w:r>
    </w:p>
    <w:p w14:paraId="10415CA1" w14:textId="77777777" w:rsidR="000106B5" w:rsidRPr="00126271" w:rsidRDefault="000106B5" w:rsidP="000106B5">
      <w:pPr>
        <w:pStyle w:val="Zkladntext"/>
        <w:ind w:firstLine="709"/>
        <w:jc w:val="left"/>
        <w:rPr>
          <w:b w:val="0"/>
          <w:sz w:val="22"/>
          <w:szCs w:val="22"/>
        </w:rPr>
      </w:pPr>
      <w:r w:rsidRPr="00126271">
        <w:rPr>
          <w:b w:val="0"/>
          <w:sz w:val="22"/>
          <w:szCs w:val="22"/>
        </w:rPr>
        <w:t>Bude použita technologie, která je kompatibilní se stávajícími centrálními systémy sítě, tj. s řídící jednotkou BSC a spojovací a dohledovou jednotkou NSS pro síť GSM-R, která je v síti GSM-R SŽ, s.o. již v provozu. Kompatibilita technologie musí zaručit bezproblémový provoz sítě vč. dohledu.</w:t>
      </w:r>
    </w:p>
    <w:p w14:paraId="368B39BF" w14:textId="77777777" w:rsidR="000106B5" w:rsidRPr="00126271" w:rsidRDefault="000106B5" w:rsidP="000106B5">
      <w:pPr>
        <w:pStyle w:val="Zkladntext"/>
        <w:ind w:firstLine="709"/>
        <w:jc w:val="left"/>
        <w:rPr>
          <w:b w:val="0"/>
          <w:sz w:val="22"/>
          <w:szCs w:val="22"/>
        </w:rPr>
      </w:pPr>
      <w:r w:rsidRPr="00126271">
        <w:rPr>
          <w:b w:val="0"/>
          <w:sz w:val="22"/>
          <w:szCs w:val="22"/>
        </w:rPr>
        <w:t>V následující tabulce je uvedený souhrnný přehled navrhnutých BTS, včetně základních technických údajů.</w:t>
      </w:r>
    </w:p>
    <w:p w14:paraId="16332324" w14:textId="77777777" w:rsidR="000106B5" w:rsidRPr="00126271" w:rsidRDefault="000106B5" w:rsidP="000106B5">
      <w:pPr>
        <w:pStyle w:val="Zkladntext"/>
        <w:ind w:firstLine="709"/>
        <w:jc w:val="left"/>
        <w:rPr>
          <w:b w:val="0"/>
          <w:sz w:val="22"/>
          <w:szCs w:val="22"/>
        </w:rPr>
      </w:pPr>
    </w:p>
    <w:tbl>
      <w:tblPr>
        <w:tblW w:w="8921" w:type="dxa"/>
        <w:tblInd w:w="80" w:type="dxa"/>
        <w:tblLayout w:type="fixed"/>
        <w:tblCellMar>
          <w:left w:w="70" w:type="dxa"/>
          <w:right w:w="70" w:type="dxa"/>
        </w:tblCellMar>
        <w:tblLook w:val="04A0" w:firstRow="1" w:lastRow="0" w:firstColumn="1" w:lastColumn="0" w:noHBand="0" w:noVBand="1"/>
      </w:tblPr>
      <w:tblGrid>
        <w:gridCol w:w="880"/>
        <w:gridCol w:w="1520"/>
        <w:gridCol w:w="992"/>
        <w:gridCol w:w="833"/>
        <w:gridCol w:w="585"/>
        <w:gridCol w:w="850"/>
        <w:gridCol w:w="1560"/>
        <w:gridCol w:w="1701"/>
      </w:tblGrid>
      <w:tr w:rsidR="000106B5" w:rsidRPr="00126271" w14:paraId="3F7A2C40" w14:textId="77777777" w:rsidTr="005630AF">
        <w:trPr>
          <w:trHeight w:val="44"/>
        </w:trPr>
        <w:tc>
          <w:tcPr>
            <w:tcW w:w="88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42D7CBE2" w14:textId="77777777" w:rsidR="000106B5" w:rsidRPr="00126271" w:rsidRDefault="000106B5" w:rsidP="005630AF">
            <w:pPr>
              <w:jc w:val="center"/>
              <w:rPr>
                <w:rFonts w:ascii="Calibri" w:hAnsi="Calibri"/>
                <w:b/>
                <w:bCs/>
                <w:sz w:val="16"/>
                <w:szCs w:val="16"/>
              </w:rPr>
            </w:pPr>
            <w:r w:rsidRPr="00126271">
              <w:rPr>
                <w:rFonts w:ascii="Calibri" w:hAnsi="Calibri"/>
                <w:b/>
                <w:bCs/>
                <w:sz w:val="16"/>
                <w:szCs w:val="16"/>
              </w:rPr>
              <w:t>č.BTS</w:t>
            </w:r>
          </w:p>
        </w:tc>
        <w:tc>
          <w:tcPr>
            <w:tcW w:w="1520" w:type="dxa"/>
            <w:tcBorders>
              <w:top w:val="single" w:sz="8" w:space="0" w:color="auto"/>
              <w:left w:val="nil"/>
              <w:bottom w:val="single" w:sz="8" w:space="0" w:color="auto"/>
              <w:right w:val="single" w:sz="4" w:space="0" w:color="auto"/>
            </w:tcBorders>
            <w:shd w:val="clear" w:color="auto" w:fill="auto"/>
            <w:vAlign w:val="bottom"/>
            <w:hideMark/>
          </w:tcPr>
          <w:p w14:paraId="6BB57298" w14:textId="77777777" w:rsidR="000106B5" w:rsidRPr="00126271" w:rsidRDefault="000106B5" w:rsidP="005630AF">
            <w:pPr>
              <w:jc w:val="center"/>
              <w:rPr>
                <w:rFonts w:ascii="Calibri" w:hAnsi="Calibri"/>
                <w:b/>
                <w:bCs/>
                <w:sz w:val="16"/>
                <w:szCs w:val="16"/>
              </w:rPr>
            </w:pPr>
            <w:r w:rsidRPr="00126271">
              <w:rPr>
                <w:rFonts w:ascii="Calibri" w:hAnsi="Calibri"/>
                <w:b/>
                <w:bCs/>
                <w:sz w:val="16"/>
                <w:szCs w:val="16"/>
              </w:rPr>
              <w:t>název BTS</w:t>
            </w:r>
          </w:p>
        </w:tc>
        <w:tc>
          <w:tcPr>
            <w:tcW w:w="992" w:type="dxa"/>
            <w:tcBorders>
              <w:top w:val="single" w:sz="8" w:space="0" w:color="auto"/>
              <w:left w:val="nil"/>
              <w:bottom w:val="single" w:sz="8" w:space="0" w:color="auto"/>
              <w:right w:val="single" w:sz="4" w:space="0" w:color="auto"/>
            </w:tcBorders>
            <w:shd w:val="clear" w:color="auto" w:fill="auto"/>
            <w:vAlign w:val="bottom"/>
            <w:hideMark/>
          </w:tcPr>
          <w:p w14:paraId="2AFA14BA" w14:textId="77777777" w:rsidR="000106B5" w:rsidRPr="00126271" w:rsidRDefault="000106B5" w:rsidP="005630AF">
            <w:pPr>
              <w:jc w:val="center"/>
              <w:rPr>
                <w:rFonts w:ascii="Calibri" w:hAnsi="Calibri"/>
                <w:b/>
                <w:bCs/>
                <w:sz w:val="16"/>
                <w:szCs w:val="16"/>
              </w:rPr>
            </w:pPr>
            <w:r w:rsidRPr="00126271">
              <w:rPr>
                <w:rFonts w:ascii="Calibri" w:hAnsi="Calibri"/>
                <w:b/>
                <w:bCs/>
                <w:sz w:val="16"/>
                <w:szCs w:val="16"/>
              </w:rPr>
              <w:t>provedení BTS</w:t>
            </w:r>
          </w:p>
        </w:tc>
        <w:tc>
          <w:tcPr>
            <w:tcW w:w="833" w:type="dxa"/>
            <w:tcBorders>
              <w:top w:val="single" w:sz="8" w:space="0" w:color="auto"/>
              <w:left w:val="nil"/>
              <w:bottom w:val="single" w:sz="8" w:space="0" w:color="auto"/>
              <w:right w:val="single" w:sz="4" w:space="0" w:color="auto"/>
            </w:tcBorders>
            <w:shd w:val="clear" w:color="auto" w:fill="auto"/>
            <w:vAlign w:val="bottom"/>
            <w:hideMark/>
          </w:tcPr>
          <w:p w14:paraId="56F9DF70" w14:textId="77777777" w:rsidR="000106B5" w:rsidRPr="00126271" w:rsidRDefault="000106B5" w:rsidP="005630AF">
            <w:pPr>
              <w:jc w:val="center"/>
              <w:rPr>
                <w:rFonts w:ascii="Calibri" w:hAnsi="Calibri"/>
                <w:b/>
                <w:bCs/>
                <w:sz w:val="16"/>
                <w:szCs w:val="16"/>
              </w:rPr>
            </w:pPr>
            <w:r w:rsidRPr="00126271">
              <w:rPr>
                <w:rFonts w:ascii="Calibri" w:hAnsi="Calibri"/>
                <w:b/>
                <w:bCs/>
                <w:sz w:val="16"/>
                <w:szCs w:val="16"/>
              </w:rPr>
              <w:t>umístění BTS</w:t>
            </w:r>
          </w:p>
        </w:tc>
        <w:tc>
          <w:tcPr>
            <w:tcW w:w="585" w:type="dxa"/>
            <w:tcBorders>
              <w:top w:val="single" w:sz="8" w:space="0" w:color="auto"/>
              <w:left w:val="nil"/>
              <w:bottom w:val="single" w:sz="8" w:space="0" w:color="auto"/>
              <w:right w:val="single" w:sz="4" w:space="0" w:color="auto"/>
            </w:tcBorders>
            <w:shd w:val="clear" w:color="auto" w:fill="auto"/>
            <w:vAlign w:val="bottom"/>
            <w:hideMark/>
          </w:tcPr>
          <w:p w14:paraId="4AFDAA8C" w14:textId="77777777" w:rsidR="000106B5" w:rsidRPr="00126271" w:rsidRDefault="000106B5" w:rsidP="005630AF">
            <w:pPr>
              <w:jc w:val="center"/>
              <w:rPr>
                <w:rFonts w:ascii="Calibri" w:hAnsi="Calibri"/>
                <w:b/>
                <w:bCs/>
                <w:sz w:val="16"/>
                <w:szCs w:val="16"/>
              </w:rPr>
            </w:pPr>
            <w:r w:rsidRPr="00126271">
              <w:rPr>
                <w:rFonts w:ascii="Calibri" w:hAnsi="Calibri"/>
                <w:b/>
                <w:bCs/>
                <w:sz w:val="16"/>
                <w:szCs w:val="16"/>
              </w:rPr>
              <w:t>počet antén</w:t>
            </w:r>
          </w:p>
        </w:tc>
        <w:tc>
          <w:tcPr>
            <w:tcW w:w="850" w:type="dxa"/>
            <w:tcBorders>
              <w:top w:val="single" w:sz="8" w:space="0" w:color="auto"/>
              <w:left w:val="nil"/>
              <w:bottom w:val="single" w:sz="8" w:space="0" w:color="auto"/>
              <w:right w:val="single" w:sz="4" w:space="0" w:color="auto"/>
            </w:tcBorders>
            <w:shd w:val="clear" w:color="auto" w:fill="auto"/>
            <w:vAlign w:val="bottom"/>
            <w:hideMark/>
          </w:tcPr>
          <w:p w14:paraId="0084950E" w14:textId="77777777" w:rsidR="000106B5" w:rsidRPr="00126271" w:rsidRDefault="000106B5" w:rsidP="005630AF">
            <w:pPr>
              <w:jc w:val="center"/>
              <w:rPr>
                <w:rFonts w:ascii="Calibri" w:hAnsi="Calibri"/>
                <w:b/>
                <w:bCs/>
                <w:sz w:val="16"/>
                <w:szCs w:val="16"/>
              </w:rPr>
            </w:pPr>
            <w:r w:rsidRPr="00126271">
              <w:rPr>
                <w:rFonts w:ascii="Calibri" w:hAnsi="Calibri"/>
                <w:b/>
                <w:bCs/>
                <w:sz w:val="16"/>
                <w:szCs w:val="16"/>
              </w:rPr>
              <w:t>typ stožáru</w:t>
            </w:r>
          </w:p>
        </w:tc>
        <w:tc>
          <w:tcPr>
            <w:tcW w:w="1560" w:type="dxa"/>
            <w:tcBorders>
              <w:top w:val="single" w:sz="8" w:space="0" w:color="auto"/>
              <w:left w:val="nil"/>
              <w:bottom w:val="single" w:sz="8" w:space="0" w:color="auto"/>
              <w:right w:val="nil"/>
            </w:tcBorders>
            <w:shd w:val="clear" w:color="auto" w:fill="auto"/>
            <w:vAlign w:val="bottom"/>
            <w:hideMark/>
          </w:tcPr>
          <w:p w14:paraId="7956E58B" w14:textId="77777777" w:rsidR="000106B5" w:rsidRPr="00126271" w:rsidRDefault="000106B5" w:rsidP="005630AF">
            <w:pPr>
              <w:jc w:val="center"/>
              <w:rPr>
                <w:rFonts w:ascii="Calibri" w:hAnsi="Calibri"/>
                <w:b/>
                <w:bCs/>
                <w:sz w:val="16"/>
                <w:szCs w:val="16"/>
              </w:rPr>
            </w:pPr>
            <w:r w:rsidRPr="00126271">
              <w:rPr>
                <w:rFonts w:ascii="Calibri" w:hAnsi="Calibri"/>
                <w:b/>
                <w:bCs/>
                <w:sz w:val="16"/>
                <w:szCs w:val="16"/>
              </w:rPr>
              <w:t>napájení 48VDC</w:t>
            </w:r>
          </w:p>
        </w:tc>
        <w:tc>
          <w:tcPr>
            <w:tcW w:w="1701" w:type="dxa"/>
            <w:tcBorders>
              <w:top w:val="single" w:sz="8" w:space="0" w:color="auto"/>
              <w:left w:val="single" w:sz="4" w:space="0" w:color="auto"/>
              <w:bottom w:val="single" w:sz="8" w:space="0" w:color="auto"/>
              <w:right w:val="single" w:sz="8" w:space="0" w:color="auto"/>
            </w:tcBorders>
            <w:shd w:val="clear" w:color="auto" w:fill="auto"/>
            <w:vAlign w:val="bottom"/>
            <w:hideMark/>
          </w:tcPr>
          <w:p w14:paraId="15B0ECD4" w14:textId="77777777" w:rsidR="000106B5" w:rsidRPr="00126271" w:rsidRDefault="000106B5" w:rsidP="005630AF">
            <w:pPr>
              <w:jc w:val="center"/>
              <w:rPr>
                <w:rFonts w:ascii="Calibri" w:hAnsi="Calibri"/>
                <w:b/>
                <w:bCs/>
                <w:sz w:val="16"/>
                <w:szCs w:val="16"/>
              </w:rPr>
            </w:pPr>
            <w:r w:rsidRPr="00126271">
              <w:rPr>
                <w:rFonts w:ascii="Calibri" w:hAnsi="Calibri"/>
                <w:b/>
                <w:bCs/>
                <w:sz w:val="16"/>
                <w:szCs w:val="16"/>
              </w:rPr>
              <w:t>přípojka NN</w:t>
            </w:r>
          </w:p>
        </w:tc>
      </w:tr>
      <w:tr w:rsidR="000106B5" w:rsidRPr="00126271" w14:paraId="6FB633BD" w14:textId="77777777" w:rsidTr="005630AF">
        <w:trPr>
          <w:trHeight w:val="206"/>
        </w:trPr>
        <w:tc>
          <w:tcPr>
            <w:tcW w:w="88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4D0065AC" w14:textId="77777777" w:rsidR="000106B5" w:rsidRPr="00126271" w:rsidRDefault="000106B5" w:rsidP="005630AF">
            <w:pPr>
              <w:rPr>
                <w:rFonts w:ascii="Calibri" w:hAnsi="Calibri"/>
                <w:b/>
                <w:bCs/>
                <w:sz w:val="16"/>
                <w:szCs w:val="16"/>
              </w:rPr>
            </w:pPr>
            <w:r w:rsidRPr="00126271">
              <w:rPr>
                <w:rFonts w:ascii="Calibri" w:hAnsi="Calibri"/>
                <w:b/>
                <w:bCs/>
                <w:sz w:val="16"/>
                <w:szCs w:val="16"/>
              </w:rPr>
              <w:t>BTS 276</w:t>
            </w:r>
          </w:p>
        </w:tc>
        <w:tc>
          <w:tcPr>
            <w:tcW w:w="1520" w:type="dxa"/>
            <w:tcBorders>
              <w:top w:val="single" w:sz="4" w:space="0" w:color="auto"/>
              <w:left w:val="nil"/>
              <w:bottom w:val="single" w:sz="4" w:space="0" w:color="auto"/>
              <w:right w:val="single" w:sz="4" w:space="0" w:color="auto"/>
            </w:tcBorders>
            <w:shd w:val="clear" w:color="auto" w:fill="auto"/>
            <w:vAlign w:val="bottom"/>
            <w:hideMark/>
          </w:tcPr>
          <w:p w14:paraId="234949D5" w14:textId="77777777" w:rsidR="000106B5" w:rsidRPr="00126271" w:rsidRDefault="000106B5" w:rsidP="005630AF">
            <w:pPr>
              <w:rPr>
                <w:rFonts w:ascii="Calibri" w:hAnsi="Calibri"/>
                <w:b/>
                <w:bCs/>
                <w:sz w:val="16"/>
                <w:szCs w:val="16"/>
              </w:rPr>
            </w:pPr>
            <w:r w:rsidRPr="00126271">
              <w:rPr>
                <w:rFonts w:ascii="Calibri" w:hAnsi="Calibri"/>
                <w:b/>
                <w:bCs/>
                <w:sz w:val="16"/>
                <w:szCs w:val="16"/>
              </w:rPr>
              <w:t>zast. Troubsko</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4DA23BC2" w14:textId="77777777" w:rsidR="000106B5" w:rsidRPr="00126271" w:rsidRDefault="000106B5" w:rsidP="005630AF">
            <w:pPr>
              <w:rPr>
                <w:rFonts w:ascii="Calibri" w:hAnsi="Calibri"/>
                <w:sz w:val="16"/>
                <w:szCs w:val="16"/>
              </w:rPr>
            </w:pPr>
            <w:r w:rsidRPr="00126271">
              <w:rPr>
                <w:rFonts w:ascii="Calibri" w:hAnsi="Calibri"/>
                <w:sz w:val="16"/>
                <w:szCs w:val="16"/>
              </w:rPr>
              <w:t>vnitřní</w:t>
            </w:r>
          </w:p>
        </w:tc>
        <w:tc>
          <w:tcPr>
            <w:tcW w:w="833" w:type="dxa"/>
            <w:tcBorders>
              <w:top w:val="single" w:sz="4" w:space="0" w:color="auto"/>
              <w:left w:val="nil"/>
              <w:bottom w:val="single" w:sz="4" w:space="0" w:color="auto"/>
              <w:right w:val="single" w:sz="4" w:space="0" w:color="auto"/>
            </w:tcBorders>
            <w:shd w:val="clear" w:color="auto" w:fill="auto"/>
            <w:noWrap/>
            <w:vAlign w:val="bottom"/>
            <w:hideMark/>
          </w:tcPr>
          <w:p w14:paraId="63DB50F9" w14:textId="77777777" w:rsidR="000106B5" w:rsidRPr="00126271" w:rsidRDefault="000106B5" w:rsidP="005630AF">
            <w:pPr>
              <w:rPr>
                <w:rFonts w:ascii="Calibri" w:hAnsi="Calibri"/>
                <w:sz w:val="16"/>
                <w:szCs w:val="16"/>
              </w:rPr>
            </w:pPr>
            <w:r w:rsidRPr="00126271">
              <w:rPr>
                <w:rFonts w:ascii="Calibri" w:hAnsi="Calibri"/>
                <w:sz w:val="16"/>
                <w:szCs w:val="16"/>
              </w:rPr>
              <w:t>TD</w: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6FBE55F1" w14:textId="77777777" w:rsidR="000106B5" w:rsidRPr="00126271" w:rsidRDefault="000106B5" w:rsidP="005630AF">
            <w:pPr>
              <w:jc w:val="center"/>
              <w:rPr>
                <w:rFonts w:ascii="Calibri" w:hAnsi="Calibri"/>
                <w:sz w:val="16"/>
                <w:szCs w:val="16"/>
              </w:rPr>
            </w:pPr>
            <w:r w:rsidRPr="00126271">
              <w:rPr>
                <w:rFonts w:ascii="Calibri" w:hAnsi="Calibri"/>
                <w:sz w:val="16"/>
                <w:szCs w:val="16"/>
              </w:rPr>
              <w:t>2</w:t>
            </w:r>
          </w:p>
        </w:tc>
        <w:tc>
          <w:tcPr>
            <w:tcW w:w="850" w:type="dxa"/>
            <w:tcBorders>
              <w:top w:val="single" w:sz="4" w:space="0" w:color="auto"/>
              <w:left w:val="nil"/>
              <w:bottom w:val="single" w:sz="4" w:space="0" w:color="auto"/>
              <w:right w:val="single" w:sz="4" w:space="0" w:color="auto"/>
            </w:tcBorders>
            <w:shd w:val="clear" w:color="auto" w:fill="auto"/>
            <w:vAlign w:val="bottom"/>
            <w:hideMark/>
          </w:tcPr>
          <w:p w14:paraId="73F3F78F"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30m</w:t>
            </w:r>
          </w:p>
        </w:tc>
        <w:tc>
          <w:tcPr>
            <w:tcW w:w="1560" w:type="dxa"/>
            <w:tcBorders>
              <w:top w:val="single" w:sz="4" w:space="0" w:color="auto"/>
              <w:left w:val="nil"/>
              <w:bottom w:val="single" w:sz="4" w:space="0" w:color="auto"/>
              <w:right w:val="single" w:sz="4" w:space="0" w:color="auto"/>
            </w:tcBorders>
            <w:shd w:val="clear" w:color="auto" w:fill="auto"/>
            <w:vAlign w:val="bottom"/>
            <w:hideMark/>
          </w:tcPr>
          <w:p w14:paraId="716D1046" w14:textId="77777777" w:rsidR="000106B5" w:rsidRPr="00126271" w:rsidRDefault="000106B5" w:rsidP="005630AF">
            <w:pPr>
              <w:jc w:val="center"/>
              <w:rPr>
                <w:rFonts w:ascii="Calibri" w:hAnsi="Calibri"/>
                <w:sz w:val="16"/>
                <w:szCs w:val="16"/>
              </w:rPr>
            </w:pPr>
            <w:r w:rsidRPr="00126271">
              <w:rPr>
                <w:rFonts w:ascii="Calibri" w:hAnsi="Calibri"/>
                <w:sz w:val="16"/>
                <w:szCs w:val="16"/>
              </w:rPr>
              <w:t>doplnění stávajícího zdroje</w:t>
            </w:r>
          </w:p>
        </w:tc>
        <w:tc>
          <w:tcPr>
            <w:tcW w:w="1701" w:type="dxa"/>
            <w:tcBorders>
              <w:top w:val="single" w:sz="4" w:space="0" w:color="auto"/>
              <w:left w:val="nil"/>
              <w:bottom w:val="single" w:sz="4" w:space="0" w:color="auto"/>
              <w:right w:val="single" w:sz="8" w:space="0" w:color="auto"/>
            </w:tcBorders>
            <w:shd w:val="clear" w:color="auto" w:fill="auto"/>
            <w:vAlign w:val="bottom"/>
            <w:hideMark/>
          </w:tcPr>
          <w:p w14:paraId="001639DB" w14:textId="77777777" w:rsidR="000106B5" w:rsidRPr="00126271" w:rsidRDefault="000106B5" w:rsidP="005630AF">
            <w:pPr>
              <w:jc w:val="center"/>
              <w:rPr>
                <w:rFonts w:ascii="Calibri" w:hAnsi="Calibri"/>
                <w:sz w:val="16"/>
                <w:szCs w:val="16"/>
              </w:rPr>
            </w:pPr>
            <w:r w:rsidRPr="00126271">
              <w:rPr>
                <w:rFonts w:ascii="Calibri" w:hAnsi="Calibri"/>
                <w:sz w:val="16"/>
                <w:szCs w:val="16"/>
              </w:rPr>
              <w:t>ne</w:t>
            </w:r>
          </w:p>
        </w:tc>
      </w:tr>
      <w:tr w:rsidR="000106B5" w:rsidRPr="00126271" w14:paraId="101C9EE1" w14:textId="77777777" w:rsidTr="005630AF">
        <w:trPr>
          <w:trHeight w:val="80"/>
        </w:trPr>
        <w:tc>
          <w:tcPr>
            <w:tcW w:w="880" w:type="dxa"/>
            <w:tcBorders>
              <w:top w:val="nil"/>
              <w:left w:val="single" w:sz="8" w:space="0" w:color="auto"/>
              <w:bottom w:val="single" w:sz="4" w:space="0" w:color="auto"/>
              <w:right w:val="single" w:sz="4" w:space="0" w:color="auto"/>
            </w:tcBorders>
            <w:shd w:val="clear" w:color="auto" w:fill="auto"/>
            <w:noWrap/>
            <w:vAlign w:val="bottom"/>
            <w:hideMark/>
          </w:tcPr>
          <w:p w14:paraId="3BEBC7CF" w14:textId="77777777" w:rsidR="000106B5" w:rsidRPr="00126271" w:rsidRDefault="000106B5" w:rsidP="005630AF">
            <w:pPr>
              <w:rPr>
                <w:rFonts w:ascii="Calibri" w:hAnsi="Calibri"/>
                <w:b/>
                <w:bCs/>
                <w:sz w:val="16"/>
                <w:szCs w:val="16"/>
              </w:rPr>
            </w:pPr>
            <w:r w:rsidRPr="00126271">
              <w:rPr>
                <w:rFonts w:ascii="Calibri" w:hAnsi="Calibri"/>
                <w:b/>
                <w:bCs/>
                <w:sz w:val="16"/>
                <w:szCs w:val="16"/>
              </w:rPr>
              <w:t>BTS 277</w:t>
            </w:r>
          </w:p>
        </w:tc>
        <w:tc>
          <w:tcPr>
            <w:tcW w:w="1520" w:type="dxa"/>
            <w:tcBorders>
              <w:top w:val="nil"/>
              <w:left w:val="nil"/>
              <w:bottom w:val="single" w:sz="4" w:space="0" w:color="auto"/>
              <w:right w:val="single" w:sz="4" w:space="0" w:color="auto"/>
            </w:tcBorders>
            <w:shd w:val="clear" w:color="auto" w:fill="auto"/>
            <w:vAlign w:val="bottom"/>
            <w:hideMark/>
          </w:tcPr>
          <w:p w14:paraId="5F5D11E9" w14:textId="77777777" w:rsidR="000106B5" w:rsidRPr="00126271" w:rsidRDefault="000106B5" w:rsidP="005630AF">
            <w:pPr>
              <w:rPr>
                <w:rFonts w:ascii="Calibri" w:hAnsi="Calibri"/>
                <w:b/>
                <w:bCs/>
                <w:sz w:val="16"/>
                <w:szCs w:val="16"/>
              </w:rPr>
            </w:pPr>
            <w:r w:rsidRPr="00126271">
              <w:rPr>
                <w:rFonts w:ascii="Calibri" w:hAnsi="Calibri"/>
                <w:b/>
                <w:bCs/>
                <w:sz w:val="16"/>
                <w:szCs w:val="16"/>
              </w:rPr>
              <w:t>žst. Střelice</w:t>
            </w:r>
          </w:p>
        </w:tc>
        <w:tc>
          <w:tcPr>
            <w:tcW w:w="992" w:type="dxa"/>
            <w:tcBorders>
              <w:top w:val="nil"/>
              <w:left w:val="nil"/>
              <w:bottom w:val="single" w:sz="4" w:space="0" w:color="auto"/>
              <w:right w:val="single" w:sz="4" w:space="0" w:color="auto"/>
            </w:tcBorders>
            <w:shd w:val="clear" w:color="auto" w:fill="auto"/>
            <w:noWrap/>
            <w:vAlign w:val="bottom"/>
            <w:hideMark/>
          </w:tcPr>
          <w:p w14:paraId="1084FCF3" w14:textId="77777777" w:rsidR="000106B5" w:rsidRPr="00126271" w:rsidRDefault="000106B5" w:rsidP="005630AF">
            <w:pPr>
              <w:rPr>
                <w:rFonts w:ascii="Calibri" w:hAnsi="Calibri"/>
                <w:sz w:val="16"/>
                <w:szCs w:val="16"/>
              </w:rPr>
            </w:pPr>
            <w:r w:rsidRPr="00126271">
              <w:rPr>
                <w:rFonts w:ascii="Calibri" w:hAnsi="Calibri"/>
                <w:sz w:val="16"/>
                <w:szCs w:val="16"/>
              </w:rPr>
              <w:t>vnitřní</w:t>
            </w:r>
          </w:p>
        </w:tc>
        <w:tc>
          <w:tcPr>
            <w:tcW w:w="833" w:type="dxa"/>
            <w:tcBorders>
              <w:top w:val="nil"/>
              <w:left w:val="nil"/>
              <w:bottom w:val="single" w:sz="4" w:space="0" w:color="auto"/>
              <w:right w:val="single" w:sz="4" w:space="0" w:color="auto"/>
            </w:tcBorders>
            <w:shd w:val="clear" w:color="auto" w:fill="auto"/>
            <w:noWrap/>
            <w:vAlign w:val="bottom"/>
            <w:hideMark/>
          </w:tcPr>
          <w:p w14:paraId="58E8BFEE" w14:textId="77777777" w:rsidR="000106B5" w:rsidRPr="00126271" w:rsidRDefault="000106B5" w:rsidP="005630AF">
            <w:pPr>
              <w:rPr>
                <w:rFonts w:ascii="Calibri" w:hAnsi="Calibri"/>
                <w:sz w:val="16"/>
                <w:szCs w:val="16"/>
              </w:rPr>
            </w:pPr>
            <w:r w:rsidRPr="00126271">
              <w:rPr>
                <w:rFonts w:ascii="Calibri" w:hAnsi="Calibri"/>
                <w:sz w:val="16"/>
                <w:szCs w:val="16"/>
              </w:rPr>
              <w:t>TB</w:t>
            </w:r>
          </w:p>
        </w:tc>
        <w:tc>
          <w:tcPr>
            <w:tcW w:w="585" w:type="dxa"/>
            <w:tcBorders>
              <w:top w:val="nil"/>
              <w:left w:val="nil"/>
              <w:bottom w:val="single" w:sz="4" w:space="0" w:color="auto"/>
              <w:right w:val="single" w:sz="4" w:space="0" w:color="auto"/>
            </w:tcBorders>
            <w:shd w:val="clear" w:color="auto" w:fill="auto"/>
            <w:noWrap/>
            <w:vAlign w:val="bottom"/>
            <w:hideMark/>
          </w:tcPr>
          <w:p w14:paraId="7417FC80" w14:textId="77777777" w:rsidR="000106B5" w:rsidRPr="00126271" w:rsidRDefault="000106B5" w:rsidP="005630AF">
            <w:pPr>
              <w:jc w:val="center"/>
              <w:rPr>
                <w:rFonts w:ascii="Calibri" w:hAnsi="Calibri"/>
                <w:sz w:val="16"/>
                <w:szCs w:val="16"/>
              </w:rPr>
            </w:pPr>
            <w:r w:rsidRPr="00126271">
              <w:rPr>
                <w:rFonts w:ascii="Calibri" w:hAnsi="Calibri"/>
                <w:sz w:val="16"/>
                <w:szCs w:val="16"/>
              </w:rPr>
              <w:t>2</w:t>
            </w:r>
          </w:p>
        </w:tc>
        <w:tc>
          <w:tcPr>
            <w:tcW w:w="850" w:type="dxa"/>
            <w:tcBorders>
              <w:top w:val="nil"/>
              <w:left w:val="nil"/>
              <w:bottom w:val="single" w:sz="4" w:space="0" w:color="auto"/>
              <w:right w:val="single" w:sz="4" w:space="0" w:color="auto"/>
            </w:tcBorders>
            <w:shd w:val="clear" w:color="auto" w:fill="auto"/>
            <w:vAlign w:val="bottom"/>
            <w:hideMark/>
          </w:tcPr>
          <w:p w14:paraId="573EC20B"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30m</w:t>
            </w:r>
          </w:p>
        </w:tc>
        <w:tc>
          <w:tcPr>
            <w:tcW w:w="1560" w:type="dxa"/>
            <w:tcBorders>
              <w:top w:val="nil"/>
              <w:left w:val="nil"/>
              <w:bottom w:val="single" w:sz="4" w:space="0" w:color="auto"/>
              <w:right w:val="single" w:sz="4" w:space="0" w:color="auto"/>
            </w:tcBorders>
            <w:shd w:val="clear" w:color="auto" w:fill="auto"/>
            <w:vAlign w:val="bottom"/>
            <w:hideMark/>
          </w:tcPr>
          <w:p w14:paraId="1DA71077" w14:textId="77777777" w:rsidR="000106B5" w:rsidRPr="00126271" w:rsidRDefault="000106B5" w:rsidP="005630AF">
            <w:pPr>
              <w:jc w:val="center"/>
              <w:rPr>
                <w:rFonts w:ascii="Calibri" w:hAnsi="Calibri"/>
                <w:sz w:val="16"/>
                <w:szCs w:val="16"/>
              </w:rPr>
            </w:pPr>
            <w:r w:rsidRPr="00126271">
              <w:rPr>
                <w:rFonts w:ascii="Calibri" w:hAnsi="Calibri"/>
                <w:sz w:val="16"/>
                <w:szCs w:val="16"/>
              </w:rPr>
              <w:t>doplnění stávajícího zdroje</w:t>
            </w:r>
          </w:p>
        </w:tc>
        <w:tc>
          <w:tcPr>
            <w:tcW w:w="1701" w:type="dxa"/>
            <w:tcBorders>
              <w:top w:val="nil"/>
              <w:left w:val="nil"/>
              <w:bottom w:val="single" w:sz="4" w:space="0" w:color="auto"/>
              <w:right w:val="single" w:sz="8" w:space="0" w:color="auto"/>
            </w:tcBorders>
            <w:shd w:val="clear" w:color="auto" w:fill="auto"/>
            <w:vAlign w:val="bottom"/>
            <w:hideMark/>
          </w:tcPr>
          <w:p w14:paraId="2D2F715C" w14:textId="77777777" w:rsidR="000106B5" w:rsidRPr="00126271" w:rsidRDefault="000106B5" w:rsidP="005630AF">
            <w:pPr>
              <w:jc w:val="center"/>
              <w:rPr>
                <w:rFonts w:ascii="Calibri" w:hAnsi="Calibri"/>
                <w:sz w:val="16"/>
                <w:szCs w:val="16"/>
              </w:rPr>
            </w:pPr>
            <w:r w:rsidRPr="00126271">
              <w:rPr>
                <w:rFonts w:ascii="Calibri" w:hAnsi="Calibri"/>
                <w:sz w:val="16"/>
                <w:szCs w:val="16"/>
              </w:rPr>
              <w:t>ne</w:t>
            </w:r>
          </w:p>
        </w:tc>
      </w:tr>
      <w:tr w:rsidR="000106B5" w:rsidRPr="00126271" w14:paraId="4C5B9656" w14:textId="77777777" w:rsidTr="005630AF">
        <w:trPr>
          <w:trHeight w:val="100"/>
        </w:trPr>
        <w:tc>
          <w:tcPr>
            <w:tcW w:w="880" w:type="dxa"/>
            <w:tcBorders>
              <w:top w:val="nil"/>
              <w:left w:val="single" w:sz="8" w:space="0" w:color="auto"/>
              <w:bottom w:val="single" w:sz="4" w:space="0" w:color="auto"/>
              <w:right w:val="single" w:sz="4" w:space="0" w:color="auto"/>
            </w:tcBorders>
            <w:shd w:val="clear" w:color="auto" w:fill="auto"/>
            <w:noWrap/>
            <w:vAlign w:val="bottom"/>
            <w:hideMark/>
          </w:tcPr>
          <w:p w14:paraId="3507EA04" w14:textId="77777777" w:rsidR="000106B5" w:rsidRPr="00126271" w:rsidRDefault="000106B5" w:rsidP="005630AF">
            <w:pPr>
              <w:rPr>
                <w:rFonts w:ascii="Calibri" w:hAnsi="Calibri"/>
                <w:b/>
                <w:bCs/>
                <w:sz w:val="16"/>
                <w:szCs w:val="16"/>
              </w:rPr>
            </w:pPr>
            <w:r w:rsidRPr="00126271">
              <w:rPr>
                <w:rFonts w:ascii="Calibri" w:hAnsi="Calibri"/>
                <w:b/>
                <w:bCs/>
                <w:sz w:val="16"/>
                <w:szCs w:val="16"/>
              </w:rPr>
              <w:t>BTS 291</w:t>
            </w:r>
          </w:p>
        </w:tc>
        <w:tc>
          <w:tcPr>
            <w:tcW w:w="1520" w:type="dxa"/>
            <w:tcBorders>
              <w:top w:val="nil"/>
              <w:left w:val="nil"/>
              <w:bottom w:val="single" w:sz="4" w:space="0" w:color="auto"/>
              <w:right w:val="single" w:sz="4" w:space="0" w:color="auto"/>
            </w:tcBorders>
            <w:shd w:val="clear" w:color="auto" w:fill="auto"/>
            <w:vAlign w:val="bottom"/>
            <w:hideMark/>
          </w:tcPr>
          <w:p w14:paraId="0BA971D9" w14:textId="77777777" w:rsidR="000106B5" w:rsidRPr="00126271" w:rsidRDefault="000106B5" w:rsidP="005630AF">
            <w:pPr>
              <w:rPr>
                <w:rFonts w:ascii="Calibri" w:hAnsi="Calibri"/>
                <w:b/>
                <w:bCs/>
                <w:sz w:val="16"/>
                <w:szCs w:val="16"/>
              </w:rPr>
            </w:pPr>
            <w:r w:rsidRPr="00126271">
              <w:rPr>
                <w:rFonts w:ascii="Calibri" w:hAnsi="Calibri"/>
                <w:b/>
                <w:bCs/>
                <w:sz w:val="16"/>
                <w:szCs w:val="16"/>
              </w:rPr>
              <w:t>Bučínské louky</w:t>
            </w:r>
          </w:p>
        </w:tc>
        <w:tc>
          <w:tcPr>
            <w:tcW w:w="992" w:type="dxa"/>
            <w:tcBorders>
              <w:top w:val="nil"/>
              <w:left w:val="nil"/>
              <w:bottom w:val="single" w:sz="4" w:space="0" w:color="auto"/>
              <w:right w:val="single" w:sz="4" w:space="0" w:color="auto"/>
            </w:tcBorders>
            <w:shd w:val="clear" w:color="auto" w:fill="auto"/>
            <w:noWrap/>
            <w:vAlign w:val="bottom"/>
            <w:hideMark/>
          </w:tcPr>
          <w:p w14:paraId="7E8155DD" w14:textId="77777777" w:rsidR="000106B5" w:rsidRPr="00126271" w:rsidRDefault="000106B5" w:rsidP="005630AF">
            <w:pPr>
              <w:rPr>
                <w:rFonts w:ascii="Calibri" w:hAnsi="Calibri"/>
                <w:sz w:val="16"/>
                <w:szCs w:val="16"/>
              </w:rPr>
            </w:pPr>
            <w:r w:rsidRPr="00126271">
              <w:rPr>
                <w:rFonts w:ascii="Calibri" w:hAnsi="Calibri"/>
                <w:sz w:val="16"/>
                <w:szCs w:val="16"/>
              </w:rPr>
              <w:t>vnitřní</w:t>
            </w:r>
          </w:p>
        </w:tc>
        <w:tc>
          <w:tcPr>
            <w:tcW w:w="833" w:type="dxa"/>
            <w:tcBorders>
              <w:top w:val="nil"/>
              <w:left w:val="nil"/>
              <w:bottom w:val="single" w:sz="4" w:space="0" w:color="auto"/>
              <w:right w:val="single" w:sz="4" w:space="0" w:color="auto"/>
            </w:tcBorders>
            <w:shd w:val="clear" w:color="auto" w:fill="auto"/>
            <w:noWrap/>
            <w:vAlign w:val="bottom"/>
            <w:hideMark/>
          </w:tcPr>
          <w:p w14:paraId="42C7FCCA" w14:textId="77777777" w:rsidR="000106B5" w:rsidRPr="00126271" w:rsidRDefault="000106B5" w:rsidP="005630AF">
            <w:pPr>
              <w:rPr>
                <w:rFonts w:ascii="Calibri" w:hAnsi="Calibri"/>
                <w:sz w:val="16"/>
                <w:szCs w:val="16"/>
              </w:rPr>
            </w:pPr>
            <w:r w:rsidRPr="00126271">
              <w:rPr>
                <w:rFonts w:ascii="Calibri" w:hAnsi="Calibri"/>
                <w:sz w:val="16"/>
                <w:szCs w:val="16"/>
              </w:rPr>
              <w:t>TD BTS</w:t>
            </w:r>
          </w:p>
        </w:tc>
        <w:tc>
          <w:tcPr>
            <w:tcW w:w="585" w:type="dxa"/>
            <w:tcBorders>
              <w:top w:val="nil"/>
              <w:left w:val="nil"/>
              <w:bottom w:val="single" w:sz="4" w:space="0" w:color="auto"/>
              <w:right w:val="single" w:sz="4" w:space="0" w:color="auto"/>
            </w:tcBorders>
            <w:shd w:val="clear" w:color="auto" w:fill="auto"/>
            <w:noWrap/>
            <w:vAlign w:val="bottom"/>
            <w:hideMark/>
          </w:tcPr>
          <w:p w14:paraId="0D39B4D1" w14:textId="77777777" w:rsidR="000106B5" w:rsidRPr="00126271" w:rsidRDefault="000106B5" w:rsidP="005630AF">
            <w:pPr>
              <w:jc w:val="center"/>
              <w:rPr>
                <w:rFonts w:ascii="Calibri" w:hAnsi="Calibri"/>
                <w:sz w:val="16"/>
                <w:szCs w:val="16"/>
              </w:rPr>
            </w:pPr>
            <w:r w:rsidRPr="00126271">
              <w:rPr>
                <w:rFonts w:ascii="Calibri" w:hAnsi="Calibri"/>
                <w:sz w:val="16"/>
                <w:szCs w:val="16"/>
              </w:rPr>
              <w:t>2</w:t>
            </w:r>
          </w:p>
        </w:tc>
        <w:tc>
          <w:tcPr>
            <w:tcW w:w="850" w:type="dxa"/>
            <w:tcBorders>
              <w:top w:val="nil"/>
              <w:left w:val="nil"/>
              <w:bottom w:val="single" w:sz="4" w:space="0" w:color="auto"/>
              <w:right w:val="single" w:sz="4" w:space="0" w:color="auto"/>
            </w:tcBorders>
            <w:shd w:val="clear" w:color="auto" w:fill="auto"/>
            <w:vAlign w:val="bottom"/>
            <w:hideMark/>
          </w:tcPr>
          <w:p w14:paraId="79DA6AD2"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30m</w:t>
            </w:r>
          </w:p>
        </w:tc>
        <w:tc>
          <w:tcPr>
            <w:tcW w:w="1560" w:type="dxa"/>
            <w:tcBorders>
              <w:top w:val="nil"/>
              <w:left w:val="nil"/>
              <w:bottom w:val="single" w:sz="4" w:space="0" w:color="auto"/>
              <w:right w:val="single" w:sz="4" w:space="0" w:color="auto"/>
            </w:tcBorders>
            <w:shd w:val="clear" w:color="auto" w:fill="auto"/>
            <w:vAlign w:val="bottom"/>
            <w:hideMark/>
          </w:tcPr>
          <w:p w14:paraId="4B4103A2" w14:textId="77777777" w:rsidR="000106B5" w:rsidRPr="00126271" w:rsidRDefault="000106B5" w:rsidP="005630AF">
            <w:pPr>
              <w:jc w:val="center"/>
              <w:rPr>
                <w:rFonts w:ascii="Calibri" w:hAnsi="Calibri"/>
                <w:sz w:val="16"/>
                <w:szCs w:val="16"/>
              </w:rPr>
            </w:pPr>
            <w:r w:rsidRPr="00126271">
              <w:rPr>
                <w:rFonts w:ascii="Calibri" w:hAnsi="Calibri"/>
                <w:sz w:val="16"/>
                <w:szCs w:val="16"/>
              </w:rPr>
              <w:t>nový zdroj</w:t>
            </w:r>
          </w:p>
        </w:tc>
        <w:tc>
          <w:tcPr>
            <w:tcW w:w="1701" w:type="dxa"/>
            <w:tcBorders>
              <w:top w:val="nil"/>
              <w:left w:val="nil"/>
              <w:bottom w:val="single" w:sz="4" w:space="0" w:color="auto"/>
              <w:right w:val="single" w:sz="8" w:space="0" w:color="auto"/>
            </w:tcBorders>
            <w:shd w:val="clear" w:color="auto" w:fill="auto"/>
            <w:vAlign w:val="bottom"/>
            <w:hideMark/>
          </w:tcPr>
          <w:p w14:paraId="183535BF" w14:textId="77777777" w:rsidR="000106B5" w:rsidRPr="00126271" w:rsidRDefault="000106B5" w:rsidP="005630AF">
            <w:pPr>
              <w:jc w:val="center"/>
              <w:rPr>
                <w:rFonts w:ascii="Calibri" w:hAnsi="Calibri"/>
                <w:sz w:val="16"/>
                <w:szCs w:val="16"/>
              </w:rPr>
            </w:pPr>
            <w:r w:rsidRPr="00126271">
              <w:rPr>
                <w:rFonts w:ascii="Calibri" w:hAnsi="Calibri"/>
                <w:sz w:val="16"/>
                <w:szCs w:val="16"/>
              </w:rPr>
              <w:t>ano - samostatný PS</w:t>
            </w:r>
          </w:p>
        </w:tc>
      </w:tr>
      <w:tr w:rsidR="000106B5" w:rsidRPr="00126271" w14:paraId="615E9BBB" w14:textId="77777777" w:rsidTr="005630AF">
        <w:trPr>
          <w:trHeight w:val="465"/>
        </w:trPr>
        <w:tc>
          <w:tcPr>
            <w:tcW w:w="880" w:type="dxa"/>
            <w:tcBorders>
              <w:top w:val="nil"/>
              <w:left w:val="single" w:sz="8" w:space="0" w:color="auto"/>
              <w:bottom w:val="single" w:sz="4" w:space="0" w:color="auto"/>
              <w:right w:val="single" w:sz="4" w:space="0" w:color="auto"/>
            </w:tcBorders>
            <w:shd w:val="clear" w:color="auto" w:fill="auto"/>
            <w:noWrap/>
            <w:vAlign w:val="bottom"/>
            <w:hideMark/>
          </w:tcPr>
          <w:p w14:paraId="70A332B0" w14:textId="77777777" w:rsidR="000106B5" w:rsidRPr="00126271" w:rsidRDefault="000106B5" w:rsidP="005630AF">
            <w:pPr>
              <w:rPr>
                <w:rFonts w:ascii="Calibri" w:hAnsi="Calibri"/>
                <w:b/>
                <w:bCs/>
                <w:sz w:val="16"/>
                <w:szCs w:val="16"/>
              </w:rPr>
            </w:pPr>
            <w:r w:rsidRPr="00126271">
              <w:rPr>
                <w:rFonts w:ascii="Calibri" w:hAnsi="Calibri"/>
                <w:b/>
                <w:bCs/>
                <w:sz w:val="16"/>
                <w:szCs w:val="16"/>
              </w:rPr>
              <w:t>BTS 292</w:t>
            </w:r>
          </w:p>
        </w:tc>
        <w:tc>
          <w:tcPr>
            <w:tcW w:w="1520" w:type="dxa"/>
            <w:tcBorders>
              <w:top w:val="nil"/>
              <w:left w:val="nil"/>
              <w:bottom w:val="single" w:sz="4" w:space="0" w:color="auto"/>
              <w:right w:val="single" w:sz="4" w:space="0" w:color="auto"/>
            </w:tcBorders>
            <w:shd w:val="clear" w:color="auto" w:fill="auto"/>
            <w:vAlign w:val="bottom"/>
            <w:hideMark/>
          </w:tcPr>
          <w:p w14:paraId="3FDC74C9" w14:textId="77777777" w:rsidR="000106B5" w:rsidRPr="00126271" w:rsidRDefault="000106B5" w:rsidP="005630AF">
            <w:pPr>
              <w:rPr>
                <w:rFonts w:ascii="Calibri" w:hAnsi="Calibri"/>
                <w:b/>
                <w:bCs/>
                <w:sz w:val="16"/>
                <w:szCs w:val="16"/>
              </w:rPr>
            </w:pPr>
            <w:r w:rsidRPr="00126271">
              <w:rPr>
                <w:rFonts w:ascii="Calibri" w:hAnsi="Calibri"/>
                <w:b/>
                <w:bCs/>
                <w:sz w:val="16"/>
                <w:szCs w:val="16"/>
              </w:rPr>
              <w:t>zst. Radostice</w:t>
            </w:r>
          </w:p>
        </w:tc>
        <w:tc>
          <w:tcPr>
            <w:tcW w:w="992" w:type="dxa"/>
            <w:tcBorders>
              <w:top w:val="nil"/>
              <w:left w:val="nil"/>
              <w:bottom w:val="single" w:sz="4" w:space="0" w:color="auto"/>
              <w:right w:val="single" w:sz="4" w:space="0" w:color="auto"/>
            </w:tcBorders>
            <w:shd w:val="clear" w:color="auto" w:fill="auto"/>
            <w:noWrap/>
            <w:vAlign w:val="bottom"/>
            <w:hideMark/>
          </w:tcPr>
          <w:p w14:paraId="07791DC3" w14:textId="77777777" w:rsidR="000106B5" w:rsidRPr="00126271" w:rsidRDefault="000106B5" w:rsidP="005630AF">
            <w:pPr>
              <w:rPr>
                <w:rFonts w:ascii="Calibri" w:hAnsi="Calibri"/>
                <w:sz w:val="16"/>
                <w:szCs w:val="16"/>
              </w:rPr>
            </w:pPr>
            <w:r w:rsidRPr="00126271">
              <w:rPr>
                <w:rFonts w:ascii="Calibri" w:hAnsi="Calibri"/>
                <w:sz w:val="16"/>
                <w:szCs w:val="16"/>
              </w:rPr>
              <w:t>vnitřní</w:t>
            </w:r>
          </w:p>
        </w:tc>
        <w:tc>
          <w:tcPr>
            <w:tcW w:w="833" w:type="dxa"/>
            <w:tcBorders>
              <w:top w:val="nil"/>
              <w:left w:val="nil"/>
              <w:bottom w:val="single" w:sz="4" w:space="0" w:color="auto"/>
              <w:right w:val="single" w:sz="4" w:space="0" w:color="auto"/>
            </w:tcBorders>
            <w:shd w:val="clear" w:color="auto" w:fill="auto"/>
            <w:noWrap/>
            <w:vAlign w:val="bottom"/>
            <w:hideMark/>
          </w:tcPr>
          <w:p w14:paraId="4C77740B" w14:textId="77777777" w:rsidR="000106B5" w:rsidRPr="00126271" w:rsidRDefault="000106B5" w:rsidP="005630AF">
            <w:pPr>
              <w:rPr>
                <w:rFonts w:ascii="Calibri" w:hAnsi="Calibri"/>
                <w:sz w:val="16"/>
                <w:szCs w:val="16"/>
              </w:rPr>
            </w:pPr>
            <w:r w:rsidRPr="00126271">
              <w:rPr>
                <w:rFonts w:ascii="Calibri" w:hAnsi="Calibri"/>
                <w:sz w:val="16"/>
                <w:szCs w:val="16"/>
              </w:rPr>
              <w:t>TD BTS</w:t>
            </w:r>
          </w:p>
        </w:tc>
        <w:tc>
          <w:tcPr>
            <w:tcW w:w="585" w:type="dxa"/>
            <w:tcBorders>
              <w:top w:val="nil"/>
              <w:left w:val="nil"/>
              <w:bottom w:val="single" w:sz="4" w:space="0" w:color="auto"/>
              <w:right w:val="single" w:sz="4" w:space="0" w:color="auto"/>
            </w:tcBorders>
            <w:shd w:val="clear" w:color="auto" w:fill="auto"/>
            <w:noWrap/>
            <w:vAlign w:val="bottom"/>
            <w:hideMark/>
          </w:tcPr>
          <w:p w14:paraId="1DAB984C" w14:textId="77777777" w:rsidR="000106B5" w:rsidRPr="00126271" w:rsidRDefault="000106B5" w:rsidP="005630AF">
            <w:pPr>
              <w:jc w:val="center"/>
              <w:rPr>
                <w:rFonts w:ascii="Calibri" w:hAnsi="Calibri"/>
                <w:sz w:val="16"/>
                <w:szCs w:val="16"/>
              </w:rPr>
            </w:pPr>
            <w:r w:rsidRPr="00126271">
              <w:rPr>
                <w:rFonts w:ascii="Calibri" w:hAnsi="Calibri"/>
                <w:sz w:val="16"/>
                <w:szCs w:val="16"/>
              </w:rPr>
              <w:t>2</w:t>
            </w:r>
          </w:p>
        </w:tc>
        <w:tc>
          <w:tcPr>
            <w:tcW w:w="850" w:type="dxa"/>
            <w:tcBorders>
              <w:top w:val="nil"/>
              <w:left w:val="nil"/>
              <w:bottom w:val="single" w:sz="4" w:space="0" w:color="auto"/>
              <w:right w:val="single" w:sz="4" w:space="0" w:color="auto"/>
            </w:tcBorders>
            <w:shd w:val="clear" w:color="auto" w:fill="auto"/>
            <w:vAlign w:val="bottom"/>
            <w:hideMark/>
          </w:tcPr>
          <w:p w14:paraId="5AFE6E54"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30m</w:t>
            </w:r>
          </w:p>
        </w:tc>
        <w:tc>
          <w:tcPr>
            <w:tcW w:w="1560" w:type="dxa"/>
            <w:tcBorders>
              <w:top w:val="nil"/>
              <w:left w:val="nil"/>
              <w:bottom w:val="single" w:sz="4" w:space="0" w:color="auto"/>
              <w:right w:val="single" w:sz="4" w:space="0" w:color="auto"/>
            </w:tcBorders>
            <w:shd w:val="clear" w:color="auto" w:fill="auto"/>
            <w:vAlign w:val="bottom"/>
            <w:hideMark/>
          </w:tcPr>
          <w:p w14:paraId="6DDB7ABC" w14:textId="77777777" w:rsidR="000106B5" w:rsidRPr="00126271" w:rsidRDefault="000106B5" w:rsidP="005630AF">
            <w:pPr>
              <w:jc w:val="center"/>
              <w:rPr>
                <w:rFonts w:ascii="Calibri" w:hAnsi="Calibri"/>
                <w:sz w:val="16"/>
                <w:szCs w:val="16"/>
              </w:rPr>
            </w:pPr>
            <w:r w:rsidRPr="00126271">
              <w:rPr>
                <w:rFonts w:ascii="Calibri" w:hAnsi="Calibri"/>
                <w:sz w:val="16"/>
                <w:szCs w:val="16"/>
              </w:rPr>
              <w:t>nový zdroj</w:t>
            </w:r>
          </w:p>
        </w:tc>
        <w:tc>
          <w:tcPr>
            <w:tcW w:w="1701" w:type="dxa"/>
            <w:tcBorders>
              <w:top w:val="nil"/>
              <w:left w:val="nil"/>
              <w:bottom w:val="single" w:sz="4" w:space="0" w:color="auto"/>
              <w:right w:val="single" w:sz="8" w:space="0" w:color="auto"/>
            </w:tcBorders>
            <w:shd w:val="clear" w:color="auto" w:fill="auto"/>
            <w:vAlign w:val="bottom"/>
            <w:hideMark/>
          </w:tcPr>
          <w:p w14:paraId="18005F8E" w14:textId="77777777" w:rsidR="000106B5" w:rsidRPr="00126271" w:rsidRDefault="000106B5" w:rsidP="005630AF">
            <w:pPr>
              <w:jc w:val="center"/>
              <w:rPr>
                <w:rFonts w:ascii="Calibri" w:hAnsi="Calibri"/>
                <w:sz w:val="16"/>
                <w:szCs w:val="16"/>
              </w:rPr>
            </w:pPr>
            <w:r w:rsidRPr="00126271">
              <w:rPr>
                <w:rFonts w:ascii="Calibri" w:hAnsi="Calibri"/>
                <w:sz w:val="16"/>
                <w:szCs w:val="16"/>
              </w:rPr>
              <w:t>ano - samostatný PS</w:t>
            </w:r>
          </w:p>
        </w:tc>
      </w:tr>
      <w:tr w:rsidR="000106B5" w:rsidRPr="00126271" w14:paraId="52CBAEC0" w14:textId="77777777" w:rsidTr="005630AF">
        <w:trPr>
          <w:trHeight w:val="70"/>
        </w:trPr>
        <w:tc>
          <w:tcPr>
            <w:tcW w:w="880" w:type="dxa"/>
            <w:tcBorders>
              <w:top w:val="nil"/>
              <w:left w:val="single" w:sz="8" w:space="0" w:color="auto"/>
              <w:bottom w:val="single" w:sz="4" w:space="0" w:color="auto"/>
              <w:right w:val="single" w:sz="4" w:space="0" w:color="auto"/>
            </w:tcBorders>
            <w:shd w:val="clear" w:color="auto" w:fill="auto"/>
            <w:noWrap/>
            <w:vAlign w:val="bottom"/>
            <w:hideMark/>
          </w:tcPr>
          <w:p w14:paraId="05894A46" w14:textId="77777777" w:rsidR="000106B5" w:rsidRPr="00126271" w:rsidRDefault="000106B5" w:rsidP="005630AF">
            <w:pPr>
              <w:jc w:val="right"/>
              <w:rPr>
                <w:rFonts w:ascii="Calibri" w:hAnsi="Calibri"/>
                <w:b/>
                <w:bCs/>
                <w:sz w:val="16"/>
                <w:szCs w:val="16"/>
              </w:rPr>
            </w:pPr>
            <w:r w:rsidRPr="00126271">
              <w:rPr>
                <w:rFonts w:ascii="Calibri" w:hAnsi="Calibri"/>
                <w:b/>
                <w:bCs/>
                <w:sz w:val="16"/>
                <w:szCs w:val="16"/>
              </w:rPr>
              <w:t>RRH</w:t>
            </w:r>
          </w:p>
        </w:tc>
        <w:tc>
          <w:tcPr>
            <w:tcW w:w="1520" w:type="dxa"/>
            <w:tcBorders>
              <w:top w:val="nil"/>
              <w:left w:val="nil"/>
              <w:bottom w:val="nil"/>
              <w:right w:val="single" w:sz="4" w:space="0" w:color="auto"/>
            </w:tcBorders>
            <w:shd w:val="clear" w:color="auto" w:fill="auto"/>
            <w:vAlign w:val="bottom"/>
            <w:hideMark/>
          </w:tcPr>
          <w:p w14:paraId="7EF32423" w14:textId="77777777" w:rsidR="000106B5" w:rsidRPr="00126271" w:rsidRDefault="000106B5" w:rsidP="005630AF">
            <w:pPr>
              <w:rPr>
                <w:rFonts w:ascii="Calibri" w:hAnsi="Calibri"/>
                <w:b/>
                <w:bCs/>
                <w:sz w:val="16"/>
                <w:szCs w:val="16"/>
              </w:rPr>
            </w:pPr>
            <w:r w:rsidRPr="00126271">
              <w:rPr>
                <w:rFonts w:ascii="Calibri" w:hAnsi="Calibri"/>
                <w:b/>
                <w:bCs/>
                <w:sz w:val="16"/>
                <w:szCs w:val="16"/>
              </w:rPr>
              <w:t>zast. Radostice RRH</w:t>
            </w:r>
          </w:p>
        </w:tc>
        <w:tc>
          <w:tcPr>
            <w:tcW w:w="992" w:type="dxa"/>
            <w:tcBorders>
              <w:top w:val="nil"/>
              <w:left w:val="nil"/>
              <w:bottom w:val="single" w:sz="4" w:space="0" w:color="auto"/>
              <w:right w:val="single" w:sz="4" w:space="0" w:color="auto"/>
            </w:tcBorders>
            <w:shd w:val="clear" w:color="auto" w:fill="auto"/>
            <w:noWrap/>
            <w:vAlign w:val="bottom"/>
            <w:hideMark/>
          </w:tcPr>
          <w:p w14:paraId="50BE4235" w14:textId="77777777" w:rsidR="000106B5" w:rsidRPr="00126271" w:rsidRDefault="000106B5" w:rsidP="005630AF">
            <w:pPr>
              <w:rPr>
                <w:rFonts w:ascii="Calibri" w:hAnsi="Calibri"/>
                <w:sz w:val="16"/>
                <w:szCs w:val="16"/>
              </w:rPr>
            </w:pPr>
            <w:r w:rsidRPr="00126271">
              <w:rPr>
                <w:rFonts w:ascii="Calibri" w:hAnsi="Calibri"/>
                <w:sz w:val="16"/>
                <w:szCs w:val="16"/>
              </w:rPr>
              <w:t>venkovní</w:t>
            </w:r>
          </w:p>
        </w:tc>
        <w:tc>
          <w:tcPr>
            <w:tcW w:w="833" w:type="dxa"/>
            <w:tcBorders>
              <w:top w:val="nil"/>
              <w:left w:val="nil"/>
              <w:bottom w:val="single" w:sz="4" w:space="0" w:color="auto"/>
              <w:right w:val="single" w:sz="4" w:space="0" w:color="auto"/>
            </w:tcBorders>
            <w:shd w:val="clear" w:color="auto" w:fill="auto"/>
            <w:noWrap/>
            <w:vAlign w:val="bottom"/>
            <w:hideMark/>
          </w:tcPr>
          <w:p w14:paraId="2DFECFE2" w14:textId="77777777" w:rsidR="000106B5" w:rsidRPr="00126271" w:rsidRDefault="000106B5" w:rsidP="005630AF">
            <w:pPr>
              <w:rPr>
                <w:rFonts w:ascii="Calibri" w:hAnsi="Calibri"/>
                <w:sz w:val="16"/>
                <w:szCs w:val="16"/>
              </w:rPr>
            </w:pPr>
            <w:r w:rsidRPr="00126271">
              <w:rPr>
                <w:rFonts w:ascii="Calibri" w:hAnsi="Calibri"/>
                <w:sz w:val="16"/>
                <w:szCs w:val="16"/>
              </w:rPr>
              <w:t>PS</w:t>
            </w:r>
          </w:p>
        </w:tc>
        <w:tc>
          <w:tcPr>
            <w:tcW w:w="585" w:type="dxa"/>
            <w:tcBorders>
              <w:top w:val="nil"/>
              <w:left w:val="nil"/>
              <w:bottom w:val="single" w:sz="4" w:space="0" w:color="auto"/>
              <w:right w:val="single" w:sz="4" w:space="0" w:color="auto"/>
            </w:tcBorders>
            <w:shd w:val="clear" w:color="auto" w:fill="auto"/>
            <w:noWrap/>
            <w:vAlign w:val="bottom"/>
            <w:hideMark/>
          </w:tcPr>
          <w:p w14:paraId="2379E8C5" w14:textId="77777777" w:rsidR="000106B5" w:rsidRPr="00126271" w:rsidRDefault="000106B5" w:rsidP="005630AF">
            <w:pPr>
              <w:jc w:val="center"/>
              <w:rPr>
                <w:rFonts w:ascii="Calibri" w:hAnsi="Calibri"/>
                <w:sz w:val="16"/>
                <w:szCs w:val="16"/>
              </w:rPr>
            </w:pPr>
            <w:r w:rsidRPr="00126271">
              <w:rPr>
                <w:rFonts w:ascii="Calibri" w:hAnsi="Calibri"/>
                <w:sz w:val="16"/>
                <w:szCs w:val="16"/>
              </w:rPr>
              <w:t>1</w:t>
            </w:r>
          </w:p>
        </w:tc>
        <w:tc>
          <w:tcPr>
            <w:tcW w:w="850" w:type="dxa"/>
            <w:tcBorders>
              <w:top w:val="nil"/>
              <w:left w:val="nil"/>
              <w:bottom w:val="single" w:sz="4" w:space="0" w:color="auto"/>
              <w:right w:val="single" w:sz="4" w:space="0" w:color="auto"/>
            </w:tcBorders>
            <w:shd w:val="clear" w:color="auto" w:fill="auto"/>
            <w:vAlign w:val="bottom"/>
            <w:hideMark/>
          </w:tcPr>
          <w:p w14:paraId="16E394FA"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15m</w:t>
            </w:r>
          </w:p>
        </w:tc>
        <w:tc>
          <w:tcPr>
            <w:tcW w:w="1560" w:type="dxa"/>
            <w:tcBorders>
              <w:top w:val="nil"/>
              <w:left w:val="nil"/>
              <w:bottom w:val="single" w:sz="4" w:space="0" w:color="auto"/>
              <w:right w:val="single" w:sz="4" w:space="0" w:color="auto"/>
            </w:tcBorders>
            <w:shd w:val="clear" w:color="auto" w:fill="auto"/>
            <w:vAlign w:val="bottom"/>
            <w:hideMark/>
          </w:tcPr>
          <w:p w14:paraId="33D6F245" w14:textId="77777777" w:rsidR="000106B5" w:rsidRPr="00126271" w:rsidRDefault="000106B5" w:rsidP="005630AF">
            <w:pPr>
              <w:jc w:val="center"/>
              <w:rPr>
                <w:rFonts w:ascii="Calibri" w:hAnsi="Calibri"/>
                <w:sz w:val="16"/>
                <w:szCs w:val="16"/>
              </w:rPr>
            </w:pPr>
            <w:r w:rsidRPr="00126271">
              <w:rPr>
                <w:rFonts w:ascii="Calibri" w:hAnsi="Calibri"/>
                <w:sz w:val="16"/>
                <w:szCs w:val="16"/>
              </w:rPr>
              <w:t>nový zdroj</w:t>
            </w:r>
          </w:p>
        </w:tc>
        <w:tc>
          <w:tcPr>
            <w:tcW w:w="1701" w:type="dxa"/>
            <w:tcBorders>
              <w:top w:val="nil"/>
              <w:left w:val="nil"/>
              <w:bottom w:val="single" w:sz="4" w:space="0" w:color="auto"/>
              <w:right w:val="single" w:sz="8" w:space="0" w:color="auto"/>
            </w:tcBorders>
            <w:shd w:val="clear" w:color="auto" w:fill="auto"/>
            <w:vAlign w:val="bottom"/>
            <w:hideMark/>
          </w:tcPr>
          <w:p w14:paraId="5819046D" w14:textId="77777777" w:rsidR="000106B5" w:rsidRPr="00126271" w:rsidRDefault="000106B5" w:rsidP="005630AF">
            <w:pPr>
              <w:jc w:val="center"/>
              <w:rPr>
                <w:rFonts w:ascii="Calibri" w:hAnsi="Calibri"/>
                <w:sz w:val="16"/>
                <w:szCs w:val="16"/>
              </w:rPr>
            </w:pPr>
            <w:r w:rsidRPr="00126271">
              <w:rPr>
                <w:rFonts w:ascii="Calibri" w:hAnsi="Calibri"/>
                <w:sz w:val="16"/>
                <w:szCs w:val="16"/>
              </w:rPr>
              <w:t>ano - samostatný PS</w:t>
            </w:r>
          </w:p>
        </w:tc>
      </w:tr>
      <w:tr w:rsidR="000106B5" w:rsidRPr="00126271" w14:paraId="4251CCC2" w14:textId="77777777" w:rsidTr="005630AF">
        <w:trPr>
          <w:trHeight w:val="104"/>
        </w:trPr>
        <w:tc>
          <w:tcPr>
            <w:tcW w:w="880" w:type="dxa"/>
            <w:tcBorders>
              <w:top w:val="nil"/>
              <w:left w:val="single" w:sz="8" w:space="0" w:color="auto"/>
              <w:bottom w:val="single" w:sz="4" w:space="0" w:color="auto"/>
              <w:right w:val="single" w:sz="4" w:space="0" w:color="auto"/>
            </w:tcBorders>
            <w:shd w:val="clear" w:color="auto" w:fill="auto"/>
            <w:noWrap/>
            <w:vAlign w:val="bottom"/>
            <w:hideMark/>
          </w:tcPr>
          <w:p w14:paraId="6AFBDDD4" w14:textId="77777777" w:rsidR="000106B5" w:rsidRPr="00126271" w:rsidRDefault="000106B5" w:rsidP="005630AF">
            <w:pPr>
              <w:rPr>
                <w:rFonts w:ascii="Calibri" w:hAnsi="Calibri"/>
                <w:b/>
                <w:bCs/>
                <w:sz w:val="16"/>
                <w:szCs w:val="16"/>
              </w:rPr>
            </w:pPr>
            <w:r w:rsidRPr="00126271">
              <w:rPr>
                <w:rFonts w:ascii="Calibri" w:hAnsi="Calibri"/>
                <w:b/>
                <w:bCs/>
                <w:sz w:val="16"/>
                <w:szCs w:val="16"/>
              </w:rPr>
              <w:t>BTS 278</w:t>
            </w:r>
          </w:p>
        </w:tc>
        <w:tc>
          <w:tcPr>
            <w:tcW w:w="1520" w:type="dxa"/>
            <w:tcBorders>
              <w:top w:val="single" w:sz="4" w:space="0" w:color="auto"/>
              <w:left w:val="nil"/>
              <w:bottom w:val="single" w:sz="4" w:space="0" w:color="auto"/>
              <w:right w:val="single" w:sz="4" w:space="0" w:color="auto"/>
            </w:tcBorders>
            <w:shd w:val="clear" w:color="auto" w:fill="auto"/>
            <w:vAlign w:val="bottom"/>
            <w:hideMark/>
          </w:tcPr>
          <w:p w14:paraId="5B7A054D" w14:textId="77777777" w:rsidR="000106B5" w:rsidRPr="00126271" w:rsidRDefault="000106B5" w:rsidP="005630AF">
            <w:pPr>
              <w:rPr>
                <w:rFonts w:ascii="Calibri" w:hAnsi="Calibri"/>
                <w:b/>
                <w:bCs/>
                <w:sz w:val="16"/>
                <w:szCs w:val="16"/>
              </w:rPr>
            </w:pPr>
            <w:r w:rsidRPr="00126271">
              <w:rPr>
                <w:rFonts w:ascii="Calibri" w:hAnsi="Calibri"/>
                <w:b/>
                <w:bCs/>
                <w:sz w:val="16"/>
                <w:szCs w:val="16"/>
              </w:rPr>
              <w:t>Bobrava</w:t>
            </w:r>
          </w:p>
        </w:tc>
        <w:tc>
          <w:tcPr>
            <w:tcW w:w="992" w:type="dxa"/>
            <w:tcBorders>
              <w:top w:val="nil"/>
              <w:left w:val="nil"/>
              <w:bottom w:val="single" w:sz="4" w:space="0" w:color="auto"/>
              <w:right w:val="single" w:sz="4" w:space="0" w:color="auto"/>
            </w:tcBorders>
            <w:shd w:val="clear" w:color="auto" w:fill="auto"/>
            <w:noWrap/>
            <w:vAlign w:val="bottom"/>
            <w:hideMark/>
          </w:tcPr>
          <w:p w14:paraId="732A3B67" w14:textId="77777777" w:rsidR="000106B5" w:rsidRPr="00126271" w:rsidRDefault="000106B5" w:rsidP="005630AF">
            <w:pPr>
              <w:rPr>
                <w:rFonts w:ascii="Calibri" w:hAnsi="Calibri"/>
                <w:sz w:val="16"/>
                <w:szCs w:val="16"/>
              </w:rPr>
            </w:pPr>
            <w:r w:rsidRPr="00126271">
              <w:rPr>
                <w:rFonts w:ascii="Calibri" w:hAnsi="Calibri"/>
                <w:sz w:val="16"/>
                <w:szCs w:val="16"/>
              </w:rPr>
              <w:t>venkovní</w:t>
            </w:r>
          </w:p>
        </w:tc>
        <w:tc>
          <w:tcPr>
            <w:tcW w:w="833" w:type="dxa"/>
            <w:tcBorders>
              <w:top w:val="nil"/>
              <w:left w:val="nil"/>
              <w:bottom w:val="single" w:sz="4" w:space="0" w:color="auto"/>
              <w:right w:val="single" w:sz="4" w:space="0" w:color="auto"/>
            </w:tcBorders>
            <w:shd w:val="clear" w:color="auto" w:fill="auto"/>
            <w:noWrap/>
            <w:vAlign w:val="bottom"/>
            <w:hideMark/>
          </w:tcPr>
          <w:p w14:paraId="3635D5DB" w14:textId="77777777" w:rsidR="000106B5" w:rsidRPr="00126271" w:rsidRDefault="000106B5" w:rsidP="005630AF">
            <w:pPr>
              <w:rPr>
                <w:rFonts w:ascii="Calibri" w:hAnsi="Calibri"/>
                <w:sz w:val="16"/>
                <w:szCs w:val="16"/>
              </w:rPr>
            </w:pPr>
            <w:r w:rsidRPr="00126271">
              <w:rPr>
                <w:rFonts w:ascii="Calibri" w:hAnsi="Calibri"/>
                <w:sz w:val="16"/>
                <w:szCs w:val="16"/>
              </w:rPr>
              <w:t>PS</w:t>
            </w:r>
          </w:p>
        </w:tc>
        <w:tc>
          <w:tcPr>
            <w:tcW w:w="585" w:type="dxa"/>
            <w:tcBorders>
              <w:top w:val="nil"/>
              <w:left w:val="nil"/>
              <w:bottom w:val="single" w:sz="4" w:space="0" w:color="auto"/>
              <w:right w:val="single" w:sz="4" w:space="0" w:color="auto"/>
            </w:tcBorders>
            <w:shd w:val="clear" w:color="auto" w:fill="auto"/>
            <w:noWrap/>
            <w:vAlign w:val="bottom"/>
            <w:hideMark/>
          </w:tcPr>
          <w:p w14:paraId="4A59FAB7" w14:textId="77777777" w:rsidR="000106B5" w:rsidRPr="00126271" w:rsidRDefault="000106B5" w:rsidP="005630AF">
            <w:pPr>
              <w:jc w:val="center"/>
              <w:rPr>
                <w:rFonts w:ascii="Calibri" w:hAnsi="Calibri"/>
                <w:sz w:val="16"/>
                <w:szCs w:val="16"/>
              </w:rPr>
            </w:pPr>
            <w:r w:rsidRPr="00126271">
              <w:rPr>
                <w:rFonts w:ascii="Calibri" w:hAnsi="Calibri"/>
                <w:sz w:val="16"/>
                <w:szCs w:val="16"/>
              </w:rPr>
              <w:t>2</w:t>
            </w:r>
          </w:p>
        </w:tc>
        <w:tc>
          <w:tcPr>
            <w:tcW w:w="850" w:type="dxa"/>
            <w:tcBorders>
              <w:top w:val="nil"/>
              <w:left w:val="nil"/>
              <w:bottom w:val="single" w:sz="4" w:space="0" w:color="auto"/>
              <w:right w:val="single" w:sz="4" w:space="0" w:color="auto"/>
            </w:tcBorders>
            <w:shd w:val="clear" w:color="auto" w:fill="auto"/>
            <w:vAlign w:val="bottom"/>
            <w:hideMark/>
          </w:tcPr>
          <w:p w14:paraId="78F4153F"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30m</w:t>
            </w:r>
          </w:p>
        </w:tc>
        <w:tc>
          <w:tcPr>
            <w:tcW w:w="1560" w:type="dxa"/>
            <w:tcBorders>
              <w:top w:val="nil"/>
              <w:left w:val="nil"/>
              <w:bottom w:val="single" w:sz="4" w:space="0" w:color="auto"/>
              <w:right w:val="single" w:sz="4" w:space="0" w:color="auto"/>
            </w:tcBorders>
            <w:shd w:val="clear" w:color="auto" w:fill="auto"/>
            <w:vAlign w:val="bottom"/>
            <w:hideMark/>
          </w:tcPr>
          <w:p w14:paraId="46DFF8C3" w14:textId="77777777" w:rsidR="000106B5" w:rsidRPr="00126271" w:rsidRDefault="000106B5" w:rsidP="005630AF">
            <w:pPr>
              <w:jc w:val="center"/>
              <w:rPr>
                <w:rFonts w:ascii="Calibri" w:hAnsi="Calibri"/>
                <w:sz w:val="16"/>
                <w:szCs w:val="16"/>
              </w:rPr>
            </w:pPr>
            <w:r w:rsidRPr="00126271">
              <w:rPr>
                <w:rFonts w:ascii="Calibri" w:hAnsi="Calibri"/>
                <w:sz w:val="16"/>
                <w:szCs w:val="16"/>
              </w:rPr>
              <w:t>nový zdroj</w:t>
            </w:r>
          </w:p>
        </w:tc>
        <w:tc>
          <w:tcPr>
            <w:tcW w:w="1701" w:type="dxa"/>
            <w:tcBorders>
              <w:top w:val="nil"/>
              <w:left w:val="nil"/>
              <w:bottom w:val="single" w:sz="4" w:space="0" w:color="auto"/>
              <w:right w:val="single" w:sz="8" w:space="0" w:color="auto"/>
            </w:tcBorders>
            <w:shd w:val="clear" w:color="auto" w:fill="auto"/>
            <w:vAlign w:val="bottom"/>
            <w:hideMark/>
          </w:tcPr>
          <w:p w14:paraId="195739D1" w14:textId="77777777" w:rsidR="000106B5" w:rsidRPr="00126271" w:rsidRDefault="000106B5" w:rsidP="005630AF">
            <w:pPr>
              <w:jc w:val="center"/>
              <w:rPr>
                <w:rFonts w:ascii="Calibri" w:hAnsi="Calibri"/>
                <w:sz w:val="16"/>
                <w:szCs w:val="16"/>
              </w:rPr>
            </w:pPr>
            <w:r w:rsidRPr="00126271">
              <w:rPr>
                <w:rFonts w:ascii="Calibri" w:hAnsi="Calibri"/>
                <w:sz w:val="16"/>
                <w:szCs w:val="16"/>
              </w:rPr>
              <w:t>ano - samostatný PS</w:t>
            </w:r>
          </w:p>
        </w:tc>
      </w:tr>
      <w:tr w:rsidR="000106B5" w:rsidRPr="00126271" w14:paraId="0348053B" w14:textId="77777777" w:rsidTr="005630AF">
        <w:trPr>
          <w:trHeight w:val="47"/>
        </w:trPr>
        <w:tc>
          <w:tcPr>
            <w:tcW w:w="880" w:type="dxa"/>
            <w:tcBorders>
              <w:top w:val="nil"/>
              <w:left w:val="single" w:sz="8" w:space="0" w:color="auto"/>
              <w:bottom w:val="single" w:sz="4" w:space="0" w:color="auto"/>
              <w:right w:val="single" w:sz="4" w:space="0" w:color="auto"/>
            </w:tcBorders>
            <w:shd w:val="clear" w:color="auto" w:fill="auto"/>
            <w:noWrap/>
            <w:vAlign w:val="bottom"/>
            <w:hideMark/>
          </w:tcPr>
          <w:p w14:paraId="57291367" w14:textId="77777777" w:rsidR="000106B5" w:rsidRPr="00126271" w:rsidRDefault="000106B5" w:rsidP="005630AF">
            <w:pPr>
              <w:rPr>
                <w:rFonts w:ascii="Calibri" w:hAnsi="Calibri"/>
                <w:b/>
                <w:bCs/>
                <w:sz w:val="16"/>
                <w:szCs w:val="16"/>
              </w:rPr>
            </w:pPr>
            <w:r w:rsidRPr="00126271">
              <w:rPr>
                <w:rFonts w:ascii="Calibri" w:hAnsi="Calibri"/>
                <w:b/>
                <w:bCs/>
                <w:sz w:val="16"/>
                <w:szCs w:val="16"/>
              </w:rPr>
              <w:lastRenderedPageBreak/>
              <w:t>BTS 279</w:t>
            </w:r>
          </w:p>
        </w:tc>
        <w:tc>
          <w:tcPr>
            <w:tcW w:w="1520" w:type="dxa"/>
            <w:tcBorders>
              <w:top w:val="nil"/>
              <w:left w:val="nil"/>
              <w:bottom w:val="single" w:sz="4" w:space="0" w:color="auto"/>
              <w:right w:val="single" w:sz="4" w:space="0" w:color="auto"/>
            </w:tcBorders>
            <w:shd w:val="clear" w:color="auto" w:fill="auto"/>
            <w:vAlign w:val="bottom"/>
            <w:hideMark/>
          </w:tcPr>
          <w:p w14:paraId="5DDA49F5" w14:textId="77777777" w:rsidR="000106B5" w:rsidRPr="00126271" w:rsidRDefault="000106B5" w:rsidP="005630AF">
            <w:pPr>
              <w:rPr>
                <w:rFonts w:ascii="Calibri" w:hAnsi="Calibri"/>
                <w:b/>
                <w:bCs/>
                <w:sz w:val="16"/>
                <w:szCs w:val="16"/>
              </w:rPr>
            </w:pPr>
            <w:r w:rsidRPr="00126271">
              <w:rPr>
                <w:rFonts w:ascii="Calibri" w:hAnsi="Calibri"/>
                <w:b/>
                <w:bCs/>
                <w:sz w:val="16"/>
                <w:szCs w:val="16"/>
              </w:rPr>
              <w:t>Omice</w:t>
            </w:r>
          </w:p>
        </w:tc>
        <w:tc>
          <w:tcPr>
            <w:tcW w:w="992" w:type="dxa"/>
            <w:tcBorders>
              <w:top w:val="nil"/>
              <w:left w:val="nil"/>
              <w:bottom w:val="single" w:sz="4" w:space="0" w:color="auto"/>
              <w:right w:val="single" w:sz="4" w:space="0" w:color="auto"/>
            </w:tcBorders>
            <w:shd w:val="clear" w:color="auto" w:fill="auto"/>
            <w:noWrap/>
            <w:vAlign w:val="bottom"/>
            <w:hideMark/>
          </w:tcPr>
          <w:p w14:paraId="1A54194B" w14:textId="77777777" w:rsidR="000106B5" w:rsidRPr="00126271" w:rsidRDefault="000106B5" w:rsidP="005630AF">
            <w:pPr>
              <w:rPr>
                <w:rFonts w:ascii="Calibri" w:hAnsi="Calibri"/>
                <w:sz w:val="16"/>
                <w:szCs w:val="16"/>
              </w:rPr>
            </w:pPr>
            <w:r w:rsidRPr="00126271">
              <w:rPr>
                <w:rFonts w:ascii="Calibri" w:hAnsi="Calibri"/>
                <w:sz w:val="16"/>
                <w:szCs w:val="16"/>
              </w:rPr>
              <w:t>vnitřní</w:t>
            </w:r>
          </w:p>
        </w:tc>
        <w:tc>
          <w:tcPr>
            <w:tcW w:w="833" w:type="dxa"/>
            <w:tcBorders>
              <w:top w:val="nil"/>
              <w:left w:val="nil"/>
              <w:bottom w:val="single" w:sz="4" w:space="0" w:color="auto"/>
              <w:right w:val="single" w:sz="4" w:space="0" w:color="auto"/>
            </w:tcBorders>
            <w:shd w:val="clear" w:color="auto" w:fill="auto"/>
            <w:noWrap/>
            <w:vAlign w:val="bottom"/>
            <w:hideMark/>
          </w:tcPr>
          <w:p w14:paraId="275B0B32" w14:textId="77777777" w:rsidR="000106B5" w:rsidRPr="00126271" w:rsidRDefault="000106B5" w:rsidP="005630AF">
            <w:pPr>
              <w:rPr>
                <w:rFonts w:ascii="Calibri" w:hAnsi="Calibri"/>
                <w:sz w:val="16"/>
                <w:szCs w:val="16"/>
              </w:rPr>
            </w:pPr>
            <w:r w:rsidRPr="00126271">
              <w:rPr>
                <w:rFonts w:ascii="Calibri" w:hAnsi="Calibri"/>
                <w:sz w:val="16"/>
                <w:szCs w:val="16"/>
              </w:rPr>
              <w:t>TD BTS</w:t>
            </w:r>
          </w:p>
        </w:tc>
        <w:tc>
          <w:tcPr>
            <w:tcW w:w="585" w:type="dxa"/>
            <w:tcBorders>
              <w:top w:val="nil"/>
              <w:left w:val="nil"/>
              <w:bottom w:val="single" w:sz="4" w:space="0" w:color="auto"/>
              <w:right w:val="single" w:sz="4" w:space="0" w:color="auto"/>
            </w:tcBorders>
            <w:shd w:val="clear" w:color="auto" w:fill="auto"/>
            <w:noWrap/>
            <w:vAlign w:val="bottom"/>
            <w:hideMark/>
          </w:tcPr>
          <w:p w14:paraId="6AC93270" w14:textId="77777777" w:rsidR="000106B5" w:rsidRPr="00126271" w:rsidRDefault="000106B5" w:rsidP="005630AF">
            <w:pPr>
              <w:jc w:val="center"/>
              <w:rPr>
                <w:rFonts w:ascii="Calibri" w:hAnsi="Calibri"/>
                <w:sz w:val="16"/>
                <w:szCs w:val="16"/>
              </w:rPr>
            </w:pPr>
            <w:r w:rsidRPr="00126271">
              <w:rPr>
                <w:rFonts w:ascii="Calibri" w:hAnsi="Calibri"/>
                <w:sz w:val="16"/>
                <w:szCs w:val="16"/>
              </w:rPr>
              <w:t>2</w:t>
            </w:r>
          </w:p>
        </w:tc>
        <w:tc>
          <w:tcPr>
            <w:tcW w:w="850" w:type="dxa"/>
            <w:tcBorders>
              <w:top w:val="nil"/>
              <w:left w:val="nil"/>
              <w:bottom w:val="single" w:sz="4" w:space="0" w:color="auto"/>
              <w:right w:val="single" w:sz="4" w:space="0" w:color="auto"/>
            </w:tcBorders>
            <w:shd w:val="clear" w:color="auto" w:fill="auto"/>
            <w:vAlign w:val="bottom"/>
            <w:hideMark/>
          </w:tcPr>
          <w:p w14:paraId="43A0D225"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30m</w:t>
            </w:r>
          </w:p>
        </w:tc>
        <w:tc>
          <w:tcPr>
            <w:tcW w:w="1560" w:type="dxa"/>
            <w:tcBorders>
              <w:top w:val="nil"/>
              <w:left w:val="nil"/>
              <w:bottom w:val="single" w:sz="4" w:space="0" w:color="auto"/>
              <w:right w:val="single" w:sz="4" w:space="0" w:color="auto"/>
            </w:tcBorders>
            <w:shd w:val="clear" w:color="auto" w:fill="auto"/>
            <w:vAlign w:val="bottom"/>
            <w:hideMark/>
          </w:tcPr>
          <w:p w14:paraId="0BAABF2B" w14:textId="77777777" w:rsidR="000106B5" w:rsidRPr="00126271" w:rsidRDefault="000106B5" w:rsidP="005630AF">
            <w:pPr>
              <w:jc w:val="center"/>
              <w:rPr>
                <w:rFonts w:ascii="Calibri" w:hAnsi="Calibri"/>
                <w:sz w:val="16"/>
                <w:szCs w:val="16"/>
              </w:rPr>
            </w:pPr>
            <w:r w:rsidRPr="00126271">
              <w:rPr>
                <w:rFonts w:ascii="Calibri" w:hAnsi="Calibri"/>
                <w:sz w:val="16"/>
                <w:szCs w:val="16"/>
              </w:rPr>
              <w:t>nový zdroj</w:t>
            </w:r>
          </w:p>
        </w:tc>
        <w:tc>
          <w:tcPr>
            <w:tcW w:w="1701" w:type="dxa"/>
            <w:tcBorders>
              <w:top w:val="nil"/>
              <w:left w:val="nil"/>
              <w:bottom w:val="single" w:sz="4" w:space="0" w:color="auto"/>
              <w:right w:val="single" w:sz="8" w:space="0" w:color="auto"/>
            </w:tcBorders>
            <w:shd w:val="clear" w:color="auto" w:fill="auto"/>
            <w:vAlign w:val="bottom"/>
            <w:hideMark/>
          </w:tcPr>
          <w:p w14:paraId="3074936A" w14:textId="77777777" w:rsidR="000106B5" w:rsidRPr="00126271" w:rsidRDefault="000106B5" w:rsidP="005630AF">
            <w:pPr>
              <w:jc w:val="center"/>
              <w:rPr>
                <w:rFonts w:ascii="Calibri" w:hAnsi="Calibri"/>
                <w:sz w:val="16"/>
                <w:szCs w:val="16"/>
              </w:rPr>
            </w:pPr>
            <w:r w:rsidRPr="00126271">
              <w:rPr>
                <w:rFonts w:ascii="Calibri" w:hAnsi="Calibri"/>
                <w:sz w:val="16"/>
                <w:szCs w:val="16"/>
              </w:rPr>
              <w:t>ano, v rámci BTS</w:t>
            </w:r>
          </w:p>
        </w:tc>
      </w:tr>
      <w:tr w:rsidR="000106B5" w:rsidRPr="00126271" w14:paraId="40A2C770" w14:textId="77777777" w:rsidTr="005630AF">
        <w:trPr>
          <w:trHeight w:val="47"/>
        </w:trPr>
        <w:tc>
          <w:tcPr>
            <w:tcW w:w="880" w:type="dxa"/>
            <w:tcBorders>
              <w:top w:val="nil"/>
              <w:left w:val="single" w:sz="8" w:space="0" w:color="auto"/>
              <w:bottom w:val="single" w:sz="4" w:space="0" w:color="auto"/>
              <w:right w:val="single" w:sz="4" w:space="0" w:color="auto"/>
            </w:tcBorders>
            <w:shd w:val="clear" w:color="auto" w:fill="auto"/>
            <w:noWrap/>
            <w:vAlign w:val="bottom"/>
            <w:hideMark/>
          </w:tcPr>
          <w:p w14:paraId="7CFD52FD" w14:textId="77777777" w:rsidR="000106B5" w:rsidRPr="00126271" w:rsidRDefault="000106B5" w:rsidP="005630AF">
            <w:pPr>
              <w:rPr>
                <w:rFonts w:ascii="Calibri" w:hAnsi="Calibri"/>
                <w:b/>
                <w:bCs/>
                <w:sz w:val="16"/>
                <w:szCs w:val="16"/>
              </w:rPr>
            </w:pPr>
            <w:r w:rsidRPr="00126271">
              <w:rPr>
                <w:rFonts w:ascii="Calibri" w:hAnsi="Calibri"/>
                <w:b/>
                <w:bCs/>
                <w:sz w:val="16"/>
                <w:szCs w:val="16"/>
              </w:rPr>
              <w:t>BTS 280</w:t>
            </w:r>
          </w:p>
        </w:tc>
        <w:tc>
          <w:tcPr>
            <w:tcW w:w="1520" w:type="dxa"/>
            <w:tcBorders>
              <w:top w:val="nil"/>
              <w:left w:val="nil"/>
              <w:bottom w:val="single" w:sz="4" w:space="0" w:color="auto"/>
              <w:right w:val="single" w:sz="4" w:space="0" w:color="auto"/>
            </w:tcBorders>
            <w:shd w:val="clear" w:color="auto" w:fill="auto"/>
            <w:vAlign w:val="bottom"/>
            <w:hideMark/>
          </w:tcPr>
          <w:p w14:paraId="1D65BAB6" w14:textId="77777777" w:rsidR="000106B5" w:rsidRPr="00126271" w:rsidRDefault="000106B5" w:rsidP="005630AF">
            <w:pPr>
              <w:rPr>
                <w:rFonts w:ascii="Calibri" w:hAnsi="Calibri"/>
                <w:b/>
                <w:bCs/>
                <w:sz w:val="16"/>
                <w:szCs w:val="16"/>
              </w:rPr>
            </w:pPr>
            <w:r w:rsidRPr="00126271">
              <w:rPr>
                <w:rFonts w:ascii="Calibri" w:hAnsi="Calibri"/>
                <w:b/>
                <w:bCs/>
                <w:sz w:val="16"/>
                <w:szCs w:val="16"/>
              </w:rPr>
              <w:t>žst. Tetčice</w:t>
            </w:r>
          </w:p>
        </w:tc>
        <w:tc>
          <w:tcPr>
            <w:tcW w:w="992" w:type="dxa"/>
            <w:tcBorders>
              <w:top w:val="nil"/>
              <w:left w:val="nil"/>
              <w:bottom w:val="single" w:sz="4" w:space="0" w:color="auto"/>
              <w:right w:val="single" w:sz="4" w:space="0" w:color="auto"/>
            </w:tcBorders>
            <w:shd w:val="clear" w:color="auto" w:fill="auto"/>
            <w:noWrap/>
            <w:vAlign w:val="bottom"/>
            <w:hideMark/>
          </w:tcPr>
          <w:p w14:paraId="62B899D4" w14:textId="77777777" w:rsidR="000106B5" w:rsidRPr="00126271" w:rsidRDefault="000106B5" w:rsidP="005630AF">
            <w:pPr>
              <w:rPr>
                <w:rFonts w:ascii="Calibri" w:hAnsi="Calibri"/>
                <w:sz w:val="16"/>
                <w:szCs w:val="16"/>
              </w:rPr>
            </w:pPr>
            <w:r w:rsidRPr="00126271">
              <w:rPr>
                <w:rFonts w:ascii="Calibri" w:hAnsi="Calibri"/>
                <w:sz w:val="16"/>
                <w:szCs w:val="16"/>
              </w:rPr>
              <w:t>vnitřní</w:t>
            </w:r>
          </w:p>
        </w:tc>
        <w:tc>
          <w:tcPr>
            <w:tcW w:w="833" w:type="dxa"/>
            <w:tcBorders>
              <w:top w:val="nil"/>
              <w:left w:val="nil"/>
              <w:bottom w:val="single" w:sz="4" w:space="0" w:color="auto"/>
              <w:right w:val="single" w:sz="4" w:space="0" w:color="auto"/>
            </w:tcBorders>
            <w:shd w:val="clear" w:color="auto" w:fill="auto"/>
            <w:noWrap/>
            <w:vAlign w:val="bottom"/>
            <w:hideMark/>
          </w:tcPr>
          <w:p w14:paraId="5EF23F51" w14:textId="77777777" w:rsidR="000106B5" w:rsidRPr="00126271" w:rsidRDefault="000106B5" w:rsidP="005630AF">
            <w:pPr>
              <w:rPr>
                <w:rFonts w:ascii="Calibri" w:hAnsi="Calibri"/>
                <w:sz w:val="16"/>
                <w:szCs w:val="16"/>
              </w:rPr>
            </w:pPr>
            <w:r w:rsidRPr="00126271">
              <w:rPr>
                <w:rFonts w:ascii="Calibri" w:hAnsi="Calibri"/>
                <w:sz w:val="16"/>
                <w:szCs w:val="16"/>
              </w:rPr>
              <w:t>TB</w:t>
            </w:r>
          </w:p>
        </w:tc>
        <w:tc>
          <w:tcPr>
            <w:tcW w:w="585" w:type="dxa"/>
            <w:tcBorders>
              <w:top w:val="nil"/>
              <w:left w:val="nil"/>
              <w:bottom w:val="single" w:sz="4" w:space="0" w:color="auto"/>
              <w:right w:val="single" w:sz="4" w:space="0" w:color="auto"/>
            </w:tcBorders>
            <w:shd w:val="clear" w:color="auto" w:fill="auto"/>
            <w:noWrap/>
            <w:vAlign w:val="bottom"/>
            <w:hideMark/>
          </w:tcPr>
          <w:p w14:paraId="0E73F672" w14:textId="77777777" w:rsidR="000106B5" w:rsidRPr="00126271" w:rsidRDefault="000106B5" w:rsidP="005630AF">
            <w:pPr>
              <w:jc w:val="center"/>
              <w:rPr>
                <w:rFonts w:ascii="Calibri" w:hAnsi="Calibri"/>
                <w:sz w:val="16"/>
                <w:szCs w:val="16"/>
              </w:rPr>
            </w:pPr>
            <w:r w:rsidRPr="00126271">
              <w:rPr>
                <w:rFonts w:ascii="Calibri" w:hAnsi="Calibri"/>
                <w:sz w:val="16"/>
                <w:szCs w:val="16"/>
              </w:rPr>
              <w:t>2</w:t>
            </w:r>
          </w:p>
        </w:tc>
        <w:tc>
          <w:tcPr>
            <w:tcW w:w="850" w:type="dxa"/>
            <w:tcBorders>
              <w:top w:val="nil"/>
              <w:left w:val="nil"/>
              <w:bottom w:val="single" w:sz="4" w:space="0" w:color="auto"/>
              <w:right w:val="single" w:sz="4" w:space="0" w:color="auto"/>
            </w:tcBorders>
            <w:shd w:val="clear" w:color="auto" w:fill="auto"/>
            <w:vAlign w:val="bottom"/>
            <w:hideMark/>
          </w:tcPr>
          <w:p w14:paraId="11C23C19"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30m</w:t>
            </w:r>
          </w:p>
        </w:tc>
        <w:tc>
          <w:tcPr>
            <w:tcW w:w="1560" w:type="dxa"/>
            <w:tcBorders>
              <w:top w:val="nil"/>
              <w:left w:val="nil"/>
              <w:bottom w:val="single" w:sz="4" w:space="0" w:color="auto"/>
              <w:right w:val="single" w:sz="4" w:space="0" w:color="auto"/>
            </w:tcBorders>
            <w:shd w:val="clear" w:color="auto" w:fill="auto"/>
            <w:vAlign w:val="bottom"/>
            <w:hideMark/>
          </w:tcPr>
          <w:p w14:paraId="638845E6" w14:textId="77777777" w:rsidR="000106B5" w:rsidRPr="00126271" w:rsidRDefault="000106B5" w:rsidP="005630AF">
            <w:pPr>
              <w:jc w:val="center"/>
              <w:rPr>
                <w:rFonts w:ascii="Calibri" w:hAnsi="Calibri"/>
                <w:sz w:val="16"/>
                <w:szCs w:val="16"/>
              </w:rPr>
            </w:pPr>
            <w:r w:rsidRPr="00126271">
              <w:rPr>
                <w:rFonts w:ascii="Calibri" w:hAnsi="Calibri"/>
                <w:sz w:val="16"/>
                <w:szCs w:val="16"/>
              </w:rPr>
              <w:t>doplnění stávajícího zdroje</w:t>
            </w:r>
          </w:p>
        </w:tc>
        <w:tc>
          <w:tcPr>
            <w:tcW w:w="1701" w:type="dxa"/>
            <w:tcBorders>
              <w:top w:val="nil"/>
              <w:left w:val="nil"/>
              <w:bottom w:val="single" w:sz="4" w:space="0" w:color="auto"/>
              <w:right w:val="single" w:sz="8" w:space="0" w:color="auto"/>
            </w:tcBorders>
            <w:shd w:val="clear" w:color="auto" w:fill="auto"/>
            <w:vAlign w:val="bottom"/>
            <w:hideMark/>
          </w:tcPr>
          <w:p w14:paraId="7DEE78F2" w14:textId="77777777" w:rsidR="000106B5" w:rsidRPr="00126271" w:rsidRDefault="000106B5" w:rsidP="005630AF">
            <w:pPr>
              <w:jc w:val="center"/>
              <w:rPr>
                <w:rFonts w:ascii="Calibri" w:hAnsi="Calibri"/>
                <w:sz w:val="16"/>
                <w:szCs w:val="16"/>
              </w:rPr>
            </w:pPr>
            <w:r w:rsidRPr="00126271">
              <w:rPr>
                <w:rFonts w:ascii="Calibri" w:hAnsi="Calibri"/>
                <w:sz w:val="16"/>
                <w:szCs w:val="16"/>
              </w:rPr>
              <w:t>ne</w:t>
            </w:r>
          </w:p>
        </w:tc>
      </w:tr>
      <w:tr w:rsidR="000106B5" w:rsidRPr="00126271" w14:paraId="1B3D4E06" w14:textId="77777777" w:rsidTr="005630AF">
        <w:trPr>
          <w:trHeight w:val="305"/>
        </w:trPr>
        <w:tc>
          <w:tcPr>
            <w:tcW w:w="880" w:type="dxa"/>
            <w:tcBorders>
              <w:top w:val="nil"/>
              <w:left w:val="single" w:sz="8" w:space="0" w:color="auto"/>
              <w:bottom w:val="single" w:sz="4" w:space="0" w:color="auto"/>
              <w:right w:val="single" w:sz="4" w:space="0" w:color="auto"/>
            </w:tcBorders>
            <w:shd w:val="clear" w:color="auto" w:fill="auto"/>
            <w:noWrap/>
            <w:hideMark/>
          </w:tcPr>
          <w:p w14:paraId="3FC9E057" w14:textId="77777777" w:rsidR="000106B5" w:rsidRPr="00126271" w:rsidRDefault="000106B5" w:rsidP="005630AF">
            <w:pPr>
              <w:rPr>
                <w:rFonts w:ascii="Calibri" w:hAnsi="Calibri"/>
                <w:b/>
                <w:bCs/>
                <w:sz w:val="16"/>
                <w:szCs w:val="16"/>
              </w:rPr>
            </w:pPr>
            <w:r w:rsidRPr="00126271">
              <w:rPr>
                <w:rFonts w:ascii="Calibri" w:hAnsi="Calibri"/>
                <w:b/>
                <w:bCs/>
                <w:sz w:val="16"/>
                <w:szCs w:val="16"/>
              </w:rPr>
              <w:t>BTS 281</w:t>
            </w:r>
          </w:p>
        </w:tc>
        <w:tc>
          <w:tcPr>
            <w:tcW w:w="1520" w:type="dxa"/>
            <w:tcBorders>
              <w:top w:val="nil"/>
              <w:left w:val="nil"/>
              <w:bottom w:val="single" w:sz="4" w:space="0" w:color="auto"/>
              <w:right w:val="single" w:sz="4" w:space="0" w:color="auto"/>
            </w:tcBorders>
            <w:shd w:val="clear" w:color="auto" w:fill="auto"/>
            <w:hideMark/>
          </w:tcPr>
          <w:p w14:paraId="3EB03C7A" w14:textId="77777777" w:rsidR="000106B5" w:rsidRPr="00126271" w:rsidRDefault="000106B5" w:rsidP="005630AF">
            <w:pPr>
              <w:rPr>
                <w:rFonts w:ascii="Calibri" w:hAnsi="Calibri"/>
                <w:b/>
                <w:bCs/>
                <w:sz w:val="16"/>
                <w:szCs w:val="16"/>
              </w:rPr>
            </w:pPr>
            <w:r w:rsidRPr="00126271">
              <w:rPr>
                <w:rFonts w:ascii="Calibri" w:hAnsi="Calibri"/>
                <w:b/>
                <w:bCs/>
                <w:sz w:val="16"/>
                <w:szCs w:val="16"/>
              </w:rPr>
              <w:t>žst. Zastávka u Brna</w:t>
            </w:r>
          </w:p>
        </w:tc>
        <w:tc>
          <w:tcPr>
            <w:tcW w:w="992" w:type="dxa"/>
            <w:tcBorders>
              <w:top w:val="nil"/>
              <w:left w:val="nil"/>
              <w:bottom w:val="single" w:sz="4" w:space="0" w:color="auto"/>
              <w:right w:val="single" w:sz="4" w:space="0" w:color="auto"/>
            </w:tcBorders>
            <w:shd w:val="clear" w:color="auto" w:fill="auto"/>
            <w:noWrap/>
            <w:hideMark/>
          </w:tcPr>
          <w:p w14:paraId="0A0CEA1E" w14:textId="77777777" w:rsidR="000106B5" w:rsidRPr="00126271" w:rsidRDefault="000106B5" w:rsidP="005630AF">
            <w:pPr>
              <w:rPr>
                <w:rFonts w:ascii="Calibri" w:hAnsi="Calibri"/>
                <w:sz w:val="16"/>
                <w:szCs w:val="16"/>
              </w:rPr>
            </w:pPr>
            <w:r w:rsidRPr="00126271">
              <w:rPr>
                <w:rFonts w:ascii="Calibri" w:hAnsi="Calibri"/>
                <w:sz w:val="16"/>
                <w:szCs w:val="16"/>
              </w:rPr>
              <w:t>vnitřní</w:t>
            </w:r>
          </w:p>
        </w:tc>
        <w:tc>
          <w:tcPr>
            <w:tcW w:w="833" w:type="dxa"/>
            <w:tcBorders>
              <w:top w:val="nil"/>
              <w:left w:val="nil"/>
              <w:bottom w:val="single" w:sz="4" w:space="0" w:color="auto"/>
              <w:right w:val="single" w:sz="4" w:space="0" w:color="auto"/>
            </w:tcBorders>
            <w:shd w:val="clear" w:color="auto" w:fill="auto"/>
            <w:noWrap/>
            <w:hideMark/>
          </w:tcPr>
          <w:p w14:paraId="2C7E338D" w14:textId="77777777" w:rsidR="000106B5" w:rsidRPr="00126271" w:rsidRDefault="000106B5" w:rsidP="005630AF">
            <w:pPr>
              <w:rPr>
                <w:rFonts w:ascii="Calibri" w:hAnsi="Calibri"/>
                <w:sz w:val="16"/>
                <w:szCs w:val="16"/>
              </w:rPr>
            </w:pPr>
            <w:r w:rsidRPr="00126271">
              <w:rPr>
                <w:rFonts w:ascii="Calibri" w:hAnsi="Calibri"/>
                <w:sz w:val="16"/>
                <w:szCs w:val="16"/>
              </w:rPr>
              <w:t>TB</w:t>
            </w:r>
          </w:p>
        </w:tc>
        <w:tc>
          <w:tcPr>
            <w:tcW w:w="585" w:type="dxa"/>
            <w:tcBorders>
              <w:top w:val="nil"/>
              <w:left w:val="nil"/>
              <w:bottom w:val="single" w:sz="4" w:space="0" w:color="auto"/>
              <w:right w:val="single" w:sz="4" w:space="0" w:color="auto"/>
            </w:tcBorders>
            <w:shd w:val="clear" w:color="auto" w:fill="auto"/>
            <w:noWrap/>
            <w:vAlign w:val="bottom"/>
            <w:hideMark/>
          </w:tcPr>
          <w:p w14:paraId="008C79F9" w14:textId="77777777" w:rsidR="000106B5" w:rsidRPr="00126271" w:rsidRDefault="000106B5" w:rsidP="005630AF">
            <w:pPr>
              <w:jc w:val="center"/>
              <w:rPr>
                <w:rFonts w:ascii="Calibri" w:hAnsi="Calibri"/>
                <w:sz w:val="16"/>
                <w:szCs w:val="16"/>
              </w:rPr>
            </w:pPr>
            <w:r w:rsidRPr="00126271">
              <w:rPr>
                <w:rFonts w:ascii="Calibri" w:hAnsi="Calibri"/>
                <w:sz w:val="16"/>
                <w:szCs w:val="16"/>
              </w:rPr>
              <w:t>2</w:t>
            </w:r>
          </w:p>
        </w:tc>
        <w:tc>
          <w:tcPr>
            <w:tcW w:w="850" w:type="dxa"/>
            <w:tcBorders>
              <w:top w:val="nil"/>
              <w:left w:val="nil"/>
              <w:bottom w:val="single" w:sz="4" w:space="0" w:color="auto"/>
              <w:right w:val="single" w:sz="4" w:space="0" w:color="auto"/>
            </w:tcBorders>
            <w:shd w:val="clear" w:color="auto" w:fill="auto"/>
            <w:hideMark/>
          </w:tcPr>
          <w:p w14:paraId="282FFF74"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30m</w:t>
            </w:r>
          </w:p>
        </w:tc>
        <w:tc>
          <w:tcPr>
            <w:tcW w:w="1560" w:type="dxa"/>
            <w:tcBorders>
              <w:top w:val="nil"/>
              <w:left w:val="nil"/>
              <w:bottom w:val="single" w:sz="4" w:space="0" w:color="auto"/>
              <w:right w:val="single" w:sz="4" w:space="0" w:color="auto"/>
            </w:tcBorders>
            <w:shd w:val="clear" w:color="auto" w:fill="auto"/>
            <w:vAlign w:val="bottom"/>
            <w:hideMark/>
          </w:tcPr>
          <w:p w14:paraId="5467CF3F" w14:textId="77777777" w:rsidR="000106B5" w:rsidRPr="00126271" w:rsidRDefault="000106B5" w:rsidP="005630AF">
            <w:pPr>
              <w:jc w:val="center"/>
              <w:rPr>
                <w:rFonts w:ascii="Calibri" w:hAnsi="Calibri"/>
                <w:sz w:val="16"/>
                <w:szCs w:val="16"/>
              </w:rPr>
            </w:pPr>
            <w:r w:rsidRPr="00126271">
              <w:rPr>
                <w:rFonts w:ascii="Calibri" w:hAnsi="Calibri"/>
                <w:sz w:val="16"/>
                <w:szCs w:val="16"/>
              </w:rPr>
              <w:t>doplnění stávajícího zdroje</w:t>
            </w:r>
          </w:p>
        </w:tc>
        <w:tc>
          <w:tcPr>
            <w:tcW w:w="1701" w:type="dxa"/>
            <w:tcBorders>
              <w:top w:val="nil"/>
              <w:left w:val="nil"/>
              <w:bottom w:val="single" w:sz="4" w:space="0" w:color="auto"/>
              <w:right w:val="single" w:sz="8" w:space="0" w:color="auto"/>
            </w:tcBorders>
            <w:shd w:val="clear" w:color="auto" w:fill="auto"/>
            <w:hideMark/>
          </w:tcPr>
          <w:p w14:paraId="2D867B84" w14:textId="77777777" w:rsidR="000106B5" w:rsidRPr="00126271" w:rsidRDefault="000106B5" w:rsidP="005630AF">
            <w:pPr>
              <w:jc w:val="center"/>
              <w:rPr>
                <w:rFonts w:ascii="Calibri" w:hAnsi="Calibri"/>
                <w:sz w:val="16"/>
                <w:szCs w:val="16"/>
              </w:rPr>
            </w:pPr>
            <w:r w:rsidRPr="00126271">
              <w:rPr>
                <w:rFonts w:ascii="Calibri" w:hAnsi="Calibri"/>
                <w:sz w:val="16"/>
                <w:szCs w:val="16"/>
              </w:rPr>
              <w:t>ne</w:t>
            </w:r>
          </w:p>
        </w:tc>
      </w:tr>
      <w:tr w:rsidR="000106B5" w:rsidRPr="00126271" w14:paraId="783BC234" w14:textId="77777777" w:rsidTr="005630AF">
        <w:trPr>
          <w:trHeight w:val="183"/>
        </w:trPr>
        <w:tc>
          <w:tcPr>
            <w:tcW w:w="880" w:type="dxa"/>
            <w:tcBorders>
              <w:top w:val="nil"/>
              <w:left w:val="single" w:sz="8" w:space="0" w:color="auto"/>
              <w:bottom w:val="single" w:sz="8" w:space="0" w:color="auto"/>
              <w:right w:val="single" w:sz="4" w:space="0" w:color="auto"/>
            </w:tcBorders>
            <w:shd w:val="clear" w:color="auto" w:fill="auto"/>
            <w:noWrap/>
            <w:vAlign w:val="bottom"/>
            <w:hideMark/>
          </w:tcPr>
          <w:p w14:paraId="19E6F235" w14:textId="77777777" w:rsidR="000106B5" w:rsidRPr="00126271" w:rsidRDefault="000106B5" w:rsidP="005630AF">
            <w:pPr>
              <w:rPr>
                <w:rFonts w:ascii="Calibri" w:hAnsi="Calibri"/>
                <w:b/>
                <w:bCs/>
                <w:sz w:val="16"/>
                <w:szCs w:val="16"/>
              </w:rPr>
            </w:pPr>
            <w:r w:rsidRPr="00126271">
              <w:rPr>
                <w:rFonts w:ascii="Calibri" w:hAnsi="Calibri"/>
                <w:b/>
                <w:bCs/>
                <w:sz w:val="16"/>
                <w:szCs w:val="16"/>
              </w:rPr>
              <w:t>BTS 282</w:t>
            </w:r>
          </w:p>
        </w:tc>
        <w:tc>
          <w:tcPr>
            <w:tcW w:w="1520" w:type="dxa"/>
            <w:tcBorders>
              <w:top w:val="nil"/>
              <w:left w:val="nil"/>
              <w:bottom w:val="single" w:sz="8" w:space="0" w:color="auto"/>
              <w:right w:val="single" w:sz="4" w:space="0" w:color="auto"/>
            </w:tcBorders>
            <w:shd w:val="clear" w:color="auto" w:fill="auto"/>
            <w:vAlign w:val="bottom"/>
            <w:hideMark/>
          </w:tcPr>
          <w:p w14:paraId="4BE68D4E" w14:textId="77777777" w:rsidR="000106B5" w:rsidRPr="00126271" w:rsidRDefault="000106B5" w:rsidP="005630AF">
            <w:pPr>
              <w:rPr>
                <w:rFonts w:ascii="Calibri" w:hAnsi="Calibri"/>
                <w:b/>
                <w:bCs/>
                <w:sz w:val="16"/>
                <w:szCs w:val="16"/>
              </w:rPr>
            </w:pPr>
            <w:r w:rsidRPr="00126271">
              <w:rPr>
                <w:rFonts w:ascii="Calibri" w:hAnsi="Calibri"/>
                <w:b/>
                <w:bCs/>
                <w:sz w:val="16"/>
                <w:szCs w:val="16"/>
              </w:rPr>
              <w:t>Habřina</w:t>
            </w:r>
          </w:p>
        </w:tc>
        <w:tc>
          <w:tcPr>
            <w:tcW w:w="992" w:type="dxa"/>
            <w:tcBorders>
              <w:top w:val="nil"/>
              <w:left w:val="nil"/>
              <w:bottom w:val="single" w:sz="8" w:space="0" w:color="auto"/>
              <w:right w:val="single" w:sz="4" w:space="0" w:color="auto"/>
            </w:tcBorders>
            <w:shd w:val="clear" w:color="auto" w:fill="auto"/>
            <w:noWrap/>
            <w:vAlign w:val="bottom"/>
            <w:hideMark/>
          </w:tcPr>
          <w:p w14:paraId="66C7D010" w14:textId="77777777" w:rsidR="000106B5" w:rsidRPr="00126271" w:rsidRDefault="000106B5" w:rsidP="005630AF">
            <w:pPr>
              <w:rPr>
                <w:rFonts w:ascii="Calibri" w:hAnsi="Calibri"/>
                <w:sz w:val="16"/>
                <w:szCs w:val="16"/>
              </w:rPr>
            </w:pPr>
            <w:r w:rsidRPr="00126271">
              <w:rPr>
                <w:rFonts w:ascii="Calibri" w:hAnsi="Calibri"/>
                <w:sz w:val="16"/>
                <w:szCs w:val="16"/>
              </w:rPr>
              <w:t>vnitřní</w:t>
            </w:r>
          </w:p>
        </w:tc>
        <w:tc>
          <w:tcPr>
            <w:tcW w:w="833" w:type="dxa"/>
            <w:tcBorders>
              <w:top w:val="nil"/>
              <w:left w:val="nil"/>
              <w:bottom w:val="single" w:sz="8" w:space="0" w:color="auto"/>
              <w:right w:val="single" w:sz="4" w:space="0" w:color="auto"/>
            </w:tcBorders>
            <w:shd w:val="clear" w:color="auto" w:fill="auto"/>
            <w:noWrap/>
            <w:vAlign w:val="bottom"/>
            <w:hideMark/>
          </w:tcPr>
          <w:p w14:paraId="1A85D0C7" w14:textId="77777777" w:rsidR="000106B5" w:rsidRPr="00126271" w:rsidRDefault="000106B5" w:rsidP="005630AF">
            <w:pPr>
              <w:rPr>
                <w:rFonts w:ascii="Calibri" w:hAnsi="Calibri"/>
                <w:sz w:val="16"/>
                <w:szCs w:val="16"/>
              </w:rPr>
            </w:pPr>
            <w:r w:rsidRPr="00126271">
              <w:rPr>
                <w:rFonts w:ascii="Calibri" w:hAnsi="Calibri"/>
                <w:sz w:val="16"/>
                <w:szCs w:val="16"/>
              </w:rPr>
              <w:t>TD BTS</w:t>
            </w:r>
          </w:p>
        </w:tc>
        <w:tc>
          <w:tcPr>
            <w:tcW w:w="585" w:type="dxa"/>
            <w:tcBorders>
              <w:top w:val="nil"/>
              <w:left w:val="nil"/>
              <w:bottom w:val="single" w:sz="8" w:space="0" w:color="auto"/>
              <w:right w:val="single" w:sz="4" w:space="0" w:color="auto"/>
            </w:tcBorders>
            <w:shd w:val="clear" w:color="auto" w:fill="auto"/>
            <w:noWrap/>
            <w:vAlign w:val="bottom"/>
            <w:hideMark/>
          </w:tcPr>
          <w:p w14:paraId="1AA72967" w14:textId="77777777" w:rsidR="000106B5" w:rsidRPr="00126271" w:rsidRDefault="000106B5" w:rsidP="005630AF">
            <w:pPr>
              <w:jc w:val="center"/>
              <w:rPr>
                <w:rFonts w:ascii="Calibri" w:hAnsi="Calibri"/>
                <w:sz w:val="16"/>
                <w:szCs w:val="16"/>
              </w:rPr>
            </w:pPr>
            <w:r w:rsidRPr="00126271">
              <w:rPr>
                <w:rFonts w:ascii="Calibri" w:hAnsi="Calibri"/>
                <w:sz w:val="16"/>
                <w:szCs w:val="16"/>
              </w:rPr>
              <w:t>2</w:t>
            </w:r>
          </w:p>
        </w:tc>
        <w:tc>
          <w:tcPr>
            <w:tcW w:w="850" w:type="dxa"/>
            <w:tcBorders>
              <w:top w:val="nil"/>
              <w:left w:val="nil"/>
              <w:bottom w:val="single" w:sz="8" w:space="0" w:color="auto"/>
              <w:right w:val="single" w:sz="4" w:space="0" w:color="auto"/>
            </w:tcBorders>
            <w:shd w:val="clear" w:color="auto" w:fill="auto"/>
            <w:vAlign w:val="bottom"/>
            <w:hideMark/>
          </w:tcPr>
          <w:p w14:paraId="19EC165C" w14:textId="77777777" w:rsidR="000106B5" w:rsidRPr="00126271" w:rsidRDefault="000106B5" w:rsidP="005630AF">
            <w:pPr>
              <w:jc w:val="center"/>
              <w:rPr>
                <w:rFonts w:ascii="Calibri" w:hAnsi="Calibri"/>
                <w:sz w:val="16"/>
                <w:szCs w:val="16"/>
              </w:rPr>
            </w:pPr>
            <w:r w:rsidRPr="00126271">
              <w:rPr>
                <w:rFonts w:ascii="Calibri" w:hAnsi="Calibri"/>
                <w:sz w:val="16"/>
                <w:szCs w:val="16"/>
              </w:rPr>
              <w:t>betonový do 30m</w:t>
            </w:r>
          </w:p>
        </w:tc>
        <w:tc>
          <w:tcPr>
            <w:tcW w:w="1560" w:type="dxa"/>
            <w:tcBorders>
              <w:top w:val="nil"/>
              <w:left w:val="nil"/>
              <w:bottom w:val="single" w:sz="8" w:space="0" w:color="auto"/>
              <w:right w:val="single" w:sz="4" w:space="0" w:color="auto"/>
            </w:tcBorders>
            <w:shd w:val="clear" w:color="auto" w:fill="auto"/>
            <w:vAlign w:val="bottom"/>
            <w:hideMark/>
          </w:tcPr>
          <w:p w14:paraId="112274E8" w14:textId="77777777" w:rsidR="000106B5" w:rsidRPr="00126271" w:rsidRDefault="000106B5" w:rsidP="005630AF">
            <w:pPr>
              <w:jc w:val="center"/>
              <w:rPr>
                <w:rFonts w:ascii="Calibri" w:hAnsi="Calibri"/>
                <w:sz w:val="16"/>
                <w:szCs w:val="16"/>
              </w:rPr>
            </w:pPr>
            <w:r w:rsidRPr="00126271">
              <w:rPr>
                <w:rFonts w:ascii="Calibri" w:hAnsi="Calibri"/>
                <w:sz w:val="16"/>
                <w:szCs w:val="16"/>
              </w:rPr>
              <w:t>nový zdroj</w:t>
            </w:r>
          </w:p>
        </w:tc>
        <w:tc>
          <w:tcPr>
            <w:tcW w:w="1701" w:type="dxa"/>
            <w:tcBorders>
              <w:top w:val="nil"/>
              <w:left w:val="nil"/>
              <w:bottom w:val="single" w:sz="8" w:space="0" w:color="auto"/>
              <w:right w:val="single" w:sz="8" w:space="0" w:color="auto"/>
            </w:tcBorders>
            <w:shd w:val="clear" w:color="auto" w:fill="auto"/>
            <w:vAlign w:val="bottom"/>
            <w:hideMark/>
          </w:tcPr>
          <w:p w14:paraId="71EBA592" w14:textId="77777777" w:rsidR="000106B5" w:rsidRPr="00126271" w:rsidRDefault="000106B5" w:rsidP="005630AF">
            <w:pPr>
              <w:jc w:val="center"/>
              <w:rPr>
                <w:rFonts w:ascii="Calibri" w:hAnsi="Calibri"/>
                <w:sz w:val="16"/>
                <w:szCs w:val="16"/>
              </w:rPr>
            </w:pPr>
            <w:r w:rsidRPr="00126271">
              <w:rPr>
                <w:rFonts w:ascii="Calibri" w:hAnsi="Calibri"/>
                <w:sz w:val="16"/>
                <w:szCs w:val="16"/>
              </w:rPr>
              <w:t>ano - samostatný PS</w:t>
            </w:r>
          </w:p>
        </w:tc>
      </w:tr>
    </w:tbl>
    <w:p w14:paraId="279641F3" w14:textId="77777777" w:rsidR="000106B5" w:rsidRPr="00126271" w:rsidRDefault="000106B5" w:rsidP="000106B5">
      <w:pPr>
        <w:tabs>
          <w:tab w:val="left" w:pos="950"/>
        </w:tabs>
        <w:ind w:left="70"/>
        <w:rPr>
          <w:rFonts w:ascii="Calibri" w:hAnsi="Calibri"/>
          <w:sz w:val="16"/>
          <w:szCs w:val="16"/>
        </w:rPr>
      </w:pPr>
      <w:r w:rsidRPr="00126271">
        <w:rPr>
          <w:rFonts w:ascii="Calibri" w:hAnsi="Calibri"/>
          <w:sz w:val="16"/>
          <w:szCs w:val="16"/>
        </w:rPr>
        <w:t>TD</w:t>
      </w:r>
      <w:r w:rsidRPr="00126271">
        <w:rPr>
          <w:rFonts w:ascii="Calibri" w:hAnsi="Calibri"/>
          <w:sz w:val="16"/>
          <w:szCs w:val="16"/>
        </w:rPr>
        <w:tab/>
        <w:t xml:space="preserve">stávající technologický domek </w:t>
      </w:r>
    </w:p>
    <w:p w14:paraId="4A6CC0E6" w14:textId="77777777" w:rsidR="000106B5" w:rsidRPr="00126271" w:rsidRDefault="000106B5" w:rsidP="000106B5">
      <w:pPr>
        <w:tabs>
          <w:tab w:val="left" w:pos="950"/>
        </w:tabs>
        <w:ind w:left="70"/>
        <w:rPr>
          <w:rFonts w:ascii="Calibri" w:hAnsi="Calibri"/>
          <w:sz w:val="16"/>
          <w:szCs w:val="16"/>
        </w:rPr>
      </w:pPr>
      <w:r w:rsidRPr="00126271">
        <w:rPr>
          <w:rFonts w:ascii="Calibri" w:hAnsi="Calibri"/>
          <w:sz w:val="16"/>
          <w:szCs w:val="16"/>
        </w:rPr>
        <w:t>TB</w:t>
      </w:r>
      <w:r w:rsidRPr="00126271">
        <w:rPr>
          <w:rFonts w:ascii="Calibri" w:hAnsi="Calibri"/>
          <w:sz w:val="16"/>
          <w:szCs w:val="16"/>
        </w:rPr>
        <w:tab/>
        <w:t>stávající technologická budova</w:t>
      </w:r>
    </w:p>
    <w:p w14:paraId="4931052E" w14:textId="77777777" w:rsidR="000106B5" w:rsidRPr="00126271" w:rsidRDefault="000106B5" w:rsidP="000106B5">
      <w:pPr>
        <w:tabs>
          <w:tab w:val="left" w:pos="950"/>
        </w:tabs>
        <w:ind w:left="70"/>
        <w:rPr>
          <w:rFonts w:ascii="Calibri" w:hAnsi="Calibri"/>
          <w:sz w:val="16"/>
          <w:szCs w:val="16"/>
        </w:rPr>
      </w:pPr>
      <w:r w:rsidRPr="00126271">
        <w:rPr>
          <w:rFonts w:ascii="Calibri" w:hAnsi="Calibri"/>
          <w:sz w:val="16"/>
          <w:szCs w:val="16"/>
        </w:rPr>
        <w:t>TD BTS</w:t>
      </w:r>
      <w:r w:rsidRPr="00126271">
        <w:rPr>
          <w:rFonts w:ascii="Calibri" w:hAnsi="Calibri"/>
          <w:sz w:val="16"/>
          <w:szCs w:val="16"/>
        </w:rPr>
        <w:tab/>
        <w:t>nový technologický domek pro BTS se sedlovou střechou</w:t>
      </w:r>
    </w:p>
    <w:p w14:paraId="78A09671" w14:textId="77777777" w:rsidR="000106B5" w:rsidRPr="00126271" w:rsidRDefault="000106B5" w:rsidP="000106B5">
      <w:pPr>
        <w:tabs>
          <w:tab w:val="left" w:pos="950"/>
        </w:tabs>
        <w:ind w:left="70"/>
        <w:rPr>
          <w:rFonts w:ascii="Calibri" w:hAnsi="Calibri"/>
          <w:sz w:val="16"/>
          <w:szCs w:val="16"/>
        </w:rPr>
      </w:pPr>
      <w:r w:rsidRPr="00126271">
        <w:rPr>
          <w:rFonts w:ascii="Calibri" w:hAnsi="Calibri"/>
          <w:sz w:val="16"/>
          <w:szCs w:val="16"/>
        </w:rPr>
        <w:t>PS</w:t>
      </w:r>
      <w:r w:rsidRPr="00126271">
        <w:rPr>
          <w:rFonts w:ascii="Calibri" w:hAnsi="Calibri"/>
          <w:sz w:val="16"/>
          <w:szCs w:val="16"/>
        </w:rPr>
        <w:tab/>
        <w:t>přístrojová skříň</w:t>
      </w:r>
    </w:p>
    <w:p w14:paraId="43B859FF" w14:textId="77777777" w:rsidR="000106B5" w:rsidRPr="00126271" w:rsidRDefault="000106B5" w:rsidP="000106B5">
      <w:pPr>
        <w:pStyle w:val="Zkladntext"/>
        <w:ind w:firstLine="709"/>
        <w:jc w:val="left"/>
        <w:rPr>
          <w:b w:val="0"/>
          <w:sz w:val="22"/>
          <w:szCs w:val="22"/>
        </w:rPr>
      </w:pPr>
    </w:p>
    <w:p w14:paraId="126169AD" w14:textId="77777777" w:rsidR="000106B5" w:rsidRPr="00126271" w:rsidRDefault="000106B5" w:rsidP="000106B5">
      <w:pPr>
        <w:pStyle w:val="Zkladntext"/>
        <w:ind w:firstLine="709"/>
        <w:jc w:val="left"/>
        <w:rPr>
          <w:b w:val="0"/>
          <w:sz w:val="22"/>
          <w:szCs w:val="22"/>
        </w:rPr>
      </w:pPr>
      <w:r w:rsidRPr="00126271">
        <w:rPr>
          <w:b w:val="0"/>
          <w:sz w:val="22"/>
          <w:szCs w:val="22"/>
        </w:rPr>
        <w:t>Součástí návrhu sítě GSM-R je dále uvedení systému GSM-R do provozu, doplnění centrálních částí systému, doplnění funkcionalit na dispečerská pracoviště a doplnění a úprava neproměnných návěstí v místech vstupu do oblasti GSM-R.</w:t>
      </w:r>
    </w:p>
    <w:p w14:paraId="3E1FC3C0" w14:textId="77777777" w:rsidR="000106B5" w:rsidRPr="00126271" w:rsidRDefault="000106B5" w:rsidP="000106B5">
      <w:pPr>
        <w:pStyle w:val="Zkladntext"/>
        <w:ind w:firstLine="709"/>
        <w:jc w:val="left"/>
        <w:rPr>
          <w:b w:val="0"/>
          <w:sz w:val="22"/>
          <w:szCs w:val="22"/>
        </w:rPr>
      </w:pPr>
      <w:r w:rsidRPr="00126271">
        <w:rPr>
          <w:b w:val="0"/>
          <w:sz w:val="22"/>
          <w:szCs w:val="22"/>
        </w:rPr>
        <w:t xml:space="preserve"> Práce spojené s návrhem sítě se provedou v rámci jedenácti provozních souborů. Součástí PS pro BTS je výstavba stožáru, výstavba technologických prostor pro BTS (pokud tyto nejsou připravené v rámci jiných staveb), vlastní technologie BTS, anténní soustava, napájení, přípojka nn pro krátké úseky (dlouhé přípojky jsou řešené jako samostatný objekt, část přípojek je připravená v rámci jiných staveb) a uzemnění.</w:t>
      </w:r>
    </w:p>
    <w:p w14:paraId="63A5758A" w14:textId="77777777" w:rsidR="000106B5" w:rsidRPr="00126271" w:rsidRDefault="000106B5" w:rsidP="000106B5">
      <w:pPr>
        <w:pStyle w:val="Zkladntext"/>
        <w:ind w:firstLine="709"/>
        <w:jc w:val="left"/>
        <w:rPr>
          <w:b w:val="0"/>
          <w:sz w:val="22"/>
          <w:szCs w:val="22"/>
        </w:rPr>
      </w:pPr>
    </w:p>
    <w:p w14:paraId="5D9B1256" w14:textId="77777777" w:rsidR="000106B5" w:rsidRPr="00126271" w:rsidRDefault="000106B5" w:rsidP="000106B5">
      <w:pPr>
        <w:pStyle w:val="Zkladntext"/>
        <w:keepNext/>
        <w:ind w:right="51" w:firstLine="709"/>
        <w:jc w:val="left"/>
        <w:rPr>
          <w:szCs w:val="24"/>
        </w:rPr>
      </w:pPr>
      <w:r w:rsidRPr="00126271">
        <w:rPr>
          <w:szCs w:val="24"/>
        </w:rPr>
        <w:t>PS 02-14-52 BTS 276 zast. Troubsko</w:t>
      </w:r>
    </w:p>
    <w:p w14:paraId="211B59F7"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Technologie BTS:</w:t>
      </w:r>
    </w:p>
    <w:p w14:paraId="315721B6"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zastávce Troubsko se vybuduje nová BTS vedle technologického domku (TD), který bude připravený v rámci předchozí stavby. Stožár BTS bude situovaný v žkm cca 146,045, technologie BTS bude umístěna ve sdělovací místnosti TD v připravené 19“ skříni. Situace BTS je znázorněná ve výkresové části dokumentace, bližší údaje o situování jsou uvedené v tabulce v kapitole </w:t>
      </w:r>
      <w:r w:rsidR="001E2C04" w:rsidRPr="00126271">
        <w:rPr>
          <w:b w:val="0"/>
          <w:sz w:val="22"/>
          <w:szCs w:val="22"/>
        </w:rPr>
        <w:t>4.3</w:t>
      </w:r>
      <w:r w:rsidRPr="00126271">
        <w:rPr>
          <w:b w:val="0"/>
          <w:sz w:val="22"/>
          <w:szCs w:val="22"/>
        </w:rPr>
        <w:t>.</w:t>
      </w:r>
    </w:p>
    <w:p w14:paraId="76B519CE" w14:textId="77777777" w:rsidR="000106B5" w:rsidRPr="00126271" w:rsidRDefault="000106B5" w:rsidP="000106B5">
      <w:pPr>
        <w:pStyle w:val="Zkladntext"/>
        <w:ind w:firstLine="709"/>
        <w:jc w:val="left"/>
        <w:rPr>
          <w:b w:val="0"/>
          <w:sz w:val="22"/>
          <w:szCs w:val="22"/>
        </w:rPr>
      </w:pPr>
      <w:r w:rsidRPr="00126271">
        <w:rPr>
          <w:b w:val="0"/>
          <w:sz w:val="22"/>
          <w:szCs w:val="22"/>
        </w:rPr>
        <w:t>Technologie BTS bude pro vnitřní umístění, jednosektorová, se dvěma anténami a jedním rádiovým modulem RRH. Typ doporučených antén a azimuty jsou uvedené v rádiovém plánování. Anténní svody mezi anténami a technologií BTS budou vedené v chráničkách v zemi, prostupy do TD budou připravené v rámci stavby „Elektrizace…, 1. etapa“.</w:t>
      </w:r>
    </w:p>
    <w:p w14:paraId="1CABFA1C"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Anténní nosič:</w:t>
      </w:r>
    </w:p>
    <w:p w14:paraId="0CA6CAD5" w14:textId="77777777" w:rsidR="000106B5" w:rsidRPr="00126271" w:rsidRDefault="000106B5" w:rsidP="000106B5">
      <w:pPr>
        <w:pStyle w:val="Zkladntext"/>
        <w:ind w:firstLine="709"/>
        <w:jc w:val="left"/>
        <w:rPr>
          <w:b w:val="0"/>
          <w:sz w:val="22"/>
          <w:szCs w:val="22"/>
        </w:rPr>
      </w:pPr>
      <w:r w:rsidRPr="00126271">
        <w:rPr>
          <w:b w:val="0"/>
          <w:sz w:val="22"/>
          <w:szCs w:val="22"/>
        </w:rPr>
        <w:t>Bude vybudovaný anténní stožár o výšce do 30m, výšku stožáru je možné přizpůsobit vybrané technologii, uvedená výška je doporučená jako maximální pro danou BTS. Stožár musí splnit požadavek na max. výchylku z osy 1° s nosností pro antény do plochy min. 4m</w:t>
      </w:r>
      <w:r w:rsidRPr="00126271">
        <w:rPr>
          <w:b w:val="0"/>
          <w:sz w:val="22"/>
          <w:szCs w:val="22"/>
          <w:vertAlign w:val="superscript"/>
        </w:rPr>
        <w:t>2</w:t>
      </w:r>
      <w:r w:rsidRPr="00126271">
        <w:rPr>
          <w:b w:val="0"/>
          <w:sz w:val="22"/>
          <w:szCs w:val="22"/>
        </w:rPr>
        <w:t>. Stožár bude betonový kruhového průřezu na základové patce. Před výstavbou stožáru je nutné provedení geologického průzkumu a na jeho základě stanovení hmotnosti základové patky. Součástí stožáru bude uzemňovací síť, která se propojí s uzemňovací sítí pro technologický domek. Stožár bude vybavený jímací soustavou, výstupním žebříkem s bezpečnostní výstupní lištou a stoupacím žebříkem pro anténní svody a související kabely. Ve vrcholu stožáru v místě antén budou upevňovací konstrukce pro antény a pochozí ochoz pro obsluhu. Ve spodní části stožáru do výšky min. 3m budou ochranné trubky pro uložení a ochranu anténních svodů a jiné kabeláže proti zcizení, výstupní žebřík bude zabezpečený odnímatelným krytem proti zneužití neoprávněnou sobou. Všechny kovové prvky budou chráněné protikorozní ochranou. V základu stožáru budou uložené chráničky pro vstup anténních svodů ze zemní trasy na stožár, vždy minimálně dvě chráničky budou rezervní neobsazené. Chráničky je nutné opatřit v nadzemní části ochranou proti UV záření a to po celém povrchu.</w:t>
      </w:r>
    </w:p>
    <w:p w14:paraId="75C00BDE"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Technologické prostory:</w:t>
      </w:r>
    </w:p>
    <w:p w14:paraId="63943038"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Technologie BTS bude umístěná v technologickém domku zastávky Troubsko ve sdělovací místnosti v připravené 19“skříni. Technologický domek a 19“ skříň budou připravené v rámci stavby „Elektrizace…, 1. etapa“. Dispozice umístění je uvedená ve výkresové části dokumentace.</w:t>
      </w:r>
    </w:p>
    <w:p w14:paraId="470AB5D3"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lastRenderedPageBreak/>
        <w:t>Napojení na optický kabel:</w:t>
      </w:r>
    </w:p>
    <w:p w14:paraId="00EE458F"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V zast. Troubsko bude připravený výpich z TOK z předchozí stavby.</w:t>
      </w:r>
    </w:p>
    <w:p w14:paraId="4FEF33A0"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Napájení:</w:t>
      </w:r>
    </w:p>
    <w:p w14:paraId="269C4F34" w14:textId="77777777" w:rsidR="000106B5" w:rsidRPr="00126271" w:rsidRDefault="000106B5" w:rsidP="000106B5">
      <w:pPr>
        <w:pStyle w:val="Zkladntext"/>
        <w:ind w:firstLine="709"/>
        <w:jc w:val="left"/>
        <w:rPr>
          <w:b w:val="0"/>
          <w:sz w:val="22"/>
          <w:szCs w:val="22"/>
        </w:rPr>
      </w:pPr>
      <w:r w:rsidRPr="00126271">
        <w:rPr>
          <w:b w:val="0"/>
          <w:sz w:val="22"/>
          <w:szCs w:val="22"/>
        </w:rPr>
        <w:t xml:space="preserve">Ve sdělovací místnosti bude připravený zálohovaný napájecí zdroj 48VDC s kapacitou do 5kW, vybavený pro 3kW a baterií 150Ah. V rámci stavby se tento zdroj doplní na kapacitu 5kW.   </w:t>
      </w:r>
    </w:p>
    <w:p w14:paraId="5597472B"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Přípojka NN:</w:t>
      </w:r>
    </w:p>
    <w:p w14:paraId="27922F30"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samostatnou přípojku.</w:t>
      </w:r>
    </w:p>
    <w:p w14:paraId="2E2913DD"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Umístění a přístupové podmínky:</w:t>
      </w:r>
    </w:p>
    <w:p w14:paraId="78EBCD70" w14:textId="77777777" w:rsidR="000106B5" w:rsidRPr="00126271" w:rsidRDefault="000106B5" w:rsidP="000106B5">
      <w:pPr>
        <w:pStyle w:val="Zkladntext"/>
        <w:ind w:firstLine="709"/>
        <w:jc w:val="left"/>
        <w:rPr>
          <w:b w:val="0"/>
          <w:sz w:val="22"/>
          <w:szCs w:val="22"/>
        </w:rPr>
      </w:pPr>
      <w:r w:rsidRPr="00126271">
        <w:rPr>
          <w:b w:val="0"/>
          <w:sz w:val="22"/>
          <w:szCs w:val="22"/>
        </w:rPr>
        <w:t>BTS se nachází v železniční zastávce s dobrým přístupem pro techniku. BTS je umístěná na pozemku SŽ, s.o., přístup na pozemek je z veřejné komunikace. Není nutné řešit žádné zvláštní opatření pro příjezd techniky s výjimkou ochrany zemních kabelových tras a ostatních inženýrských sítí v okolí stavby.</w:t>
      </w:r>
    </w:p>
    <w:p w14:paraId="09353ED2" w14:textId="77777777" w:rsidR="000106B5" w:rsidRPr="00126271" w:rsidRDefault="000106B5" w:rsidP="000106B5">
      <w:pPr>
        <w:pStyle w:val="Zkladntext"/>
        <w:ind w:firstLine="709"/>
        <w:jc w:val="left"/>
        <w:rPr>
          <w:b w:val="0"/>
          <w:sz w:val="22"/>
          <w:szCs w:val="22"/>
        </w:rPr>
      </w:pPr>
    </w:p>
    <w:p w14:paraId="5AB7BEF3" w14:textId="77777777" w:rsidR="000106B5" w:rsidRPr="00126271" w:rsidRDefault="000106B5" w:rsidP="000106B5">
      <w:pPr>
        <w:pStyle w:val="Zkladntext"/>
        <w:keepNext/>
        <w:ind w:right="51" w:firstLine="709"/>
        <w:jc w:val="left"/>
        <w:rPr>
          <w:szCs w:val="24"/>
        </w:rPr>
      </w:pPr>
      <w:r w:rsidRPr="00126271">
        <w:rPr>
          <w:szCs w:val="24"/>
        </w:rPr>
        <w:t>PS 03-14-51 BTS 277 žst. Střelice</w:t>
      </w:r>
    </w:p>
    <w:p w14:paraId="5625671D"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Technologie BTS:</w:t>
      </w:r>
    </w:p>
    <w:p w14:paraId="73F1A085"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žst. Střelice se vybuduje nová BTS vedle technologické budovy (TB), která bude připravená v rámci předchozí stavby. Stožár BTS bude situovaný v žkm cca 142,730, technologie BTS bude umístěna ve sdělovací místnosti TB v připravené 19“ skříni. Situace BTS je znázorněná ve výkresové části dokumentace, bližší údaje o situování jsou uvedené v tabulce v kapitole </w:t>
      </w:r>
      <w:r w:rsidR="001E2C04" w:rsidRPr="00126271">
        <w:rPr>
          <w:b w:val="0"/>
          <w:sz w:val="22"/>
          <w:szCs w:val="22"/>
        </w:rPr>
        <w:t>4.3.</w:t>
      </w:r>
    </w:p>
    <w:p w14:paraId="17A7F81E" w14:textId="77777777" w:rsidR="000106B5" w:rsidRPr="00126271" w:rsidRDefault="000106B5" w:rsidP="000106B5">
      <w:pPr>
        <w:pStyle w:val="Zkladntext"/>
        <w:ind w:firstLine="709"/>
        <w:jc w:val="left"/>
        <w:rPr>
          <w:b w:val="0"/>
          <w:sz w:val="22"/>
          <w:szCs w:val="22"/>
        </w:rPr>
      </w:pPr>
      <w:r w:rsidRPr="00126271">
        <w:rPr>
          <w:b w:val="0"/>
          <w:sz w:val="22"/>
          <w:szCs w:val="22"/>
        </w:rPr>
        <w:t>Technologie BTS bude pro vnitřní umístění, jednosektorová, se dvěma anténami a jedním rádiovým modulem RRH. Typ doporučených antén a azimuty jsou uvedené v rádiovém plánování. Anténní svody mezi anténami a technologií BTS budou vedené v chráničkách v zemi, prostupy do TB budou připravené v rámci stavby „Elektrizace…, 1. etapa“.</w:t>
      </w:r>
    </w:p>
    <w:p w14:paraId="21E65CA9"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Anténní nosič:</w:t>
      </w:r>
    </w:p>
    <w:p w14:paraId="1D7D76FE" w14:textId="77777777" w:rsidR="000106B5" w:rsidRPr="00126271" w:rsidRDefault="000106B5" w:rsidP="000106B5">
      <w:pPr>
        <w:pStyle w:val="Zkladntext"/>
        <w:ind w:firstLine="709"/>
        <w:jc w:val="left"/>
        <w:rPr>
          <w:b w:val="0"/>
          <w:sz w:val="22"/>
          <w:szCs w:val="22"/>
        </w:rPr>
      </w:pPr>
      <w:r w:rsidRPr="00126271">
        <w:rPr>
          <w:b w:val="0"/>
          <w:sz w:val="22"/>
          <w:szCs w:val="22"/>
        </w:rPr>
        <w:t>Bude vybudovaný anténní stožár o výšce do 30m, výšku stožáru je možné přizpůsobit vybrané technologii, uvedená výška je doporučená jako maximální pro danou BTS. Stožár musí splnit požadavek na max. výchylku z osy 1° s nosností pro antény do plochy min. 4m</w:t>
      </w:r>
      <w:r w:rsidRPr="00126271">
        <w:rPr>
          <w:b w:val="0"/>
          <w:sz w:val="22"/>
          <w:szCs w:val="22"/>
          <w:vertAlign w:val="superscript"/>
        </w:rPr>
        <w:t>2</w:t>
      </w:r>
      <w:r w:rsidRPr="00126271">
        <w:rPr>
          <w:b w:val="0"/>
          <w:sz w:val="22"/>
          <w:szCs w:val="22"/>
        </w:rPr>
        <w:t>. Stožár bude betonový kruhového průřezu na základové patce. Před výstavbou stožáru je nutné provedení geologického průzkumu a na jeho základě stanovení hmotnosti základové patky. Součástí stožáru bude uzemňovací síť, která se propojí s uzemňovací sítí pro TB. Stožár bude vybavený jímací soustavou, výstupním žebříkem s bezpečnostní výstupní lištou a stoupacím žebříkem pro anténní svody a související kabely. Ve vrcholu stožáru v místě antén budou upevňovací konstrukce pro antény a pochozí ochoz pro obsluhu. Ve spodní části stožáru do výšky min. 3m budou ochranné trubky pro uložení a ochranu anténních svodů a jiné kabeláže proti zcizení, výstupní žebřík bude zabezpečený odnímatelným krytem proti zneužití neoprávněnou sobou. Všechny kovové prvky budou chráněné protikorozní ochranou. V základu stožáru budou uložené chráničky pro vstup anténních svodů ze zemní trasy na stožár, vždy minimálně dvě chráničky budou rezervní neobsazené. Chráničky je nutné opatřit v nadzemní části ochranou proti UV záření a to po celém povrchu.</w:t>
      </w:r>
    </w:p>
    <w:p w14:paraId="714ABF91"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Technologické prostory:</w:t>
      </w:r>
    </w:p>
    <w:p w14:paraId="5BA420F3"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Technologie BTS bude umístěná v technologické budově v žst. Střelice ve sdělovací místnosti v připravené 19“skříni. Technologická budova a 19“ skříň budou připravené v rámci stavby „Elektrizace…, 1. etapa“. Dispozice umístění je uvedená ve výkresové části dokumentace.</w:t>
      </w:r>
    </w:p>
    <w:p w14:paraId="4290ED1C"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Napojení na optický kabel:</w:t>
      </w:r>
    </w:p>
    <w:p w14:paraId="4CE5150D"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V žst. Střelice bude připravený výpich z TOK z předchozí stavby.</w:t>
      </w:r>
    </w:p>
    <w:p w14:paraId="0B657150"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lastRenderedPageBreak/>
        <w:t>Napájení:</w:t>
      </w:r>
    </w:p>
    <w:p w14:paraId="4DB8B884" w14:textId="77777777" w:rsidR="000106B5" w:rsidRPr="00126271" w:rsidRDefault="000106B5" w:rsidP="000106B5">
      <w:pPr>
        <w:pStyle w:val="Zkladntext"/>
        <w:ind w:firstLine="709"/>
        <w:jc w:val="left"/>
        <w:rPr>
          <w:b w:val="0"/>
          <w:sz w:val="22"/>
          <w:szCs w:val="22"/>
        </w:rPr>
      </w:pPr>
      <w:r w:rsidRPr="00126271">
        <w:rPr>
          <w:b w:val="0"/>
          <w:sz w:val="22"/>
          <w:szCs w:val="22"/>
        </w:rPr>
        <w:t xml:space="preserve">Ve sdělovací místnosti bude připravený zálohovaný napájecí zdroj 48VDC s kapacitou do 6kW, vybavený pro 4kW a baterií 200Ah. V rámci stavby se tento zdroj doplní na kapacitu 6kW.   </w:t>
      </w:r>
    </w:p>
    <w:p w14:paraId="428B9178"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Přípojka NN:</w:t>
      </w:r>
    </w:p>
    <w:p w14:paraId="7F58898C"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samostatnou přípojku.</w:t>
      </w:r>
    </w:p>
    <w:p w14:paraId="02A1C1B7"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Umístění a přístupové podmínky:</w:t>
      </w:r>
    </w:p>
    <w:p w14:paraId="129134B8" w14:textId="77777777" w:rsidR="000106B5" w:rsidRPr="00126271" w:rsidRDefault="000106B5" w:rsidP="000106B5">
      <w:pPr>
        <w:pStyle w:val="Zkladntext"/>
        <w:ind w:firstLine="709"/>
        <w:jc w:val="left"/>
        <w:rPr>
          <w:b w:val="0"/>
          <w:sz w:val="22"/>
          <w:szCs w:val="22"/>
        </w:rPr>
      </w:pPr>
      <w:r w:rsidRPr="00126271">
        <w:rPr>
          <w:b w:val="0"/>
          <w:sz w:val="22"/>
          <w:szCs w:val="22"/>
        </w:rPr>
        <w:t>BTS se nachází v železniční stanici s dobrým přístupem pro techniku. BTS je umístěná na pozemku ČD, a.s., přístup na pozemek je z veřejné komunikace. Není nutné řešit žádné zvláštní opatření pro příjezd techniky s výjimkou ochrany zemních kabelových tras a ostatních inženýrských sítí v okolí stavby.</w:t>
      </w:r>
    </w:p>
    <w:p w14:paraId="67A022E7" w14:textId="77777777" w:rsidR="000106B5" w:rsidRPr="00126271" w:rsidRDefault="000106B5" w:rsidP="000106B5">
      <w:pPr>
        <w:pStyle w:val="Zkladntext"/>
        <w:ind w:firstLine="709"/>
        <w:jc w:val="left"/>
        <w:rPr>
          <w:b w:val="0"/>
          <w:sz w:val="22"/>
          <w:szCs w:val="22"/>
        </w:rPr>
      </w:pPr>
    </w:p>
    <w:p w14:paraId="0567E145" w14:textId="77777777" w:rsidR="000106B5" w:rsidRPr="00126271" w:rsidRDefault="000106B5" w:rsidP="000106B5">
      <w:pPr>
        <w:pStyle w:val="Zkladntext"/>
        <w:keepNext/>
        <w:ind w:right="51" w:firstLine="709"/>
        <w:jc w:val="left"/>
        <w:rPr>
          <w:szCs w:val="24"/>
        </w:rPr>
      </w:pPr>
      <w:r w:rsidRPr="00126271">
        <w:rPr>
          <w:szCs w:val="24"/>
        </w:rPr>
        <w:t>PS 03-14-52 BTS 291 Bučínské louky</w:t>
      </w:r>
    </w:p>
    <w:p w14:paraId="7D39D660"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Technologie BTS:</w:t>
      </w:r>
    </w:p>
    <w:p w14:paraId="2EE21790"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mezistaničním úseku žst. Střelice – zast. Radostice se vybuduje nová BTS. Stožár BTS bude situovaný v žkm cca 141,220, technologie BTS bude umístěna v 19“ skříních v novém technologickém domku, který bude součástí výstavby BTS. Situace BTS je znázorněná ve výkresové části dokumentace, bližší údaje o situování jsou uvedené v tabulce v kapitole </w:t>
      </w:r>
      <w:r w:rsidR="001E2C04" w:rsidRPr="00126271">
        <w:rPr>
          <w:b w:val="0"/>
          <w:sz w:val="22"/>
          <w:szCs w:val="22"/>
        </w:rPr>
        <w:t>4.3.</w:t>
      </w:r>
    </w:p>
    <w:p w14:paraId="32AEBE5D" w14:textId="77777777" w:rsidR="000106B5" w:rsidRPr="00126271" w:rsidRDefault="000106B5" w:rsidP="000106B5">
      <w:pPr>
        <w:pStyle w:val="Zkladntext"/>
        <w:ind w:firstLine="709"/>
        <w:jc w:val="left"/>
        <w:rPr>
          <w:b w:val="0"/>
          <w:sz w:val="22"/>
          <w:szCs w:val="22"/>
        </w:rPr>
      </w:pPr>
      <w:r w:rsidRPr="00126271">
        <w:rPr>
          <w:b w:val="0"/>
          <w:sz w:val="22"/>
          <w:szCs w:val="22"/>
        </w:rPr>
        <w:t>Technologie BTS bude pro vnitřní umístění, jednosektorová, se dvěma anténami a jedním rádiovým modulem RRH. Typ doporučených antén a azimuty jsou uvedené v rádiovém plánování. Anténní svody mezi anténami a technologií BTS v TD budou vedené v chráničkách v zemi.</w:t>
      </w:r>
    </w:p>
    <w:p w14:paraId="74C9C176"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Anténní nosič:</w:t>
      </w:r>
    </w:p>
    <w:p w14:paraId="7B0FB73C" w14:textId="77777777" w:rsidR="000106B5" w:rsidRPr="00126271" w:rsidRDefault="000106B5" w:rsidP="000106B5">
      <w:pPr>
        <w:pStyle w:val="Zkladntext"/>
        <w:ind w:firstLine="709"/>
        <w:jc w:val="left"/>
        <w:rPr>
          <w:b w:val="0"/>
          <w:sz w:val="22"/>
          <w:szCs w:val="22"/>
        </w:rPr>
      </w:pPr>
      <w:r w:rsidRPr="00126271">
        <w:rPr>
          <w:b w:val="0"/>
          <w:sz w:val="22"/>
          <w:szCs w:val="22"/>
        </w:rPr>
        <w:t>Bude vybudovaný anténní stožár o výšce do 30m, výšku stožáru je možné přizpůsobit vybrané technologii, uvedená výška je doporučená jako maximální pro danou BTS. Stožár musí splnit požadavek na max. výchylku z osy 1° s nosností pro antény do plochy min. 4m</w:t>
      </w:r>
      <w:r w:rsidRPr="00126271">
        <w:rPr>
          <w:b w:val="0"/>
          <w:sz w:val="22"/>
          <w:szCs w:val="22"/>
          <w:vertAlign w:val="superscript"/>
        </w:rPr>
        <w:t>2</w:t>
      </w:r>
      <w:r w:rsidRPr="00126271">
        <w:rPr>
          <w:b w:val="0"/>
          <w:sz w:val="22"/>
          <w:szCs w:val="22"/>
        </w:rPr>
        <w:t>. Stožár bude betonový kruhového průřezu na základové patce. Před výstavbou stožáru je nutné provedení geologického průzkumu a na jeho základě stanovení hmotnosti základové patky. Součástí stožáru bude uzemňovací síť, která se propojí s uzemňovací sítí pro technologický domek. Stožár bude vybavený jímací soustavou, výstupním žebříkem s bezpečnostní výstupní lištou a stoupacím žebříkem pro anténní svody a související kabely. Ve vrcholu stožáru v místě antén budou upevňovací konstrukce pro antény a pochozí ochoz pro obsluhu. Ve spodní části stožáru do výšky min. 3m budou ochranné trubky pro uložení a ochranu anténních svodů a jiné kabeláže proti zcizení, výstupní žebřík bude zabezpečený odnímatelným krytem proti zneužití neoprávněnou sobou. Všechny kovové prvky budou chráněné protikorozní ochranou. V základu stožáru budou uložené chráničky pro vstup anténních svodů ze zemní trasy na stožár, vždy minimálně dvě chráničky budou rezervní neobsazené. Chráničky je nutné opatřit v nadzemní části ochranou proti UV záření a to po celém povrchu.</w:t>
      </w:r>
    </w:p>
    <w:p w14:paraId="24F5843E"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Technologické prostory:</w:t>
      </w:r>
    </w:p>
    <w:p w14:paraId="79DEF358" w14:textId="77777777" w:rsidR="000106B5" w:rsidRPr="00126271" w:rsidRDefault="000106B5" w:rsidP="000106B5">
      <w:pPr>
        <w:pStyle w:val="Zkladntext"/>
        <w:ind w:firstLine="709"/>
        <w:jc w:val="left"/>
        <w:rPr>
          <w:b w:val="0"/>
          <w:sz w:val="22"/>
          <w:szCs w:val="22"/>
        </w:rPr>
      </w:pPr>
      <w:r w:rsidRPr="00126271">
        <w:rPr>
          <w:b w:val="0"/>
          <w:sz w:val="22"/>
          <w:szCs w:val="22"/>
        </w:rPr>
        <w:t>Bude vybudovaný nový samostatný technologický domek se sedlovou střechou o rozměrech cca 3x2,5m. Domek bude řešen jako prostorová buňka vyrobená z vodotěsného betonu, založená na podélných základových pasech. V podlaze budou kruhové průchody v počtu min. 6ks pro vstup kabelů, průchody budou opatřeny vodotěsnými ucpávkami. TD musí umožnit instalaci vnějšího zapuštěného elektroměrného rozvaděče nn vč. prostupů do vnitřního rozvaděče nn. Dveře TD budou opatřené bezpečnostní mříží proti vniknutí, dveře budou vybavené systémem jednotného klíče s ohledem na již provozované domky sítě. TD bude vybavený hasicím přístrojem a základním vybavením pro úklid.</w:t>
      </w:r>
    </w:p>
    <w:p w14:paraId="792A7957" w14:textId="77777777" w:rsidR="000106B5" w:rsidRPr="00126271" w:rsidRDefault="000106B5" w:rsidP="000106B5">
      <w:pPr>
        <w:pStyle w:val="Zkladntext"/>
        <w:ind w:firstLine="709"/>
        <w:jc w:val="left"/>
        <w:rPr>
          <w:b w:val="0"/>
          <w:sz w:val="22"/>
          <w:szCs w:val="22"/>
        </w:rPr>
      </w:pPr>
      <w:r w:rsidRPr="00126271">
        <w:rPr>
          <w:b w:val="0"/>
          <w:sz w:val="22"/>
          <w:szCs w:val="22"/>
        </w:rPr>
        <w:t>TD bude dále vybavený následující technologií:</w:t>
      </w:r>
    </w:p>
    <w:p w14:paraId="6D7E00E7" w14:textId="77777777" w:rsidR="000106B5" w:rsidRPr="00126271" w:rsidRDefault="000106B5" w:rsidP="00A83354">
      <w:pPr>
        <w:numPr>
          <w:ilvl w:val="0"/>
          <w:numId w:val="34"/>
        </w:numPr>
        <w:ind w:left="714" w:hanging="357"/>
        <w:rPr>
          <w:sz w:val="22"/>
          <w:szCs w:val="22"/>
        </w:rPr>
      </w:pPr>
      <w:r w:rsidRPr="00126271">
        <w:rPr>
          <w:sz w:val="22"/>
          <w:szCs w:val="22"/>
        </w:rPr>
        <w:t>zařízením PZTS proti vniknutí nepovolaných osob – zabezpečení dveřním kontaktem, prostorovým čidlem, kouřovým čidlem, vnější sirénou; zařízení musí zabezpečit přenos informací do dohledového centra GSM-R</w:t>
      </w:r>
    </w:p>
    <w:p w14:paraId="15F59954" w14:textId="77777777" w:rsidR="000106B5" w:rsidRPr="00126271" w:rsidRDefault="000106B5" w:rsidP="00A83354">
      <w:pPr>
        <w:numPr>
          <w:ilvl w:val="0"/>
          <w:numId w:val="34"/>
        </w:numPr>
        <w:ind w:left="714" w:hanging="357"/>
        <w:rPr>
          <w:sz w:val="22"/>
          <w:szCs w:val="22"/>
        </w:rPr>
      </w:pPr>
      <w:r w:rsidRPr="00126271">
        <w:rPr>
          <w:sz w:val="22"/>
          <w:szCs w:val="22"/>
        </w:rPr>
        <w:t>klimatizačním zařízením s temperováním, případně samostatný zdroj vytápění</w:t>
      </w:r>
    </w:p>
    <w:p w14:paraId="0A07E54A" w14:textId="77777777" w:rsidR="000106B5" w:rsidRPr="00126271" w:rsidRDefault="000106B5" w:rsidP="00A83354">
      <w:pPr>
        <w:numPr>
          <w:ilvl w:val="0"/>
          <w:numId w:val="34"/>
        </w:numPr>
        <w:ind w:left="714" w:hanging="357"/>
        <w:rPr>
          <w:sz w:val="22"/>
          <w:szCs w:val="22"/>
        </w:rPr>
      </w:pPr>
      <w:r w:rsidRPr="00126271">
        <w:rPr>
          <w:sz w:val="22"/>
          <w:szCs w:val="22"/>
        </w:rPr>
        <w:t>havarijní ventilací pro případ poruchy klimatizace</w:t>
      </w:r>
    </w:p>
    <w:p w14:paraId="6BF3FD14" w14:textId="77777777" w:rsidR="000106B5" w:rsidRPr="00126271" w:rsidRDefault="000106B5" w:rsidP="00A83354">
      <w:pPr>
        <w:numPr>
          <w:ilvl w:val="0"/>
          <w:numId w:val="34"/>
        </w:numPr>
        <w:ind w:left="714" w:hanging="357"/>
        <w:rPr>
          <w:sz w:val="22"/>
          <w:szCs w:val="22"/>
        </w:rPr>
      </w:pPr>
      <w:r w:rsidRPr="00126271">
        <w:rPr>
          <w:sz w:val="22"/>
          <w:szCs w:val="22"/>
        </w:rPr>
        <w:t>základní elektroinstalací – zásuvky, osvětlení</w:t>
      </w:r>
    </w:p>
    <w:p w14:paraId="0A40E71F" w14:textId="77777777" w:rsidR="000106B5" w:rsidRPr="00126271" w:rsidRDefault="000106B5" w:rsidP="00A83354">
      <w:pPr>
        <w:numPr>
          <w:ilvl w:val="0"/>
          <w:numId w:val="34"/>
        </w:numPr>
        <w:ind w:left="714" w:hanging="357"/>
        <w:rPr>
          <w:sz w:val="22"/>
          <w:szCs w:val="22"/>
        </w:rPr>
      </w:pPr>
      <w:r w:rsidRPr="00126271">
        <w:rPr>
          <w:sz w:val="22"/>
          <w:szCs w:val="22"/>
        </w:rPr>
        <w:lastRenderedPageBreak/>
        <w:t>vnějším nn rozvaděčem s elektroměrem a přívodkou 3f pro připojení dieselagregátu, vybavený systémem jednotného klíče</w:t>
      </w:r>
    </w:p>
    <w:p w14:paraId="76EF57AA" w14:textId="77777777" w:rsidR="000106B5" w:rsidRPr="00126271" w:rsidRDefault="000106B5" w:rsidP="00A83354">
      <w:pPr>
        <w:numPr>
          <w:ilvl w:val="0"/>
          <w:numId w:val="34"/>
        </w:numPr>
        <w:spacing w:after="120"/>
        <w:ind w:left="714" w:hanging="357"/>
        <w:rPr>
          <w:sz w:val="22"/>
          <w:szCs w:val="22"/>
        </w:rPr>
      </w:pPr>
      <w:r w:rsidRPr="00126271">
        <w:rPr>
          <w:sz w:val="22"/>
          <w:szCs w:val="22"/>
        </w:rPr>
        <w:t>vnitřní nn rozvaděč s výbavou</w:t>
      </w:r>
    </w:p>
    <w:p w14:paraId="570318EE"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Napojení na optický kabel:</w:t>
      </w:r>
    </w:p>
    <w:p w14:paraId="2CE04C30" w14:textId="77777777" w:rsidR="000106B5" w:rsidRPr="00126271" w:rsidRDefault="000106B5" w:rsidP="000106B5">
      <w:pPr>
        <w:pStyle w:val="Zkladntext"/>
        <w:ind w:firstLine="709"/>
        <w:jc w:val="left"/>
        <w:rPr>
          <w:b w:val="0"/>
          <w:sz w:val="22"/>
          <w:szCs w:val="22"/>
        </w:rPr>
      </w:pPr>
      <w:r w:rsidRPr="00126271">
        <w:rPr>
          <w:b w:val="0"/>
          <w:sz w:val="22"/>
          <w:szCs w:val="22"/>
        </w:rPr>
        <w:t>Pro BTS se v rámci samostatného PS stavby zřídí nový výpich z DOK Střelice – Silůvky.</w:t>
      </w:r>
    </w:p>
    <w:p w14:paraId="33D78C3A"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 xml:space="preserve"> Napájení:</w:t>
      </w:r>
    </w:p>
    <w:p w14:paraId="6F2B6F26" w14:textId="77777777" w:rsidR="000106B5" w:rsidRPr="00126271" w:rsidRDefault="000106B5" w:rsidP="000106B5">
      <w:pPr>
        <w:pStyle w:val="Zkladntext"/>
        <w:ind w:firstLine="709"/>
        <w:jc w:val="left"/>
        <w:rPr>
          <w:b w:val="0"/>
          <w:sz w:val="22"/>
          <w:szCs w:val="22"/>
        </w:rPr>
      </w:pPr>
      <w:r w:rsidRPr="00126271">
        <w:rPr>
          <w:b w:val="0"/>
          <w:sz w:val="22"/>
          <w:szCs w:val="22"/>
        </w:rPr>
        <w:t>Součástí BTS je výstavba nového samostatného zdroje 48VDC s uzemněným + pólem (soustava PELV). Napájecí zdroj bude dimenzován pro napájení BTS a pro všechna související nově instalovaná zařízení, která budou umístěna ve stejné místnosti s BTS. Napájecí zdroj musí kapacitně pokrýt spotřebu všech těchto technologií. Napájecí zdroj v technologickém domku je součástí tohoto PS.</w:t>
      </w:r>
    </w:p>
    <w:p w14:paraId="7053FC17" w14:textId="77777777" w:rsidR="000106B5" w:rsidRPr="00126271" w:rsidRDefault="000106B5" w:rsidP="000106B5">
      <w:pPr>
        <w:pStyle w:val="Zkladntext"/>
        <w:ind w:firstLine="709"/>
        <w:jc w:val="left"/>
        <w:rPr>
          <w:b w:val="0"/>
          <w:sz w:val="22"/>
          <w:szCs w:val="22"/>
        </w:rPr>
      </w:pPr>
      <w:r w:rsidRPr="00126271">
        <w:rPr>
          <w:b w:val="0"/>
          <w:sz w:val="22"/>
          <w:szCs w:val="22"/>
        </w:rPr>
        <w:t>Záložní zdroj bude tvořen plynotěsnou baterií 48V. Doba zálohování bude dimenzovaná na 6 hodin záložního provozu.</w:t>
      </w:r>
    </w:p>
    <w:p w14:paraId="60FADEC9"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Přípojka NN:</w:t>
      </w:r>
    </w:p>
    <w:p w14:paraId="1341BC89" w14:textId="77777777" w:rsidR="000106B5" w:rsidRPr="00126271" w:rsidRDefault="000106B5" w:rsidP="000106B5">
      <w:pPr>
        <w:pStyle w:val="Zkladntext"/>
        <w:ind w:firstLine="709"/>
        <w:jc w:val="left"/>
        <w:rPr>
          <w:b w:val="0"/>
          <w:sz w:val="22"/>
          <w:szCs w:val="22"/>
        </w:rPr>
      </w:pPr>
      <w:r w:rsidRPr="00126271">
        <w:rPr>
          <w:b w:val="0"/>
          <w:sz w:val="22"/>
          <w:szCs w:val="22"/>
        </w:rPr>
        <w:t xml:space="preserve">Pro předmětnou BTS bude v rámci tohoto PS zřízena nová přípojka NN. Kabel přípojky nn /nezajištěná síť) bude napojen v kabelové skříni KS BTS, která bude v rámci stavby Elektrizace trati vč. PEÚ Brno – Zastávka u Brna, 1. etapa instalovaná v km cca 141,178 na pravé straně trati ve směru staničení. Kabel přípojky nn bude na technologickém domku BTS ukončen v elektroměrovém rozvaděči RE+RPP. Pod kolejí bude kabel nn veden v chráničce založené metodou protlaku. </w:t>
      </w:r>
    </w:p>
    <w:p w14:paraId="5BEA7C61"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Umístění a přístupové podmínky:</w:t>
      </w:r>
    </w:p>
    <w:p w14:paraId="4DB2804F" w14:textId="77777777" w:rsidR="000106B5" w:rsidRPr="00126271" w:rsidRDefault="000106B5" w:rsidP="000106B5">
      <w:pPr>
        <w:pStyle w:val="Zkladntext"/>
        <w:ind w:firstLine="709"/>
        <w:jc w:val="left"/>
        <w:rPr>
          <w:b w:val="0"/>
          <w:sz w:val="22"/>
          <w:szCs w:val="22"/>
        </w:rPr>
      </w:pPr>
      <w:r w:rsidRPr="00126271">
        <w:rPr>
          <w:b w:val="0"/>
          <w:sz w:val="22"/>
          <w:szCs w:val="22"/>
        </w:rPr>
        <w:t>BTS se nachází v mezistaničním úseku na pozemku SŽ, s.o. Přístup na pozemek je ztížený po nezpevněné lesní cestě v délce cca 400m, cesta je v majetku SŽ, s.o. a navazuje na veřejnou komunikaci. Pro potřeby příjezdu těžké techniky bude nutné část příjezdové cesty zpevnit. V místě výstavby a podél cesty bude nutné částečně odstranit náletové dřeviny v rozsahu cca 50 – 100 m</w:t>
      </w:r>
      <w:r w:rsidRPr="00126271">
        <w:rPr>
          <w:b w:val="0"/>
          <w:sz w:val="22"/>
          <w:szCs w:val="22"/>
          <w:vertAlign w:val="superscript"/>
        </w:rPr>
        <w:t>2</w:t>
      </w:r>
      <w:r w:rsidRPr="00126271">
        <w:rPr>
          <w:b w:val="0"/>
          <w:sz w:val="22"/>
          <w:szCs w:val="22"/>
        </w:rPr>
        <w:t>.</w:t>
      </w:r>
    </w:p>
    <w:p w14:paraId="53F14631" w14:textId="77777777" w:rsidR="000106B5" w:rsidRPr="00126271" w:rsidRDefault="000106B5" w:rsidP="000106B5">
      <w:pPr>
        <w:pStyle w:val="Zkladntext"/>
        <w:ind w:firstLine="709"/>
        <w:jc w:val="left"/>
        <w:rPr>
          <w:b w:val="0"/>
          <w:sz w:val="22"/>
          <w:szCs w:val="22"/>
        </w:rPr>
      </w:pPr>
    </w:p>
    <w:p w14:paraId="6A1EAA6D" w14:textId="77777777" w:rsidR="000106B5" w:rsidRPr="00126271" w:rsidRDefault="000106B5" w:rsidP="000106B5">
      <w:pPr>
        <w:pStyle w:val="Zkladntext"/>
        <w:keepNext/>
        <w:ind w:right="51" w:firstLine="709"/>
        <w:jc w:val="left"/>
        <w:rPr>
          <w:szCs w:val="24"/>
        </w:rPr>
      </w:pPr>
      <w:r w:rsidRPr="00126271">
        <w:rPr>
          <w:szCs w:val="24"/>
        </w:rPr>
        <w:t>PS 03-14-53 BTS 292 zast. Radostice</w:t>
      </w:r>
    </w:p>
    <w:p w14:paraId="357D15A1"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Technologie BTS:</w:t>
      </w:r>
    </w:p>
    <w:p w14:paraId="1AB388E6" w14:textId="77777777" w:rsidR="000106B5" w:rsidRPr="00126271" w:rsidRDefault="000106B5" w:rsidP="000106B5">
      <w:pPr>
        <w:pStyle w:val="Zkladntext"/>
        <w:ind w:firstLine="709"/>
        <w:jc w:val="left"/>
        <w:rPr>
          <w:b w:val="0"/>
          <w:sz w:val="22"/>
          <w:szCs w:val="22"/>
        </w:rPr>
      </w:pPr>
      <w:r w:rsidRPr="00126271">
        <w:rPr>
          <w:b w:val="0"/>
          <w:sz w:val="22"/>
          <w:szCs w:val="22"/>
        </w:rPr>
        <w:t>V zast. Radostice se vybuduje nová BTS. V blízkosti zastávky se nacházejí dva tunely, směrem na Střelice Malý Prštický tunel a směrem na Silůvky Velký Prštický tunel. Mezi Malým Prštickým tunelem a zastávkou je oblouk a velký svah, který zabraňuje efektivnímu vykrytí tunelu signálem z BTS v zastávce. Z tohoto důvodu se cca 100m od ústí tunelu umístí menší stožár pro vysunutou rádiovou část BTS. Velký Prštický tunel se nachází v přímé linii se zastávkou a lze jej vykrýt přímo z BTS v zastávce.</w:t>
      </w:r>
    </w:p>
    <w:p w14:paraId="74979700" w14:textId="77777777" w:rsidR="000106B5" w:rsidRPr="00126271" w:rsidRDefault="000106B5" w:rsidP="000106B5">
      <w:pPr>
        <w:pStyle w:val="Zkladntext"/>
        <w:ind w:firstLine="709"/>
        <w:jc w:val="left"/>
        <w:rPr>
          <w:b w:val="0"/>
          <w:sz w:val="22"/>
          <w:szCs w:val="22"/>
        </w:rPr>
      </w:pPr>
      <w:r w:rsidRPr="00126271">
        <w:rPr>
          <w:b w:val="0"/>
          <w:sz w:val="22"/>
          <w:szCs w:val="22"/>
        </w:rPr>
        <w:t xml:space="preserve">Stožár BTS bude situovaný v zastávce v žkm cca 139,489, technologie BTS bude umístěna v přístrojových skříních v novém technologickém domku, který bude součástí výstavby BTS. </w:t>
      </w:r>
    </w:p>
    <w:p w14:paraId="7688C4B9" w14:textId="77777777" w:rsidR="000106B5" w:rsidRPr="00126271" w:rsidRDefault="000106B5" w:rsidP="000106B5">
      <w:pPr>
        <w:pStyle w:val="Zkladntext"/>
        <w:ind w:firstLine="709"/>
        <w:jc w:val="left"/>
        <w:rPr>
          <w:b w:val="0"/>
          <w:sz w:val="22"/>
          <w:szCs w:val="22"/>
        </w:rPr>
      </w:pPr>
      <w:r w:rsidRPr="00126271">
        <w:rPr>
          <w:b w:val="0"/>
          <w:sz w:val="22"/>
          <w:szCs w:val="22"/>
        </w:rPr>
        <w:t xml:space="preserve">Stožár pro vysunutý blok RRH bude situovaný cca 100m před tunelem v žkm cca 139,779, technologie BTS bude umístěna ve venkovní přístrojové skříni. </w:t>
      </w:r>
    </w:p>
    <w:p w14:paraId="77EFD26F" w14:textId="77777777" w:rsidR="000106B5" w:rsidRPr="00126271" w:rsidRDefault="000106B5" w:rsidP="000106B5">
      <w:pPr>
        <w:pStyle w:val="Zkladntext"/>
        <w:ind w:firstLine="709"/>
        <w:jc w:val="left"/>
        <w:rPr>
          <w:b w:val="0"/>
          <w:sz w:val="22"/>
          <w:szCs w:val="22"/>
        </w:rPr>
      </w:pPr>
      <w:r w:rsidRPr="00126271">
        <w:rPr>
          <w:b w:val="0"/>
          <w:sz w:val="22"/>
          <w:szCs w:val="22"/>
        </w:rPr>
        <w:t xml:space="preserve">Situace BTS a vysunutého RRH je znázorněná ve výkresové části dokumentace, bližší údaje o situování jsou uvedené v tabulce v kapitole </w:t>
      </w:r>
      <w:r w:rsidR="001E2C04" w:rsidRPr="00126271">
        <w:rPr>
          <w:b w:val="0"/>
          <w:sz w:val="22"/>
          <w:szCs w:val="22"/>
        </w:rPr>
        <w:t>4.3.</w:t>
      </w:r>
    </w:p>
    <w:p w14:paraId="4668D573" w14:textId="77777777" w:rsidR="000106B5" w:rsidRPr="00126271" w:rsidRDefault="000106B5" w:rsidP="000106B5">
      <w:pPr>
        <w:pStyle w:val="Zkladntext"/>
        <w:ind w:firstLine="709"/>
        <w:jc w:val="left"/>
        <w:rPr>
          <w:b w:val="0"/>
          <w:sz w:val="22"/>
          <w:szCs w:val="22"/>
        </w:rPr>
      </w:pPr>
      <w:r w:rsidRPr="00126271">
        <w:rPr>
          <w:b w:val="0"/>
          <w:sz w:val="22"/>
          <w:szCs w:val="22"/>
        </w:rPr>
        <w:t>Technologie BTS bude pro vnitřní umístění, jednosektorová, se dvěma anténami a dvěma rádiovými moduly RRH, jeden modul bude vysunutý. Technologie pro vysunutý modul bude umístěná ve venkovní přístrojové skříni. Typ doporučených antén a azimuty jsou uvedené v rádiovém plánování. Anténní svody mezi anténami a technologií BTS v TD budou vedené v chráničkách v zemi.</w:t>
      </w:r>
    </w:p>
    <w:p w14:paraId="3ED1709F"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Anténní nosič:</w:t>
      </w:r>
    </w:p>
    <w:p w14:paraId="03DA676C" w14:textId="77777777" w:rsidR="000106B5" w:rsidRPr="00126271" w:rsidRDefault="000106B5" w:rsidP="000106B5">
      <w:pPr>
        <w:pStyle w:val="Zkladntext"/>
        <w:ind w:firstLine="709"/>
        <w:jc w:val="left"/>
        <w:rPr>
          <w:b w:val="0"/>
          <w:sz w:val="22"/>
          <w:szCs w:val="22"/>
        </w:rPr>
      </w:pPr>
      <w:r w:rsidRPr="00126271">
        <w:rPr>
          <w:b w:val="0"/>
          <w:sz w:val="22"/>
          <w:szCs w:val="22"/>
        </w:rPr>
        <w:t>Pro BTS bude vybudovaný anténní stožár o výšce do 30m, pro vysunutý RRH bude vybudovaný anténní stožár o výšce do 15m, výšky stožárů je možné přizpůsobit vybrané technologii, uvedená výška je doporučená jako maximální pro danou BTS. Stožár pro BTS musí splnit požadavek na max. výchylku z osy 1° s nosností pro antény do plochy min. 4m</w:t>
      </w:r>
      <w:r w:rsidRPr="00126271">
        <w:rPr>
          <w:b w:val="0"/>
          <w:sz w:val="22"/>
          <w:szCs w:val="22"/>
          <w:vertAlign w:val="superscript"/>
        </w:rPr>
        <w:t>2</w:t>
      </w:r>
      <w:r w:rsidRPr="00126271">
        <w:rPr>
          <w:b w:val="0"/>
          <w:sz w:val="22"/>
          <w:szCs w:val="22"/>
        </w:rPr>
        <w:t xml:space="preserve">, stožár pro RRH musí splnit požadavek dané instalované technologie. Stožáry bude betonové kruhového průřezu na základové patce. Před výstavbou stožárů je nutné provedení geologického průzkumu a na jeho základě stanovení hmotnosti základové patky. Součástí stožárů bude uzemňovací síť, která se propojí s uzemňovací sítí pro technologický domek nebo přístrojové skříně. Stožáry budou vybavené jímací soustavou, výstupním žebříkem s bezpečnostní </w:t>
      </w:r>
      <w:r w:rsidRPr="00126271">
        <w:rPr>
          <w:b w:val="0"/>
          <w:sz w:val="22"/>
          <w:szCs w:val="22"/>
        </w:rPr>
        <w:lastRenderedPageBreak/>
        <w:t>výstupní lištou a stoupacím žebříkem pro anténní svody a související kabely. Ve vrcholu stožáru v místě antén budou upevňovací konstrukce pro antény a pochozí ochoz pro obsluhu. Ve spodní části stožáru do výšky min. 3m budou ochranné trubky pro uložení a ochranu anténních svodů a jiné kabeláže proti zcizení, výstupní žebřík bude zabezpečený odnímatelným krytem proti zneužití neoprávněnou sobou. Všechny kovové prvky budou chráněné protikorozní ochranou. V základu stožáru budou uložené chráničky pro vstup anténních svodů ze zemní trasy na stožár, vždy minimálně dvě chráničky budou rezervní neobsazené. Chráničky je nutné opatřit v nadzemní části ochranou proti UV záření a to po celém povrchu.</w:t>
      </w:r>
    </w:p>
    <w:p w14:paraId="6CBE3DAC"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Technologické prostory:</w:t>
      </w:r>
    </w:p>
    <w:p w14:paraId="5950EC77" w14:textId="77777777" w:rsidR="000106B5" w:rsidRPr="00126271" w:rsidRDefault="000106B5" w:rsidP="000106B5">
      <w:pPr>
        <w:pStyle w:val="Zkladntext"/>
        <w:ind w:firstLine="709"/>
        <w:jc w:val="left"/>
        <w:rPr>
          <w:b w:val="0"/>
          <w:sz w:val="22"/>
          <w:szCs w:val="22"/>
        </w:rPr>
      </w:pPr>
      <w:r w:rsidRPr="00126271">
        <w:rPr>
          <w:b w:val="0"/>
          <w:sz w:val="22"/>
          <w:szCs w:val="22"/>
        </w:rPr>
        <w:t>Pro BTS bude vybudovaný nový samostatný technologický domek se sedlovou střechou o rozměrech cca 3x2,5m. Domek bude řešen jako prostorová buňka vyrobená z vodotěsného betonu, založená na podélných základových pasech. V podlaze budou kruhové průchody v počtu min. 6ks pro vstup kabelů, průchody budou opatřeny vodotěsnými ucpávkami. TD musí umožnit instalaci vnějšího zapuštěného elektroměrného rozvaděče nn vč. prostupů do vnitřního rozvaděče nn. Dveře TD budou opatřené bezpečnostní mříží proti vniknutí, dveře budou vybavené systémem jednotného klíče s ohledem na již provozované domky sítě. TD bude vybavený hasicím přístrojem a základním vybavením pro úklid.</w:t>
      </w:r>
    </w:p>
    <w:p w14:paraId="108C6A2C" w14:textId="77777777" w:rsidR="000106B5" w:rsidRPr="00126271" w:rsidRDefault="000106B5" w:rsidP="000106B5">
      <w:pPr>
        <w:pStyle w:val="Zkladntext"/>
        <w:ind w:firstLine="709"/>
        <w:jc w:val="left"/>
        <w:rPr>
          <w:b w:val="0"/>
          <w:sz w:val="22"/>
          <w:szCs w:val="22"/>
        </w:rPr>
      </w:pPr>
      <w:r w:rsidRPr="00126271">
        <w:rPr>
          <w:b w:val="0"/>
          <w:sz w:val="22"/>
          <w:szCs w:val="22"/>
        </w:rPr>
        <w:t>TD bude dále vybavený následující technologií:</w:t>
      </w:r>
    </w:p>
    <w:p w14:paraId="75D1E4C3" w14:textId="77777777" w:rsidR="000106B5" w:rsidRPr="00126271" w:rsidRDefault="000106B5" w:rsidP="00A83354">
      <w:pPr>
        <w:numPr>
          <w:ilvl w:val="0"/>
          <w:numId w:val="34"/>
        </w:numPr>
        <w:ind w:left="714" w:hanging="357"/>
        <w:rPr>
          <w:sz w:val="22"/>
          <w:szCs w:val="22"/>
        </w:rPr>
      </w:pPr>
      <w:r w:rsidRPr="00126271">
        <w:rPr>
          <w:sz w:val="22"/>
          <w:szCs w:val="22"/>
        </w:rPr>
        <w:t>zařízením PZTS proti vniknutí nepovolaných osob – zabezpečení dveřním kontaktem, prostorovým čidlem, kouřovým čidlem, vnější sirénou; zařízení musí zabezpečit přenos informací do dohledového centra GSM-R</w:t>
      </w:r>
    </w:p>
    <w:p w14:paraId="1041F152" w14:textId="77777777" w:rsidR="000106B5" w:rsidRPr="00126271" w:rsidRDefault="000106B5" w:rsidP="00A83354">
      <w:pPr>
        <w:numPr>
          <w:ilvl w:val="0"/>
          <w:numId w:val="34"/>
        </w:numPr>
        <w:ind w:left="714" w:hanging="357"/>
        <w:rPr>
          <w:sz w:val="22"/>
          <w:szCs w:val="22"/>
        </w:rPr>
      </w:pPr>
      <w:r w:rsidRPr="00126271">
        <w:rPr>
          <w:sz w:val="22"/>
          <w:szCs w:val="22"/>
        </w:rPr>
        <w:t>klimatizačním zařízením s temperováním, případně samostatný zdroj vytápění</w:t>
      </w:r>
    </w:p>
    <w:p w14:paraId="4CD3A098" w14:textId="77777777" w:rsidR="000106B5" w:rsidRPr="00126271" w:rsidRDefault="000106B5" w:rsidP="00A83354">
      <w:pPr>
        <w:numPr>
          <w:ilvl w:val="0"/>
          <w:numId w:val="34"/>
        </w:numPr>
        <w:ind w:left="714" w:hanging="357"/>
        <w:rPr>
          <w:sz w:val="22"/>
          <w:szCs w:val="22"/>
        </w:rPr>
      </w:pPr>
      <w:r w:rsidRPr="00126271">
        <w:rPr>
          <w:sz w:val="22"/>
          <w:szCs w:val="22"/>
        </w:rPr>
        <w:t>havarijní ventilací pro případ poruchy klimatizace</w:t>
      </w:r>
    </w:p>
    <w:p w14:paraId="6DC4BDD5" w14:textId="77777777" w:rsidR="000106B5" w:rsidRPr="00126271" w:rsidRDefault="000106B5" w:rsidP="00A83354">
      <w:pPr>
        <w:numPr>
          <w:ilvl w:val="0"/>
          <w:numId w:val="34"/>
        </w:numPr>
        <w:ind w:left="714" w:hanging="357"/>
        <w:rPr>
          <w:sz w:val="22"/>
          <w:szCs w:val="22"/>
        </w:rPr>
      </w:pPr>
      <w:r w:rsidRPr="00126271">
        <w:rPr>
          <w:sz w:val="22"/>
          <w:szCs w:val="22"/>
        </w:rPr>
        <w:t>základní elektroinstalací – zásuvky, osvětlení</w:t>
      </w:r>
    </w:p>
    <w:p w14:paraId="2FB393AF" w14:textId="77777777" w:rsidR="000106B5" w:rsidRPr="00126271" w:rsidRDefault="000106B5" w:rsidP="00A83354">
      <w:pPr>
        <w:numPr>
          <w:ilvl w:val="0"/>
          <w:numId w:val="34"/>
        </w:numPr>
        <w:ind w:left="714" w:hanging="357"/>
        <w:rPr>
          <w:sz w:val="22"/>
          <w:szCs w:val="22"/>
        </w:rPr>
      </w:pPr>
      <w:r w:rsidRPr="00126271">
        <w:rPr>
          <w:sz w:val="22"/>
          <w:szCs w:val="22"/>
        </w:rPr>
        <w:t>vnějším nn rozvaděčem s elektroměrem a přívodkou 3f pro připojení dieselagregátu, vybavený systémem jednotného klíče</w:t>
      </w:r>
    </w:p>
    <w:p w14:paraId="17356B6E" w14:textId="77777777" w:rsidR="000106B5" w:rsidRPr="00126271" w:rsidRDefault="000106B5" w:rsidP="00A83354">
      <w:pPr>
        <w:numPr>
          <w:ilvl w:val="0"/>
          <w:numId w:val="34"/>
        </w:numPr>
        <w:spacing w:after="120"/>
        <w:ind w:left="714" w:hanging="357"/>
        <w:rPr>
          <w:sz w:val="22"/>
          <w:szCs w:val="22"/>
        </w:rPr>
      </w:pPr>
      <w:r w:rsidRPr="00126271">
        <w:rPr>
          <w:sz w:val="22"/>
          <w:szCs w:val="22"/>
        </w:rPr>
        <w:t>vnitřní nn rozvaděč s výbavou</w:t>
      </w:r>
    </w:p>
    <w:p w14:paraId="7767200B" w14:textId="77777777" w:rsidR="000106B5" w:rsidRPr="00126271" w:rsidRDefault="000106B5" w:rsidP="000106B5">
      <w:pPr>
        <w:pStyle w:val="Zkladntext"/>
        <w:ind w:firstLine="709"/>
        <w:jc w:val="left"/>
        <w:rPr>
          <w:b w:val="0"/>
          <w:sz w:val="22"/>
          <w:szCs w:val="22"/>
        </w:rPr>
      </w:pPr>
      <w:r w:rsidRPr="00126271">
        <w:rPr>
          <w:b w:val="0"/>
          <w:sz w:val="22"/>
          <w:szCs w:val="22"/>
        </w:rPr>
        <w:t xml:space="preserve">Umístění vysunutého bloku RRH a jeho příslušenství bude ve venkovní přístrojové skříni, umístěné na betonové základnové patce – betonové desce. Přístrojová skříň bude doplněna mechanickou ochranou proti poškození tvořenou ochrannou ocelovou klecí, tato ochranná klec bude mít povrch s protikorozní úpravou. Přístrojová skříň musí umožňovat instalaci záložních baterií pro dobu napájení 6 hod, dále umístění přenosového zařízení, ukončení optického kabelu, distribučního modulu NN a napájecího zdroje 48VDC včetně distribuce DC zdroje. Základová deska musí obsahovat průstupy (chráničky) do přístrojové skříně, min. dvě chráničky budou rezervní. </w:t>
      </w:r>
    </w:p>
    <w:p w14:paraId="4A4531F8"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Napojení na optický kabel:</w:t>
      </w:r>
    </w:p>
    <w:p w14:paraId="5B9AC731" w14:textId="77777777" w:rsidR="000106B5" w:rsidRPr="00126271" w:rsidRDefault="000106B5" w:rsidP="000106B5">
      <w:pPr>
        <w:pStyle w:val="Zkladntext"/>
        <w:ind w:firstLine="709"/>
        <w:jc w:val="left"/>
        <w:rPr>
          <w:b w:val="0"/>
          <w:sz w:val="22"/>
          <w:szCs w:val="22"/>
        </w:rPr>
      </w:pPr>
      <w:r w:rsidRPr="00126271">
        <w:rPr>
          <w:b w:val="0"/>
          <w:sz w:val="22"/>
          <w:szCs w:val="22"/>
        </w:rPr>
        <w:t>Pro BTS se v rámci samostatného PS stavby zřídí nový výpich z DOK Střelice – Silůvky a dále se v rámci samostatného PS položí propojovací optický kabel mezi BTS a vysunutým RRH.</w:t>
      </w:r>
    </w:p>
    <w:p w14:paraId="5BD8834F"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 xml:space="preserve"> Napájení:</w:t>
      </w:r>
    </w:p>
    <w:p w14:paraId="1C3245BE" w14:textId="77777777" w:rsidR="000106B5" w:rsidRPr="00126271" w:rsidRDefault="000106B5" w:rsidP="000106B5">
      <w:pPr>
        <w:pStyle w:val="Zkladntext"/>
        <w:ind w:firstLine="709"/>
        <w:jc w:val="left"/>
        <w:rPr>
          <w:b w:val="0"/>
          <w:sz w:val="22"/>
          <w:szCs w:val="22"/>
        </w:rPr>
      </w:pPr>
      <w:r w:rsidRPr="00126271">
        <w:rPr>
          <w:b w:val="0"/>
          <w:sz w:val="22"/>
          <w:szCs w:val="22"/>
        </w:rPr>
        <w:t>Součástí BTS je výstavba nového samostatného zdroje 48VDC s uzemněným + pólem (soustava PELV). Napájecí zdroj bude dimenzován pro napájení BTS a pro všechna související nově instalovaná zařízení, která budou umístěna ve stejné místnosti s BTS. Napájecí zdroj musí kapacitně pokrýt spotřebu všech těchto technologií. Napájecí zdroj v technologickém domku je součástí tohoto PS.</w:t>
      </w:r>
    </w:p>
    <w:p w14:paraId="4FAA4DE8" w14:textId="77777777" w:rsidR="000106B5" w:rsidRPr="00126271" w:rsidRDefault="000106B5" w:rsidP="000106B5">
      <w:pPr>
        <w:pStyle w:val="Zkladntext"/>
        <w:ind w:firstLine="709"/>
        <w:jc w:val="left"/>
        <w:rPr>
          <w:b w:val="0"/>
          <w:sz w:val="22"/>
          <w:szCs w:val="22"/>
        </w:rPr>
      </w:pPr>
      <w:r w:rsidRPr="00126271">
        <w:rPr>
          <w:b w:val="0"/>
          <w:sz w:val="22"/>
          <w:szCs w:val="22"/>
        </w:rPr>
        <w:t>Záložní zdroj bude tvořen plynotěsnou baterií 48V. Doba zálohování bude dimenzovaná na 6 hodin záložního provozu.</w:t>
      </w:r>
    </w:p>
    <w:p w14:paraId="537BACD9" w14:textId="77777777" w:rsidR="000106B5" w:rsidRPr="00126271" w:rsidRDefault="000106B5" w:rsidP="000106B5">
      <w:pPr>
        <w:pStyle w:val="Zkladntext"/>
        <w:ind w:firstLine="709"/>
        <w:jc w:val="left"/>
        <w:rPr>
          <w:b w:val="0"/>
          <w:sz w:val="22"/>
          <w:szCs w:val="22"/>
        </w:rPr>
      </w:pPr>
      <w:r w:rsidRPr="00126271">
        <w:rPr>
          <w:b w:val="0"/>
          <w:sz w:val="22"/>
          <w:szCs w:val="22"/>
        </w:rPr>
        <w:t>Součástí vysunutého bloku RRH je výstavba nového samostatného zdroje 48VDC s uzemněným + pólem (soustava PELV). Napájecí zdroj bude dimenzován pro napájení RRH včetně příslušenství.  Napájecí zdroj je součástí tohoto PS.</w:t>
      </w:r>
    </w:p>
    <w:p w14:paraId="4AA2EC6E" w14:textId="77777777" w:rsidR="000106B5" w:rsidRPr="00126271" w:rsidRDefault="000106B5" w:rsidP="000106B5">
      <w:pPr>
        <w:pStyle w:val="Zkladntext"/>
        <w:ind w:firstLine="709"/>
        <w:jc w:val="left"/>
        <w:rPr>
          <w:b w:val="0"/>
          <w:sz w:val="22"/>
          <w:szCs w:val="22"/>
        </w:rPr>
      </w:pPr>
      <w:r w:rsidRPr="00126271">
        <w:rPr>
          <w:b w:val="0"/>
          <w:sz w:val="22"/>
          <w:szCs w:val="22"/>
        </w:rPr>
        <w:t>Záložní zdroj bude tvořen plynotěsnou baterií 48V. Doba zálohování bude dimenzovaná na 6 hodin záložního provozu.</w:t>
      </w:r>
    </w:p>
    <w:p w14:paraId="67550B81"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lastRenderedPageBreak/>
        <w:t>Přípojka NN:</w:t>
      </w:r>
    </w:p>
    <w:p w14:paraId="44A74202"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a RRH bude zřízena nová přípojka NN. Tato přípojka je předmětem samostatného SO 03-06-51 Přípojka nn Radostice této stavby. Kabel přípojky nn bude ukončen v  rozvaděči RE+RPP instalovaný ve vnější stěně technologického domku BTS. Z rozvaděče RE+RPP bude samostatnou kabelovou přípojkou nn napojen i opakovač RRH. Tato dílčí přípojka nn bude řešena rovněž v rámci SO 03-06-51. Součástí tohoto PS bude také realizace zemnící sítě pro nový technologický domek, která bude propojena se zemnící sítí anténního stožáru. Totéž platí i pro opakovač RRH.</w:t>
      </w:r>
    </w:p>
    <w:p w14:paraId="5F9C2103"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Umístění a přístupové podmínky:</w:t>
      </w:r>
    </w:p>
    <w:p w14:paraId="03AB6B93" w14:textId="77777777" w:rsidR="000106B5" w:rsidRPr="00126271" w:rsidRDefault="000106B5" w:rsidP="000106B5">
      <w:pPr>
        <w:pStyle w:val="Zkladntext"/>
        <w:ind w:firstLine="709"/>
        <w:jc w:val="left"/>
        <w:rPr>
          <w:b w:val="0"/>
          <w:sz w:val="22"/>
          <w:szCs w:val="22"/>
        </w:rPr>
      </w:pPr>
      <w:r w:rsidRPr="00126271">
        <w:rPr>
          <w:b w:val="0"/>
          <w:sz w:val="22"/>
          <w:szCs w:val="22"/>
        </w:rPr>
        <w:t xml:space="preserve">BTS se nachází v zastávce Radostice na pozemku SŽ, s.o., lokalita pro RRH je na stejném pozemku cca 300m před zastávkou. Přístup na pozemek je po lesní komunikaci v délce cca 1km, cesta je zčásti v majetku SŽ, s.o. a z části v majetku obce Radostice a navazuje na veřejnou komunikaci. </w:t>
      </w:r>
    </w:p>
    <w:p w14:paraId="624AA710"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blízkosti navrhované BTS vede nadzemní přípojka NN do zastávky Radostice, tato přípojka tvoří překážku výstavbě a bude v rámci stavby přeložená. Přeložku řeší samostatný SO stavby. </w:t>
      </w:r>
    </w:p>
    <w:p w14:paraId="64F807A6" w14:textId="77777777" w:rsidR="000106B5" w:rsidRPr="00126271" w:rsidRDefault="000106B5" w:rsidP="000106B5">
      <w:pPr>
        <w:pStyle w:val="Zkladntext"/>
        <w:ind w:firstLine="709"/>
        <w:jc w:val="left"/>
        <w:rPr>
          <w:b w:val="0"/>
          <w:sz w:val="22"/>
          <w:szCs w:val="22"/>
        </w:rPr>
      </w:pPr>
    </w:p>
    <w:p w14:paraId="1A4A484B" w14:textId="77777777" w:rsidR="000106B5" w:rsidRPr="00126271" w:rsidRDefault="000106B5" w:rsidP="000106B5">
      <w:pPr>
        <w:pStyle w:val="Zkladntext"/>
        <w:keepNext/>
        <w:ind w:right="51" w:firstLine="709"/>
        <w:jc w:val="left"/>
        <w:rPr>
          <w:szCs w:val="24"/>
        </w:rPr>
      </w:pPr>
      <w:r w:rsidRPr="00126271">
        <w:rPr>
          <w:szCs w:val="24"/>
        </w:rPr>
        <w:t>PS 04-14-51 BTS 278 Bobrava</w:t>
      </w:r>
    </w:p>
    <w:p w14:paraId="2EC428AF"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Technologie BTS:</w:t>
      </w:r>
    </w:p>
    <w:p w14:paraId="36598755"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mezistaničním úseku žst. Střelice – žst. Tetčice se vybuduje nová BTS. Stožár BTS bude situovaný v žkm cca 1,507, technologie BTS bude umístěna ve venkovní přístrojové skříni. Velikost pozemku je omezená. Situování BTS bude na pozemku SŽ, s.o., v místě kde v současné době se nachází kolejové lože, které se v rámci předcházející stavby posouvá o cca 8-10m.  Situace BTS je znázorněná ve výkresové části dokumentace, bližší údaje o situování jsou uvedené v tabulce v kapitole </w:t>
      </w:r>
      <w:r w:rsidR="001E2C04" w:rsidRPr="00126271">
        <w:rPr>
          <w:b w:val="0"/>
          <w:sz w:val="22"/>
          <w:szCs w:val="22"/>
        </w:rPr>
        <w:t>4.3.</w:t>
      </w:r>
    </w:p>
    <w:p w14:paraId="23A9A5D7" w14:textId="77777777" w:rsidR="000106B5" w:rsidRPr="00126271" w:rsidRDefault="000106B5" w:rsidP="000106B5">
      <w:pPr>
        <w:pStyle w:val="Zkladntext"/>
        <w:ind w:firstLine="709"/>
        <w:jc w:val="left"/>
        <w:rPr>
          <w:b w:val="0"/>
          <w:sz w:val="22"/>
          <w:szCs w:val="22"/>
        </w:rPr>
      </w:pPr>
      <w:r w:rsidRPr="00126271">
        <w:rPr>
          <w:b w:val="0"/>
          <w:sz w:val="22"/>
          <w:szCs w:val="22"/>
        </w:rPr>
        <w:t>Technologie BTS bude pro venkovní umístění, jednosektorová, se dvěma anténami a jedním rádiovým modulem RRH. Typ doporučených antén a azimuty jsou uvedené v rádiovém plánování. Anténní svody mezi anténami a technologií BTS v přístrojové skříni budou vedené v chráničkách v zemi.</w:t>
      </w:r>
    </w:p>
    <w:p w14:paraId="3E4BFA67"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Anténní nosič:</w:t>
      </w:r>
    </w:p>
    <w:p w14:paraId="03D21E55" w14:textId="77777777" w:rsidR="000106B5" w:rsidRPr="00126271" w:rsidRDefault="000106B5" w:rsidP="000106B5">
      <w:pPr>
        <w:pStyle w:val="Zkladntext"/>
        <w:ind w:firstLine="709"/>
        <w:jc w:val="left"/>
        <w:rPr>
          <w:b w:val="0"/>
          <w:sz w:val="22"/>
          <w:szCs w:val="22"/>
        </w:rPr>
      </w:pPr>
      <w:r w:rsidRPr="00126271">
        <w:rPr>
          <w:b w:val="0"/>
          <w:sz w:val="22"/>
          <w:szCs w:val="22"/>
        </w:rPr>
        <w:t>Bude vybudovaný anténní stožár o výšce do 30m, výšku stožáru je možné přizpůsobit vybrané technologii, uvedená výška je doporučená jako maximální pro danou BTS. Stožár musí splnit požadavek na max. výchylku z osy 1° s nosností pro antény do plochy min. 4m</w:t>
      </w:r>
      <w:r w:rsidRPr="00126271">
        <w:rPr>
          <w:b w:val="0"/>
          <w:sz w:val="22"/>
          <w:szCs w:val="22"/>
          <w:vertAlign w:val="superscript"/>
        </w:rPr>
        <w:t>2</w:t>
      </w:r>
      <w:r w:rsidRPr="00126271">
        <w:rPr>
          <w:b w:val="0"/>
          <w:sz w:val="22"/>
          <w:szCs w:val="22"/>
        </w:rPr>
        <w:t>. Stožár bude betonový kruhového průřezu na základové patce. Před výstavbou stožáru je nutné provedení geologického průzkumu a na jeho základě stanovení hmotnosti základové patky. Součástí stožáru bude uzemňovací síť, která se propojí s uzemňovací sítí pro přístrojovou skříň. Stožár bude vybavený jímací soustavou, výstupním žebříkem s bezpečnostní výstupní lištou a stoupacím žebříkem pro anténní svody a související kabely. Ve vrcholu stožáru v místě antén budou upevňovací konstrukce pro antény a pochozí ochoz pro obsluhu. Ve spodní části stožáru do výšky min. 3m budou ochranné trubky pro uložení a ochranu anténních svodů a jiné kabeláže proti zcizení, výstupní žebřík bude zabezpečený odnímatelným krytem proti zneužití neoprávněnou sobou. Všechny kovové prvky budou chráněné protikorozní ochranou. V základu stožáru budou uložené chráničky pro vstup anténních svodů ze zemní trasy na stožár, vždy minimálně dvě chráničky budou rezervní neobsazené. Chráničky je nutné opatřit v nadzemní části ochranou proti UV záření a to po celém povrchu.</w:t>
      </w:r>
    </w:p>
    <w:p w14:paraId="2EE25F59"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Technologické prostory:</w:t>
      </w:r>
    </w:p>
    <w:p w14:paraId="3D70A336" w14:textId="77777777" w:rsidR="000106B5" w:rsidRPr="00126271" w:rsidRDefault="000106B5" w:rsidP="000106B5">
      <w:pPr>
        <w:pStyle w:val="Zkladntext"/>
        <w:ind w:firstLine="709"/>
        <w:jc w:val="left"/>
        <w:rPr>
          <w:b w:val="0"/>
          <w:sz w:val="22"/>
          <w:szCs w:val="22"/>
        </w:rPr>
      </w:pPr>
      <w:r w:rsidRPr="00126271">
        <w:rPr>
          <w:b w:val="0"/>
          <w:sz w:val="22"/>
          <w:szCs w:val="22"/>
        </w:rPr>
        <w:t xml:space="preserve">Umístění BTS a jejího příslušenství bude ve venkovní přístrojové skříni, umístěné na betonové základnové patce – betonové desce. Přístrojová skříň bude doplněna mechanickou ochranou proti poškození tvořenou ochrannou ocelovou klecí, tato ochranná klec bude mít povrch s protikorozní úpravou. Přístrojová skříň musí umožňovat instalaci záložních baterií pro dobu napájení 6 hod, dále umístění přenosového zařízení, ukončení optického kabelu, distribučního modulu NN a napájecího zdroje 48VDC včetně distribuce DC zdroje. Základová deska musí obsahovat průstupy (chráničky) do přístrojové skříně, min. dvě chráničky budou rezervní. </w:t>
      </w:r>
    </w:p>
    <w:p w14:paraId="25322C34"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Napojení na optický kabel:</w:t>
      </w:r>
    </w:p>
    <w:p w14:paraId="10D69BB6" w14:textId="77777777" w:rsidR="000106B5" w:rsidRPr="00126271" w:rsidRDefault="000106B5" w:rsidP="000106B5">
      <w:pPr>
        <w:pStyle w:val="Zkladntext"/>
        <w:ind w:firstLine="709"/>
        <w:jc w:val="left"/>
        <w:rPr>
          <w:b w:val="0"/>
          <w:sz w:val="22"/>
          <w:szCs w:val="22"/>
        </w:rPr>
      </w:pPr>
      <w:r w:rsidRPr="00126271">
        <w:rPr>
          <w:b w:val="0"/>
          <w:sz w:val="22"/>
          <w:szCs w:val="22"/>
        </w:rPr>
        <w:t>Pro BTS se v rámci samostatného PS stavby zřídí nový výpich z TOK Střelice – Tetčice.</w:t>
      </w:r>
    </w:p>
    <w:p w14:paraId="14206046"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lastRenderedPageBreak/>
        <w:t>Napájení:</w:t>
      </w:r>
    </w:p>
    <w:p w14:paraId="391A1806" w14:textId="77777777" w:rsidR="000106B5" w:rsidRPr="00126271" w:rsidRDefault="000106B5" w:rsidP="000106B5">
      <w:pPr>
        <w:pStyle w:val="Zkladntext"/>
        <w:ind w:firstLine="709"/>
        <w:jc w:val="left"/>
        <w:rPr>
          <w:b w:val="0"/>
          <w:sz w:val="22"/>
          <w:szCs w:val="22"/>
        </w:rPr>
      </w:pPr>
      <w:r w:rsidRPr="00126271">
        <w:rPr>
          <w:b w:val="0"/>
          <w:sz w:val="22"/>
          <w:szCs w:val="22"/>
        </w:rPr>
        <w:t>Součástí BTS je výstavba nového samostatného zdroje 48VDC s uzemněným + pólem (soustava PELV). Napájecí zdroj bude dimenzován pro napájení BTS a pro všechna související nově instalovaná zařízení, která budou umístěna ve skříni s BTS. Napájecí zdroj musí kapacitně pokrýt spotřebu všech těchto technologií. Napájecí zdroj je součástí tohoto PS.</w:t>
      </w:r>
    </w:p>
    <w:p w14:paraId="391879AB" w14:textId="77777777" w:rsidR="000106B5" w:rsidRPr="00126271" w:rsidRDefault="000106B5" w:rsidP="000106B5">
      <w:pPr>
        <w:pStyle w:val="Zkladntext"/>
        <w:ind w:firstLine="709"/>
        <w:jc w:val="left"/>
        <w:rPr>
          <w:b w:val="0"/>
          <w:sz w:val="22"/>
          <w:szCs w:val="22"/>
        </w:rPr>
      </w:pPr>
      <w:r w:rsidRPr="00126271">
        <w:rPr>
          <w:b w:val="0"/>
          <w:sz w:val="22"/>
          <w:szCs w:val="22"/>
        </w:rPr>
        <w:t>Záložní zdroj bude tvořen plynotěsnou baterií 48V. Doba zálohování bude dimenzovaná na 6 hodin záložního provozu.</w:t>
      </w:r>
    </w:p>
    <w:p w14:paraId="7B0066A4"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Přípojka NN:</w:t>
      </w:r>
    </w:p>
    <w:p w14:paraId="596E9365"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bude zřízena nová přípojka NN. Tato přípojka je předmětem samostatného SO 04-06-51 Přípojka nn Bobrava této stavby. Kabel přípojky nn bude ukončen v rozvaděči RPP u technologické skříně BTS, instalovaný v samostatném pilířku u technologické skříně. Součástí tohoto PS bude také realizace zemnící sítě pro novou technologickou skříň, která bude propojena se zemnící sítí anténního stožáru.</w:t>
      </w:r>
    </w:p>
    <w:p w14:paraId="0219603D"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Umístění a přístupové podmínky:</w:t>
      </w:r>
    </w:p>
    <w:p w14:paraId="228DAFC5" w14:textId="77777777" w:rsidR="000106B5" w:rsidRPr="00126271" w:rsidRDefault="000106B5" w:rsidP="000106B5">
      <w:pPr>
        <w:pStyle w:val="Zkladntext"/>
        <w:ind w:firstLine="709"/>
        <w:jc w:val="left"/>
        <w:rPr>
          <w:b w:val="0"/>
          <w:sz w:val="22"/>
          <w:szCs w:val="22"/>
        </w:rPr>
      </w:pPr>
      <w:r w:rsidRPr="00126271">
        <w:rPr>
          <w:b w:val="0"/>
          <w:sz w:val="22"/>
          <w:szCs w:val="22"/>
        </w:rPr>
        <w:t>BTS se nachází v mezistaničním úseku na pozemku SŽ, s.o. Přístup na pozemek je po soukromém pozemku vedenému na KÚ jako plocha pro dráhu (původně pozemek patřil SŽ, s.o.) a po cestě s makadamovým povrchem v majetku obce Střelice.</w:t>
      </w:r>
    </w:p>
    <w:p w14:paraId="309CE778" w14:textId="77777777" w:rsidR="000106B5" w:rsidRPr="00126271" w:rsidRDefault="000106B5" w:rsidP="000106B5">
      <w:pPr>
        <w:pStyle w:val="Zkladntext"/>
        <w:ind w:firstLine="709"/>
        <w:jc w:val="left"/>
        <w:rPr>
          <w:b w:val="0"/>
          <w:sz w:val="22"/>
          <w:szCs w:val="22"/>
        </w:rPr>
      </w:pPr>
      <w:r w:rsidRPr="00126271">
        <w:rPr>
          <w:b w:val="0"/>
          <w:sz w:val="22"/>
          <w:szCs w:val="22"/>
        </w:rPr>
        <w:t>Není nutné řešit žádné zvláštní opatření pro příjezd techniky s výjimkou ochrany zemních kabelových tras a ostatních inženýrských sítí v okolí stavby.</w:t>
      </w:r>
    </w:p>
    <w:p w14:paraId="0E68BB57" w14:textId="77777777" w:rsidR="000106B5" w:rsidRPr="00126271" w:rsidRDefault="000106B5" w:rsidP="000106B5">
      <w:pPr>
        <w:pStyle w:val="Zkladntext"/>
        <w:ind w:firstLine="709"/>
        <w:jc w:val="left"/>
        <w:rPr>
          <w:b w:val="0"/>
          <w:sz w:val="22"/>
          <w:szCs w:val="22"/>
        </w:rPr>
      </w:pPr>
    </w:p>
    <w:p w14:paraId="62E7BCCA" w14:textId="77777777" w:rsidR="000106B5" w:rsidRPr="00126271" w:rsidRDefault="000106B5" w:rsidP="000106B5">
      <w:pPr>
        <w:pStyle w:val="Zkladntext"/>
        <w:keepNext/>
        <w:ind w:right="51" w:firstLine="709"/>
        <w:jc w:val="left"/>
        <w:rPr>
          <w:szCs w:val="24"/>
        </w:rPr>
      </w:pPr>
      <w:r w:rsidRPr="00126271">
        <w:rPr>
          <w:szCs w:val="24"/>
        </w:rPr>
        <w:t>PS 04-14-52 BTS 279 Omice</w:t>
      </w:r>
    </w:p>
    <w:p w14:paraId="6F427675"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Technologie BTS:</w:t>
      </w:r>
    </w:p>
    <w:p w14:paraId="63C767FA"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mezistaničním úseku žst. Střelice – žst. Tetčice se vybuduje nová BTS. Stožár BTS bude situovaný v žkm cca 3,913, technologie BTS bude umístěna v 19“ skříních v novém technologickém domku, který bude součástí výstavby BTS. Situace BTS je znázorněná ve výkresové části dokumentace, bližší údaje o situování jsou uvedené v tabulce v kapitole </w:t>
      </w:r>
      <w:r w:rsidR="001E2C04" w:rsidRPr="00126271">
        <w:rPr>
          <w:b w:val="0"/>
          <w:sz w:val="22"/>
          <w:szCs w:val="22"/>
        </w:rPr>
        <w:t>4.3.</w:t>
      </w:r>
    </w:p>
    <w:p w14:paraId="73ECDD39" w14:textId="77777777" w:rsidR="000106B5" w:rsidRPr="00126271" w:rsidRDefault="000106B5" w:rsidP="000106B5">
      <w:pPr>
        <w:pStyle w:val="Zkladntext"/>
        <w:ind w:firstLine="709"/>
        <w:jc w:val="left"/>
        <w:rPr>
          <w:b w:val="0"/>
          <w:sz w:val="22"/>
          <w:szCs w:val="22"/>
        </w:rPr>
      </w:pPr>
      <w:r w:rsidRPr="00126271">
        <w:rPr>
          <w:b w:val="0"/>
          <w:sz w:val="22"/>
          <w:szCs w:val="22"/>
        </w:rPr>
        <w:t>Technologie BTS bude pro vnitřní umístění, jednosektorová, se dvěma anténami a jedním rádiovým modulem RRH. Typ doporučených antén a azimuty jsou uvedené v rádiovém plánování. Anténní svody mezi anténami a technologií BTS v TD budou vedené v chráničkách v zemi.</w:t>
      </w:r>
    </w:p>
    <w:p w14:paraId="60EFDA20"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Anténní nosič:</w:t>
      </w:r>
    </w:p>
    <w:p w14:paraId="6C8FF8BB" w14:textId="77777777" w:rsidR="000106B5" w:rsidRPr="00126271" w:rsidRDefault="000106B5" w:rsidP="000106B5">
      <w:pPr>
        <w:pStyle w:val="Zkladntext"/>
        <w:ind w:firstLine="709"/>
        <w:jc w:val="left"/>
        <w:rPr>
          <w:b w:val="0"/>
          <w:sz w:val="22"/>
          <w:szCs w:val="22"/>
        </w:rPr>
      </w:pPr>
      <w:r w:rsidRPr="00126271">
        <w:rPr>
          <w:b w:val="0"/>
          <w:sz w:val="22"/>
          <w:szCs w:val="22"/>
        </w:rPr>
        <w:t>Bude vybudovaný anténní stožár o výšce do 30m, výšku stožáru je možné přizpůsobit vybrané technologii, uvedená výška je doporučená jako maximální pro danou BTS. Stožár musí splnit požadavek na max. výchylku z osy 1° s nosností pro antény do plochy min. 4m</w:t>
      </w:r>
      <w:r w:rsidRPr="00126271">
        <w:rPr>
          <w:b w:val="0"/>
          <w:sz w:val="22"/>
          <w:szCs w:val="22"/>
          <w:vertAlign w:val="superscript"/>
        </w:rPr>
        <w:t>2</w:t>
      </w:r>
      <w:r w:rsidRPr="00126271">
        <w:rPr>
          <w:b w:val="0"/>
          <w:sz w:val="22"/>
          <w:szCs w:val="22"/>
        </w:rPr>
        <w:t>. Stožár bude betonový kruhového průřezu na základové patce. Před výstavbou stožáru je nutné provedení geologického průzkumu a na jeho základě stanovení hmotnosti základové patky. Součástí stožáru bude uzemňovací síť, která se propojí s uzemňovací sítí pro technologický domek. Stožár bude vybavený jímací soustavou, výstupním žebříkem s bezpečnostní výstupní lištou a stoupacím žebříkem pro anténní svody a související kabely. Ve vrcholu stožáru v místě antén budou upevňovací konstrukce pro antény a pochozí ochoz pro obsluhu. Ve spodní části stožáru do výšky min. 3m budou ochranné trubky pro uložení a ochranu anténních svodů a jiné kabeláže proti zcizení, výstupní žebřík bude zabezpečený odnímatelným krytem proti zneužití neoprávněnou sobou. Všechny kovové prvky budou chráněné protikorozní ochranou. V základu stožáru budou uložené chráničky pro vstup anténních svodů ze zemní trasy na stožár, vždy minimálně dvě chráničky budou rezervní neobsazené. Chráničky je nutné opatřit v nadzemní části ochranou proti UV záření a to po celém povrchu.</w:t>
      </w:r>
    </w:p>
    <w:p w14:paraId="6A46087B"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Technologické prostory:</w:t>
      </w:r>
    </w:p>
    <w:p w14:paraId="1BC03BEA" w14:textId="77777777" w:rsidR="000106B5" w:rsidRPr="00126271" w:rsidRDefault="000106B5" w:rsidP="000106B5">
      <w:pPr>
        <w:pStyle w:val="Zkladntext"/>
        <w:ind w:firstLine="709"/>
        <w:jc w:val="left"/>
        <w:rPr>
          <w:b w:val="0"/>
          <w:sz w:val="22"/>
          <w:szCs w:val="22"/>
        </w:rPr>
      </w:pPr>
      <w:r w:rsidRPr="00126271">
        <w:rPr>
          <w:b w:val="0"/>
          <w:sz w:val="22"/>
          <w:szCs w:val="22"/>
        </w:rPr>
        <w:t xml:space="preserve">Bude vybudovaný nový samostatný technologický domek se sedlovou střechou o rozměrech cca 3x2,5m. Domek bude řešen jako prostorová buňka vyrobená z vodotěsného betonu, založená na podélných základových pasech. V podlaze budou kruhové průchody v počtu min. 6ks pro vstup kabelů, průchody budou opatřeny vodotěsnými ucpávkami. TD musí umožnit instalaci vnějšího zapuštěného elektroměrného rozvaděče nn vč. prostupů do vnitřního rozvaděče nn. Dveře TD budou opatřené </w:t>
      </w:r>
      <w:r w:rsidRPr="00126271">
        <w:rPr>
          <w:b w:val="0"/>
          <w:sz w:val="22"/>
          <w:szCs w:val="22"/>
        </w:rPr>
        <w:lastRenderedPageBreak/>
        <w:t>bezpečnostní mříží proti vniknutí, dveře budou vybavené systémem jednotného klíče s ohledem na již provozované domky sítě. TD bude vybavený hasicím přístrojem a základním vybavením pro úklid.</w:t>
      </w:r>
    </w:p>
    <w:p w14:paraId="38C742B2" w14:textId="77777777" w:rsidR="000106B5" w:rsidRPr="00126271" w:rsidRDefault="000106B5" w:rsidP="000106B5">
      <w:pPr>
        <w:pStyle w:val="Zkladntext"/>
        <w:ind w:firstLine="709"/>
        <w:jc w:val="left"/>
        <w:rPr>
          <w:b w:val="0"/>
          <w:sz w:val="22"/>
          <w:szCs w:val="22"/>
        </w:rPr>
      </w:pPr>
      <w:r w:rsidRPr="00126271">
        <w:rPr>
          <w:b w:val="0"/>
          <w:sz w:val="22"/>
          <w:szCs w:val="22"/>
        </w:rPr>
        <w:t>TD bude dále vybavený následující technologií:</w:t>
      </w:r>
    </w:p>
    <w:p w14:paraId="4F567377" w14:textId="77777777" w:rsidR="000106B5" w:rsidRPr="00126271" w:rsidRDefault="000106B5" w:rsidP="00A83354">
      <w:pPr>
        <w:numPr>
          <w:ilvl w:val="0"/>
          <w:numId w:val="34"/>
        </w:numPr>
        <w:ind w:left="714" w:hanging="357"/>
        <w:rPr>
          <w:sz w:val="22"/>
          <w:szCs w:val="22"/>
        </w:rPr>
      </w:pPr>
      <w:r w:rsidRPr="00126271">
        <w:rPr>
          <w:sz w:val="22"/>
          <w:szCs w:val="22"/>
        </w:rPr>
        <w:t>zařízením PZTS proti vniknutí nepovolaných osob – zabezpečení dveřním kontaktem, prostorovým čidlem, kouřovým čidlem, vnější sirénou; zařízení musí zabezpečit přenos informací do dohledového centra GSM-R</w:t>
      </w:r>
    </w:p>
    <w:p w14:paraId="42987D0A" w14:textId="77777777" w:rsidR="000106B5" w:rsidRPr="00126271" w:rsidRDefault="000106B5" w:rsidP="00A83354">
      <w:pPr>
        <w:numPr>
          <w:ilvl w:val="0"/>
          <w:numId w:val="34"/>
        </w:numPr>
        <w:ind w:left="714" w:hanging="357"/>
        <w:rPr>
          <w:sz w:val="22"/>
          <w:szCs w:val="22"/>
        </w:rPr>
      </w:pPr>
      <w:r w:rsidRPr="00126271">
        <w:rPr>
          <w:sz w:val="22"/>
          <w:szCs w:val="22"/>
        </w:rPr>
        <w:t>klimatizačním zařízením s temperováním, případně samostatný zdroj vytápění</w:t>
      </w:r>
    </w:p>
    <w:p w14:paraId="6F01B62E" w14:textId="77777777" w:rsidR="000106B5" w:rsidRPr="00126271" w:rsidRDefault="000106B5" w:rsidP="00A83354">
      <w:pPr>
        <w:numPr>
          <w:ilvl w:val="0"/>
          <w:numId w:val="34"/>
        </w:numPr>
        <w:ind w:left="714" w:hanging="357"/>
        <w:rPr>
          <w:sz w:val="22"/>
          <w:szCs w:val="22"/>
        </w:rPr>
      </w:pPr>
      <w:r w:rsidRPr="00126271">
        <w:rPr>
          <w:sz w:val="22"/>
          <w:szCs w:val="22"/>
        </w:rPr>
        <w:t>havarijní ventilací pro případ poruchy klimatizace</w:t>
      </w:r>
    </w:p>
    <w:p w14:paraId="2FB702D7" w14:textId="77777777" w:rsidR="000106B5" w:rsidRPr="00126271" w:rsidRDefault="000106B5" w:rsidP="00A83354">
      <w:pPr>
        <w:numPr>
          <w:ilvl w:val="0"/>
          <w:numId w:val="34"/>
        </w:numPr>
        <w:ind w:left="714" w:hanging="357"/>
        <w:rPr>
          <w:sz w:val="22"/>
          <w:szCs w:val="22"/>
        </w:rPr>
      </w:pPr>
      <w:r w:rsidRPr="00126271">
        <w:rPr>
          <w:sz w:val="22"/>
          <w:szCs w:val="22"/>
        </w:rPr>
        <w:t>základní elektroinstalací – zásuvky, osvětlení</w:t>
      </w:r>
    </w:p>
    <w:p w14:paraId="1AF4BCF6" w14:textId="77777777" w:rsidR="000106B5" w:rsidRPr="00126271" w:rsidRDefault="000106B5" w:rsidP="00A83354">
      <w:pPr>
        <w:numPr>
          <w:ilvl w:val="0"/>
          <w:numId w:val="34"/>
        </w:numPr>
        <w:ind w:left="714" w:hanging="357"/>
        <w:rPr>
          <w:sz w:val="22"/>
          <w:szCs w:val="22"/>
        </w:rPr>
      </w:pPr>
      <w:r w:rsidRPr="00126271">
        <w:rPr>
          <w:sz w:val="22"/>
          <w:szCs w:val="22"/>
        </w:rPr>
        <w:t>vnějším nn rozvaděčem s elektroměrem a přívodkou 3f pro připojení dieselagregátu, vybavený systémem jednotného klíče</w:t>
      </w:r>
    </w:p>
    <w:p w14:paraId="3A01EE74" w14:textId="77777777" w:rsidR="000106B5" w:rsidRPr="00126271" w:rsidRDefault="000106B5" w:rsidP="00A83354">
      <w:pPr>
        <w:numPr>
          <w:ilvl w:val="0"/>
          <w:numId w:val="34"/>
        </w:numPr>
        <w:spacing w:after="120"/>
        <w:ind w:left="714" w:hanging="357"/>
        <w:rPr>
          <w:sz w:val="22"/>
          <w:szCs w:val="22"/>
        </w:rPr>
      </w:pPr>
      <w:r w:rsidRPr="00126271">
        <w:rPr>
          <w:sz w:val="22"/>
          <w:szCs w:val="22"/>
        </w:rPr>
        <w:t>vnitřní nn rozvaděč s výbavou</w:t>
      </w:r>
    </w:p>
    <w:p w14:paraId="77259DBF"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Napojení na optický kabel:</w:t>
      </w:r>
    </w:p>
    <w:p w14:paraId="79219EC5" w14:textId="77777777" w:rsidR="000106B5" w:rsidRPr="00126271" w:rsidRDefault="000106B5" w:rsidP="000106B5">
      <w:pPr>
        <w:pStyle w:val="Zkladntext"/>
        <w:ind w:firstLine="709"/>
        <w:jc w:val="left"/>
        <w:rPr>
          <w:b w:val="0"/>
          <w:sz w:val="22"/>
          <w:szCs w:val="22"/>
        </w:rPr>
      </w:pPr>
      <w:r w:rsidRPr="00126271">
        <w:rPr>
          <w:b w:val="0"/>
          <w:sz w:val="22"/>
          <w:szCs w:val="22"/>
        </w:rPr>
        <w:t>Pro BTS se v rámci samostatného PS stavby zřídí nový výpich z TOK Střelice – Tetčice.</w:t>
      </w:r>
    </w:p>
    <w:p w14:paraId="19D4EB79"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 xml:space="preserve"> Napájení:</w:t>
      </w:r>
    </w:p>
    <w:p w14:paraId="185A36D5" w14:textId="77777777" w:rsidR="000106B5" w:rsidRPr="00126271" w:rsidRDefault="000106B5" w:rsidP="000106B5">
      <w:pPr>
        <w:pStyle w:val="Zkladntext"/>
        <w:ind w:firstLine="709"/>
        <w:jc w:val="left"/>
        <w:rPr>
          <w:b w:val="0"/>
          <w:sz w:val="22"/>
          <w:szCs w:val="22"/>
        </w:rPr>
      </w:pPr>
      <w:r w:rsidRPr="00126271">
        <w:rPr>
          <w:b w:val="0"/>
          <w:sz w:val="22"/>
          <w:szCs w:val="22"/>
        </w:rPr>
        <w:t>Součástí BTS je výstavba nového samostatného zdroje 48VDC s uzemněným + pólem (soustava PELV). Napájecí zdroj bude dimenzován pro napájení BTS a pro všechna související nově instalovaná zařízení, která budou umístěna ve stejné místnosti s BTS. Napájecí zdroj musí kapacitně pokrýt spotřebu všech těchto technologií. Napájecí zdroj v technologickém domku je součástí tohoto PS.</w:t>
      </w:r>
    </w:p>
    <w:p w14:paraId="57F653DB" w14:textId="77777777" w:rsidR="000106B5" w:rsidRPr="00126271" w:rsidRDefault="000106B5" w:rsidP="000106B5">
      <w:pPr>
        <w:pStyle w:val="Zkladntext"/>
        <w:ind w:firstLine="709"/>
        <w:jc w:val="left"/>
        <w:rPr>
          <w:b w:val="0"/>
          <w:sz w:val="22"/>
          <w:szCs w:val="22"/>
        </w:rPr>
      </w:pPr>
      <w:r w:rsidRPr="00126271">
        <w:rPr>
          <w:b w:val="0"/>
          <w:sz w:val="22"/>
          <w:szCs w:val="22"/>
        </w:rPr>
        <w:t>Záložní zdroj bude tvořen plynotěsnou baterií 48V. Doba zálohování bude dimenzovaná na 6 hodin záložního provozu.</w:t>
      </w:r>
    </w:p>
    <w:p w14:paraId="1FFBE788"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Přípojka NN:</w:t>
      </w:r>
    </w:p>
    <w:p w14:paraId="1DEE0042"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bude v rámci tohoto PS zřízena nová přípojka NN. Kabel přípojky nn /nezajištěná síť) bude napojen v kabelové skříni KS BTS, která bude v rámci stavby Elektrizace trati vč. PEÚ Brno – Zastávka u Brna, 2. etapa instalovaná v km cca 3,910 na levé straně trati ve směru staničení. Kabel přípojky nn bude na technologickém domku BTS ukončen v elektroměrovém rozvaděči RE+RPP.</w:t>
      </w:r>
    </w:p>
    <w:p w14:paraId="4E8CB220" w14:textId="77777777" w:rsidR="000106B5" w:rsidRPr="00126271" w:rsidRDefault="000106B5" w:rsidP="000106B5">
      <w:pPr>
        <w:pStyle w:val="Zkladntext"/>
        <w:ind w:firstLine="709"/>
        <w:jc w:val="left"/>
        <w:rPr>
          <w:b w:val="0"/>
          <w:sz w:val="22"/>
          <w:szCs w:val="22"/>
        </w:rPr>
      </w:pPr>
      <w:r w:rsidRPr="00126271">
        <w:rPr>
          <w:b w:val="0"/>
          <w:sz w:val="22"/>
          <w:szCs w:val="22"/>
        </w:rPr>
        <w:t xml:space="preserve">Součástí tohoto PS bude také realizace zemnící sítě pro nový technologický domek, která bude propojena se zemnící sítí anténního stožáru.  </w:t>
      </w:r>
    </w:p>
    <w:p w14:paraId="069A60C7"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Umístění a přístupové podmínky:</w:t>
      </w:r>
    </w:p>
    <w:p w14:paraId="6B7F5C07" w14:textId="77777777" w:rsidR="000106B5" w:rsidRPr="00126271" w:rsidRDefault="000106B5" w:rsidP="000106B5">
      <w:pPr>
        <w:pStyle w:val="Zkladntext"/>
        <w:ind w:firstLine="709"/>
        <w:jc w:val="left"/>
        <w:rPr>
          <w:b w:val="0"/>
          <w:sz w:val="22"/>
          <w:szCs w:val="22"/>
        </w:rPr>
      </w:pPr>
      <w:r w:rsidRPr="00126271">
        <w:rPr>
          <w:b w:val="0"/>
          <w:sz w:val="22"/>
          <w:szCs w:val="22"/>
        </w:rPr>
        <w:t>BTS se nachází v mezistaničním úseku zčásti na pozemku SŽ, s.o. a zčásti na soukromém pozemku, který je nutné pro stavbu vykoupit. Přístup na pozemek je po pozemcích v soukromém vlastnictví, které jsou vyžívané jako přístupové pozemky pro dopravu na přilehlé parcely. Část těchto pozemků je využívána i pro předchozí stavbu SŽ, s.o. a jsou součástí územního rozhodnutí na tuto předchozí stavbu.</w:t>
      </w:r>
    </w:p>
    <w:p w14:paraId="0FFA590E" w14:textId="77777777" w:rsidR="000106B5" w:rsidRPr="00126271" w:rsidRDefault="000106B5" w:rsidP="000106B5">
      <w:pPr>
        <w:pStyle w:val="Zkladntext"/>
        <w:ind w:firstLine="709"/>
        <w:jc w:val="left"/>
        <w:rPr>
          <w:b w:val="0"/>
          <w:sz w:val="22"/>
          <w:szCs w:val="22"/>
        </w:rPr>
      </w:pPr>
      <w:r w:rsidRPr="00126271">
        <w:rPr>
          <w:b w:val="0"/>
          <w:sz w:val="22"/>
          <w:szCs w:val="22"/>
        </w:rPr>
        <w:t>Přístup na pozemek navazuje na veřejnou komunikaci. Není nutné řešit žádné zvláštní opatření pro příjezd techniky s výjimkou ochrany zemních kabelových tras a ostatních inženýrských sítí v okolí stavby.</w:t>
      </w:r>
    </w:p>
    <w:p w14:paraId="12371FC4" w14:textId="77777777" w:rsidR="000106B5" w:rsidRPr="00126271" w:rsidRDefault="000106B5" w:rsidP="000106B5">
      <w:pPr>
        <w:pStyle w:val="Zkladntext"/>
        <w:ind w:firstLine="709"/>
        <w:jc w:val="left"/>
        <w:rPr>
          <w:b w:val="0"/>
          <w:sz w:val="22"/>
          <w:szCs w:val="22"/>
        </w:rPr>
      </w:pPr>
    </w:p>
    <w:p w14:paraId="67CA6616" w14:textId="77777777" w:rsidR="000106B5" w:rsidRPr="00126271" w:rsidRDefault="000106B5" w:rsidP="000106B5">
      <w:pPr>
        <w:pStyle w:val="Zkladntext"/>
        <w:keepNext/>
        <w:ind w:right="51" w:firstLine="709"/>
        <w:jc w:val="left"/>
        <w:rPr>
          <w:szCs w:val="24"/>
        </w:rPr>
      </w:pPr>
      <w:r w:rsidRPr="00126271">
        <w:rPr>
          <w:szCs w:val="24"/>
        </w:rPr>
        <w:t>PS 05-14-51 BTS 280 žst. Tetčice</w:t>
      </w:r>
    </w:p>
    <w:p w14:paraId="5ABB498F"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Technologie BTS:</w:t>
      </w:r>
    </w:p>
    <w:p w14:paraId="5E01DE8B"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žst. Tetčice se vybuduje nová BTS vedle technologické budovy (TB), která bude připravená v rámci předchozí stavby. Stožár BTS bude situovaný v žkm cca 6,530, technologie BTS bude umístěna ve sdělovací místnosti TB v připravené 19“ skříni. Situace BTS je znázorněná ve výkresové části dokumentace, bližší údaje o situování jsou uvedené v tabulce v kapitole </w:t>
      </w:r>
      <w:r w:rsidR="001E2C04" w:rsidRPr="00126271">
        <w:rPr>
          <w:b w:val="0"/>
          <w:sz w:val="22"/>
          <w:szCs w:val="22"/>
        </w:rPr>
        <w:t>4.3.</w:t>
      </w:r>
    </w:p>
    <w:p w14:paraId="08C37468" w14:textId="77777777" w:rsidR="000106B5" w:rsidRPr="00126271" w:rsidRDefault="000106B5" w:rsidP="000106B5">
      <w:pPr>
        <w:pStyle w:val="Zkladntext"/>
        <w:ind w:firstLine="709"/>
        <w:jc w:val="left"/>
        <w:rPr>
          <w:b w:val="0"/>
          <w:sz w:val="22"/>
          <w:szCs w:val="22"/>
        </w:rPr>
      </w:pPr>
      <w:r w:rsidRPr="00126271">
        <w:rPr>
          <w:b w:val="0"/>
          <w:sz w:val="22"/>
          <w:szCs w:val="22"/>
        </w:rPr>
        <w:t xml:space="preserve">Technologie BTS bude pro vnitřní umístění, jednosektorová, se dvěma anténami a jedním rádiovým modulem RRH. Typ doporučených antén a azimuty jsou uvedené v rádiovém plánování. Anténní svody mezi anténami a technologií BTS budou vedené v chráničkách v zemi, prostupy do TB budou připravené v rámci stavby „Elektrizace…, 2. etapa“. Alternativně lze anténní svody vést po kabelové lávce do štítu nové TB, kabelová lávka a související práce by byly součástí BTS. </w:t>
      </w:r>
    </w:p>
    <w:p w14:paraId="4D558190"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lastRenderedPageBreak/>
        <w:t>Anténní nosič:</w:t>
      </w:r>
    </w:p>
    <w:p w14:paraId="64584B99" w14:textId="77777777" w:rsidR="000106B5" w:rsidRPr="00126271" w:rsidRDefault="000106B5" w:rsidP="000106B5">
      <w:pPr>
        <w:pStyle w:val="Zkladntext"/>
        <w:ind w:firstLine="709"/>
        <w:jc w:val="left"/>
        <w:rPr>
          <w:b w:val="0"/>
          <w:sz w:val="22"/>
          <w:szCs w:val="22"/>
        </w:rPr>
      </w:pPr>
      <w:r w:rsidRPr="00126271">
        <w:rPr>
          <w:b w:val="0"/>
          <w:sz w:val="22"/>
          <w:szCs w:val="22"/>
        </w:rPr>
        <w:t>Bude vybudovaný anténní stožár o výšce do 30m, výšku stožáru je možné přizpůsobit vybrané technologii, uvedená výška je doporučená jako maximální pro danou BTS. Stožár musí splnit požadavek na max. výchylku z osy 1° s nosností pro antény do plochy min. 4m2. Stožár bude betonový kruhového průřezu na základové patce. Před výstavbou stožáru je nutné provedení geologického průzkumu a na jeho základě stanovení hmotnosti základové patky. Součástí stožáru bude uzemňovací síť, která se propojí s uzemňovací sítí pro TB. Stožár bude vybavený jímací soustavou, výstupním žebříkem s bezpečnostní výstupní lištou a stoupacím žebříkem pro anténní svody a související kabely. Ve vrcholu stožáru v místě antén budou upevňovací konstrukce pro antény a pochozí ochoz pro obsluhu. Ve spodní části stožáru do výšky min. 3m budou ochranné trubky pro uložení a ochranu anténních svodů a jiné kabeláže proti zcizení, výstupní žebřík bude zabezpečený odnímatelným krytem proti zneužití neoprávněnou sobou. Všechny kovové prvky budou chráněné protikorozní ochranou. V základu stožáru budou uložené chráničky pro vstup anténních svodů ze zemní trasy na stožár, vždy minimálně dvě chráničky budou rezervní neobsazené. Chráničky je nutné opatřit v nadzemní části ochranou proti UV záření a to po celém povrchu.</w:t>
      </w:r>
    </w:p>
    <w:p w14:paraId="2A592811"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Technologické prostory:</w:t>
      </w:r>
    </w:p>
    <w:p w14:paraId="3962D4D7"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Technologie BTS bude umístěná v technologické budově v žst. Tetčice ve sdělovací místnosti v připravené 19“skříni. Technologická budova a 19“ skříň budou připravené v rámci stavby „Elektrizace…, 2. etapa“. Dispozice umístění je uvedená ve výkresové části dokumentace.</w:t>
      </w:r>
    </w:p>
    <w:p w14:paraId="1F8C0C95"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Napojení na optický kabel:</w:t>
      </w:r>
    </w:p>
    <w:p w14:paraId="5ACB66C0"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V žst. Tetčice bude připravený výpich z TOK z předchozí stavby.</w:t>
      </w:r>
    </w:p>
    <w:p w14:paraId="4831BD8C"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Napájení:</w:t>
      </w:r>
    </w:p>
    <w:p w14:paraId="37418FFB" w14:textId="77777777" w:rsidR="000106B5" w:rsidRPr="00126271" w:rsidRDefault="000106B5" w:rsidP="000106B5">
      <w:pPr>
        <w:pStyle w:val="Zkladntext"/>
        <w:ind w:firstLine="709"/>
        <w:jc w:val="left"/>
        <w:rPr>
          <w:b w:val="0"/>
          <w:sz w:val="22"/>
          <w:szCs w:val="22"/>
        </w:rPr>
      </w:pPr>
      <w:r w:rsidRPr="00126271">
        <w:rPr>
          <w:b w:val="0"/>
          <w:sz w:val="22"/>
          <w:szCs w:val="22"/>
        </w:rPr>
        <w:t xml:space="preserve">Ve sdělovací místnosti bude připravený zálohovaný napájecí zdroj 48VDC s kapacitou do 6kW, vybavený pro 4kW a baterií 200Ah. V rámci stavby se tento zdroj doplní na kapacitu 6kW.   </w:t>
      </w:r>
    </w:p>
    <w:p w14:paraId="693D6E24"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Přípojka NN:</w:t>
      </w:r>
    </w:p>
    <w:p w14:paraId="74B752BC"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samostatnou přípojku.</w:t>
      </w:r>
    </w:p>
    <w:p w14:paraId="37EDF992"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Umístění a přístupové podmínky:</w:t>
      </w:r>
    </w:p>
    <w:p w14:paraId="3F8C38DF" w14:textId="77777777" w:rsidR="000106B5" w:rsidRPr="00126271" w:rsidRDefault="000106B5" w:rsidP="000106B5">
      <w:pPr>
        <w:pStyle w:val="Zkladntext"/>
        <w:ind w:firstLine="709"/>
        <w:jc w:val="left"/>
        <w:rPr>
          <w:b w:val="0"/>
          <w:sz w:val="22"/>
          <w:szCs w:val="22"/>
        </w:rPr>
      </w:pPr>
      <w:r w:rsidRPr="00126271">
        <w:rPr>
          <w:b w:val="0"/>
          <w:sz w:val="22"/>
          <w:szCs w:val="22"/>
        </w:rPr>
        <w:t>BTS se nachází v železniční stanici s dobrým přístupem pro techniku. BTS je umístěná částečně na pozemku ČD, a.s. a částečně na pozemky SŽ, s.o., přístup na pozemek je z veřejné komunikace. Není nutné řešit žádné zvláštní opatření pro příjezd techniky s výjimkou ochrany zemních kabelových tras a ostatních inženýrských sítí v okolí stavby.</w:t>
      </w:r>
    </w:p>
    <w:p w14:paraId="016E8CE5" w14:textId="77777777" w:rsidR="000106B5" w:rsidRPr="00126271" w:rsidRDefault="000106B5" w:rsidP="000106B5">
      <w:pPr>
        <w:pStyle w:val="Zkladntext"/>
        <w:ind w:firstLine="709"/>
        <w:jc w:val="left"/>
        <w:rPr>
          <w:b w:val="0"/>
          <w:sz w:val="22"/>
          <w:szCs w:val="22"/>
        </w:rPr>
      </w:pPr>
    </w:p>
    <w:p w14:paraId="091FE46B" w14:textId="77777777" w:rsidR="000106B5" w:rsidRPr="00126271" w:rsidRDefault="000106B5" w:rsidP="000106B5">
      <w:pPr>
        <w:pStyle w:val="Zkladntext"/>
        <w:keepNext/>
        <w:ind w:right="51" w:firstLine="709"/>
        <w:jc w:val="left"/>
        <w:rPr>
          <w:szCs w:val="24"/>
        </w:rPr>
      </w:pPr>
      <w:r w:rsidRPr="00126271">
        <w:rPr>
          <w:szCs w:val="24"/>
        </w:rPr>
        <w:t>PS 07-14-51 BTS 281 žst. Zastávka u Brna</w:t>
      </w:r>
    </w:p>
    <w:p w14:paraId="278A8B54"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Technologie BTS:</w:t>
      </w:r>
    </w:p>
    <w:p w14:paraId="090FEC2D"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žst. Zastávka u Brna se vybuduje nová BTS vedle technologické budovy (TB), která bude připravená v rámci předchozí stavby. Stožár BTS bude situovaný v žkm cca 10,605, technologie BTS bude umístěna ve sdělovací místnosti TB v připravené 19“ skříni. Situace BTS je znázorněná ve výkresové části dokumentace, bližší údaje o situování jsou uvedené v tabulce v kapitole </w:t>
      </w:r>
      <w:r w:rsidR="001E2C04" w:rsidRPr="00126271">
        <w:rPr>
          <w:b w:val="0"/>
          <w:sz w:val="22"/>
          <w:szCs w:val="22"/>
        </w:rPr>
        <w:t>4.3.</w:t>
      </w:r>
    </w:p>
    <w:p w14:paraId="42E41D3A" w14:textId="77777777" w:rsidR="000106B5" w:rsidRPr="00126271" w:rsidRDefault="000106B5" w:rsidP="000106B5">
      <w:pPr>
        <w:pStyle w:val="Zkladntext"/>
        <w:ind w:firstLine="709"/>
        <w:jc w:val="left"/>
        <w:rPr>
          <w:b w:val="0"/>
          <w:sz w:val="22"/>
          <w:szCs w:val="22"/>
        </w:rPr>
      </w:pPr>
      <w:r w:rsidRPr="00126271">
        <w:rPr>
          <w:b w:val="0"/>
          <w:sz w:val="22"/>
          <w:szCs w:val="22"/>
        </w:rPr>
        <w:t xml:space="preserve">Technologie BTS bude pro vnitřní umístění, jednosektorová, se dvěma anténami a jedním rádiovým modulem RRH. Typ doporučených antén a azimuty jsou uvedené v rádiovém plánování. Anténní svody mezi anténami a technologií BTS budou vedené v chráničkách v zemi, prostupy do TB budou připravené v rámci stavby „Elektrizace…, 2. etapa“. </w:t>
      </w:r>
    </w:p>
    <w:p w14:paraId="444215F8"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Anténní nosič:</w:t>
      </w:r>
    </w:p>
    <w:p w14:paraId="3651AFCC" w14:textId="77777777" w:rsidR="000106B5" w:rsidRPr="00126271" w:rsidRDefault="000106B5" w:rsidP="000106B5">
      <w:pPr>
        <w:pStyle w:val="Zkladntext"/>
        <w:ind w:firstLine="709"/>
        <w:jc w:val="left"/>
        <w:rPr>
          <w:b w:val="0"/>
          <w:sz w:val="22"/>
          <w:szCs w:val="22"/>
        </w:rPr>
      </w:pPr>
      <w:r w:rsidRPr="00126271">
        <w:rPr>
          <w:b w:val="0"/>
          <w:sz w:val="22"/>
          <w:szCs w:val="22"/>
        </w:rPr>
        <w:t xml:space="preserve">Bude vybudovaný anténní stožár o výšce do 30m, výšku stožáru je možné přizpůsobit vybrané technologii, uvedená výška je doporučená jako maximální pro danou BTS. Stožár musí splnit požadavek na max. výchylku z osy 1° s nosností pro antény do plochy min. 4m2. Stožár bude betonový kruhového průřezu na základové patce. Před výstavbou stožáru je nutné provedení geologického průzkumu a na jeho </w:t>
      </w:r>
      <w:r w:rsidRPr="00126271">
        <w:rPr>
          <w:b w:val="0"/>
          <w:sz w:val="22"/>
          <w:szCs w:val="22"/>
        </w:rPr>
        <w:lastRenderedPageBreak/>
        <w:t>základě stanovení hmotnosti základové patky. Součástí stožáru bude uzemňovací síť, která se propojí s uzemňovací sítí pro TB. Stožár bude vybavený jímací soustavou, výstupním žebříkem s bezpečnostní výstupní lištou a stoupacím žebříkem pro anténní svody a související kabely. Ve vrcholu stožáru v místě antén budou upevňovací konstrukce pro antény a pochozí ochoz pro obsluhu. Ve spodní části stožáru do výšky min. 3m budou ochranné trubky pro uložení a ochranu anténních svodů a jiné kabeláže proti zcizení, výstupní žebřík bude zabezpečený odnímatelným krytem proti zneužití neoprávněnou sobou. Všechny kovové prvky budou chráněné protikorozní ochranou. V základu stožáru budou uložené chráničky pro vstup anténních svodů ze zemní trasy na stožár, vždy minimálně dvě chráničky budou rezervní neobsazené. Chráničky je nutné opatřit v nadzemní části ochranou proti UV záření a to po celém povrchu.</w:t>
      </w:r>
    </w:p>
    <w:p w14:paraId="76D203BE"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Technologické prostory:</w:t>
      </w:r>
    </w:p>
    <w:p w14:paraId="71E679AB"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Technologie BTS bude umístěná v technologické budově v žst. Zastávka u Brna ve sdělovací místnosti v připravené 19“skříni. Technologická budova a 19“ skříň budou připravené v rámci stavby „Elektrizace…, 2. etapa“. Dispozice umístění je uvedená ve výkresové části dokumentace.</w:t>
      </w:r>
    </w:p>
    <w:p w14:paraId="31D699D2"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Napojení na optický kabel:</w:t>
      </w:r>
    </w:p>
    <w:p w14:paraId="10D7DB25"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V žst. Zastávka u Brna bude ukončený TOK z předchozí stavby. Záložní spojení bude využívat DOK, který bude v žst. ukončený z předchozí stavby.</w:t>
      </w:r>
    </w:p>
    <w:p w14:paraId="43FEC35A"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Napájení:</w:t>
      </w:r>
    </w:p>
    <w:p w14:paraId="1F993448" w14:textId="77777777" w:rsidR="000106B5" w:rsidRPr="00126271" w:rsidRDefault="000106B5" w:rsidP="000106B5">
      <w:pPr>
        <w:pStyle w:val="Zkladntext"/>
        <w:ind w:firstLine="709"/>
        <w:jc w:val="left"/>
        <w:rPr>
          <w:b w:val="0"/>
          <w:sz w:val="22"/>
          <w:szCs w:val="22"/>
        </w:rPr>
      </w:pPr>
      <w:r w:rsidRPr="00126271">
        <w:rPr>
          <w:b w:val="0"/>
          <w:sz w:val="22"/>
          <w:szCs w:val="22"/>
        </w:rPr>
        <w:t xml:space="preserve">Ve sdělovací místnosti bude připravený zálohovaný napájecí zdroj 48VDC s kapacitou do 6kW, vybavený pro 4kW a baterií 200Ah. V rámci stavby se tento zdroj doplní na kapacitu 6kW.   </w:t>
      </w:r>
    </w:p>
    <w:p w14:paraId="537766CD"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Přípojka NN:</w:t>
      </w:r>
    </w:p>
    <w:p w14:paraId="26AFAC9A" w14:textId="77777777" w:rsidR="000106B5" w:rsidRPr="00126271" w:rsidRDefault="000106B5" w:rsidP="000106B5">
      <w:pPr>
        <w:pStyle w:val="Zkladntext"/>
        <w:ind w:firstLine="709"/>
        <w:jc w:val="left"/>
        <w:rPr>
          <w:b w:val="0"/>
          <w:sz w:val="22"/>
          <w:szCs w:val="22"/>
        </w:rPr>
      </w:pPr>
      <w:r w:rsidRPr="00126271">
        <w:rPr>
          <w:b w:val="0"/>
          <w:sz w:val="22"/>
          <w:szCs w:val="22"/>
        </w:rPr>
        <w:t>Pro předmětnou BTS není nutné řešit samostatnou přípojku.</w:t>
      </w:r>
    </w:p>
    <w:p w14:paraId="3C7D5987"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Umístění a přístupové podmínky:</w:t>
      </w:r>
    </w:p>
    <w:p w14:paraId="2FE051C2" w14:textId="77777777" w:rsidR="000106B5" w:rsidRPr="00126271" w:rsidRDefault="000106B5" w:rsidP="000106B5">
      <w:pPr>
        <w:pStyle w:val="Zkladntext"/>
        <w:ind w:firstLine="709"/>
        <w:jc w:val="left"/>
        <w:rPr>
          <w:b w:val="0"/>
          <w:sz w:val="22"/>
          <w:szCs w:val="22"/>
        </w:rPr>
      </w:pPr>
      <w:r w:rsidRPr="00126271">
        <w:rPr>
          <w:b w:val="0"/>
          <w:sz w:val="22"/>
          <w:szCs w:val="22"/>
        </w:rPr>
        <w:t>BTS se nachází v železniční stanici s dobrým přístupem pro techniku. BTS je umístěná částečně na pozemku ČD, a.s. a částečně na pozemky SŽ, s.o., přístup na pozemek je z veřejné komunikace. Není nutné řešit žádné zvláštní opatření pro příjezd techniky s výjimkou ochrany zemních kabelových tras a ostatních inženýrských sítí v okolí stavby.</w:t>
      </w:r>
    </w:p>
    <w:p w14:paraId="4BAD3E6A" w14:textId="77777777" w:rsidR="000106B5" w:rsidRPr="00126271" w:rsidRDefault="000106B5" w:rsidP="000106B5">
      <w:pPr>
        <w:pStyle w:val="Zkladntext"/>
        <w:ind w:firstLine="709"/>
        <w:jc w:val="left"/>
        <w:rPr>
          <w:b w:val="0"/>
          <w:sz w:val="22"/>
          <w:szCs w:val="22"/>
        </w:rPr>
      </w:pPr>
    </w:p>
    <w:p w14:paraId="50405886" w14:textId="77777777" w:rsidR="000106B5" w:rsidRPr="00126271" w:rsidRDefault="000106B5" w:rsidP="000106B5">
      <w:pPr>
        <w:pStyle w:val="Zkladntext"/>
        <w:keepNext/>
        <w:ind w:right="51" w:firstLine="709"/>
        <w:jc w:val="left"/>
        <w:rPr>
          <w:szCs w:val="24"/>
        </w:rPr>
      </w:pPr>
      <w:r w:rsidRPr="00126271">
        <w:rPr>
          <w:szCs w:val="24"/>
        </w:rPr>
        <w:t>PS 07-14-52 BTS 282 Habřina</w:t>
      </w:r>
    </w:p>
    <w:p w14:paraId="4F90FBB9"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Technologie BTS:</w:t>
      </w:r>
    </w:p>
    <w:p w14:paraId="0815C965" w14:textId="77777777" w:rsidR="000106B5" w:rsidRPr="00126271" w:rsidRDefault="000106B5" w:rsidP="000106B5">
      <w:pPr>
        <w:pStyle w:val="Zkladntext"/>
        <w:ind w:firstLine="709"/>
        <w:jc w:val="left"/>
        <w:rPr>
          <w:b w:val="0"/>
          <w:sz w:val="22"/>
          <w:szCs w:val="22"/>
        </w:rPr>
      </w:pPr>
      <w:r w:rsidRPr="00126271">
        <w:rPr>
          <w:b w:val="0"/>
          <w:sz w:val="22"/>
          <w:szCs w:val="22"/>
        </w:rPr>
        <w:t xml:space="preserve">V mezistaničním úseku žst. Zastávka u Brna – zast. Vysoké Popovice se vybuduje nová BTS. Stožár BTS bude situovaný v žkm cca 12,721, u přejezdu č. P3826. Technologie BTS bude umístěna v 19“ skříních v novém technologickém domku, který bude součástí výstavby BTS. Situace BTS je znázorněná ve výkresové části dokumentace, bližší údaje o situování jsou uvedené v tabulce v kapitole </w:t>
      </w:r>
      <w:r w:rsidR="001E2C04" w:rsidRPr="00126271">
        <w:rPr>
          <w:b w:val="0"/>
          <w:sz w:val="22"/>
          <w:szCs w:val="22"/>
        </w:rPr>
        <w:t>4.3.</w:t>
      </w:r>
    </w:p>
    <w:p w14:paraId="46DBCB5B" w14:textId="77777777" w:rsidR="000106B5" w:rsidRPr="00126271" w:rsidRDefault="000106B5" w:rsidP="000106B5">
      <w:pPr>
        <w:pStyle w:val="Zkladntext"/>
        <w:ind w:firstLine="709"/>
        <w:jc w:val="left"/>
        <w:rPr>
          <w:b w:val="0"/>
          <w:sz w:val="22"/>
          <w:szCs w:val="22"/>
        </w:rPr>
      </w:pPr>
      <w:r w:rsidRPr="00126271">
        <w:rPr>
          <w:b w:val="0"/>
          <w:sz w:val="22"/>
          <w:szCs w:val="22"/>
        </w:rPr>
        <w:t>Technologie BTS bude pro vnitřní umístění, jednosektorová, se dvěma anténami a jedním rádiovým modulem RRH. Typ doporučených antén a azimuty jsou uvedené v rádiovém plánování. Anténní svody mezi anténami a technologií BTS v TD budou vedené v chráničkách v zemi.</w:t>
      </w:r>
    </w:p>
    <w:p w14:paraId="79154D94"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Anténní nosič:</w:t>
      </w:r>
    </w:p>
    <w:p w14:paraId="414E19B5" w14:textId="77777777" w:rsidR="000106B5" w:rsidRPr="00126271" w:rsidRDefault="000106B5" w:rsidP="000106B5">
      <w:pPr>
        <w:pStyle w:val="Zkladntext"/>
        <w:ind w:firstLine="709"/>
        <w:jc w:val="left"/>
        <w:rPr>
          <w:b w:val="0"/>
          <w:sz w:val="22"/>
          <w:szCs w:val="22"/>
        </w:rPr>
      </w:pPr>
      <w:r w:rsidRPr="00126271">
        <w:rPr>
          <w:b w:val="0"/>
          <w:sz w:val="22"/>
          <w:szCs w:val="22"/>
        </w:rPr>
        <w:t>Bude vybudovaný anténní stožár o výšce do 30m, výšku stožáru je možné přizpůsobit vybrané technologii, uvedená výška je doporučená jako maximální pro danou BTS. Stožár musí splnit požadavek na max. výchylku z osy 1° s nosností pro antény do plochy min. 4m</w:t>
      </w:r>
      <w:r w:rsidRPr="00126271">
        <w:rPr>
          <w:b w:val="0"/>
          <w:sz w:val="22"/>
          <w:szCs w:val="22"/>
          <w:vertAlign w:val="superscript"/>
        </w:rPr>
        <w:t>2</w:t>
      </w:r>
      <w:r w:rsidRPr="00126271">
        <w:rPr>
          <w:b w:val="0"/>
          <w:sz w:val="22"/>
          <w:szCs w:val="22"/>
        </w:rPr>
        <w:t xml:space="preserve">. Stožár bude betonový kruhového průřezu na základové patce. Před výstavbou stožáru je nutné provedení geologického průzkumu a na jeho základě stanovení hmotnosti základové patky. Součástí stožáru bude uzemňovací síť, která se propojí s uzemňovací sítí pro technologický domek. V okolí přejezdu se nachází stávající uzemňovací síť zabezpečovacího zařízení, která bude při výstavbě BTS upravená tak, aby byly dodržené předepsané odstupové vzdálenosti. Stožár bude vybavený jímací soustavou, výstupním žebříkem s bezpečnostní výstupní lištou a stoupacím žebříkem pro anténní svody a související kabely. Ve vrcholu stožáru v místě </w:t>
      </w:r>
      <w:r w:rsidRPr="00126271">
        <w:rPr>
          <w:b w:val="0"/>
          <w:sz w:val="22"/>
          <w:szCs w:val="22"/>
        </w:rPr>
        <w:lastRenderedPageBreak/>
        <w:t>antén budou upevňovací konstrukce pro antény a pochozí ochoz pro obsluhu. Ve spodní části stožáru do výšky min. 3m budou ochranné trubky pro uložení a ochranu anténních svodů a jiné kabeláže proti zcizení, výstupní žebřík bude zabezpečený odnímatelným krytem proti zneužití neoprávněnou sobou. Všechny kovové prvky budou chráněné protikorozní ochranou. V základu stožáru budou uložené chráničky pro vstup anténních svodů ze zemní trasy na stožár, vždy minimálně dvě chráničky budou rezervní neobsazené. Chráničky je nutné opatřit v nadzemní části ochranou proti UV záření a to po celém povrchu.</w:t>
      </w:r>
    </w:p>
    <w:p w14:paraId="6C3D00CE"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Technologické prostory:</w:t>
      </w:r>
    </w:p>
    <w:p w14:paraId="7B54C6AF" w14:textId="77777777" w:rsidR="000106B5" w:rsidRPr="00126271" w:rsidRDefault="000106B5" w:rsidP="000106B5">
      <w:pPr>
        <w:pStyle w:val="Zkladntext"/>
        <w:ind w:firstLine="709"/>
        <w:jc w:val="left"/>
        <w:rPr>
          <w:b w:val="0"/>
          <w:sz w:val="22"/>
          <w:szCs w:val="22"/>
        </w:rPr>
      </w:pPr>
      <w:r w:rsidRPr="00126271">
        <w:rPr>
          <w:b w:val="0"/>
          <w:sz w:val="22"/>
          <w:szCs w:val="22"/>
        </w:rPr>
        <w:t>Bude vybudovaný nový samostatný technologický domek se sedlovou střechou o rozměrech cca 3x2,5m. Domek bude řešen jako prostorová buňka vyrobená z vodotěsného betonu, založená na podélných základových pasech. V podlaze budou kruhové průchody v počtu min. 6ks pro vstup kabelů, průchody budou opatřeny vodotěsnými ucpávkami. TD musí umožnit instalaci vnějšího zapuštěného elektroměrného rozvaděče nn vč. prostupů do vnitřního rozvaděče nn. Dveře TD budou opatřené bezpečnostní mříží proti vniknutí, dveře budou vybavené systémem jednotného klíče s ohledem na již provozované domky sítě. TD bude vybavený hasicím přístrojem a základním vybavením pro úklid.</w:t>
      </w:r>
    </w:p>
    <w:p w14:paraId="7E571E7B" w14:textId="77777777" w:rsidR="000106B5" w:rsidRPr="00126271" w:rsidRDefault="000106B5" w:rsidP="000106B5">
      <w:pPr>
        <w:pStyle w:val="Zkladntext"/>
        <w:ind w:firstLine="709"/>
        <w:jc w:val="left"/>
        <w:rPr>
          <w:b w:val="0"/>
          <w:sz w:val="22"/>
          <w:szCs w:val="22"/>
        </w:rPr>
      </w:pPr>
      <w:r w:rsidRPr="00126271">
        <w:rPr>
          <w:b w:val="0"/>
          <w:sz w:val="22"/>
          <w:szCs w:val="22"/>
        </w:rPr>
        <w:t>TD bude dále vybavený následující technologií:</w:t>
      </w:r>
    </w:p>
    <w:p w14:paraId="6F395F13" w14:textId="77777777" w:rsidR="000106B5" w:rsidRPr="00126271" w:rsidRDefault="000106B5" w:rsidP="00A83354">
      <w:pPr>
        <w:numPr>
          <w:ilvl w:val="0"/>
          <w:numId w:val="34"/>
        </w:numPr>
        <w:ind w:left="714" w:hanging="357"/>
        <w:rPr>
          <w:sz w:val="22"/>
          <w:szCs w:val="22"/>
        </w:rPr>
      </w:pPr>
      <w:r w:rsidRPr="00126271">
        <w:rPr>
          <w:sz w:val="22"/>
          <w:szCs w:val="22"/>
        </w:rPr>
        <w:t>zařízením PZTS proti vniknutí nepovolaných osob – zabezpečení dveřním kontaktem, prostorovým čidlem, kouřovým čidlem, vnější sirénou; zařízení musí zabezpečit přenos informací do dohledového centra GSM-R</w:t>
      </w:r>
    </w:p>
    <w:p w14:paraId="070148A1" w14:textId="77777777" w:rsidR="000106B5" w:rsidRPr="00126271" w:rsidRDefault="000106B5" w:rsidP="00A83354">
      <w:pPr>
        <w:numPr>
          <w:ilvl w:val="0"/>
          <w:numId w:val="34"/>
        </w:numPr>
        <w:ind w:left="714" w:hanging="357"/>
        <w:rPr>
          <w:sz w:val="22"/>
          <w:szCs w:val="22"/>
        </w:rPr>
      </w:pPr>
      <w:r w:rsidRPr="00126271">
        <w:rPr>
          <w:sz w:val="22"/>
          <w:szCs w:val="22"/>
        </w:rPr>
        <w:t>klimatizačním zařízením s temperováním, případně samostatný zdroj vytápění</w:t>
      </w:r>
    </w:p>
    <w:p w14:paraId="574BEB2E" w14:textId="77777777" w:rsidR="000106B5" w:rsidRPr="00126271" w:rsidRDefault="000106B5" w:rsidP="00A83354">
      <w:pPr>
        <w:numPr>
          <w:ilvl w:val="0"/>
          <w:numId w:val="34"/>
        </w:numPr>
        <w:ind w:left="714" w:hanging="357"/>
        <w:rPr>
          <w:sz w:val="22"/>
          <w:szCs w:val="22"/>
        </w:rPr>
      </w:pPr>
      <w:r w:rsidRPr="00126271">
        <w:rPr>
          <w:sz w:val="22"/>
          <w:szCs w:val="22"/>
        </w:rPr>
        <w:t>havarijní ventilací pro případ poruchy klimatizace</w:t>
      </w:r>
    </w:p>
    <w:p w14:paraId="168A2160" w14:textId="77777777" w:rsidR="000106B5" w:rsidRPr="00126271" w:rsidRDefault="000106B5" w:rsidP="00A83354">
      <w:pPr>
        <w:numPr>
          <w:ilvl w:val="0"/>
          <w:numId w:val="34"/>
        </w:numPr>
        <w:ind w:left="714" w:hanging="357"/>
        <w:rPr>
          <w:sz w:val="22"/>
          <w:szCs w:val="22"/>
        </w:rPr>
      </w:pPr>
      <w:r w:rsidRPr="00126271">
        <w:rPr>
          <w:sz w:val="22"/>
          <w:szCs w:val="22"/>
        </w:rPr>
        <w:t>základní elektroinstalací – zásuvky, osvětlení</w:t>
      </w:r>
    </w:p>
    <w:p w14:paraId="4C2F154C" w14:textId="77777777" w:rsidR="000106B5" w:rsidRPr="00126271" w:rsidRDefault="000106B5" w:rsidP="00A83354">
      <w:pPr>
        <w:numPr>
          <w:ilvl w:val="0"/>
          <w:numId w:val="34"/>
        </w:numPr>
        <w:ind w:left="714" w:hanging="357"/>
        <w:rPr>
          <w:sz w:val="22"/>
          <w:szCs w:val="22"/>
        </w:rPr>
      </w:pPr>
      <w:r w:rsidRPr="00126271">
        <w:rPr>
          <w:sz w:val="22"/>
          <w:szCs w:val="22"/>
        </w:rPr>
        <w:t>vnějším nn rozvaděčem s elektroměrem a přívodkou 3f pro připojení dieselagregátu, vybavený systémem jednotného klíče</w:t>
      </w:r>
    </w:p>
    <w:p w14:paraId="4550F201" w14:textId="77777777" w:rsidR="000106B5" w:rsidRPr="00126271" w:rsidRDefault="000106B5" w:rsidP="00A83354">
      <w:pPr>
        <w:numPr>
          <w:ilvl w:val="0"/>
          <w:numId w:val="34"/>
        </w:numPr>
        <w:spacing w:after="120"/>
        <w:ind w:left="714" w:hanging="357"/>
        <w:rPr>
          <w:sz w:val="22"/>
          <w:szCs w:val="22"/>
        </w:rPr>
      </w:pPr>
      <w:r w:rsidRPr="00126271">
        <w:rPr>
          <w:sz w:val="22"/>
          <w:szCs w:val="22"/>
        </w:rPr>
        <w:t>vnitřní nn rozvaděč s výbavou</w:t>
      </w:r>
    </w:p>
    <w:p w14:paraId="4D60F1B2"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Napojení na optický kabel:</w:t>
      </w:r>
    </w:p>
    <w:p w14:paraId="1B2511A2" w14:textId="77777777" w:rsidR="000106B5" w:rsidRPr="00126271" w:rsidRDefault="000106B5" w:rsidP="000106B5">
      <w:pPr>
        <w:pStyle w:val="Zkladntext"/>
        <w:ind w:firstLine="709"/>
        <w:jc w:val="left"/>
        <w:rPr>
          <w:b w:val="0"/>
          <w:sz w:val="22"/>
          <w:szCs w:val="22"/>
        </w:rPr>
      </w:pPr>
      <w:r w:rsidRPr="00126271">
        <w:rPr>
          <w:b w:val="0"/>
          <w:sz w:val="22"/>
          <w:szCs w:val="22"/>
        </w:rPr>
        <w:t xml:space="preserve">Pro BTS bude v rámci přeložek stavby „Elektrizace…, 2. etapa“ připravená rezerva na překládaném DOK 48 vláken v žst. zastávka u Brna. V rámci samostatného PS této stavby se provede pofouknutí rezervy DOK 48 vláken směrem k BTS a provede se výpich do TD BTS Habřina. </w:t>
      </w:r>
    </w:p>
    <w:p w14:paraId="782230C4"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 xml:space="preserve"> Napájení:</w:t>
      </w:r>
    </w:p>
    <w:p w14:paraId="52B5C2E4" w14:textId="77777777" w:rsidR="000106B5" w:rsidRPr="00126271" w:rsidRDefault="000106B5" w:rsidP="000106B5">
      <w:pPr>
        <w:pStyle w:val="Zkladntext"/>
        <w:ind w:firstLine="709"/>
        <w:jc w:val="left"/>
        <w:rPr>
          <w:b w:val="0"/>
          <w:sz w:val="22"/>
          <w:szCs w:val="22"/>
        </w:rPr>
      </w:pPr>
      <w:r w:rsidRPr="00126271">
        <w:rPr>
          <w:b w:val="0"/>
          <w:sz w:val="22"/>
          <w:szCs w:val="22"/>
        </w:rPr>
        <w:t>Součástí BTS je výstavba nového samostatného zdroje 48VDC s uzemněným + pólem (soustava PELV). Napájecí zdroj bude dimenzován pro napájení BTS a pro všechna související nově instalovaná zařízení, která budou umístěna ve stejné místnosti s BTS. Napájecí zdroj musí kapacitně pokrýt spotřebu všech těchto technologií. Napájecí zdroj v technologickém domku je součástí tohoto PS.</w:t>
      </w:r>
    </w:p>
    <w:p w14:paraId="2202900D" w14:textId="77777777" w:rsidR="000106B5" w:rsidRPr="00126271" w:rsidRDefault="000106B5" w:rsidP="000106B5">
      <w:pPr>
        <w:pStyle w:val="Zkladntext"/>
        <w:ind w:firstLine="709"/>
        <w:jc w:val="left"/>
        <w:rPr>
          <w:b w:val="0"/>
          <w:sz w:val="22"/>
          <w:szCs w:val="22"/>
        </w:rPr>
      </w:pPr>
      <w:r w:rsidRPr="00126271">
        <w:rPr>
          <w:b w:val="0"/>
          <w:sz w:val="22"/>
          <w:szCs w:val="22"/>
        </w:rPr>
        <w:t>Záložní zdroj bude tvořen plynotěsnou baterií 48V. Doba zálohování bude dimenzovaná na 6 hodin záložního provozu.</w:t>
      </w:r>
    </w:p>
    <w:p w14:paraId="575D19CA"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Přípojka NN:</w:t>
      </w:r>
    </w:p>
    <w:p w14:paraId="29B336C5" w14:textId="77777777" w:rsidR="000106B5" w:rsidRPr="00126271" w:rsidRDefault="000106B5" w:rsidP="000106B5">
      <w:pPr>
        <w:pStyle w:val="Zkladntext"/>
        <w:ind w:firstLine="709"/>
        <w:jc w:val="left"/>
        <w:rPr>
          <w:b w:val="0"/>
          <w:sz w:val="22"/>
          <w:szCs w:val="22"/>
        </w:rPr>
      </w:pPr>
      <w:r w:rsidRPr="00126271">
        <w:rPr>
          <w:b w:val="0"/>
          <w:sz w:val="22"/>
          <w:szCs w:val="22"/>
        </w:rPr>
        <w:t xml:space="preserve">Pro předmětnou BTS bude zřízena nová přípojka NN. Tato přípojka je předmětem samostatného SO 07-06-51 Přípojka nn Habřina této stavby. Kabel přípojky nn bude ukončen v kabelové skříně KS BTS2, z níž bude v rámci tohoto PS napojen rozvaděč RE+RPP instalovaný ve vnější stěně technologického domku BTS. Součástí tohoto PS bude také realizace zemnící sítě pro nový technologický domek, která bude propojena se zemnící sítí anténního stožáru. </w:t>
      </w:r>
    </w:p>
    <w:p w14:paraId="5B48FBFB" w14:textId="77777777" w:rsidR="000106B5" w:rsidRPr="00126271" w:rsidRDefault="000106B5" w:rsidP="000106B5">
      <w:pPr>
        <w:pStyle w:val="Zkladntext"/>
        <w:keepNext/>
        <w:spacing w:before="120"/>
        <w:ind w:right="51" w:firstLine="709"/>
        <w:jc w:val="left"/>
        <w:rPr>
          <w:i/>
          <w:sz w:val="22"/>
          <w:szCs w:val="22"/>
        </w:rPr>
      </w:pPr>
      <w:r w:rsidRPr="00126271">
        <w:rPr>
          <w:i/>
          <w:sz w:val="22"/>
          <w:szCs w:val="22"/>
        </w:rPr>
        <w:t>Umístění a přístupové podmínky:</w:t>
      </w:r>
    </w:p>
    <w:p w14:paraId="19F7B2EA" w14:textId="77777777" w:rsidR="000106B5" w:rsidRPr="00126271" w:rsidRDefault="000106B5" w:rsidP="000106B5">
      <w:pPr>
        <w:pStyle w:val="Zkladntext"/>
        <w:ind w:firstLine="709"/>
        <w:jc w:val="left"/>
        <w:rPr>
          <w:b w:val="0"/>
          <w:sz w:val="22"/>
          <w:szCs w:val="22"/>
        </w:rPr>
      </w:pPr>
      <w:r w:rsidRPr="00126271">
        <w:rPr>
          <w:b w:val="0"/>
          <w:sz w:val="22"/>
          <w:szCs w:val="22"/>
        </w:rPr>
        <w:t>BTS se nachází v mezistaničním úseku na pozemku SŽ, s.o. Přístup na pozemek vede zčásti po nezpevněné lesní cestě, z větší části je cesta zpevněná makadamem, celková délka cesty je cca 1.400 m. Cesta je částečně v majetku SŽ, s.o., částečně v majetku organizace Lesy České republiky, s.p., a také částečně v majetku obce Zákřany. Cesta navazuje na veřejnou komunikaci. Pro potřeby příjezdu těžké techniky bude nutné část příjezdové cesty zpevnit. Na příjezdové cestě se nachází dva brody přes vodní tok Habřina.</w:t>
      </w:r>
    </w:p>
    <w:p w14:paraId="4E976F9B" w14:textId="77777777" w:rsidR="000106B5" w:rsidRPr="00126271" w:rsidRDefault="000106B5" w:rsidP="000106B5">
      <w:pPr>
        <w:pStyle w:val="Zkladntext"/>
        <w:ind w:firstLine="709"/>
        <w:jc w:val="left"/>
        <w:rPr>
          <w:b w:val="0"/>
          <w:sz w:val="22"/>
          <w:szCs w:val="22"/>
        </w:rPr>
      </w:pPr>
      <w:r w:rsidRPr="00126271">
        <w:rPr>
          <w:b w:val="0"/>
          <w:sz w:val="22"/>
          <w:szCs w:val="22"/>
        </w:rPr>
        <w:lastRenderedPageBreak/>
        <w:t>V místě výstavby je nutné dodržet rozhledové poměry přejezdu a dále je nutné provést úpravy stávajícího uzemnění reléového domku a souvisejících zabezpečovacích kabelů tak, aby byly dodržené odstupové předepsané vzdálenosti.</w:t>
      </w:r>
    </w:p>
    <w:p w14:paraId="22A17AC8" w14:textId="77777777" w:rsidR="000106B5" w:rsidRPr="00126271" w:rsidRDefault="000106B5" w:rsidP="000106B5">
      <w:pPr>
        <w:pStyle w:val="Zkladntext"/>
        <w:ind w:firstLine="709"/>
        <w:jc w:val="left"/>
        <w:rPr>
          <w:b w:val="0"/>
          <w:sz w:val="22"/>
          <w:szCs w:val="22"/>
        </w:rPr>
      </w:pPr>
    </w:p>
    <w:p w14:paraId="27F00C98" w14:textId="77777777" w:rsidR="000106B5" w:rsidRPr="00126271" w:rsidRDefault="000106B5" w:rsidP="000106B5">
      <w:pPr>
        <w:pStyle w:val="Zkladntext"/>
        <w:keepNext/>
        <w:ind w:right="51" w:firstLine="709"/>
        <w:jc w:val="left"/>
        <w:rPr>
          <w:szCs w:val="24"/>
        </w:rPr>
      </w:pPr>
      <w:r w:rsidRPr="00126271">
        <w:rPr>
          <w:szCs w:val="24"/>
        </w:rPr>
        <w:t>PS 90-14-51 GSM-R, doplnění centrálních částí a uvedení do provozu</w:t>
      </w:r>
    </w:p>
    <w:p w14:paraId="3F1FF710" w14:textId="77777777" w:rsidR="000106B5" w:rsidRPr="00126271" w:rsidRDefault="000106B5" w:rsidP="000106B5">
      <w:pPr>
        <w:pStyle w:val="Zkladntext"/>
        <w:ind w:firstLine="709"/>
        <w:jc w:val="left"/>
        <w:rPr>
          <w:b w:val="0"/>
          <w:sz w:val="22"/>
          <w:szCs w:val="22"/>
        </w:rPr>
      </w:pPr>
      <w:r w:rsidRPr="00126271">
        <w:rPr>
          <w:b w:val="0"/>
          <w:sz w:val="22"/>
          <w:szCs w:val="22"/>
        </w:rPr>
        <w:t>V rámci tohoto PS se před zahájením prací provede simulované předprojekční měření signálu tak, aby se v některých úsecích ověřila správnost výpočtů a případně se provedla optimalizace anténních systémů a výšek stožárů. Toto simulované měření se doporučuje provést v následujících úsecích:</w:t>
      </w:r>
    </w:p>
    <w:p w14:paraId="48560478" w14:textId="77777777" w:rsidR="000106B5" w:rsidRPr="00126271" w:rsidRDefault="000106B5" w:rsidP="00A83354">
      <w:pPr>
        <w:numPr>
          <w:ilvl w:val="0"/>
          <w:numId w:val="34"/>
        </w:numPr>
        <w:ind w:left="714" w:hanging="357"/>
        <w:rPr>
          <w:sz w:val="22"/>
          <w:szCs w:val="22"/>
        </w:rPr>
      </w:pPr>
      <w:r w:rsidRPr="00126271">
        <w:rPr>
          <w:sz w:val="22"/>
          <w:szCs w:val="22"/>
        </w:rPr>
        <w:t>Zastávka u Brna – Vysoké Popovice</w:t>
      </w:r>
    </w:p>
    <w:p w14:paraId="26F63966" w14:textId="77777777" w:rsidR="000106B5" w:rsidRPr="00126271" w:rsidRDefault="000106B5" w:rsidP="00A83354">
      <w:pPr>
        <w:numPr>
          <w:ilvl w:val="0"/>
          <w:numId w:val="34"/>
        </w:numPr>
        <w:ind w:left="714" w:hanging="357"/>
        <w:rPr>
          <w:sz w:val="22"/>
          <w:szCs w:val="22"/>
        </w:rPr>
      </w:pPr>
      <w:r w:rsidRPr="00126271">
        <w:rPr>
          <w:sz w:val="22"/>
          <w:szCs w:val="22"/>
        </w:rPr>
        <w:t>Střelice – Radostice – Silůvky</w:t>
      </w:r>
    </w:p>
    <w:p w14:paraId="4F04D4AC" w14:textId="77777777" w:rsidR="000106B5" w:rsidRPr="00126271" w:rsidRDefault="000106B5" w:rsidP="00A83354">
      <w:pPr>
        <w:numPr>
          <w:ilvl w:val="0"/>
          <w:numId w:val="34"/>
        </w:numPr>
        <w:ind w:left="714" w:hanging="357"/>
        <w:rPr>
          <w:sz w:val="22"/>
          <w:szCs w:val="22"/>
        </w:rPr>
      </w:pPr>
      <w:r w:rsidRPr="00126271">
        <w:rPr>
          <w:sz w:val="22"/>
          <w:szCs w:val="22"/>
        </w:rPr>
        <w:t>Střelice - Tetčice</w:t>
      </w:r>
    </w:p>
    <w:p w14:paraId="075FA36E" w14:textId="77777777" w:rsidR="000106B5" w:rsidRPr="00126271" w:rsidRDefault="000106B5" w:rsidP="000106B5">
      <w:pPr>
        <w:pStyle w:val="Zkladntext"/>
        <w:ind w:firstLine="709"/>
        <w:jc w:val="left"/>
        <w:rPr>
          <w:b w:val="0"/>
          <w:sz w:val="22"/>
          <w:szCs w:val="22"/>
        </w:rPr>
      </w:pPr>
      <w:r w:rsidRPr="00126271">
        <w:rPr>
          <w:b w:val="0"/>
          <w:sz w:val="22"/>
          <w:szCs w:val="22"/>
        </w:rPr>
        <w:t>Po výstavbě nových BTS se povede jejich uvedení do provozu, akceptační měření, rozdělení BTS do oblastí skupinového volání a vymezení hranic těchto oblastí - Group Call Area (GCA). Do této oblasti bude započítaná i BTS v zast. Starý Lískovec, která je předmětem jiné stavby. Budou vytvořené samostatné oblasti z hlediska uplatnění funkcionality generální stop tak, aby jeho použití nezasáhlo provoz na hlavní trati – na I.NŽK.</w:t>
      </w:r>
    </w:p>
    <w:p w14:paraId="7B0D575F" w14:textId="77777777" w:rsidR="000106B5" w:rsidRPr="00126271" w:rsidRDefault="000106B5" w:rsidP="000106B5">
      <w:pPr>
        <w:pStyle w:val="Zkladntext"/>
        <w:ind w:firstLine="709"/>
        <w:jc w:val="left"/>
        <w:rPr>
          <w:b w:val="0"/>
          <w:sz w:val="22"/>
          <w:szCs w:val="22"/>
        </w:rPr>
      </w:pPr>
      <w:r w:rsidRPr="00126271">
        <w:rPr>
          <w:b w:val="0"/>
          <w:sz w:val="22"/>
          <w:szCs w:val="22"/>
        </w:rPr>
        <w:t>V rámci tohoto PS se dodají dva náhradní zdroje – dieselagregáty pro záložní provoz BTS.</w:t>
      </w:r>
    </w:p>
    <w:p w14:paraId="49DDE25B" w14:textId="77777777" w:rsidR="000106B5" w:rsidRPr="00126271" w:rsidRDefault="000106B5" w:rsidP="000106B5">
      <w:pPr>
        <w:pStyle w:val="Zkladntext"/>
        <w:ind w:firstLine="709"/>
        <w:jc w:val="left"/>
        <w:rPr>
          <w:b w:val="0"/>
          <w:sz w:val="22"/>
          <w:szCs w:val="22"/>
        </w:rPr>
      </w:pPr>
      <w:r w:rsidRPr="00126271">
        <w:rPr>
          <w:b w:val="0"/>
          <w:sz w:val="22"/>
          <w:szCs w:val="22"/>
        </w:rPr>
        <w:t>Dále se v rámci tohoto PS provedou následující práce a dodávky:</w:t>
      </w:r>
    </w:p>
    <w:p w14:paraId="604186DC"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měření pokrytí signálem a jeho kvality v úsecích Brno Horní Heršpice – Střelice – Zastávka u Brna – Vysoké Popovice</w:t>
      </w:r>
    </w:p>
    <w:p w14:paraId="4CDFA2E7"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měření pokrytí signálem a jeho kvality v úsecích Střelice - Silůvky</w:t>
      </w:r>
    </w:p>
    <w:p w14:paraId="3A7950DC"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zpracování akceptačních protokolů a QoS</w:t>
      </w:r>
    </w:p>
    <w:p w14:paraId="5B1FD2B3"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optimalizace a korekce výkonů jednotlivých BTS pro zamezení nežádoucích handoverů</w:t>
      </w:r>
    </w:p>
    <w:p w14:paraId="6EE30181"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optimalizace anténních systémů na základě výsledku měření</w:t>
      </w:r>
    </w:p>
    <w:p w14:paraId="15BDA1F5"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připojení nového RBC bloku na CDP Přerov a na ul. Pernerova v Praze do centrální části sítě GSM-R</w:t>
      </w:r>
    </w:p>
    <w:p w14:paraId="26FB03A8"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Připojení nových BTS do BSC na CDP Přerov</w:t>
      </w:r>
    </w:p>
    <w:p w14:paraId="06C7FABC"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provedení souvisejících SW úpravy na centrálních částech sítě GSM-R</w:t>
      </w:r>
    </w:p>
    <w:p w14:paraId="40EAA256"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provedení nezbytného upgrade příslušných SW komponentů</w:t>
      </w:r>
    </w:p>
    <w:p w14:paraId="0462A53F"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doplnění potřebných licencí pro nové BTS</w:t>
      </w:r>
    </w:p>
    <w:p w14:paraId="576A19DB" w14:textId="77777777" w:rsidR="000106B5" w:rsidRPr="00126271" w:rsidRDefault="000106B5" w:rsidP="00A83354">
      <w:pPr>
        <w:pStyle w:val="Zkladntext"/>
        <w:numPr>
          <w:ilvl w:val="0"/>
          <w:numId w:val="33"/>
        </w:numPr>
        <w:jc w:val="left"/>
        <w:rPr>
          <w:b w:val="0"/>
          <w:sz w:val="22"/>
          <w:szCs w:val="22"/>
        </w:rPr>
      </w:pPr>
      <w:r w:rsidRPr="00126271">
        <w:rPr>
          <w:b w:val="0"/>
          <w:sz w:val="22"/>
          <w:szCs w:val="22"/>
        </w:rPr>
        <w:t>doplnění potřebných licencí a funkcionalit do stávajících zapojovačů na pracovištích dispečerů pro předmětnou trať</w:t>
      </w:r>
    </w:p>
    <w:p w14:paraId="1C6EDAB3" w14:textId="77777777" w:rsidR="000106B5" w:rsidRPr="00126271" w:rsidRDefault="000106B5" w:rsidP="000106B5">
      <w:pPr>
        <w:pStyle w:val="Zkladntext"/>
        <w:ind w:firstLine="709"/>
        <w:jc w:val="left"/>
        <w:rPr>
          <w:szCs w:val="24"/>
        </w:rPr>
      </w:pPr>
    </w:p>
    <w:p w14:paraId="63C8CD55" w14:textId="77777777" w:rsidR="000106B5" w:rsidRPr="00126271" w:rsidRDefault="000106B5" w:rsidP="000106B5">
      <w:pPr>
        <w:pStyle w:val="Zkladntext"/>
        <w:ind w:firstLine="709"/>
        <w:jc w:val="left"/>
        <w:rPr>
          <w:szCs w:val="24"/>
        </w:rPr>
      </w:pPr>
      <w:r w:rsidRPr="00126271">
        <w:rPr>
          <w:szCs w:val="24"/>
        </w:rPr>
        <w:t xml:space="preserve">PS 90-14-52 GSM-R, úprava neproměnných návěstí </w:t>
      </w:r>
    </w:p>
    <w:p w14:paraId="297A1A96" w14:textId="77777777" w:rsidR="000106B5" w:rsidRPr="00126271" w:rsidRDefault="000106B5" w:rsidP="000106B5">
      <w:pPr>
        <w:pStyle w:val="Zkladntext"/>
        <w:ind w:firstLine="709"/>
        <w:jc w:val="left"/>
        <w:rPr>
          <w:b w:val="0"/>
          <w:sz w:val="22"/>
          <w:szCs w:val="22"/>
        </w:rPr>
      </w:pPr>
      <w:r w:rsidRPr="00126271">
        <w:rPr>
          <w:b w:val="0"/>
          <w:sz w:val="22"/>
          <w:szCs w:val="22"/>
        </w:rPr>
        <w:t xml:space="preserve">Po doplnění nových základnových stanic v rámci této stavby, budou na trati č. 240 Brno - Jihlava a na odbočující trati č. 244 Brno – Hrušovany nad Jevišovkou – Šanov, ve smyslu předpisu SŽDC D1 (Dopravní a návěstní předpis) instalovány nové neproměnné návěsti. </w:t>
      </w:r>
    </w:p>
    <w:p w14:paraId="4C5AA4C3" w14:textId="77777777" w:rsidR="000106B5" w:rsidRPr="00126271" w:rsidRDefault="000106B5" w:rsidP="000106B5">
      <w:pPr>
        <w:pStyle w:val="Zkladntext"/>
        <w:ind w:firstLine="709"/>
        <w:jc w:val="left"/>
        <w:rPr>
          <w:b w:val="0"/>
          <w:sz w:val="22"/>
          <w:szCs w:val="22"/>
        </w:rPr>
      </w:pPr>
      <w:r w:rsidRPr="00126271">
        <w:rPr>
          <w:b w:val="0"/>
          <w:sz w:val="22"/>
          <w:szCs w:val="22"/>
        </w:rPr>
        <w:t xml:space="preserve">Na drážním tělese budou instalovány návěsti „Připravte rádiové zařízení GSM-R k registraci“ a „Začátek rádiového systému GSM-R“. V opačném směru budou umístěny návěsti „Konec rádiového systému GSM-R“, nebo „Přepněte kanálovou skupinu“ dle stavu rádiového pokrytí v navazujících úsecích tratí v době realizace této stavby. </w:t>
      </w:r>
    </w:p>
    <w:p w14:paraId="4C6FB67D" w14:textId="77777777" w:rsidR="000106B5" w:rsidRPr="00126271" w:rsidRDefault="000106B5" w:rsidP="000106B5">
      <w:pPr>
        <w:pStyle w:val="Zkladntext"/>
        <w:ind w:firstLine="709"/>
        <w:jc w:val="left"/>
        <w:rPr>
          <w:b w:val="0"/>
          <w:sz w:val="22"/>
          <w:szCs w:val="22"/>
        </w:rPr>
      </w:pPr>
      <w:r w:rsidRPr="00126271">
        <w:rPr>
          <w:b w:val="0"/>
          <w:sz w:val="22"/>
          <w:szCs w:val="22"/>
        </w:rPr>
        <w:t>Stávající neproměnné návěsti „Připravte rádiové zařízení GSM-R k registraci“ a „Začátek rádiového systému GSM-R“ směrem od Střelic na Brno budou po zprovoznění demontovány.</w:t>
      </w:r>
    </w:p>
    <w:p w14:paraId="74B8B798" w14:textId="77777777" w:rsidR="000106B5" w:rsidRPr="00126271" w:rsidRDefault="000106B5" w:rsidP="000106B5">
      <w:pPr>
        <w:pStyle w:val="Zkladntext"/>
        <w:ind w:firstLine="709"/>
        <w:jc w:val="left"/>
        <w:rPr>
          <w:b w:val="0"/>
          <w:sz w:val="22"/>
          <w:szCs w:val="22"/>
        </w:rPr>
      </w:pPr>
      <w:r w:rsidRPr="00126271">
        <w:rPr>
          <w:b w:val="0"/>
          <w:sz w:val="22"/>
          <w:szCs w:val="22"/>
        </w:rPr>
        <w:t>Celkem bude umístěno, nebo demontováno cca 9 ks návěstí, resp. předvěstí.</w:t>
      </w:r>
    </w:p>
    <w:p w14:paraId="6D68286B" w14:textId="77777777" w:rsidR="000106B5" w:rsidRPr="00126271" w:rsidRDefault="000106B5" w:rsidP="000106B5">
      <w:pPr>
        <w:pStyle w:val="Zkladntext"/>
        <w:ind w:firstLine="709"/>
        <w:jc w:val="left"/>
        <w:rPr>
          <w:b w:val="0"/>
          <w:sz w:val="22"/>
          <w:szCs w:val="22"/>
        </w:rPr>
      </w:pPr>
      <w:r w:rsidRPr="00126271">
        <w:rPr>
          <w:b w:val="0"/>
          <w:sz w:val="22"/>
          <w:szCs w:val="22"/>
        </w:rPr>
        <w:t xml:space="preserve">Poloha návěsti „Začátek rádiového systému GSM-R“ bude situována v místě, kde bude zaručena dostatečná úroveň rádiového signálu, která se ověří na základě měření úrovně signálu v daném úseku po realizaci BTS. </w:t>
      </w:r>
    </w:p>
    <w:p w14:paraId="4FE387C8" w14:textId="77777777" w:rsidR="000106B5" w:rsidRPr="00126271" w:rsidRDefault="000106B5" w:rsidP="000106B5">
      <w:pPr>
        <w:pStyle w:val="Zkladntext"/>
        <w:ind w:firstLine="709"/>
        <w:jc w:val="left"/>
        <w:rPr>
          <w:b w:val="0"/>
          <w:sz w:val="22"/>
          <w:szCs w:val="22"/>
        </w:rPr>
      </w:pPr>
      <w:r w:rsidRPr="00126271">
        <w:rPr>
          <w:b w:val="0"/>
          <w:sz w:val="22"/>
          <w:szCs w:val="22"/>
        </w:rPr>
        <w:t xml:space="preserve">Poloha předvěstí „Připravte rádiové zařízení GSM-R k registraci“ je min. 800m před návěstí „Začátek rádiového systému GSM-R“. </w:t>
      </w:r>
    </w:p>
    <w:p w14:paraId="66DCE7AF" w14:textId="77777777" w:rsidR="00C54D35" w:rsidRDefault="00C54D35" w:rsidP="00C54D35">
      <w:pPr>
        <w:pStyle w:val="Zkladntext"/>
        <w:ind w:firstLine="709"/>
        <w:rPr>
          <w:b w:val="0"/>
          <w:sz w:val="22"/>
          <w:szCs w:val="22"/>
        </w:rPr>
      </w:pPr>
    </w:p>
    <w:p w14:paraId="43B11138" w14:textId="77777777" w:rsidR="00126271" w:rsidRDefault="00126271" w:rsidP="00C54D35">
      <w:pPr>
        <w:pStyle w:val="Zkladntext"/>
        <w:ind w:firstLine="709"/>
        <w:rPr>
          <w:b w:val="0"/>
          <w:sz w:val="22"/>
          <w:szCs w:val="22"/>
        </w:rPr>
      </w:pPr>
    </w:p>
    <w:p w14:paraId="7AEE79B7" w14:textId="77777777" w:rsidR="00126271" w:rsidRDefault="00126271" w:rsidP="00C54D35">
      <w:pPr>
        <w:pStyle w:val="Zkladntext"/>
        <w:ind w:firstLine="709"/>
        <w:rPr>
          <w:b w:val="0"/>
          <w:sz w:val="22"/>
          <w:szCs w:val="22"/>
        </w:rPr>
      </w:pPr>
    </w:p>
    <w:p w14:paraId="29C062A9" w14:textId="77777777" w:rsidR="00901A3C" w:rsidRPr="00126271" w:rsidRDefault="006D5716" w:rsidP="00901A3C">
      <w:pPr>
        <w:autoSpaceDE w:val="0"/>
        <w:autoSpaceDN w:val="0"/>
        <w:adjustRightInd w:val="0"/>
        <w:rPr>
          <w:b/>
          <w:bCs/>
          <w:sz w:val="22"/>
          <w:szCs w:val="22"/>
        </w:rPr>
      </w:pPr>
      <w:r w:rsidRPr="00126271">
        <w:rPr>
          <w:b/>
          <w:bCs/>
          <w:sz w:val="22"/>
          <w:szCs w:val="22"/>
        </w:rPr>
        <w:t>D.1.2.10 DOZ a další nadstavbové systémy</w:t>
      </w:r>
    </w:p>
    <w:p w14:paraId="5495A690" w14:textId="77777777" w:rsidR="00300A9B" w:rsidRPr="00126271" w:rsidRDefault="006D5716" w:rsidP="00126271">
      <w:pPr>
        <w:autoSpaceDE w:val="0"/>
        <w:autoSpaceDN w:val="0"/>
        <w:adjustRightInd w:val="0"/>
        <w:rPr>
          <w:b/>
          <w:szCs w:val="24"/>
        </w:rPr>
      </w:pPr>
      <w:r w:rsidRPr="00126271">
        <w:rPr>
          <w:b/>
          <w:szCs w:val="24"/>
        </w:rPr>
        <w:t xml:space="preserve">PS 50-05-51 </w:t>
      </w:r>
      <w:r w:rsidRPr="00126271">
        <w:rPr>
          <w:b/>
          <w:bCs/>
          <w:sz w:val="22"/>
          <w:szCs w:val="22"/>
        </w:rPr>
        <w:t>Dálková diagnostika technologických systémů ŽDC</w:t>
      </w:r>
    </w:p>
    <w:p w14:paraId="0C23D2DC" w14:textId="77777777" w:rsidR="006D5716" w:rsidRPr="00126271" w:rsidRDefault="006D5716" w:rsidP="006D5716">
      <w:pPr>
        <w:ind w:firstLine="708"/>
      </w:pPr>
      <w:r w:rsidRPr="00126271">
        <w:t>Technické řešení dálkové diagnostiky respektuje technické specifikace systémů, zařízení a výrobků SŽDC TS č.2/2008 - ZSE, druhé vydání (04/2009), a Gestorský výklad k Technickým specifikacím SŽDC č. 2/2008 – ZSE č. j. 5641/2016 – SŽDC – O14 ze dne 8. 2. 2016, pokud budou daný rozsah informací umožňovat navazující technologické systémy. Nově instalované technologické systémy musí být připraveny k přechodu systému DDTS ŽDC v souladu s TS 2/2008–ZSE, třetí vydání. Tato zařízení musejí již nyní poskytovat informace v rozsahu třetího vydání těchto TS.</w:t>
      </w:r>
    </w:p>
    <w:p w14:paraId="555CEEA7" w14:textId="77777777" w:rsidR="006D5716" w:rsidRPr="00126271" w:rsidRDefault="006D5716" w:rsidP="006D5716">
      <w:pPr>
        <w:ind w:firstLine="708"/>
      </w:pPr>
      <w:r w:rsidRPr="00126271">
        <w:t xml:space="preserve">Komunikační rozhraní musí být dle TS č.2/2008 - ZSE, druhé vydání (04/2009), a dle Zásad a požadavků na budování systému DŘT a DDTS, č. j. 11577/2015-O14 ze dne 16. 3. 2015. Komunikační rozhraní jednotlivých technologických systémů musí být připraveno na upgrade dálkové diagnostiky dle TS 2/2008 - ZSE, třetí vydání. </w:t>
      </w:r>
    </w:p>
    <w:p w14:paraId="693C675D" w14:textId="77777777" w:rsidR="006D5716" w:rsidRPr="00126271" w:rsidRDefault="006D5716" w:rsidP="006D5716">
      <w:r w:rsidRPr="00126271">
        <w:t>Technické řešení zapadá do již navrženého a realizovaného systému DDTS ŽDC. Náplň tohoto PS bude pouze v SW aktualizaci klientů a InS systému DDTS ŽDC. Jiné požadavky jako náplň tohoto PS v době zpracování tohoto stupně dokumentace nebyly podány.</w:t>
      </w:r>
    </w:p>
    <w:p w14:paraId="4D564DCD" w14:textId="77777777" w:rsidR="00705A7A" w:rsidRDefault="00705A7A" w:rsidP="00705A7A">
      <w:pPr>
        <w:ind w:firstLine="708"/>
        <w:jc w:val="both"/>
        <w:rPr>
          <w:highlight w:val="red"/>
        </w:rPr>
      </w:pPr>
    </w:p>
    <w:p w14:paraId="02F38459" w14:textId="77777777" w:rsidR="004E10E9" w:rsidRDefault="004E10E9" w:rsidP="00705A7A">
      <w:pPr>
        <w:ind w:firstLine="708"/>
        <w:jc w:val="both"/>
        <w:rPr>
          <w:highlight w:val="red"/>
        </w:rPr>
      </w:pPr>
    </w:p>
    <w:p w14:paraId="5328F9C3" w14:textId="77777777" w:rsidR="004E10E9" w:rsidRPr="00427EE9" w:rsidRDefault="004E10E9" w:rsidP="00705A7A">
      <w:pPr>
        <w:ind w:firstLine="708"/>
        <w:jc w:val="both"/>
        <w:rPr>
          <w:highlight w:val="red"/>
        </w:rPr>
      </w:pPr>
    </w:p>
    <w:p w14:paraId="660286DB" w14:textId="77777777" w:rsidR="006F7227" w:rsidRPr="006F2AF5" w:rsidRDefault="006F7227" w:rsidP="006F7227">
      <w:pPr>
        <w:autoSpaceDE w:val="0"/>
        <w:autoSpaceDN w:val="0"/>
        <w:adjustRightInd w:val="0"/>
        <w:rPr>
          <w:b/>
          <w:szCs w:val="24"/>
        </w:rPr>
      </w:pPr>
      <w:r w:rsidRPr="006F2AF5">
        <w:rPr>
          <w:b/>
          <w:szCs w:val="24"/>
        </w:rPr>
        <w:t xml:space="preserve">D.1.3 </w:t>
      </w:r>
      <w:r w:rsidR="00E92B12" w:rsidRPr="006F2AF5">
        <w:rPr>
          <w:b/>
          <w:szCs w:val="24"/>
        </w:rPr>
        <w:t>Silnoproudá technologie včetně DŘT</w:t>
      </w:r>
    </w:p>
    <w:p w14:paraId="09FC6850" w14:textId="77777777" w:rsidR="00E92B12" w:rsidRPr="006F2AF5" w:rsidRDefault="00E92B12" w:rsidP="006F7227">
      <w:pPr>
        <w:autoSpaceDE w:val="0"/>
        <w:autoSpaceDN w:val="0"/>
        <w:adjustRightInd w:val="0"/>
        <w:rPr>
          <w:b/>
          <w:szCs w:val="24"/>
        </w:rPr>
      </w:pPr>
      <w:r w:rsidRPr="006F2AF5">
        <w:rPr>
          <w:b/>
          <w:szCs w:val="24"/>
        </w:rPr>
        <w:t>D.1.3.1 Dispečerská řídící technika</w:t>
      </w:r>
    </w:p>
    <w:p w14:paraId="333A75FE" w14:textId="77777777" w:rsidR="00901A3C" w:rsidRPr="006F2AF5" w:rsidRDefault="006F2AF5" w:rsidP="006F7227">
      <w:pPr>
        <w:autoSpaceDE w:val="0"/>
        <w:autoSpaceDN w:val="0"/>
        <w:adjustRightInd w:val="0"/>
        <w:rPr>
          <w:b/>
          <w:szCs w:val="24"/>
        </w:rPr>
      </w:pPr>
      <w:r w:rsidRPr="006F2AF5">
        <w:rPr>
          <w:b/>
          <w:szCs w:val="24"/>
        </w:rPr>
        <w:t>PS 50-03-51 ŽST.Brno hl.n.- doplnění zařízení DŘT vč.úprav řídicího systému na ED Brno</w:t>
      </w:r>
    </w:p>
    <w:p w14:paraId="64CD5C33" w14:textId="77777777" w:rsidR="00063AD6" w:rsidRPr="00063AD6" w:rsidRDefault="00063AD6" w:rsidP="00063AD6">
      <w:pPr>
        <w:ind w:firstLine="708"/>
        <w:jc w:val="both"/>
      </w:pPr>
      <w:r w:rsidRPr="00063AD6">
        <w:t>Z důvodu napájení technologických  skříní pro ETCS bude doplněno stávající telemechanické zařízení Tecomat TC700 o Hw+Sw vybavení (umístění v místnosti č.106 DŘT, 1.NP technologické budovy žst.Brno hl.n.).  V rámci silnoproudé technologie  bude nový napájecí zdroj UNZ (povely a signály) připojen do stávající přechodové skříně PS v místnosti č.106. Odtud bude provedeno metalické propojení na novou jednotku digitálních vstupů zařízení TC700. Zařízení DŘT je v systému řízení určeno pro sběr signálů, ovládání silnoproudých zařízení, měření a dálkovou diagnostiku stavu.  Komunikace s ED Brno zůstává beze změny - ČSN EN 60870-5-104 ed.2 .</w:t>
      </w:r>
    </w:p>
    <w:p w14:paraId="355702F2" w14:textId="77777777" w:rsidR="00063AD6" w:rsidRPr="00063AD6" w:rsidRDefault="00063AD6" w:rsidP="00063AD6">
      <w:pPr>
        <w:ind w:firstLine="708"/>
        <w:jc w:val="both"/>
      </w:pPr>
      <w:r w:rsidRPr="00063AD6">
        <w:t>Nedílnou součástí tohoto provozního souboru bude doplnění řídicího systému na ED Brno-Maloměřice:</w:t>
      </w:r>
    </w:p>
    <w:p w14:paraId="6618BF66" w14:textId="77777777" w:rsidR="00063AD6" w:rsidRPr="00063AD6" w:rsidRDefault="00063AD6" w:rsidP="00063AD6">
      <w:pPr>
        <w:ind w:firstLine="708"/>
        <w:jc w:val="both"/>
      </w:pPr>
      <w:r w:rsidRPr="00063AD6">
        <w:t>V rámci programového vybavení řídicího systému na ED Brno je řešeno rozšíření a úprava programového vybavení řídícího systému, implementace datových a technologických struktur modelu řízené soustavy a vytvoření uživatelského presentačního zobrazení a presentačních formulářů.</w:t>
      </w:r>
    </w:p>
    <w:p w14:paraId="5E73A2D1" w14:textId="77777777" w:rsidR="00063AD6" w:rsidRPr="00063AD6" w:rsidRDefault="00063AD6" w:rsidP="00063AD6">
      <w:pPr>
        <w:ind w:firstLine="708"/>
        <w:jc w:val="both"/>
      </w:pPr>
      <w:r w:rsidRPr="00063AD6">
        <w:t>Při zachování stávajícího způsobu řízení dispečerem, včetně vizualizačních projevů, budou požadavky na ústřední řízení technologického objektu stavby integrovány do stávajícího systému.</w:t>
      </w:r>
    </w:p>
    <w:p w14:paraId="153A01F2" w14:textId="77777777" w:rsidR="00ED0B8C" w:rsidRPr="00D309FF" w:rsidRDefault="00ED0B8C" w:rsidP="00063AD6">
      <w:pPr>
        <w:tabs>
          <w:tab w:val="left" w:pos="1500"/>
        </w:tabs>
        <w:jc w:val="both"/>
        <w:rPr>
          <w:sz w:val="22"/>
          <w:szCs w:val="22"/>
          <w:highlight w:val="lightGray"/>
        </w:rPr>
      </w:pPr>
    </w:p>
    <w:p w14:paraId="6D696878" w14:textId="77777777" w:rsidR="00C356A7" w:rsidRPr="008214E4" w:rsidRDefault="00C356A7" w:rsidP="00C356A7">
      <w:pPr>
        <w:autoSpaceDE w:val="0"/>
        <w:autoSpaceDN w:val="0"/>
        <w:adjustRightInd w:val="0"/>
        <w:rPr>
          <w:b/>
          <w:bCs/>
          <w:sz w:val="22"/>
          <w:szCs w:val="22"/>
        </w:rPr>
      </w:pPr>
      <w:r w:rsidRPr="008214E4">
        <w:rPr>
          <w:b/>
          <w:bCs/>
          <w:sz w:val="22"/>
          <w:szCs w:val="22"/>
        </w:rPr>
        <w:t>D.2.1 Inženýrské objekty</w:t>
      </w:r>
    </w:p>
    <w:p w14:paraId="7FD9AF56" w14:textId="77777777" w:rsidR="00C356A7" w:rsidRPr="008214E4" w:rsidRDefault="00C356A7" w:rsidP="00C356A7">
      <w:pPr>
        <w:autoSpaceDE w:val="0"/>
        <w:autoSpaceDN w:val="0"/>
        <w:adjustRightInd w:val="0"/>
        <w:rPr>
          <w:b/>
          <w:bCs/>
          <w:sz w:val="22"/>
          <w:szCs w:val="22"/>
        </w:rPr>
      </w:pPr>
      <w:r w:rsidRPr="008214E4">
        <w:rPr>
          <w:b/>
          <w:bCs/>
          <w:sz w:val="22"/>
          <w:szCs w:val="22"/>
        </w:rPr>
        <w:t>D.2.1.5 Ostatní inženýrské objekty</w:t>
      </w:r>
    </w:p>
    <w:p w14:paraId="5D287E3C" w14:textId="77777777" w:rsidR="00C356A7" w:rsidRPr="008214E4" w:rsidRDefault="00C356A7" w:rsidP="00C356A7">
      <w:pPr>
        <w:autoSpaceDE w:val="0"/>
        <w:autoSpaceDN w:val="0"/>
        <w:adjustRightInd w:val="0"/>
        <w:rPr>
          <w:b/>
          <w:bCs/>
          <w:sz w:val="22"/>
          <w:szCs w:val="22"/>
        </w:rPr>
      </w:pPr>
      <w:r w:rsidRPr="008214E4">
        <w:rPr>
          <w:b/>
          <w:bCs/>
          <w:sz w:val="22"/>
          <w:szCs w:val="22"/>
        </w:rPr>
        <w:t xml:space="preserve">D.2.1.5.2 Přeložky silnoproudých zařízení mimodrážních     </w:t>
      </w:r>
    </w:p>
    <w:p w14:paraId="757FB7B5" w14:textId="77777777" w:rsidR="00C356A7" w:rsidRPr="008214E4" w:rsidRDefault="00C356A7" w:rsidP="00C356A7">
      <w:pPr>
        <w:autoSpaceDE w:val="0"/>
        <w:autoSpaceDN w:val="0"/>
        <w:adjustRightInd w:val="0"/>
        <w:rPr>
          <w:b/>
          <w:szCs w:val="24"/>
        </w:rPr>
      </w:pPr>
    </w:p>
    <w:p w14:paraId="3FB79AE2" w14:textId="77777777" w:rsidR="00C356A7" w:rsidRPr="008214E4" w:rsidRDefault="00C356A7" w:rsidP="00C356A7">
      <w:pPr>
        <w:autoSpaceDE w:val="0"/>
        <w:autoSpaceDN w:val="0"/>
        <w:adjustRightInd w:val="0"/>
        <w:rPr>
          <w:b/>
          <w:sz w:val="22"/>
          <w:szCs w:val="22"/>
        </w:rPr>
      </w:pPr>
      <w:r w:rsidRPr="008214E4">
        <w:rPr>
          <w:b/>
          <w:szCs w:val="24"/>
        </w:rPr>
        <w:t>SO 03-</w:t>
      </w:r>
      <w:r w:rsidRPr="008214E4">
        <w:rPr>
          <w:b/>
          <w:sz w:val="22"/>
          <w:szCs w:val="22"/>
        </w:rPr>
        <w:t>06-71 Zast. Radostice, přeložka vedení nn EG.D</w:t>
      </w:r>
    </w:p>
    <w:p w14:paraId="01BD9AF6" w14:textId="77777777" w:rsidR="00DB77F1" w:rsidRPr="008214E4" w:rsidRDefault="006D5716" w:rsidP="00DB77F1">
      <w:pPr>
        <w:jc w:val="both"/>
        <w:rPr>
          <w:sz w:val="22"/>
          <w:szCs w:val="22"/>
        </w:rPr>
      </w:pPr>
      <w:r w:rsidRPr="008214E4">
        <w:rPr>
          <w:sz w:val="22"/>
          <w:szCs w:val="22"/>
        </w:rPr>
        <w:tab/>
      </w:r>
      <w:r w:rsidR="00DB77F1" w:rsidRPr="008214E4">
        <w:rPr>
          <w:sz w:val="22"/>
          <w:szCs w:val="22"/>
        </w:rPr>
        <w:t xml:space="preserve">V rámci tohoto stavebního objektu bude řešena přeložka stávajícího venkovního kabelového vedení nn EG.D,a.s., které koliduje v blízkosti budovy zastávky Radostice s nově situovanou základnovou stanicí BTS. Součástí přeložky venkovního vedení nn bude přeložka jednoho stávajícího dřevěného patkovaného sloupu, na němž je instalována HDS přípojky nn (zemní kabel) pro zastávku Radostice. Dále je na </w:t>
      </w:r>
      <w:r w:rsidR="00DB77F1" w:rsidRPr="008214E4">
        <w:rPr>
          <w:sz w:val="22"/>
          <w:szCs w:val="22"/>
        </w:rPr>
        <w:lastRenderedPageBreak/>
        <w:t>překládaném sloupu rozpojovací skříň stávajícího venkovního kabelového vedení nn, které z prostoru od zastávky Radostice pokračuje dále směrem k chatové oblasti.  A také je na překládaném sloupu ještě jedna HDS, z níž je napojen objekt situovaný nad zastávku ve směru kolmém na koleje. Tato přípojka je realizována závěsným kabelem a v současnosti je mimo provoz stejně jako napájený objekt. Všechny tyo kabelové skříně budou přemístěny na přeložený sloup. Rozsah přeložky venkovního vedení se pak předpokládá od překládaného sloupu k následujícím sloupům do obou směrů. Realizační projektovou dokumentaci této přeložky vč. vlastní realizace by zajišťovala společnost EG.D,a.s.</w:t>
      </w:r>
    </w:p>
    <w:p w14:paraId="61EE6E16" w14:textId="77777777" w:rsidR="00C356A7" w:rsidRPr="008214E4" w:rsidRDefault="00C356A7" w:rsidP="00C356A7">
      <w:pPr>
        <w:jc w:val="both"/>
        <w:rPr>
          <w:sz w:val="22"/>
          <w:szCs w:val="22"/>
        </w:rPr>
      </w:pPr>
    </w:p>
    <w:p w14:paraId="13022DF8" w14:textId="77777777" w:rsidR="00C356A7" w:rsidRPr="008214E4" w:rsidRDefault="00C356A7" w:rsidP="00C356A7">
      <w:pPr>
        <w:autoSpaceDE w:val="0"/>
        <w:autoSpaceDN w:val="0"/>
        <w:adjustRightInd w:val="0"/>
        <w:rPr>
          <w:b/>
          <w:szCs w:val="24"/>
        </w:rPr>
      </w:pPr>
    </w:p>
    <w:p w14:paraId="55AA43C2" w14:textId="77777777" w:rsidR="00C356A7" w:rsidRPr="008214E4" w:rsidRDefault="00C356A7" w:rsidP="00C356A7">
      <w:pPr>
        <w:autoSpaceDE w:val="0"/>
        <w:autoSpaceDN w:val="0"/>
        <w:adjustRightInd w:val="0"/>
        <w:rPr>
          <w:b/>
          <w:szCs w:val="24"/>
        </w:rPr>
      </w:pPr>
    </w:p>
    <w:p w14:paraId="7FF639F2" w14:textId="77777777" w:rsidR="00C356A7" w:rsidRPr="008214E4" w:rsidRDefault="00C356A7" w:rsidP="00C356A7">
      <w:pPr>
        <w:autoSpaceDE w:val="0"/>
        <w:autoSpaceDN w:val="0"/>
        <w:adjustRightInd w:val="0"/>
        <w:rPr>
          <w:b/>
          <w:szCs w:val="24"/>
        </w:rPr>
      </w:pPr>
    </w:p>
    <w:p w14:paraId="2419FC44" w14:textId="77777777" w:rsidR="00C356A7" w:rsidRPr="008214E4" w:rsidRDefault="00C356A7" w:rsidP="00C356A7">
      <w:pPr>
        <w:autoSpaceDE w:val="0"/>
        <w:autoSpaceDN w:val="0"/>
        <w:adjustRightInd w:val="0"/>
        <w:rPr>
          <w:b/>
          <w:bCs/>
          <w:sz w:val="22"/>
          <w:szCs w:val="22"/>
        </w:rPr>
      </w:pPr>
      <w:r w:rsidRPr="008214E4">
        <w:rPr>
          <w:b/>
          <w:bCs/>
          <w:sz w:val="22"/>
          <w:szCs w:val="22"/>
        </w:rPr>
        <w:t>D.2.3 Trakční a energetická zařízení</w:t>
      </w:r>
    </w:p>
    <w:p w14:paraId="13EF8037" w14:textId="77777777" w:rsidR="00C356A7" w:rsidRPr="008214E4" w:rsidRDefault="00C356A7" w:rsidP="00C356A7">
      <w:pPr>
        <w:autoSpaceDE w:val="0"/>
        <w:autoSpaceDN w:val="0"/>
        <w:adjustRightInd w:val="0"/>
        <w:rPr>
          <w:b/>
          <w:bCs/>
          <w:sz w:val="22"/>
          <w:szCs w:val="22"/>
        </w:rPr>
      </w:pPr>
      <w:r w:rsidRPr="008214E4">
        <w:rPr>
          <w:b/>
          <w:bCs/>
          <w:sz w:val="22"/>
          <w:szCs w:val="22"/>
        </w:rPr>
        <w:t>D.2.3.6 Rozvody vn, nn, osvětlení a dálkové ovládání odpojovačů</w:t>
      </w:r>
    </w:p>
    <w:p w14:paraId="66168AB4" w14:textId="77777777" w:rsidR="00C356A7" w:rsidRPr="008214E4" w:rsidRDefault="00C356A7" w:rsidP="00C356A7">
      <w:pPr>
        <w:autoSpaceDE w:val="0"/>
        <w:autoSpaceDN w:val="0"/>
        <w:adjustRightInd w:val="0"/>
        <w:rPr>
          <w:b/>
          <w:sz w:val="22"/>
          <w:szCs w:val="22"/>
        </w:rPr>
      </w:pPr>
    </w:p>
    <w:p w14:paraId="09D41B99" w14:textId="77777777" w:rsidR="00C356A7" w:rsidRPr="008214E4" w:rsidRDefault="00C356A7" w:rsidP="00C356A7">
      <w:pPr>
        <w:autoSpaceDE w:val="0"/>
        <w:autoSpaceDN w:val="0"/>
        <w:adjustRightInd w:val="0"/>
        <w:rPr>
          <w:b/>
          <w:bCs/>
          <w:sz w:val="22"/>
          <w:szCs w:val="22"/>
        </w:rPr>
      </w:pPr>
      <w:r w:rsidRPr="008214E4">
        <w:rPr>
          <w:b/>
          <w:bCs/>
          <w:sz w:val="22"/>
          <w:szCs w:val="22"/>
        </w:rPr>
        <w:t>SO 03-06-51 Přípojka nn Radostice</w:t>
      </w:r>
    </w:p>
    <w:p w14:paraId="293367E4" w14:textId="77777777" w:rsidR="00DB77F1" w:rsidRPr="008214E4" w:rsidRDefault="006D5716" w:rsidP="00DB77F1">
      <w:pPr>
        <w:jc w:val="both"/>
        <w:rPr>
          <w:sz w:val="22"/>
          <w:szCs w:val="22"/>
        </w:rPr>
      </w:pPr>
      <w:r w:rsidRPr="008214E4">
        <w:rPr>
          <w:sz w:val="22"/>
          <w:szCs w:val="22"/>
        </w:rPr>
        <w:tab/>
      </w:r>
      <w:r w:rsidR="00DB77F1" w:rsidRPr="008214E4">
        <w:rPr>
          <w:sz w:val="22"/>
          <w:szCs w:val="22"/>
        </w:rPr>
        <w:t xml:space="preserve">Vzhledem k tomu, že nově situovaná BTS zasahuje do stávajícího venkovního vedení nn společnosti EG.D,a.s. (nástupce společnosti E.ON, a.s.), bude nutno stávající venkovní vedení nn EG.D, a.s. přeložit do nové trasy. Tato přeložka bude realizována společností EG.D, a.s., která bude pro tento případ oslovena žádostí o přeložku stávající inženýrské sítě. Tato přeložka je zahrnuta do této stavby jako samostatný stavební objekt SO 03-06-71 s názvem Zast. Radostice, přeložka vedení nn EG.D, kde je navržen způsob přeložky vedení nn s tím, že definitivní způsob přeložky bude navržen přímo společností EG.D,a.s. </w:t>
      </w:r>
    </w:p>
    <w:p w14:paraId="34256F38" w14:textId="77777777" w:rsidR="00DB77F1" w:rsidRPr="008214E4" w:rsidRDefault="00DB77F1" w:rsidP="00DB77F1">
      <w:pPr>
        <w:jc w:val="both"/>
        <w:rPr>
          <w:sz w:val="22"/>
          <w:szCs w:val="22"/>
        </w:rPr>
      </w:pPr>
      <w:r w:rsidRPr="008214E4">
        <w:rPr>
          <w:sz w:val="22"/>
          <w:szCs w:val="22"/>
        </w:rPr>
        <w:t>Vlastní přípojka nn pro BTS bude zahrnovat i úpravu stávající přípojky nn pro zastávku Radostice, protože při přeložce venkovního vedení nn EG.D,a.s. bude nutno překládat stávající sloup venkovního vedení nn, na němž je ve stávajícím stavu nainstalována HDS stávající přípojky nn pro zastávku Radostice. Součástí přípojky nn bude tedy výstavba nového elektroměrového rozvaděče RE, který bude situován u nového přeloženého sloupu venkovního vedení nn, na němž bude instalovaná nová HDS. Z nového elektroměrového pilíře RE bude vyveden kabel přípojky nn pro zastávku, který bude v blízkosti stávajícího překládaného sloupu venkovního vedení nn napojen pomocí kabelové spojky na stávající kabel nn, kterým je napojena zastávka Radostice (kabel je ukončen v kabelové skříni KS1 na budově zastávky). Dále bude z elektroměrového rozvaděče RE vyveden kabel přípojky nn pro napojení BTS 272 Radostice. Kabel této přípojky nn bude ukončen v rozvaděči RE+RPP na technologickém domku BTS. Z rozvaděče RE+RPP pak bude napojen vnitřní rozvaděč R-BTS v technologickém domku BTS v rámci provozního souboru řešícího předmětnou BTS. V rámci téhož provozního souboru bude nový technologický domek vybaven novou zemnící soustavou propojenou se zemnící soustavou anténního stožáru.</w:t>
      </w:r>
    </w:p>
    <w:p w14:paraId="1B288592" w14:textId="77777777" w:rsidR="00DB77F1" w:rsidRPr="008214E4" w:rsidRDefault="00DB77F1" w:rsidP="00DB77F1">
      <w:pPr>
        <w:jc w:val="both"/>
        <w:rPr>
          <w:sz w:val="22"/>
          <w:szCs w:val="22"/>
        </w:rPr>
      </w:pPr>
      <w:r w:rsidRPr="008214E4">
        <w:rPr>
          <w:sz w:val="22"/>
          <w:szCs w:val="22"/>
        </w:rPr>
        <w:t xml:space="preserve">Z rozvaděče RPP na technologickém domku BTS bude ještě v rámci tohoto stavebního objektu vyveden kabel přípojky nn  pro napájení rozvaděče R1 opakovače RPP, který bude situován v km cca 139,780. Délka této přípojky nn bude cca 300m.  </w:t>
      </w:r>
    </w:p>
    <w:p w14:paraId="7C98FDCA" w14:textId="77777777" w:rsidR="00DB77F1" w:rsidRPr="008214E4" w:rsidRDefault="00DB77F1" w:rsidP="00DB77F1">
      <w:pPr>
        <w:jc w:val="both"/>
        <w:rPr>
          <w:sz w:val="22"/>
          <w:szCs w:val="22"/>
        </w:rPr>
      </w:pPr>
      <w:r w:rsidRPr="008214E4">
        <w:rPr>
          <w:sz w:val="22"/>
          <w:szCs w:val="22"/>
        </w:rPr>
        <w:t xml:space="preserve">Stávající rozvod nn je na zastávce pouze jednofázový a tento stav se nezmění ani po opravných pracích, které budou na zastávce v roce 2021 realizovány. Bude vyměněna stávající přívodní kabelová skříň KS1,  z ní napojený rozvaděč RE se stávajícím fakturačním elektroměrem a také vývodová kabelová skříň KS2 a nový rozvod pro osvětlení vč. osvětlovacích stožárů a svítidel. </w:t>
      </w:r>
    </w:p>
    <w:p w14:paraId="144D20BA" w14:textId="77777777" w:rsidR="00C356A7" w:rsidRPr="008214E4" w:rsidRDefault="00DB77F1" w:rsidP="00DB77F1">
      <w:pPr>
        <w:jc w:val="both"/>
        <w:rPr>
          <w:sz w:val="22"/>
          <w:szCs w:val="22"/>
        </w:rPr>
      </w:pPr>
      <w:r w:rsidRPr="008214E4">
        <w:rPr>
          <w:sz w:val="22"/>
          <w:szCs w:val="22"/>
        </w:rPr>
        <w:t>Při úpravě přípojky nn pro zastávku dojde k přemístění stávajícího odběrného místa do nového rozvaděče RE a stávající fakturační elektroměr bude nahrazen podružným elektroměrem Správy železnic. Tato úprava bude řešena ve spolupráci se společností EG.D,a.s. (nástupce společnosti E.ON Distribuce, a.s.), která bude oslovena žádostí o změnu stávajícího odběrového místa.</w:t>
      </w:r>
    </w:p>
    <w:p w14:paraId="6DED3A3D" w14:textId="77777777" w:rsidR="00C356A7" w:rsidRPr="008214E4" w:rsidRDefault="00C356A7" w:rsidP="00C356A7">
      <w:pPr>
        <w:autoSpaceDE w:val="0"/>
        <w:autoSpaceDN w:val="0"/>
        <w:adjustRightInd w:val="0"/>
        <w:rPr>
          <w:b/>
          <w:sz w:val="22"/>
          <w:szCs w:val="22"/>
        </w:rPr>
      </w:pPr>
    </w:p>
    <w:p w14:paraId="40E0189E" w14:textId="77777777" w:rsidR="00C356A7" w:rsidRPr="008214E4" w:rsidRDefault="00C356A7" w:rsidP="00C356A7">
      <w:pPr>
        <w:autoSpaceDE w:val="0"/>
        <w:autoSpaceDN w:val="0"/>
        <w:adjustRightInd w:val="0"/>
        <w:rPr>
          <w:b/>
          <w:bCs/>
          <w:sz w:val="22"/>
          <w:szCs w:val="22"/>
        </w:rPr>
      </w:pPr>
      <w:r w:rsidRPr="008214E4">
        <w:rPr>
          <w:b/>
          <w:bCs/>
          <w:sz w:val="22"/>
          <w:szCs w:val="22"/>
        </w:rPr>
        <w:t>SO 04-06-51 Přípojka nn Bobrava</w:t>
      </w:r>
    </w:p>
    <w:p w14:paraId="701D32F2" w14:textId="77777777" w:rsidR="00C356A7" w:rsidRPr="008214E4" w:rsidRDefault="006D5716" w:rsidP="00C356A7">
      <w:pPr>
        <w:jc w:val="both"/>
        <w:rPr>
          <w:sz w:val="22"/>
          <w:szCs w:val="22"/>
        </w:rPr>
      </w:pPr>
      <w:r w:rsidRPr="008214E4">
        <w:rPr>
          <w:sz w:val="22"/>
          <w:szCs w:val="22"/>
        </w:rPr>
        <w:tab/>
      </w:r>
      <w:r w:rsidR="00DB77F1" w:rsidRPr="008214E4">
        <w:rPr>
          <w:sz w:val="22"/>
          <w:szCs w:val="22"/>
        </w:rPr>
        <w:t xml:space="preserve">Pro napojení BTS Bobrava bude využito stávající venkovní vedení nn E.ON (EG.D), které vede v blízkosti situování nové BTS. Venkovní vedení je v dotčeném místě realizováno kabelem typu AYKYz 4x16mm2. Pro napojení přípojky nn na rozvod nn společnosti EG.D,a.s. bude nutno zřídit nové odběrné místo. Předpokládaná délka vedení nn může být do 100m. Délka bude upřesněna podle určeného </w:t>
      </w:r>
      <w:r w:rsidR="00DB77F1" w:rsidRPr="008214E4">
        <w:rPr>
          <w:sz w:val="22"/>
          <w:szCs w:val="22"/>
        </w:rPr>
        <w:lastRenderedPageBreak/>
        <w:t xml:space="preserve">připojovacího bodu společností EG.D,a.s. Na určeném stožáru venkovního vedení nn bude realizován kabelový svod do zemního kabelu, který bude ukončen v pilířovém elektroměrovém rozvaděči RE BTS, z něhož pak bude napojen kabel zemní přípojky nn, který bude ukončen v rozvaděči RPP u technologické skříně BTS. Z něho pak bude napojen vnitřní rozvaděč R-BTS v technologickém domku BTS v rámci provozního souboru řešícího předmětnou BTS. V rámci téhož provozního souboru bude nová technologická skříň vybavena novou zemnící soustavou propojenou se zemnící soustavou anténního stožáru.  </w:t>
      </w:r>
    </w:p>
    <w:p w14:paraId="2B386E0B" w14:textId="77777777" w:rsidR="00C356A7" w:rsidRPr="008214E4" w:rsidRDefault="00C356A7" w:rsidP="00C356A7">
      <w:pPr>
        <w:autoSpaceDE w:val="0"/>
        <w:autoSpaceDN w:val="0"/>
        <w:adjustRightInd w:val="0"/>
        <w:rPr>
          <w:b/>
          <w:sz w:val="22"/>
          <w:szCs w:val="22"/>
        </w:rPr>
      </w:pPr>
    </w:p>
    <w:p w14:paraId="2EE266DA" w14:textId="77777777" w:rsidR="00C356A7" w:rsidRPr="008214E4" w:rsidRDefault="00C356A7" w:rsidP="00C356A7">
      <w:pPr>
        <w:autoSpaceDE w:val="0"/>
        <w:autoSpaceDN w:val="0"/>
        <w:adjustRightInd w:val="0"/>
        <w:rPr>
          <w:b/>
          <w:bCs/>
          <w:sz w:val="22"/>
          <w:szCs w:val="22"/>
        </w:rPr>
      </w:pPr>
      <w:r w:rsidRPr="008214E4">
        <w:rPr>
          <w:b/>
          <w:bCs/>
          <w:sz w:val="22"/>
          <w:szCs w:val="22"/>
        </w:rPr>
        <w:t>SO 07-06-51 Přípojka nn Habřina</w:t>
      </w:r>
    </w:p>
    <w:p w14:paraId="3E907E48" w14:textId="77777777" w:rsidR="00DB77F1" w:rsidRPr="008214E4" w:rsidRDefault="006D5716" w:rsidP="00DB77F1">
      <w:pPr>
        <w:jc w:val="both"/>
        <w:rPr>
          <w:sz w:val="22"/>
          <w:szCs w:val="22"/>
        </w:rPr>
      </w:pPr>
      <w:r w:rsidRPr="008214E4">
        <w:rPr>
          <w:sz w:val="22"/>
          <w:szCs w:val="22"/>
        </w:rPr>
        <w:tab/>
      </w:r>
      <w:r w:rsidR="00DB77F1" w:rsidRPr="008214E4">
        <w:rPr>
          <w:sz w:val="22"/>
          <w:szCs w:val="22"/>
        </w:rPr>
        <w:t>Pro napojení BTS Habřina bude využita kabelová skříň KS BTS, která bude vybudovaná v rámci stavby Elektrizace trati vč. PEÚ Brno – Zastávka u Brna, 2. etapa v železniční stanici Zastávka u Brna na jihlavském staničním zhlaví v km cca 11,140 na levé straně trati ve směru staničení. Kabel přípojky nn (nezajištěná síť) bude z kabelové skříně KS BTS veden po drážním tělese až do místa situování technologického domku BTS, kde bude ukončen v kabelové skříni KS BTS2. Délka zemní přípojky nn je cca 1400m. Pod kolejí bude kabel nn v místech přechodů veden v chráničce založené metodou protlaku. Mostní objekty budou překonávány převážně mimo vlastní mostní konstrukce – pod komunikacemi nebo vodními toky bude kabel veden v chráničkách zakládaných metodou protlaku nebo řízené mikrotuneláže.</w:t>
      </w:r>
    </w:p>
    <w:p w14:paraId="484955C4" w14:textId="77777777" w:rsidR="00DB77F1" w:rsidRPr="008214E4" w:rsidRDefault="00DB77F1" w:rsidP="00DB77F1">
      <w:pPr>
        <w:jc w:val="both"/>
        <w:rPr>
          <w:sz w:val="22"/>
          <w:szCs w:val="22"/>
        </w:rPr>
      </w:pPr>
      <w:r w:rsidRPr="008214E4">
        <w:rPr>
          <w:sz w:val="22"/>
          <w:szCs w:val="22"/>
        </w:rPr>
        <w:t xml:space="preserve">Z kabelové skříně KS BTS2 pak bude v rámci samostatného provozního souboru řešícího předmětnou BTS napojen rozvaděč RE+RPP na technologickém domku BTS. Z něho pak bude napojen vnitřní rozvaděč R-BTS v technologickém domku BTS v rámci provozního souboru řešícího předmětnou BTS. V rámci téhož provozního souboru bude nový technologický domek vybaven novou zemnící soustavou propojenou se zemnící soustavou anténního stožáru. </w:t>
      </w:r>
    </w:p>
    <w:p w14:paraId="406C103A" w14:textId="77777777" w:rsidR="00C356A7" w:rsidRPr="008214E4" w:rsidRDefault="00C356A7" w:rsidP="00DB77F1">
      <w:pPr>
        <w:jc w:val="both"/>
        <w:rPr>
          <w:b/>
          <w:sz w:val="22"/>
          <w:szCs w:val="22"/>
        </w:rPr>
      </w:pPr>
    </w:p>
    <w:p w14:paraId="0CB75A9D" w14:textId="77777777" w:rsidR="00C356A7" w:rsidRPr="008214E4" w:rsidRDefault="00C356A7" w:rsidP="00C356A7">
      <w:pPr>
        <w:autoSpaceDE w:val="0"/>
        <w:autoSpaceDN w:val="0"/>
        <w:adjustRightInd w:val="0"/>
        <w:rPr>
          <w:b/>
          <w:bCs/>
          <w:sz w:val="22"/>
          <w:szCs w:val="22"/>
        </w:rPr>
      </w:pPr>
      <w:r w:rsidRPr="008214E4">
        <w:rPr>
          <w:b/>
          <w:bCs/>
          <w:sz w:val="22"/>
          <w:szCs w:val="22"/>
        </w:rPr>
        <w:t>SO 50-06-51 RDP Brno hl.n., přípojka nn pro ZZ</w:t>
      </w:r>
    </w:p>
    <w:p w14:paraId="711BEED5" w14:textId="77777777" w:rsidR="00DB77F1" w:rsidRPr="008214E4" w:rsidRDefault="006D5716" w:rsidP="00DB77F1">
      <w:pPr>
        <w:jc w:val="both"/>
        <w:rPr>
          <w:sz w:val="22"/>
          <w:szCs w:val="22"/>
        </w:rPr>
      </w:pPr>
      <w:r w:rsidRPr="008214E4">
        <w:rPr>
          <w:sz w:val="22"/>
          <w:szCs w:val="22"/>
        </w:rPr>
        <w:tab/>
      </w:r>
      <w:bookmarkStart w:id="70" w:name="_Toc37956665"/>
      <w:bookmarkStart w:id="71" w:name="_Toc37956833"/>
      <w:r w:rsidR="00DB77F1" w:rsidRPr="008214E4">
        <w:rPr>
          <w:sz w:val="22"/>
          <w:szCs w:val="22"/>
        </w:rPr>
        <w:t xml:space="preserve">Napojení nového zdroje UNZ určeného pro napájení technologických skříní ETCS instalovaných v budově RDP Brno hl.n. bude zajištěno z rozvaděče RZS v rozvodně nn. V rozvaděče RZS je zajištěno dvojí napájení – z transformátoru 22/0,4kV a z transformátoru 25/0,4kV (trakce). Automatické přepínání sítí bude zachováno (primárně je nastaveno napájení z transformátoru 22/0,4kV) a možnost ručního přepínání bude zablokována a bude možno jí využít pouze ve výjimečných případech. </w:t>
      </w:r>
    </w:p>
    <w:p w14:paraId="57A64B40" w14:textId="77777777" w:rsidR="00DB77F1" w:rsidRPr="008214E4" w:rsidRDefault="00DB77F1" w:rsidP="00DB77F1">
      <w:pPr>
        <w:jc w:val="both"/>
        <w:rPr>
          <w:sz w:val="22"/>
          <w:szCs w:val="22"/>
        </w:rPr>
      </w:pPr>
      <w:r w:rsidRPr="008214E4">
        <w:rPr>
          <w:sz w:val="22"/>
          <w:szCs w:val="22"/>
        </w:rPr>
        <w:t xml:space="preserve">Z rozvaděče RZS jsou vyvedeny dva stávající kabely – typu 1-CYKY-O 4x120mm2 a CYKY-J 4x95mm2, které jsou ukončeny ve svorkovnicové skříni, z níž jsou odbočeny nové kabely typu NYY-O (J) 4x25mm2  k novému zdroji UNZ. Velikost stávajících transformátorů je dostatečná pro pokrytí výkonu cca 60kVA potřebného pro nový zdroj UNZ. Kabelová trasa k novému zdroji UNZ od svorkovnicové skříně bude navržena dle technologického vybavení místností.  </w:t>
      </w:r>
    </w:p>
    <w:p w14:paraId="21A1C96B" w14:textId="77777777" w:rsidR="00DB77F1" w:rsidRPr="008214E4" w:rsidRDefault="00DB77F1" w:rsidP="00DB77F1">
      <w:pPr>
        <w:jc w:val="both"/>
        <w:rPr>
          <w:rFonts w:ascii="Arial" w:hAnsi="Arial" w:cs="Arial"/>
          <w:bCs/>
          <w:sz w:val="20"/>
        </w:rPr>
      </w:pPr>
    </w:p>
    <w:p w14:paraId="56B8C850" w14:textId="77777777" w:rsidR="007927E1" w:rsidRPr="008214E4" w:rsidRDefault="00054EB2" w:rsidP="00DB77F1">
      <w:pPr>
        <w:jc w:val="both"/>
        <w:rPr>
          <w:rFonts w:eastAsia="Calibri" w:cs="Arial"/>
          <w:b/>
          <w:kern w:val="32"/>
          <w:sz w:val="28"/>
          <w:szCs w:val="32"/>
          <w:u w:val="single"/>
        </w:rPr>
      </w:pPr>
      <w:r w:rsidRPr="008214E4">
        <w:rPr>
          <w:rFonts w:eastAsia="Calibri" w:cs="Arial"/>
          <w:b/>
          <w:kern w:val="32"/>
          <w:sz w:val="28"/>
          <w:szCs w:val="32"/>
          <w:u w:val="single"/>
        </w:rPr>
        <w:t xml:space="preserve"> </w:t>
      </w:r>
      <w:r w:rsidR="007927E1" w:rsidRPr="008214E4">
        <w:rPr>
          <w:rFonts w:eastAsia="Calibri" w:cs="Arial"/>
          <w:b/>
          <w:kern w:val="32"/>
          <w:sz w:val="28"/>
          <w:szCs w:val="32"/>
          <w:u w:val="single"/>
        </w:rPr>
        <w:t>Územně technické podmínky</w:t>
      </w:r>
      <w:bookmarkEnd w:id="70"/>
      <w:bookmarkEnd w:id="71"/>
    </w:p>
    <w:p w14:paraId="09E998FB" w14:textId="77777777" w:rsidR="003F1007" w:rsidRPr="008214E4" w:rsidRDefault="003F1007" w:rsidP="00A83354">
      <w:pPr>
        <w:keepNext/>
        <w:numPr>
          <w:ilvl w:val="1"/>
          <w:numId w:val="24"/>
        </w:numPr>
        <w:spacing w:before="300" w:after="180"/>
        <w:outlineLvl w:val="1"/>
        <w:rPr>
          <w:rFonts w:eastAsia="Calibri"/>
          <w:b/>
        </w:rPr>
      </w:pPr>
      <w:bookmarkStart w:id="72" w:name="_Toc37956667"/>
      <w:bookmarkStart w:id="73" w:name="_Toc37956835"/>
      <w:r w:rsidRPr="008214E4">
        <w:rPr>
          <w:rFonts w:eastAsia="Calibri"/>
          <w:b/>
        </w:rPr>
        <w:t>Rozsah řešeného území</w:t>
      </w:r>
      <w:bookmarkEnd w:id="72"/>
      <w:bookmarkEnd w:id="73"/>
    </w:p>
    <w:p w14:paraId="619E8895" w14:textId="77777777" w:rsidR="00E92B12" w:rsidRPr="008214E4" w:rsidRDefault="00D16A70" w:rsidP="00265157">
      <w:pPr>
        <w:pStyle w:val="Seznam2"/>
        <w:tabs>
          <w:tab w:val="clear" w:pos="567"/>
          <w:tab w:val="left" w:pos="-426"/>
          <w:tab w:val="left" w:pos="0"/>
        </w:tabs>
        <w:spacing w:after="120"/>
        <w:ind w:left="0" w:firstLine="0"/>
        <w:rPr>
          <w:rFonts w:ascii="Times New Roman" w:hAnsi="Times New Roman"/>
          <w:sz w:val="22"/>
          <w:szCs w:val="22"/>
        </w:rPr>
      </w:pPr>
      <w:r w:rsidRPr="008214E4">
        <w:rPr>
          <w:rFonts w:ascii="Times New Roman" w:hAnsi="Times New Roman"/>
          <w:sz w:val="22"/>
          <w:szCs w:val="22"/>
        </w:rPr>
        <w:tab/>
        <w:t xml:space="preserve">Základní rozsah řešeného území koresponduje s údaji uvedené v grafických částech projektové dokumentace. </w:t>
      </w:r>
      <w:r w:rsidR="00F51F29" w:rsidRPr="008214E4">
        <w:rPr>
          <w:rFonts w:ascii="Times New Roman" w:hAnsi="Times New Roman"/>
          <w:sz w:val="22"/>
          <w:szCs w:val="22"/>
        </w:rPr>
        <w:t xml:space="preserve">Rozsah stavby je vymezen po její délce – </w:t>
      </w:r>
      <w:r w:rsidR="002B3107" w:rsidRPr="008214E4">
        <w:rPr>
          <w:rFonts w:ascii="Times New Roman" w:hAnsi="Times New Roman"/>
          <w:sz w:val="22"/>
          <w:szCs w:val="22"/>
        </w:rPr>
        <w:t xml:space="preserve">po </w:t>
      </w:r>
      <w:r w:rsidR="00F51F29" w:rsidRPr="008214E4">
        <w:rPr>
          <w:rFonts w:ascii="Times New Roman" w:hAnsi="Times New Roman"/>
          <w:sz w:val="22"/>
          <w:szCs w:val="22"/>
        </w:rPr>
        <w:t xml:space="preserve">staničení trati. Jsou uvedeny stávající km  hodnoty staničení. </w:t>
      </w:r>
      <w:r w:rsidR="004C58F9" w:rsidRPr="008214E4">
        <w:rPr>
          <w:rFonts w:ascii="Times New Roman" w:hAnsi="Times New Roman"/>
          <w:sz w:val="22"/>
          <w:szCs w:val="22"/>
        </w:rPr>
        <w:t>Kilometrické hodnoty a rozsah stavby může být zpracováním da</w:t>
      </w:r>
      <w:r w:rsidR="002B3107" w:rsidRPr="008214E4">
        <w:rPr>
          <w:rFonts w:ascii="Times New Roman" w:hAnsi="Times New Roman"/>
          <w:sz w:val="22"/>
          <w:szCs w:val="22"/>
        </w:rPr>
        <w:t>lšího projektové stupně</w:t>
      </w:r>
      <w:r w:rsidR="00DB77CB" w:rsidRPr="008214E4">
        <w:rPr>
          <w:rFonts w:ascii="Times New Roman" w:hAnsi="Times New Roman"/>
          <w:sz w:val="22"/>
          <w:szCs w:val="22"/>
        </w:rPr>
        <w:t xml:space="preserve"> </w:t>
      </w:r>
      <w:r w:rsidR="00E92B12" w:rsidRPr="008214E4">
        <w:rPr>
          <w:rFonts w:ascii="Times New Roman" w:hAnsi="Times New Roman"/>
          <w:sz w:val="22"/>
          <w:szCs w:val="22"/>
        </w:rPr>
        <w:t>- DUR</w:t>
      </w:r>
      <w:r w:rsidR="002B3107" w:rsidRPr="008214E4">
        <w:rPr>
          <w:rFonts w:ascii="Times New Roman" w:hAnsi="Times New Roman"/>
          <w:sz w:val="22"/>
          <w:szCs w:val="22"/>
        </w:rPr>
        <w:t xml:space="preserve"> upraven</w:t>
      </w:r>
      <w:r w:rsidR="00E92B12" w:rsidRPr="008214E4">
        <w:rPr>
          <w:rFonts w:ascii="Times New Roman" w:hAnsi="Times New Roman"/>
          <w:sz w:val="22"/>
          <w:szCs w:val="22"/>
        </w:rPr>
        <w:t xml:space="preserve">y s </w:t>
      </w:r>
      <w:r w:rsidR="002B3107" w:rsidRPr="008214E4">
        <w:rPr>
          <w:rFonts w:ascii="Times New Roman" w:hAnsi="Times New Roman"/>
          <w:sz w:val="22"/>
          <w:szCs w:val="22"/>
        </w:rPr>
        <w:t>ohledem na větší</w:t>
      </w:r>
      <w:r w:rsidR="004C58F9" w:rsidRPr="008214E4">
        <w:rPr>
          <w:rFonts w:ascii="Times New Roman" w:hAnsi="Times New Roman"/>
          <w:sz w:val="22"/>
          <w:szCs w:val="22"/>
        </w:rPr>
        <w:t xml:space="preserve"> podrobnost řešení. </w:t>
      </w:r>
      <w:r w:rsidR="00F51F29" w:rsidRPr="008214E4">
        <w:rPr>
          <w:rFonts w:ascii="Times New Roman" w:hAnsi="Times New Roman"/>
          <w:sz w:val="22"/>
          <w:szCs w:val="22"/>
        </w:rPr>
        <w:t>Základní</w:t>
      </w:r>
      <w:r w:rsidR="00853F57" w:rsidRPr="008214E4">
        <w:rPr>
          <w:rFonts w:ascii="Times New Roman" w:hAnsi="Times New Roman"/>
          <w:sz w:val="22"/>
          <w:szCs w:val="22"/>
        </w:rPr>
        <w:t>m údajem je celkový rozsah stavby</w:t>
      </w:r>
      <w:r w:rsidR="00F51F29" w:rsidRPr="008214E4">
        <w:rPr>
          <w:rFonts w:ascii="Times New Roman" w:hAnsi="Times New Roman"/>
          <w:sz w:val="22"/>
          <w:szCs w:val="22"/>
        </w:rPr>
        <w:t>. Začátek a konec stavby</w:t>
      </w:r>
      <w:r w:rsidR="00335D2A" w:rsidRPr="008214E4">
        <w:rPr>
          <w:rFonts w:ascii="Times New Roman" w:hAnsi="Times New Roman"/>
          <w:sz w:val="22"/>
          <w:szCs w:val="22"/>
        </w:rPr>
        <w:t xml:space="preserve"> a její celková délka</w:t>
      </w:r>
      <w:r w:rsidR="00F51F29" w:rsidRPr="008214E4">
        <w:rPr>
          <w:rFonts w:ascii="Times New Roman" w:hAnsi="Times New Roman"/>
          <w:sz w:val="22"/>
          <w:szCs w:val="22"/>
        </w:rPr>
        <w:t xml:space="preserve"> je vymezen</w:t>
      </w:r>
      <w:r w:rsidR="00335D2A" w:rsidRPr="008214E4">
        <w:rPr>
          <w:rFonts w:ascii="Times New Roman" w:hAnsi="Times New Roman"/>
          <w:sz w:val="22"/>
          <w:szCs w:val="22"/>
        </w:rPr>
        <w:t xml:space="preserve">a </w:t>
      </w:r>
      <w:r w:rsidR="00901CF2" w:rsidRPr="008214E4">
        <w:rPr>
          <w:rFonts w:ascii="Times New Roman" w:hAnsi="Times New Roman"/>
          <w:sz w:val="22"/>
          <w:szCs w:val="22"/>
        </w:rPr>
        <w:t xml:space="preserve">od km </w:t>
      </w:r>
      <w:r w:rsidR="00A26C9C" w:rsidRPr="008214E4">
        <w:rPr>
          <w:rFonts w:ascii="Times New Roman" w:hAnsi="Times New Roman"/>
          <w:sz w:val="22"/>
          <w:szCs w:val="22"/>
        </w:rPr>
        <w:t>141</w:t>
      </w:r>
      <w:r w:rsidR="00901CF2" w:rsidRPr="008214E4">
        <w:rPr>
          <w:rFonts w:ascii="Times New Roman" w:hAnsi="Times New Roman"/>
          <w:sz w:val="22"/>
          <w:szCs w:val="22"/>
        </w:rPr>
        <w:t>,0</w:t>
      </w:r>
      <w:r w:rsidR="00A26C9C" w:rsidRPr="008214E4">
        <w:rPr>
          <w:rFonts w:ascii="Times New Roman" w:hAnsi="Times New Roman"/>
          <w:sz w:val="22"/>
          <w:szCs w:val="22"/>
        </w:rPr>
        <w:t>16</w:t>
      </w:r>
      <w:r w:rsidR="00901CF2" w:rsidRPr="008214E4">
        <w:rPr>
          <w:rFonts w:ascii="Times New Roman" w:hAnsi="Times New Roman"/>
          <w:sz w:val="22"/>
          <w:szCs w:val="22"/>
        </w:rPr>
        <w:t xml:space="preserve"> ve směru od ŽST </w:t>
      </w:r>
      <w:r w:rsidR="00A26C9C" w:rsidRPr="008214E4">
        <w:rPr>
          <w:rFonts w:ascii="Times New Roman" w:hAnsi="Times New Roman"/>
          <w:sz w:val="22"/>
          <w:szCs w:val="22"/>
        </w:rPr>
        <w:t>Brno hl.n.</w:t>
      </w:r>
      <w:r w:rsidR="00901CF2" w:rsidRPr="008214E4">
        <w:rPr>
          <w:rFonts w:ascii="Times New Roman" w:hAnsi="Times New Roman"/>
          <w:sz w:val="22"/>
          <w:szCs w:val="22"/>
        </w:rPr>
        <w:t xml:space="preserve">, od km </w:t>
      </w:r>
      <w:r w:rsidR="00265157" w:rsidRPr="008214E4">
        <w:rPr>
          <w:rFonts w:ascii="Times New Roman" w:hAnsi="Times New Roman"/>
          <w:sz w:val="22"/>
          <w:szCs w:val="22"/>
        </w:rPr>
        <w:t>153</w:t>
      </w:r>
      <w:r w:rsidR="00901CF2" w:rsidRPr="008214E4">
        <w:rPr>
          <w:rFonts w:ascii="Times New Roman" w:hAnsi="Times New Roman"/>
          <w:sz w:val="22"/>
          <w:szCs w:val="22"/>
        </w:rPr>
        <w:t>,</w:t>
      </w:r>
      <w:r w:rsidR="00265157" w:rsidRPr="008214E4">
        <w:rPr>
          <w:rFonts w:ascii="Times New Roman" w:hAnsi="Times New Roman"/>
          <w:sz w:val="22"/>
          <w:szCs w:val="22"/>
        </w:rPr>
        <w:t>110</w:t>
      </w:r>
      <w:r w:rsidR="00901CF2" w:rsidRPr="008214E4">
        <w:rPr>
          <w:rFonts w:ascii="Times New Roman" w:hAnsi="Times New Roman"/>
          <w:sz w:val="22"/>
          <w:szCs w:val="22"/>
        </w:rPr>
        <w:t xml:space="preserve"> ve směru od ŽST </w:t>
      </w:r>
      <w:r w:rsidR="00265157" w:rsidRPr="008214E4">
        <w:rPr>
          <w:rFonts w:ascii="Times New Roman" w:hAnsi="Times New Roman"/>
          <w:sz w:val="22"/>
          <w:szCs w:val="22"/>
        </w:rPr>
        <w:t>Brno d.n.</w:t>
      </w:r>
      <w:r w:rsidR="00901CF2" w:rsidRPr="008214E4">
        <w:rPr>
          <w:rFonts w:ascii="Times New Roman" w:hAnsi="Times New Roman"/>
          <w:sz w:val="22"/>
          <w:szCs w:val="22"/>
        </w:rPr>
        <w:t xml:space="preserve">, od km </w:t>
      </w:r>
      <w:r w:rsidR="00265157" w:rsidRPr="008214E4">
        <w:rPr>
          <w:rFonts w:ascii="Times New Roman" w:hAnsi="Times New Roman"/>
          <w:sz w:val="22"/>
          <w:szCs w:val="22"/>
        </w:rPr>
        <w:t>139</w:t>
      </w:r>
      <w:r w:rsidR="00901CF2" w:rsidRPr="008214E4">
        <w:rPr>
          <w:rFonts w:ascii="Times New Roman" w:hAnsi="Times New Roman"/>
          <w:sz w:val="22"/>
          <w:szCs w:val="22"/>
        </w:rPr>
        <w:t>,</w:t>
      </w:r>
      <w:r w:rsidR="00265157" w:rsidRPr="008214E4">
        <w:rPr>
          <w:rFonts w:ascii="Times New Roman" w:hAnsi="Times New Roman"/>
          <w:sz w:val="22"/>
          <w:szCs w:val="22"/>
        </w:rPr>
        <w:t>415</w:t>
      </w:r>
      <w:r w:rsidR="00901CF2" w:rsidRPr="008214E4">
        <w:rPr>
          <w:rFonts w:ascii="Times New Roman" w:hAnsi="Times New Roman"/>
          <w:sz w:val="22"/>
          <w:szCs w:val="22"/>
        </w:rPr>
        <w:t xml:space="preserve"> ve směru od ŽST </w:t>
      </w:r>
      <w:r w:rsidR="00265157" w:rsidRPr="008214E4">
        <w:rPr>
          <w:rFonts w:ascii="Times New Roman" w:hAnsi="Times New Roman"/>
          <w:sz w:val="22"/>
          <w:szCs w:val="22"/>
        </w:rPr>
        <w:t>Silůvky</w:t>
      </w:r>
      <w:r w:rsidR="00901CF2" w:rsidRPr="008214E4">
        <w:rPr>
          <w:rFonts w:ascii="Times New Roman" w:hAnsi="Times New Roman"/>
          <w:sz w:val="22"/>
          <w:szCs w:val="22"/>
        </w:rPr>
        <w:t xml:space="preserve"> </w:t>
      </w:r>
      <w:r w:rsidR="00265157" w:rsidRPr="008214E4">
        <w:rPr>
          <w:rFonts w:ascii="Times New Roman" w:hAnsi="Times New Roman"/>
          <w:sz w:val="22"/>
          <w:szCs w:val="22"/>
        </w:rPr>
        <w:t>od km 13</w:t>
      </w:r>
      <w:r w:rsidR="00901CF2" w:rsidRPr="008214E4">
        <w:rPr>
          <w:rFonts w:ascii="Times New Roman" w:hAnsi="Times New Roman"/>
          <w:sz w:val="22"/>
          <w:szCs w:val="22"/>
        </w:rPr>
        <w:t>,</w:t>
      </w:r>
      <w:r w:rsidR="00265157" w:rsidRPr="008214E4">
        <w:rPr>
          <w:rFonts w:ascii="Times New Roman" w:hAnsi="Times New Roman"/>
          <w:sz w:val="22"/>
          <w:szCs w:val="22"/>
        </w:rPr>
        <w:t>405 od</w:t>
      </w:r>
      <w:r w:rsidR="00901CF2" w:rsidRPr="008214E4">
        <w:rPr>
          <w:rFonts w:ascii="Times New Roman" w:hAnsi="Times New Roman"/>
          <w:sz w:val="22"/>
          <w:szCs w:val="22"/>
        </w:rPr>
        <w:t xml:space="preserve">  ŽST </w:t>
      </w:r>
      <w:r w:rsidR="00265157" w:rsidRPr="008214E4">
        <w:rPr>
          <w:rFonts w:ascii="Times New Roman" w:hAnsi="Times New Roman"/>
          <w:sz w:val="22"/>
          <w:szCs w:val="22"/>
        </w:rPr>
        <w:t>Rapotice</w:t>
      </w:r>
      <w:r w:rsidR="00901CF2" w:rsidRPr="008214E4">
        <w:rPr>
          <w:rFonts w:ascii="Times New Roman" w:hAnsi="Times New Roman"/>
          <w:sz w:val="22"/>
          <w:szCs w:val="22"/>
        </w:rPr>
        <w:t xml:space="preserve">.  </w:t>
      </w:r>
    </w:p>
    <w:p w14:paraId="19EAAD33" w14:textId="77777777" w:rsidR="004C58F9" w:rsidRPr="00291213" w:rsidRDefault="00443BBC" w:rsidP="00D16A70">
      <w:pPr>
        <w:pStyle w:val="Seznam2"/>
        <w:tabs>
          <w:tab w:val="clear" w:pos="567"/>
          <w:tab w:val="left" w:pos="-426"/>
          <w:tab w:val="left" w:pos="0"/>
        </w:tabs>
        <w:spacing w:after="120"/>
        <w:ind w:left="0" w:firstLine="0"/>
        <w:rPr>
          <w:rFonts w:ascii="Times New Roman" w:hAnsi="Times New Roman"/>
          <w:sz w:val="22"/>
          <w:szCs w:val="22"/>
        </w:rPr>
      </w:pPr>
      <w:r w:rsidRPr="008214E4">
        <w:rPr>
          <w:rFonts w:ascii="Times New Roman" w:hAnsi="Times New Roman"/>
          <w:b/>
          <w:sz w:val="22"/>
          <w:szCs w:val="22"/>
        </w:rPr>
        <w:t xml:space="preserve">Celková délka stavby činí </w:t>
      </w:r>
      <w:r w:rsidR="00901CF2" w:rsidRPr="008214E4">
        <w:rPr>
          <w:rFonts w:ascii="Times New Roman" w:hAnsi="Times New Roman"/>
          <w:b/>
          <w:sz w:val="22"/>
          <w:szCs w:val="22"/>
        </w:rPr>
        <w:t>2</w:t>
      </w:r>
      <w:r w:rsidR="00291213" w:rsidRPr="008214E4">
        <w:rPr>
          <w:rFonts w:ascii="Times New Roman" w:hAnsi="Times New Roman"/>
          <w:b/>
          <w:sz w:val="22"/>
          <w:szCs w:val="22"/>
        </w:rPr>
        <w:t>7</w:t>
      </w:r>
      <w:r w:rsidR="00901CF2" w:rsidRPr="008214E4">
        <w:rPr>
          <w:rFonts w:ascii="Times New Roman" w:hAnsi="Times New Roman"/>
          <w:b/>
          <w:sz w:val="22"/>
          <w:szCs w:val="22"/>
        </w:rPr>
        <w:t xml:space="preserve"> </w:t>
      </w:r>
      <w:r w:rsidR="00291213" w:rsidRPr="008214E4">
        <w:rPr>
          <w:rFonts w:ascii="Times New Roman" w:hAnsi="Times New Roman"/>
          <w:b/>
          <w:sz w:val="22"/>
          <w:szCs w:val="22"/>
        </w:rPr>
        <w:t>796</w:t>
      </w:r>
      <w:r w:rsidR="004C58F9" w:rsidRPr="008214E4">
        <w:rPr>
          <w:rFonts w:ascii="Times New Roman" w:hAnsi="Times New Roman"/>
          <w:b/>
          <w:sz w:val="22"/>
          <w:szCs w:val="22"/>
        </w:rPr>
        <w:t xml:space="preserve"> m</w:t>
      </w:r>
      <w:r w:rsidR="00E92B12" w:rsidRPr="008214E4">
        <w:rPr>
          <w:rFonts w:ascii="Times New Roman" w:hAnsi="Times New Roman"/>
          <w:b/>
          <w:sz w:val="22"/>
          <w:szCs w:val="22"/>
        </w:rPr>
        <w:t>.</w:t>
      </w:r>
      <w:r w:rsidR="00E92B12" w:rsidRPr="00291213">
        <w:rPr>
          <w:rFonts w:ascii="Times New Roman" w:hAnsi="Times New Roman"/>
          <w:b/>
          <w:sz w:val="22"/>
          <w:szCs w:val="22"/>
        </w:rPr>
        <w:t xml:space="preserve"> </w:t>
      </w:r>
      <w:r w:rsidR="004C58F9" w:rsidRPr="00291213">
        <w:rPr>
          <w:rFonts w:ascii="Times New Roman" w:hAnsi="Times New Roman"/>
          <w:b/>
          <w:sz w:val="22"/>
          <w:szCs w:val="22"/>
        </w:rPr>
        <w:t xml:space="preserve">   </w:t>
      </w:r>
    </w:p>
    <w:p w14:paraId="5B0334AC" w14:textId="77777777" w:rsidR="00E92B12" w:rsidRDefault="004D61A9" w:rsidP="00265157">
      <w:pPr>
        <w:pStyle w:val="Seznam2"/>
        <w:tabs>
          <w:tab w:val="clear" w:pos="567"/>
          <w:tab w:val="left" w:pos="-426"/>
          <w:tab w:val="left" w:pos="0"/>
        </w:tabs>
        <w:spacing w:after="120"/>
        <w:ind w:left="0" w:firstLine="0"/>
        <w:rPr>
          <w:rFonts w:ascii="Times New Roman" w:hAnsi="Times New Roman"/>
          <w:sz w:val="22"/>
          <w:szCs w:val="22"/>
        </w:rPr>
      </w:pPr>
      <w:r w:rsidRPr="00265157">
        <w:rPr>
          <w:rFonts w:ascii="Times New Roman" w:hAnsi="Times New Roman"/>
          <w:sz w:val="22"/>
          <w:szCs w:val="22"/>
        </w:rPr>
        <w:tab/>
      </w:r>
      <w:r w:rsidR="005E271C" w:rsidRPr="00265157">
        <w:rPr>
          <w:rFonts w:ascii="Times New Roman" w:hAnsi="Times New Roman"/>
          <w:sz w:val="22"/>
          <w:szCs w:val="22"/>
        </w:rPr>
        <w:t xml:space="preserve">Dále jsou </w:t>
      </w:r>
      <w:r w:rsidR="004C2E5F" w:rsidRPr="00265157">
        <w:rPr>
          <w:rFonts w:ascii="Times New Roman" w:hAnsi="Times New Roman"/>
          <w:sz w:val="22"/>
          <w:szCs w:val="22"/>
        </w:rPr>
        <w:t>navrženy zásahy nestavebního charakteru zcela mimo lokalitu stavby</w:t>
      </w:r>
      <w:r w:rsidR="00E92B12" w:rsidRPr="00265157">
        <w:rPr>
          <w:rFonts w:ascii="Times New Roman" w:hAnsi="Times New Roman"/>
          <w:sz w:val="22"/>
          <w:szCs w:val="22"/>
        </w:rPr>
        <w:t xml:space="preserve"> na </w:t>
      </w:r>
      <w:r w:rsidR="00265157" w:rsidRPr="00265157">
        <w:rPr>
          <w:rFonts w:ascii="Times New Roman" w:hAnsi="Times New Roman"/>
          <w:sz w:val="22"/>
          <w:szCs w:val="22"/>
        </w:rPr>
        <w:t>RDP Brno</w:t>
      </w:r>
      <w:r w:rsidR="00E92B12" w:rsidRPr="00265157">
        <w:rPr>
          <w:rFonts w:ascii="Times New Roman" w:hAnsi="Times New Roman"/>
          <w:sz w:val="22"/>
          <w:szCs w:val="22"/>
        </w:rPr>
        <w:t>.</w:t>
      </w:r>
    </w:p>
    <w:p w14:paraId="25089EB3" w14:textId="77777777" w:rsidR="000C454D" w:rsidRDefault="00EC2F51" w:rsidP="00D16A70">
      <w:pPr>
        <w:pStyle w:val="Seznam2"/>
        <w:tabs>
          <w:tab w:val="clear" w:pos="567"/>
          <w:tab w:val="left" w:pos="-426"/>
          <w:tab w:val="left" w:pos="0"/>
        </w:tabs>
        <w:spacing w:after="120"/>
        <w:ind w:left="0" w:firstLine="0"/>
        <w:rPr>
          <w:rFonts w:ascii="Times New Roman" w:hAnsi="Times New Roman"/>
          <w:sz w:val="22"/>
          <w:szCs w:val="22"/>
        </w:rPr>
      </w:pPr>
      <w:r>
        <w:rPr>
          <w:rFonts w:ascii="Times New Roman" w:hAnsi="Times New Roman"/>
          <w:sz w:val="22"/>
          <w:szCs w:val="22"/>
        </w:rPr>
        <w:tab/>
      </w:r>
    </w:p>
    <w:p w14:paraId="56BD084D" w14:textId="77777777" w:rsidR="007400EF" w:rsidRPr="00265157" w:rsidRDefault="00DA57A0" w:rsidP="00A83354">
      <w:pPr>
        <w:keepNext/>
        <w:numPr>
          <w:ilvl w:val="1"/>
          <w:numId w:val="24"/>
        </w:numPr>
        <w:spacing w:before="300" w:after="180"/>
        <w:outlineLvl w:val="1"/>
        <w:rPr>
          <w:rFonts w:eastAsia="Calibri"/>
          <w:b/>
        </w:rPr>
      </w:pPr>
      <w:bookmarkStart w:id="74" w:name="_Toc37956668"/>
      <w:bookmarkStart w:id="75" w:name="_Toc37956836"/>
      <w:r>
        <w:rPr>
          <w:rFonts w:eastAsia="Calibri"/>
          <w:b/>
        </w:rPr>
        <w:t xml:space="preserve"> </w:t>
      </w:r>
      <w:r w:rsidR="007400EF" w:rsidRPr="00265157">
        <w:rPr>
          <w:rFonts w:eastAsia="Calibri"/>
          <w:b/>
        </w:rPr>
        <w:t>Lokalizace stavby v síti drah</w:t>
      </w:r>
      <w:bookmarkEnd w:id="74"/>
      <w:bookmarkEnd w:id="75"/>
    </w:p>
    <w:p w14:paraId="2CF4528F" w14:textId="77777777" w:rsidR="00C4329B" w:rsidRPr="003B76BE" w:rsidRDefault="00C4329B" w:rsidP="001F6BD5">
      <w:pPr>
        <w:numPr>
          <w:ilvl w:val="0"/>
          <w:numId w:val="7"/>
        </w:numPr>
        <w:ind w:left="426" w:hanging="426"/>
        <w:jc w:val="both"/>
        <w:rPr>
          <w:b/>
          <w:sz w:val="22"/>
          <w:szCs w:val="22"/>
        </w:rPr>
      </w:pPr>
      <w:r w:rsidRPr="003B76BE">
        <w:rPr>
          <w:b/>
          <w:sz w:val="22"/>
          <w:szCs w:val="22"/>
        </w:rPr>
        <w:t xml:space="preserve">trať </w:t>
      </w:r>
      <w:r w:rsidR="003B76BE" w:rsidRPr="003B76BE">
        <w:rPr>
          <w:b/>
          <w:sz w:val="22"/>
          <w:szCs w:val="22"/>
        </w:rPr>
        <w:t>Brno-Horní Heršpice – Jihlava</w:t>
      </w:r>
    </w:p>
    <w:p w14:paraId="340FF099" w14:textId="77777777" w:rsidR="00C4329B" w:rsidRPr="00F62F8D" w:rsidRDefault="00D16A70" w:rsidP="00D16A70">
      <w:pPr>
        <w:ind w:left="1091"/>
        <w:jc w:val="both"/>
        <w:rPr>
          <w:sz w:val="22"/>
          <w:szCs w:val="22"/>
        </w:rPr>
      </w:pPr>
      <w:r w:rsidRPr="00F62F8D">
        <w:rPr>
          <w:sz w:val="22"/>
          <w:szCs w:val="22"/>
        </w:rPr>
        <w:lastRenderedPageBreak/>
        <w:t>číslo tratě dle prohlášení o dráze:</w:t>
      </w:r>
      <w:r w:rsidRPr="00F62F8D">
        <w:rPr>
          <w:sz w:val="22"/>
          <w:szCs w:val="22"/>
        </w:rPr>
        <w:tab/>
      </w:r>
      <w:r w:rsidR="00610991" w:rsidRPr="00F62F8D">
        <w:rPr>
          <w:sz w:val="22"/>
          <w:szCs w:val="22"/>
        </w:rPr>
        <w:tab/>
      </w:r>
      <w:r w:rsidR="00F62F8D" w:rsidRPr="00F62F8D">
        <w:rPr>
          <w:sz w:val="22"/>
          <w:szCs w:val="22"/>
        </w:rPr>
        <w:t xml:space="preserve">643 00, </w:t>
      </w:r>
      <w:r w:rsidR="00ED091A" w:rsidRPr="00F62F8D">
        <w:rPr>
          <w:sz w:val="22"/>
          <w:szCs w:val="22"/>
        </w:rPr>
        <w:t>642 00</w:t>
      </w:r>
    </w:p>
    <w:p w14:paraId="628DDD58" w14:textId="77777777" w:rsidR="00D16A70" w:rsidRPr="00D423C4" w:rsidRDefault="00EF072E" w:rsidP="00D16A70">
      <w:pPr>
        <w:ind w:left="1091"/>
        <w:jc w:val="both"/>
        <w:rPr>
          <w:sz w:val="22"/>
          <w:szCs w:val="22"/>
        </w:rPr>
      </w:pPr>
      <w:r w:rsidRPr="00D423C4">
        <w:rPr>
          <w:sz w:val="22"/>
          <w:szCs w:val="22"/>
        </w:rPr>
        <w:t>TUDU</w:t>
      </w:r>
      <w:r w:rsidR="00D16A70" w:rsidRPr="00D423C4">
        <w:rPr>
          <w:sz w:val="22"/>
          <w:szCs w:val="22"/>
        </w:rPr>
        <w:t>:</w:t>
      </w:r>
      <w:r w:rsidR="00D16A70" w:rsidRPr="00D423C4">
        <w:rPr>
          <w:sz w:val="22"/>
          <w:szCs w:val="22"/>
        </w:rPr>
        <w:tab/>
      </w:r>
      <w:r w:rsidR="00D16A70" w:rsidRPr="00D423C4">
        <w:rPr>
          <w:sz w:val="22"/>
          <w:szCs w:val="22"/>
        </w:rPr>
        <w:tab/>
      </w:r>
      <w:r w:rsidR="00610991" w:rsidRPr="00D423C4">
        <w:rPr>
          <w:sz w:val="22"/>
          <w:szCs w:val="22"/>
        </w:rPr>
        <w:tab/>
      </w:r>
      <w:r w:rsidRPr="00D423C4">
        <w:rPr>
          <w:sz w:val="22"/>
          <w:szCs w:val="22"/>
        </w:rPr>
        <w:tab/>
      </w:r>
      <w:r w:rsidRPr="00D423C4">
        <w:rPr>
          <w:sz w:val="22"/>
          <w:szCs w:val="22"/>
        </w:rPr>
        <w:tab/>
      </w:r>
      <w:r w:rsidR="00D423C4" w:rsidRPr="00D423C4">
        <w:rPr>
          <w:sz w:val="22"/>
          <w:szCs w:val="22"/>
        </w:rPr>
        <w:t>127116, 124112, 124122, 124106</w:t>
      </w:r>
    </w:p>
    <w:p w14:paraId="777168E9" w14:textId="77777777" w:rsidR="00C4329B" w:rsidRPr="00B353BA" w:rsidRDefault="00610991" w:rsidP="00D16A70">
      <w:pPr>
        <w:ind w:left="1091"/>
        <w:jc w:val="both"/>
        <w:rPr>
          <w:sz w:val="22"/>
          <w:szCs w:val="22"/>
        </w:rPr>
      </w:pPr>
      <w:r w:rsidRPr="00B353BA">
        <w:rPr>
          <w:sz w:val="22"/>
          <w:szCs w:val="22"/>
        </w:rPr>
        <w:t xml:space="preserve">číslo tratě </w:t>
      </w:r>
      <w:r w:rsidR="00C4329B" w:rsidRPr="00B353BA">
        <w:rPr>
          <w:sz w:val="22"/>
          <w:szCs w:val="22"/>
        </w:rPr>
        <w:t>dl</w:t>
      </w:r>
      <w:r w:rsidRPr="00B353BA">
        <w:rPr>
          <w:sz w:val="22"/>
          <w:szCs w:val="22"/>
        </w:rPr>
        <w:t>e knižního jízdního</w:t>
      </w:r>
      <w:r w:rsidR="00EF072E" w:rsidRPr="00B353BA">
        <w:rPr>
          <w:sz w:val="22"/>
          <w:szCs w:val="22"/>
        </w:rPr>
        <w:t xml:space="preserve"> řádu</w:t>
      </w:r>
      <w:r w:rsidRPr="00B353BA">
        <w:rPr>
          <w:sz w:val="22"/>
          <w:szCs w:val="22"/>
        </w:rPr>
        <w:t>:</w:t>
      </w:r>
      <w:r w:rsidRPr="00B353BA">
        <w:rPr>
          <w:sz w:val="22"/>
          <w:szCs w:val="22"/>
        </w:rPr>
        <w:tab/>
      </w:r>
      <w:r w:rsidR="00B353BA" w:rsidRPr="00B353BA">
        <w:rPr>
          <w:sz w:val="22"/>
          <w:szCs w:val="22"/>
        </w:rPr>
        <w:t>240</w:t>
      </w:r>
    </w:p>
    <w:p w14:paraId="54D29AB8" w14:textId="77777777" w:rsidR="00622D26" w:rsidRPr="00427EE9" w:rsidRDefault="00610991" w:rsidP="00D16A70">
      <w:pPr>
        <w:ind w:left="1091"/>
        <w:jc w:val="both"/>
        <w:rPr>
          <w:sz w:val="22"/>
          <w:szCs w:val="22"/>
          <w:highlight w:val="darkYellow"/>
        </w:rPr>
      </w:pPr>
      <w:r w:rsidRPr="00B353BA">
        <w:rPr>
          <w:sz w:val="22"/>
          <w:szCs w:val="22"/>
        </w:rPr>
        <w:t xml:space="preserve">číslo tratě </w:t>
      </w:r>
      <w:r w:rsidR="00C4329B" w:rsidRPr="00B353BA">
        <w:rPr>
          <w:sz w:val="22"/>
          <w:szCs w:val="22"/>
        </w:rPr>
        <w:t>dle t</w:t>
      </w:r>
      <w:r w:rsidRPr="00B353BA">
        <w:rPr>
          <w:sz w:val="22"/>
          <w:szCs w:val="22"/>
        </w:rPr>
        <w:t>abulky traťových poměrů:</w:t>
      </w:r>
      <w:r w:rsidRPr="00B353BA">
        <w:rPr>
          <w:sz w:val="22"/>
          <w:szCs w:val="22"/>
        </w:rPr>
        <w:tab/>
      </w:r>
      <w:r w:rsidR="00B353BA" w:rsidRPr="00B353BA">
        <w:rPr>
          <w:sz w:val="22"/>
          <w:szCs w:val="22"/>
        </w:rPr>
        <w:t>322C</w:t>
      </w:r>
    </w:p>
    <w:p w14:paraId="2E866A39" w14:textId="77777777" w:rsidR="00753A60" w:rsidRPr="00552806" w:rsidRDefault="00753A60" w:rsidP="00D16A70">
      <w:pPr>
        <w:ind w:left="1091"/>
        <w:jc w:val="both"/>
        <w:rPr>
          <w:sz w:val="22"/>
          <w:szCs w:val="22"/>
        </w:rPr>
      </w:pPr>
      <w:r w:rsidRPr="00552806">
        <w:rPr>
          <w:sz w:val="22"/>
          <w:szCs w:val="22"/>
        </w:rPr>
        <w:t>dotčený úsek tratě pro tuto stavbu</w:t>
      </w:r>
      <w:r w:rsidRPr="00552806">
        <w:rPr>
          <w:sz w:val="22"/>
          <w:szCs w:val="22"/>
        </w:rPr>
        <w:tab/>
      </w:r>
      <w:r w:rsidRPr="00552806">
        <w:rPr>
          <w:sz w:val="22"/>
          <w:szCs w:val="22"/>
        </w:rPr>
        <w:tab/>
      </w:r>
      <w:r w:rsidR="00552806" w:rsidRPr="00552806">
        <w:rPr>
          <w:sz w:val="22"/>
          <w:szCs w:val="22"/>
        </w:rPr>
        <w:t>Brno-Horní Heršpice</w:t>
      </w:r>
      <w:r w:rsidRPr="00552806">
        <w:rPr>
          <w:sz w:val="22"/>
          <w:szCs w:val="22"/>
        </w:rPr>
        <w:t xml:space="preserve"> (mimo) </w:t>
      </w:r>
      <w:r w:rsidR="00552806" w:rsidRPr="00552806">
        <w:rPr>
          <w:sz w:val="22"/>
          <w:szCs w:val="22"/>
        </w:rPr>
        <w:t>–</w:t>
      </w:r>
      <w:r w:rsidRPr="00552806">
        <w:rPr>
          <w:sz w:val="22"/>
          <w:szCs w:val="22"/>
        </w:rPr>
        <w:t xml:space="preserve"> </w:t>
      </w:r>
      <w:r w:rsidR="00552806" w:rsidRPr="00552806">
        <w:rPr>
          <w:sz w:val="22"/>
          <w:szCs w:val="22"/>
        </w:rPr>
        <w:t>Silůvky (mimo)</w:t>
      </w:r>
      <w:r w:rsidRPr="00552806">
        <w:rPr>
          <w:sz w:val="22"/>
          <w:szCs w:val="22"/>
        </w:rPr>
        <w:t xml:space="preserve"> </w:t>
      </w:r>
    </w:p>
    <w:p w14:paraId="75A5DD54" w14:textId="77777777" w:rsidR="005D6D96" w:rsidRPr="000C268E" w:rsidRDefault="005D6D96" w:rsidP="00D16A70">
      <w:pPr>
        <w:ind w:left="1091"/>
        <w:jc w:val="both"/>
        <w:rPr>
          <w:sz w:val="22"/>
          <w:szCs w:val="22"/>
        </w:rPr>
      </w:pPr>
      <w:r w:rsidRPr="000C268E">
        <w:rPr>
          <w:sz w:val="22"/>
          <w:szCs w:val="22"/>
        </w:rPr>
        <w:t>začá</w:t>
      </w:r>
      <w:r w:rsidR="00D16A70" w:rsidRPr="000C268E">
        <w:rPr>
          <w:sz w:val="22"/>
          <w:szCs w:val="22"/>
        </w:rPr>
        <w:t xml:space="preserve">tek </w:t>
      </w:r>
      <w:r w:rsidR="00454AA1" w:rsidRPr="000C268E">
        <w:rPr>
          <w:sz w:val="22"/>
          <w:szCs w:val="22"/>
        </w:rPr>
        <w:t>technologických</w:t>
      </w:r>
      <w:r w:rsidR="00D16A70" w:rsidRPr="000C268E">
        <w:rPr>
          <w:sz w:val="22"/>
          <w:szCs w:val="22"/>
        </w:rPr>
        <w:t xml:space="preserve"> prací:</w:t>
      </w:r>
      <w:r w:rsidR="00D16A70" w:rsidRPr="000C268E">
        <w:rPr>
          <w:sz w:val="22"/>
          <w:szCs w:val="22"/>
        </w:rPr>
        <w:tab/>
      </w:r>
      <w:r w:rsidR="00610991" w:rsidRPr="000C268E">
        <w:rPr>
          <w:sz w:val="22"/>
          <w:szCs w:val="22"/>
        </w:rPr>
        <w:tab/>
      </w:r>
      <w:r w:rsidR="00443BBC" w:rsidRPr="000C268E">
        <w:rPr>
          <w:sz w:val="22"/>
          <w:szCs w:val="22"/>
        </w:rPr>
        <w:t xml:space="preserve">km </w:t>
      </w:r>
      <w:r w:rsidR="007A1506" w:rsidRPr="000C268E">
        <w:rPr>
          <w:sz w:val="22"/>
          <w:szCs w:val="22"/>
        </w:rPr>
        <w:t>153,110</w:t>
      </w:r>
    </w:p>
    <w:p w14:paraId="7728CA6F" w14:textId="77777777" w:rsidR="00291213" w:rsidRPr="000C268E" w:rsidRDefault="007A1506" w:rsidP="00D16A70">
      <w:pPr>
        <w:ind w:left="1091"/>
        <w:jc w:val="both"/>
        <w:rPr>
          <w:sz w:val="22"/>
          <w:szCs w:val="22"/>
        </w:rPr>
      </w:pPr>
      <w:r w:rsidRPr="000C268E">
        <w:rPr>
          <w:sz w:val="22"/>
          <w:szCs w:val="22"/>
        </w:rPr>
        <w:t>srovnávací</w:t>
      </w:r>
      <w:r w:rsidRPr="000C268E">
        <w:rPr>
          <w:sz w:val="22"/>
          <w:szCs w:val="22"/>
        </w:rPr>
        <w:tab/>
      </w:r>
      <w:r w:rsidRPr="000C268E">
        <w:rPr>
          <w:sz w:val="22"/>
          <w:szCs w:val="22"/>
        </w:rPr>
        <w:tab/>
      </w:r>
      <w:r w:rsidRPr="000C268E">
        <w:rPr>
          <w:sz w:val="22"/>
          <w:szCs w:val="22"/>
        </w:rPr>
        <w:tab/>
      </w:r>
      <w:r w:rsidRPr="000C268E">
        <w:rPr>
          <w:sz w:val="22"/>
          <w:szCs w:val="22"/>
        </w:rPr>
        <w:tab/>
      </w:r>
      <w:r w:rsidRPr="000C268E">
        <w:rPr>
          <w:sz w:val="22"/>
          <w:szCs w:val="22"/>
        </w:rPr>
        <w:tab/>
        <w:t>km 141,849 = km 0,798</w:t>
      </w:r>
    </w:p>
    <w:p w14:paraId="72EB0C51" w14:textId="77777777" w:rsidR="00454AA1" w:rsidRPr="000C268E" w:rsidRDefault="005D6D96" w:rsidP="00D16A70">
      <w:pPr>
        <w:ind w:left="1091"/>
        <w:jc w:val="both"/>
        <w:rPr>
          <w:sz w:val="22"/>
          <w:szCs w:val="22"/>
        </w:rPr>
      </w:pPr>
      <w:r w:rsidRPr="000C268E">
        <w:rPr>
          <w:sz w:val="22"/>
          <w:szCs w:val="22"/>
        </w:rPr>
        <w:t>ko</w:t>
      </w:r>
      <w:r w:rsidR="00D16A70" w:rsidRPr="000C268E">
        <w:rPr>
          <w:sz w:val="22"/>
          <w:szCs w:val="22"/>
        </w:rPr>
        <w:t xml:space="preserve">nec </w:t>
      </w:r>
      <w:r w:rsidR="00454AA1" w:rsidRPr="000C268E">
        <w:rPr>
          <w:sz w:val="22"/>
          <w:szCs w:val="22"/>
        </w:rPr>
        <w:t xml:space="preserve">technologických </w:t>
      </w:r>
      <w:r w:rsidR="00D16A70" w:rsidRPr="000C268E">
        <w:rPr>
          <w:sz w:val="22"/>
          <w:szCs w:val="22"/>
        </w:rPr>
        <w:t>prací:</w:t>
      </w:r>
      <w:r w:rsidR="00D16A70" w:rsidRPr="000C268E">
        <w:rPr>
          <w:sz w:val="22"/>
          <w:szCs w:val="22"/>
        </w:rPr>
        <w:tab/>
      </w:r>
      <w:r w:rsidR="00610991" w:rsidRPr="000C268E">
        <w:rPr>
          <w:sz w:val="22"/>
          <w:szCs w:val="22"/>
        </w:rPr>
        <w:tab/>
      </w:r>
      <w:r w:rsidR="00443BBC" w:rsidRPr="000C268E">
        <w:rPr>
          <w:sz w:val="22"/>
          <w:szCs w:val="22"/>
        </w:rPr>
        <w:t xml:space="preserve">km </w:t>
      </w:r>
      <w:r w:rsidR="007A1506" w:rsidRPr="000C268E">
        <w:rPr>
          <w:sz w:val="22"/>
          <w:szCs w:val="22"/>
        </w:rPr>
        <w:t>13,405</w:t>
      </w:r>
    </w:p>
    <w:p w14:paraId="3E447357" w14:textId="77777777" w:rsidR="00D16A70" w:rsidRPr="000C268E" w:rsidRDefault="00D16A70" w:rsidP="00D16A70">
      <w:pPr>
        <w:ind w:left="1091"/>
        <w:jc w:val="both"/>
        <w:rPr>
          <w:sz w:val="22"/>
          <w:szCs w:val="22"/>
        </w:rPr>
      </w:pPr>
      <w:r w:rsidRPr="000C268E">
        <w:rPr>
          <w:sz w:val="22"/>
          <w:szCs w:val="22"/>
        </w:rPr>
        <w:t xml:space="preserve">celková délka </w:t>
      </w:r>
      <w:r w:rsidR="00966D49" w:rsidRPr="000C268E">
        <w:rPr>
          <w:sz w:val="22"/>
          <w:szCs w:val="22"/>
        </w:rPr>
        <w:t>technologických prací:</w:t>
      </w:r>
      <w:r w:rsidRPr="000C268E">
        <w:rPr>
          <w:sz w:val="22"/>
          <w:szCs w:val="22"/>
        </w:rPr>
        <w:tab/>
      </w:r>
      <w:r w:rsidR="000C268E" w:rsidRPr="000C268E">
        <w:rPr>
          <w:sz w:val="22"/>
          <w:szCs w:val="22"/>
        </w:rPr>
        <w:t>23,868</w:t>
      </w:r>
      <w:r w:rsidR="00454AA1" w:rsidRPr="000C268E">
        <w:rPr>
          <w:sz w:val="22"/>
          <w:szCs w:val="22"/>
        </w:rPr>
        <w:t xml:space="preserve"> </w:t>
      </w:r>
      <w:r w:rsidRPr="000C268E">
        <w:rPr>
          <w:sz w:val="22"/>
          <w:szCs w:val="22"/>
        </w:rPr>
        <w:t>m</w:t>
      </w:r>
    </w:p>
    <w:p w14:paraId="6309AA71" w14:textId="77777777" w:rsidR="00753A60" w:rsidRPr="00552806" w:rsidRDefault="00753A60" w:rsidP="00D16A70">
      <w:pPr>
        <w:ind w:left="1091"/>
        <w:jc w:val="both"/>
        <w:rPr>
          <w:sz w:val="22"/>
          <w:szCs w:val="22"/>
        </w:rPr>
      </w:pPr>
      <w:r w:rsidRPr="00552806">
        <w:rPr>
          <w:sz w:val="22"/>
          <w:szCs w:val="22"/>
        </w:rPr>
        <w:t xml:space="preserve">traťová rychlost </w:t>
      </w:r>
      <w:r w:rsidRPr="00552806">
        <w:rPr>
          <w:sz w:val="22"/>
          <w:szCs w:val="22"/>
        </w:rPr>
        <w:tab/>
      </w:r>
      <w:r w:rsidRPr="00552806">
        <w:rPr>
          <w:sz w:val="22"/>
          <w:szCs w:val="22"/>
        </w:rPr>
        <w:tab/>
      </w:r>
      <w:r w:rsidRPr="00552806">
        <w:rPr>
          <w:sz w:val="22"/>
          <w:szCs w:val="22"/>
        </w:rPr>
        <w:tab/>
      </w:r>
      <w:r w:rsidRPr="00552806">
        <w:rPr>
          <w:sz w:val="22"/>
          <w:szCs w:val="22"/>
        </w:rPr>
        <w:tab/>
      </w:r>
      <w:r w:rsidR="00552806" w:rsidRPr="00552806">
        <w:rPr>
          <w:sz w:val="22"/>
          <w:szCs w:val="22"/>
        </w:rPr>
        <w:t>12</w:t>
      </w:r>
      <w:r w:rsidRPr="00552806">
        <w:rPr>
          <w:sz w:val="22"/>
          <w:szCs w:val="22"/>
        </w:rPr>
        <w:t>0 km/h</w:t>
      </w:r>
    </w:p>
    <w:p w14:paraId="04DCA917" w14:textId="77777777" w:rsidR="00753A60" w:rsidRPr="00552806" w:rsidRDefault="00753A60" w:rsidP="00D16A70">
      <w:pPr>
        <w:ind w:left="1091"/>
        <w:jc w:val="both"/>
        <w:rPr>
          <w:sz w:val="22"/>
          <w:szCs w:val="22"/>
        </w:rPr>
      </w:pPr>
      <w:r w:rsidRPr="00552806">
        <w:rPr>
          <w:sz w:val="22"/>
          <w:szCs w:val="22"/>
        </w:rPr>
        <w:t xml:space="preserve">zábrzdná vzdálenost </w:t>
      </w:r>
      <w:r w:rsidRPr="00552806">
        <w:rPr>
          <w:sz w:val="22"/>
          <w:szCs w:val="22"/>
        </w:rPr>
        <w:tab/>
      </w:r>
      <w:r w:rsidRPr="00552806">
        <w:rPr>
          <w:sz w:val="22"/>
          <w:szCs w:val="22"/>
        </w:rPr>
        <w:tab/>
      </w:r>
      <w:r w:rsidRPr="00552806">
        <w:rPr>
          <w:sz w:val="22"/>
          <w:szCs w:val="22"/>
        </w:rPr>
        <w:tab/>
        <w:t>700 m</w:t>
      </w:r>
    </w:p>
    <w:p w14:paraId="204F8A62" w14:textId="77777777" w:rsidR="00753A60" w:rsidRPr="00ED31FB" w:rsidRDefault="00753A60" w:rsidP="00D16A70">
      <w:pPr>
        <w:ind w:left="1091"/>
        <w:jc w:val="both"/>
        <w:rPr>
          <w:sz w:val="22"/>
          <w:szCs w:val="22"/>
        </w:rPr>
      </w:pPr>
      <w:r w:rsidRPr="00ED31FB">
        <w:rPr>
          <w:sz w:val="22"/>
          <w:szCs w:val="22"/>
        </w:rPr>
        <w:t>trakční soustava</w:t>
      </w:r>
      <w:r w:rsidRPr="00ED31FB">
        <w:rPr>
          <w:sz w:val="22"/>
          <w:szCs w:val="22"/>
        </w:rPr>
        <w:tab/>
      </w:r>
      <w:r w:rsidRPr="00ED31FB">
        <w:rPr>
          <w:sz w:val="22"/>
          <w:szCs w:val="22"/>
        </w:rPr>
        <w:tab/>
      </w:r>
      <w:r w:rsidRPr="00ED31FB">
        <w:rPr>
          <w:sz w:val="22"/>
          <w:szCs w:val="22"/>
        </w:rPr>
        <w:tab/>
      </w:r>
      <w:r w:rsidRPr="00ED31FB">
        <w:rPr>
          <w:sz w:val="22"/>
          <w:szCs w:val="22"/>
        </w:rPr>
        <w:tab/>
      </w:r>
      <w:r w:rsidR="00552806" w:rsidRPr="00ED31FB">
        <w:rPr>
          <w:sz w:val="22"/>
          <w:szCs w:val="22"/>
        </w:rPr>
        <w:t>závislá, střídavá 25kV</w:t>
      </w:r>
      <w:r w:rsidR="00ED31FB" w:rsidRPr="00ED31FB">
        <w:rPr>
          <w:sz w:val="22"/>
          <w:szCs w:val="22"/>
        </w:rPr>
        <w:t xml:space="preserve"> 50Hz</w:t>
      </w:r>
      <w:r w:rsidRPr="00ED31FB">
        <w:rPr>
          <w:sz w:val="22"/>
          <w:szCs w:val="22"/>
        </w:rPr>
        <w:tab/>
      </w:r>
      <w:r w:rsidRPr="00ED31FB">
        <w:rPr>
          <w:sz w:val="22"/>
          <w:szCs w:val="22"/>
        </w:rPr>
        <w:tab/>
      </w:r>
    </w:p>
    <w:p w14:paraId="267C9FD4" w14:textId="77777777" w:rsidR="00D16A70" w:rsidRPr="00427EE9" w:rsidRDefault="00D16A70" w:rsidP="00C4329B">
      <w:pPr>
        <w:ind w:left="1800"/>
        <w:jc w:val="both"/>
        <w:rPr>
          <w:sz w:val="22"/>
          <w:szCs w:val="22"/>
          <w:highlight w:val="darkYellow"/>
        </w:rPr>
      </w:pPr>
    </w:p>
    <w:p w14:paraId="160C53C5" w14:textId="77777777" w:rsidR="000C454D" w:rsidRPr="00427EE9" w:rsidRDefault="000C454D" w:rsidP="00C4329B">
      <w:pPr>
        <w:ind w:left="1800"/>
        <w:jc w:val="both"/>
        <w:rPr>
          <w:sz w:val="22"/>
          <w:szCs w:val="22"/>
          <w:highlight w:val="darkYellow"/>
        </w:rPr>
      </w:pPr>
    </w:p>
    <w:p w14:paraId="71F6788A" w14:textId="77777777" w:rsidR="00123EF0" w:rsidRPr="003B76BE" w:rsidRDefault="003B76BE" w:rsidP="001F6BD5">
      <w:pPr>
        <w:numPr>
          <w:ilvl w:val="0"/>
          <w:numId w:val="7"/>
        </w:numPr>
        <w:ind w:left="426" w:hanging="426"/>
        <w:jc w:val="both"/>
        <w:rPr>
          <w:b/>
          <w:sz w:val="22"/>
          <w:szCs w:val="22"/>
        </w:rPr>
      </w:pPr>
      <w:r w:rsidRPr="003B76BE">
        <w:rPr>
          <w:b/>
          <w:sz w:val="22"/>
          <w:szCs w:val="22"/>
        </w:rPr>
        <w:t>trať Střelice – Hrušovany nad Jevišovkou-Šanov</w:t>
      </w:r>
    </w:p>
    <w:p w14:paraId="177B4D62" w14:textId="77777777" w:rsidR="00123EF0" w:rsidRPr="00F62F8D" w:rsidRDefault="00123EF0" w:rsidP="00123EF0">
      <w:pPr>
        <w:ind w:left="1091"/>
        <w:jc w:val="both"/>
        <w:rPr>
          <w:sz w:val="22"/>
          <w:szCs w:val="22"/>
        </w:rPr>
      </w:pPr>
      <w:r w:rsidRPr="00F62F8D">
        <w:rPr>
          <w:sz w:val="22"/>
          <w:szCs w:val="22"/>
        </w:rPr>
        <w:t>číslo tratě dle prohlášení o dráze:</w:t>
      </w:r>
      <w:r w:rsidRPr="00F62F8D">
        <w:rPr>
          <w:sz w:val="22"/>
          <w:szCs w:val="22"/>
        </w:rPr>
        <w:tab/>
      </w:r>
      <w:r w:rsidRPr="00F62F8D">
        <w:rPr>
          <w:sz w:val="22"/>
          <w:szCs w:val="22"/>
        </w:rPr>
        <w:tab/>
      </w:r>
      <w:r w:rsidR="00F62F8D" w:rsidRPr="00F62F8D">
        <w:rPr>
          <w:sz w:val="22"/>
          <w:szCs w:val="22"/>
        </w:rPr>
        <w:t>736 00</w:t>
      </w:r>
    </w:p>
    <w:p w14:paraId="705456D4" w14:textId="77777777" w:rsidR="00123EF0" w:rsidRPr="00D423C4" w:rsidRDefault="00123EF0" w:rsidP="00123EF0">
      <w:pPr>
        <w:ind w:left="1091"/>
        <w:jc w:val="both"/>
        <w:rPr>
          <w:sz w:val="22"/>
          <w:szCs w:val="22"/>
        </w:rPr>
      </w:pPr>
      <w:r w:rsidRPr="00D423C4">
        <w:rPr>
          <w:sz w:val="22"/>
          <w:szCs w:val="22"/>
        </w:rPr>
        <w:t>TUDU:</w:t>
      </w:r>
      <w:r w:rsidRPr="00D423C4">
        <w:rPr>
          <w:sz w:val="22"/>
          <w:szCs w:val="22"/>
        </w:rPr>
        <w:tab/>
      </w:r>
      <w:r w:rsidRPr="00D423C4">
        <w:rPr>
          <w:sz w:val="22"/>
          <w:szCs w:val="22"/>
        </w:rPr>
        <w:tab/>
      </w:r>
      <w:r w:rsidRPr="00D423C4">
        <w:rPr>
          <w:sz w:val="22"/>
          <w:szCs w:val="22"/>
        </w:rPr>
        <w:tab/>
      </w:r>
      <w:r w:rsidRPr="00D423C4">
        <w:rPr>
          <w:sz w:val="22"/>
          <w:szCs w:val="22"/>
        </w:rPr>
        <w:tab/>
      </w:r>
      <w:r w:rsidRPr="00D423C4">
        <w:rPr>
          <w:sz w:val="22"/>
          <w:szCs w:val="22"/>
        </w:rPr>
        <w:tab/>
      </w:r>
      <w:r w:rsidR="00D423C4" w:rsidRPr="00D423C4">
        <w:rPr>
          <w:sz w:val="22"/>
          <w:szCs w:val="22"/>
        </w:rPr>
        <w:t>127114</w:t>
      </w:r>
    </w:p>
    <w:p w14:paraId="6E9405FD" w14:textId="77777777" w:rsidR="00123EF0" w:rsidRPr="00B353BA" w:rsidRDefault="00123EF0" w:rsidP="00123EF0">
      <w:pPr>
        <w:ind w:left="1091"/>
        <w:jc w:val="both"/>
        <w:rPr>
          <w:sz w:val="22"/>
          <w:szCs w:val="22"/>
        </w:rPr>
      </w:pPr>
      <w:r w:rsidRPr="00B353BA">
        <w:rPr>
          <w:sz w:val="22"/>
          <w:szCs w:val="22"/>
        </w:rPr>
        <w:t>číslo tratě dle knižního jízdního řádu:</w:t>
      </w:r>
      <w:r w:rsidRPr="00B353BA">
        <w:rPr>
          <w:sz w:val="22"/>
          <w:szCs w:val="22"/>
        </w:rPr>
        <w:tab/>
      </w:r>
      <w:r w:rsidR="00B353BA" w:rsidRPr="00B353BA">
        <w:rPr>
          <w:sz w:val="22"/>
          <w:szCs w:val="22"/>
        </w:rPr>
        <w:t>244</w:t>
      </w:r>
    </w:p>
    <w:p w14:paraId="3FB6A83B" w14:textId="77777777" w:rsidR="00123EF0" w:rsidRDefault="00123EF0" w:rsidP="00123EF0">
      <w:pPr>
        <w:ind w:left="1091"/>
        <w:jc w:val="both"/>
        <w:rPr>
          <w:sz w:val="22"/>
          <w:szCs w:val="22"/>
        </w:rPr>
      </w:pPr>
      <w:r w:rsidRPr="00B353BA">
        <w:rPr>
          <w:sz w:val="22"/>
          <w:szCs w:val="22"/>
        </w:rPr>
        <w:t>číslo tratě dle tabulky traťových poměrů:</w:t>
      </w:r>
      <w:r w:rsidRPr="00B353BA">
        <w:rPr>
          <w:sz w:val="22"/>
          <w:szCs w:val="22"/>
        </w:rPr>
        <w:tab/>
      </w:r>
      <w:r w:rsidR="00B353BA" w:rsidRPr="00B353BA">
        <w:rPr>
          <w:sz w:val="22"/>
          <w:szCs w:val="22"/>
        </w:rPr>
        <w:t>323A</w:t>
      </w:r>
    </w:p>
    <w:p w14:paraId="5D60B9DF" w14:textId="77777777" w:rsidR="00753A60" w:rsidRPr="00ED31FB" w:rsidRDefault="00753A60" w:rsidP="00753A60">
      <w:pPr>
        <w:ind w:left="1091"/>
        <w:jc w:val="both"/>
        <w:rPr>
          <w:sz w:val="22"/>
          <w:szCs w:val="22"/>
        </w:rPr>
      </w:pPr>
      <w:r w:rsidRPr="00ED31FB">
        <w:rPr>
          <w:sz w:val="22"/>
          <w:szCs w:val="22"/>
        </w:rPr>
        <w:t>dotčený úsek tratě pro tuto stavbu</w:t>
      </w:r>
      <w:r w:rsidRPr="00ED31FB">
        <w:rPr>
          <w:sz w:val="22"/>
          <w:szCs w:val="22"/>
        </w:rPr>
        <w:tab/>
      </w:r>
      <w:r w:rsidRPr="00ED31FB">
        <w:rPr>
          <w:sz w:val="22"/>
          <w:szCs w:val="22"/>
        </w:rPr>
        <w:tab/>
      </w:r>
      <w:r w:rsidR="00ED31FB" w:rsidRPr="00ED31FB">
        <w:rPr>
          <w:sz w:val="22"/>
          <w:szCs w:val="22"/>
        </w:rPr>
        <w:t>Střelice</w:t>
      </w:r>
      <w:r w:rsidRPr="00ED31FB">
        <w:rPr>
          <w:sz w:val="22"/>
          <w:szCs w:val="22"/>
        </w:rPr>
        <w:t xml:space="preserve"> (mimo) - </w:t>
      </w:r>
      <w:r w:rsidR="00ED31FB" w:rsidRPr="00ED31FB">
        <w:rPr>
          <w:sz w:val="22"/>
          <w:szCs w:val="22"/>
        </w:rPr>
        <w:t>Silůvky (mimo)</w:t>
      </w:r>
    </w:p>
    <w:p w14:paraId="62C78311" w14:textId="77777777" w:rsidR="00123EF0" w:rsidRPr="00291213" w:rsidRDefault="00123EF0" w:rsidP="00123EF0">
      <w:pPr>
        <w:ind w:left="1091"/>
        <w:jc w:val="both"/>
        <w:rPr>
          <w:sz w:val="22"/>
          <w:szCs w:val="22"/>
        </w:rPr>
      </w:pPr>
      <w:r w:rsidRPr="00291213">
        <w:rPr>
          <w:sz w:val="22"/>
          <w:szCs w:val="22"/>
        </w:rPr>
        <w:t>začátek technologických prací:</w:t>
      </w:r>
      <w:r w:rsidRPr="00291213">
        <w:rPr>
          <w:sz w:val="22"/>
          <w:szCs w:val="22"/>
        </w:rPr>
        <w:tab/>
      </w:r>
      <w:r w:rsidRPr="00291213">
        <w:rPr>
          <w:sz w:val="22"/>
          <w:szCs w:val="22"/>
        </w:rPr>
        <w:tab/>
      </w:r>
      <w:r w:rsidR="000D3F89" w:rsidRPr="00291213">
        <w:rPr>
          <w:sz w:val="22"/>
          <w:szCs w:val="22"/>
        </w:rPr>
        <w:t xml:space="preserve">km </w:t>
      </w:r>
      <w:r w:rsidR="00291213" w:rsidRPr="00291213">
        <w:rPr>
          <w:sz w:val="22"/>
          <w:szCs w:val="22"/>
        </w:rPr>
        <w:t>139,415</w:t>
      </w:r>
    </w:p>
    <w:p w14:paraId="1AFC01F6" w14:textId="77777777" w:rsidR="00123EF0" w:rsidRPr="00291213" w:rsidRDefault="00123EF0" w:rsidP="00123EF0">
      <w:pPr>
        <w:ind w:left="1091"/>
        <w:jc w:val="both"/>
        <w:rPr>
          <w:sz w:val="22"/>
          <w:szCs w:val="22"/>
        </w:rPr>
      </w:pPr>
      <w:r w:rsidRPr="00291213">
        <w:rPr>
          <w:sz w:val="22"/>
          <w:szCs w:val="22"/>
        </w:rPr>
        <w:t>konec technologických prací:</w:t>
      </w:r>
      <w:r w:rsidRPr="00291213">
        <w:rPr>
          <w:sz w:val="22"/>
          <w:szCs w:val="22"/>
        </w:rPr>
        <w:tab/>
      </w:r>
      <w:r w:rsidRPr="00291213">
        <w:rPr>
          <w:sz w:val="22"/>
          <w:szCs w:val="22"/>
        </w:rPr>
        <w:tab/>
        <w:t xml:space="preserve">km </w:t>
      </w:r>
      <w:r w:rsidR="00291213" w:rsidRPr="00291213">
        <w:rPr>
          <w:sz w:val="22"/>
          <w:szCs w:val="22"/>
        </w:rPr>
        <w:t>141,849</w:t>
      </w:r>
    </w:p>
    <w:p w14:paraId="50E40B97" w14:textId="77777777" w:rsidR="00123EF0" w:rsidRPr="00291213" w:rsidRDefault="00123EF0" w:rsidP="00123EF0">
      <w:pPr>
        <w:ind w:left="1091"/>
        <w:jc w:val="both"/>
        <w:rPr>
          <w:sz w:val="22"/>
          <w:szCs w:val="22"/>
        </w:rPr>
      </w:pPr>
      <w:r w:rsidRPr="00291213">
        <w:rPr>
          <w:sz w:val="22"/>
          <w:szCs w:val="22"/>
        </w:rPr>
        <w:t xml:space="preserve">celková délka </w:t>
      </w:r>
      <w:r w:rsidR="00966D49" w:rsidRPr="00291213">
        <w:rPr>
          <w:sz w:val="22"/>
          <w:szCs w:val="22"/>
        </w:rPr>
        <w:t>technologických prací:</w:t>
      </w:r>
      <w:r w:rsidR="000D3F89" w:rsidRPr="00291213">
        <w:rPr>
          <w:sz w:val="22"/>
          <w:szCs w:val="22"/>
        </w:rPr>
        <w:t>:</w:t>
      </w:r>
      <w:r w:rsidRPr="00291213">
        <w:rPr>
          <w:sz w:val="22"/>
          <w:szCs w:val="22"/>
        </w:rPr>
        <w:tab/>
      </w:r>
      <w:r w:rsidR="00291213" w:rsidRPr="00291213">
        <w:rPr>
          <w:sz w:val="22"/>
          <w:szCs w:val="22"/>
        </w:rPr>
        <w:t>2,434</w:t>
      </w:r>
      <w:r w:rsidRPr="00291213">
        <w:rPr>
          <w:sz w:val="22"/>
          <w:szCs w:val="22"/>
        </w:rPr>
        <w:t xml:space="preserve"> m</w:t>
      </w:r>
    </w:p>
    <w:p w14:paraId="579D75CC" w14:textId="77777777" w:rsidR="00753A60" w:rsidRPr="00ED31FB" w:rsidRDefault="00753A60" w:rsidP="00753A60">
      <w:pPr>
        <w:ind w:left="1091"/>
        <w:jc w:val="both"/>
        <w:rPr>
          <w:sz w:val="22"/>
          <w:szCs w:val="22"/>
        </w:rPr>
      </w:pPr>
      <w:r w:rsidRPr="00ED31FB">
        <w:rPr>
          <w:sz w:val="22"/>
          <w:szCs w:val="22"/>
        </w:rPr>
        <w:t xml:space="preserve">traťová rychlost </w:t>
      </w:r>
      <w:r w:rsidRPr="00ED31FB">
        <w:rPr>
          <w:sz w:val="22"/>
          <w:szCs w:val="22"/>
        </w:rPr>
        <w:tab/>
      </w:r>
      <w:r w:rsidRPr="00ED31FB">
        <w:rPr>
          <w:sz w:val="22"/>
          <w:szCs w:val="22"/>
        </w:rPr>
        <w:tab/>
      </w:r>
      <w:r w:rsidRPr="00ED31FB">
        <w:rPr>
          <w:sz w:val="22"/>
          <w:szCs w:val="22"/>
        </w:rPr>
        <w:tab/>
      </w:r>
      <w:r w:rsidRPr="00ED31FB">
        <w:rPr>
          <w:sz w:val="22"/>
          <w:szCs w:val="22"/>
        </w:rPr>
        <w:tab/>
      </w:r>
      <w:r w:rsidR="00ED31FB" w:rsidRPr="00ED31FB">
        <w:rPr>
          <w:sz w:val="22"/>
          <w:szCs w:val="22"/>
        </w:rPr>
        <w:t>8</w:t>
      </w:r>
      <w:r w:rsidRPr="00ED31FB">
        <w:rPr>
          <w:sz w:val="22"/>
          <w:szCs w:val="22"/>
        </w:rPr>
        <w:t>0 km/h</w:t>
      </w:r>
    </w:p>
    <w:p w14:paraId="4EBCFA0F" w14:textId="77777777" w:rsidR="00753A60" w:rsidRPr="00ED31FB" w:rsidRDefault="00753A60" w:rsidP="00753A60">
      <w:pPr>
        <w:ind w:left="1091"/>
        <w:jc w:val="both"/>
        <w:rPr>
          <w:sz w:val="22"/>
          <w:szCs w:val="22"/>
        </w:rPr>
      </w:pPr>
      <w:r w:rsidRPr="00ED31FB">
        <w:rPr>
          <w:sz w:val="22"/>
          <w:szCs w:val="22"/>
        </w:rPr>
        <w:t xml:space="preserve">zábrzdná vzdálenost </w:t>
      </w:r>
      <w:r w:rsidRPr="00ED31FB">
        <w:rPr>
          <w:sz w:val="22"/>
          <w:szCs w:val="22"/>
        </w:rPr>
        <w:tab/>
      </w:r>
      <w:r w:rsidRPr="00ED31FB">
        <w:rPr>
          <w:sz w:val="22"/>
          <w:szCs w:val="22"/>
        </w:rPr>
        <w:tab/>
      </w:r>
      <w:r w:rsidRPr="00ED31FB">
        <w:rPr>
          <w:sz w:val="22"/>
          <w:szCs w:val="22"/>
        </w:rPr>
        <w:tab/>
        <w:t>700 m</w:t>
      </w:r>
    </w:p>
    <w:p w14:paraId="42D20151" w14:textId="77777777" w:rsidR="000C454D" w:rsidRPr="00ED31FB" w:rsidRDefault="00753A60" w:rsidP="00123EF0">
      <w:pPr>
        <w:ind w:left="1091"/>
        <w:jc w:val="both"/>
        <w:rPr>
          <w:sz w:val="22"/>
          <w:szCs w:val="22"/>
        </w:rPr>
      </w:pPr>
      <w:r w:rsidRPr="00ED31FB">
        <w:rPr>
          <w:sz w:val="22"/>
          <w:szCs w:val="22"/>
        </w:rPr>
        <w:t>trakční soustava</w:t>
      </w:r>
      <w:r w:rsidRPr="00ED31FB">
        <w:rPr>
          <w:sz w:val="22"/>
          <w:szCs w:val="22"/>
        </w:rPr>
        <w:tab/>
      </w:r>
      <w:r w:rsidRPr="00ED31FB">
        <w:rPr>
          <w:sz w:val="22"/>
          <w:szCs w:val="22"/>
        </w:rPr>
        <w:tab/>
      </w:r>
      <w:r w:rsidRPr="00ED31FB">
        <w:rPr>
          <w:sz w:val="22"/>
          <w:szCs w:val="22"/>
        </w:rPr>
        <w:tab/>
      </w:r>
      <w:r w:rsidRPr="00ED31FB">
        <w:rPr>
          <w:sz w:val="22"/>
          <w:szCs w:val="22"/>
        </w:rPr>
        <w:tab/>
      </w:r>
      <w:r w:rsidR="00ED31FB" w:rsidRPr="00ED31FB">
        <w:rPr>
          <w:sz w:val="22"/>
          <w:szCs w:val="22"/>
        </w:rPr>
        <w:t>nezávislá</w:t>
      </w:r>
    </w:p>
    <w:p w14:paraId="0D896189" w14:textId="77777777" w:rsidR="00EC2F51" w:rsidRPr="00427EE9" w:rsidRDefault="00EC2F51" w:rsidP="00123EF0">
      <w:pPr>
        <w:ind w:left="1091"/>
        <w:jc w:val="both"/>
        <w:rPr>
          <w:sz w:val="22"/>
          <w:szCs w:val="22"/>
          <w:highlight w:val="darkYellow"/>
        </w:rPr>
      </w:pPr>
    </w:p>
    <w:p w14:paraId="6A6F87D4" w14:textId="77777777" w:rsidR="00EC2F51" w:rsidRPr="00427EE9" w:rsidRDefault="00EC2F51" w:rsidP="00123EF0">
      <w:pPr>
        <w:ind w:left="1091"/>
        <w:jc w:val="both"/>
        <w:rPr>
          <w:sz w:val="22"/>
          <w:szCs w:val="22"/>
          <w:highlight w:val="darkYellow"/>
        </w:rPr>
      </w:pPr>
    </w:p>
    <w:p w14:paraId="53BABFA8" w14:textId="77777777" w:rsidR="00753A60" w:rsidRPr="00443BBC" w:rsidRDefault="00753A60" w:rsidP="00753A60">
      <w:pPr>
        <w:ind w:left="1091"/>
        <w:jc w:val="both"/>
        <w:rPr>
          <w:sz w:val="22"/>
          <w:szCs w:val="22"/>
        </w:rPr>
      </w:pPr>
      <w:r>
        <w:rPr>
          <w:sz w:val="22"/>
          <w:szCs w:val="22"/>
        </w:rPr>
        <w:tab/>
      </w:r>
      <w:r>
        <w:rPr>
          <w:sz w:val="22"/>
          <w:szCs w:val="22"/>
        </w:rPr>
        <w:tab/>
      </w:r>
      <w:r>
        <w:rPr>
          <w:sz w:val="22"/>
          <w:szCs w:val="22"/>
        </w:rPr>
        <w:tab/>
      </w:r>
    </w:p>
    <w:p w14:paraId="3E578299" w14:textId="77777777" w:rsidR="00753A60" w:rsidRDefault="00753A60" w:rsidP="00966D49">
      <w:pPr>
        <w:ind w:left="1091"/>
        <w:jc w:val="both"/>
        <w:rPr>
          <w:sz w:val="22"/>
          <w:szCs w:val="22"/>
        </w:rPr>
      </w:pPr>
    </w:p>
    <w:p w14:paraId="3E39F702" w14:textId="77777777" w:rsidR="00753A60" w:rsidRDefault="00753A60" w:rsidP="00966D49">
      <w:pPr>
        <w:ind w:left="1091"/>
        <w:jc w:val="both"/>
        <w:rPr>
          <w:sz w:val="22"/>
          <w:szCs w:val="22"/>
        </w:rPr>
      </w:pPr>
    </w:p>
    <w:p w14:paraId="50C5CFE2" w14:textId="77777777" w:rsidR="004A3ABA" w:rsidRDefault="00226CB5" w:rsidP="008F20A0">
      <w:pPr>
        <w:ind w:left="1091"/>
        <w:jc w:val="both"/>
        <w:rPr>
          <w:sz w:val="22"/>
          <w:szCs w:val="22"/>
        </w:rPr>
      </w:pPr>
      <w:r>
        <w:rPr>
          <w:noProof/>
          <w:sz w:val="22"/>
          <w:szCs w:val="22"/>
        </w:rPr>
        <w:drawing>
          <wp:inline distT="0" distB="0" distL="0" distR="0" wp14:anchorId="0C819FEB" wp14:editId="63E0AA79">
            <wp:extent cx="3521075" cy="1597025"/>
            <wp:effectExtent l="0" t="0" r="3175" b="3175"/>
            <wp:docPr id="32" name="obrázek 32" descr="mapa-tra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pa-trati"/>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21075" cy="1597025"/>
                    </a:xfrm>
                    <a:prstGeom prst="rect">
                      <a:avLst/>
                    </a:prstGeom>
                    <a:noFill/>
                    <a:ln>
                      <a:noFill/>
                    </a:ln>
                  </pic:spPr>
                </pic:pic>
              </a:graphicData>
            </a:graphic>
          </wp:inline>
        </w:drawing>
      </w:r>
    </w:p>
    <w:p w14:paraId="4FC4E7DE" w14:textId="77777777" w:rsidR="004A3ABA" w:rsidRPr="0077480A" w:rsidRDefault="004A3ABA" w:rsidP="004A3ABA">
      <w:pPr>
        <w:jc w:val="both"/>
        <w:rPr>
          <w:i/>
          <w:sz w:val="20"/>
        </w:rPr>
      </w:pPr>
      <w:r>
        <w:rPr>
          <w:i/>
          <w:sz w:val="20"/>
        </w:rPr>
        <w:t>Výřez mapy z knižního jízdního řádu</w:t>
      </w:r>
      <w:r w:rsidRPr="0077480A">
        <w:rPr>
          <w:i/>
          <w:sz w:val="20"/>
        </w:rPr>
        <w:t>, zdroj: www.szdc.cz</w:t>
      </w:r>
    </w:p>
    <w:p w14:paraId="50001686" w14:textId="77777777" w:rsidR="004A3ABA" w:rsidRDefault="004A3ABA" w:rsidP="008F20A0">
      <w:pPr>
        <w:ind w:left="1091"/>
        <w:jc w:val="both"/>
        <w:rPr>
          <w:sz w:val="22"/>
          <w:szCs w:val="22"/>
        </w:rPr>
      </w:pPr>
    </w:p>
    <w:p w14:paraId="2E6CFB95" w14:textId="77777777" w:rsidR="00C65A20" w:rsidRPr="00291213" w:rsidRDefault="00C54D35" w:rsidP="00A83354">
      <w:pPr>
        <w:keepNext/>
        <w:numPr>
          <w:ilvl w:val="1"/>
          <w:numId w:val="24"/>
        </w:numPr>
        <w:spacing w:before="300" w:after="180"/>
        <w:outlineLvl w:val="1"/>
        <w:rPr>
          <w:rFonts w:eastAsia="Calibri"/>
          <w:b/>
        </w:rPr>
      </w:pPr>
      <w:bookmarkStart w:id="76" w:name="_Toc37956669"/>
      <w:bookmarkStart w:id="77" w:name="_Toc37956837"/>
      <w:r w:rsidRPr="00291213">
        <w:rPr>
          <w:rFonts w:eastAsia="Calibri"/>
          <w:b/>
        </w:rPr>
        <w:t>Ú</w:t>
      </w:r>
      <w:r w:rsidR="007400EF" w:rsidRPr="00291213">
        <w:rPr>
          <w:rFonts w:eastAsia="Calibri"/>
          <w:b/>
        </w:rPr>
        <w:t>zemně plánovací dokumentace</w:t>
      </w:r>
      <w:bookmarkEnd w:id="76"/>
      <w:bookmarkEnd w:id="77"/>
    </w:p>
    <w:p w14:paraId="25FC41FF" w14:textId="77777777" w:rsidR="00487891" w:rsidRPr="00291213" w:rsidRDefault="00966D49" w:rsidP="005F4CB1">
      <w:pPr>
        <w:pStyle w:val="Seznam2"/>
        <w:tabs>
          <w:tab w:val="left" w:pos="-426"/>
          <w:tab w:val="left" w:pos="0"/>
        </w:tabs>
        <w:spacing w:after="120"/>
        <w:ind w:left="285"/>
        <w:rPr>
          <w:rFonts w:ascii="Times New Roman" w:hAnsi="Times New Roman"/>
          <w:sz w:val="22"/>
          <w:szCs w:val="22"/>
        </w:rPr>
      </w:pPr>
      <w:r w:rsidRPr="00291213">
        <w:rPr>
          <w:rFonts w:ascii="Times New Roman" w:hAnsi="Times New Roman"/>
          <w:sz w:val="22"/>
          <w:szCs w:val="22"/>
        </w:rPr>
        <w:t>Územní plán se touto stavbou nemění.</w:t>
      </w:r>
    </w:p>
    <w:p w14:paraId="597C9652" w14:textId="77777777" w:rsidR="00C54D35" w:rsidRDefault="00C54D35">
      <w:pPr>
        <w:ind w:right="50"/>
        <w:jc w:val="both"/>
        <w:rPr>
          <w:b/>
          <w:highlight w:val="lightGray"/>
        </w:rPr>
      </w:pPr>
    </w:p>
    <w:p w14:paraId="4538BB16" w14:textId="77777777" w:rsidR="00E37B69" w:rsidRDefault="00E37B69">
      <w:pPr>
        <w:ind w:right="50"/>
        <w:jc w:val="both"/>
        <w:rPr>
          <w:b/>
          <w:highlight w:val="lightGray"/>
        </w:rPr>
      </w:pPr>
    </w:p>
    <w:p w14:paraId="2C6E167B" w14:textId="77777777" w:rsidR="00E37B69" w:rsidRDefault="00E37B69">
      <w:pPr>
        <w:ind w:right="50"/>
        <w:jc w:val="both"/>
        <w:rPr>
          <w:b/>
          <w:highlight w:val="lightGray"/>
        </w:rPr>
      </w:pPr>
    </w:p>
    <w:p w14:paraId="16613E35" w14:textId="77777777" w:rsidR="00E37B69" w:rsidRDefault="00E37B69">
      <w:pPr>
        <w:ind w:right="50"/>
        <w:jc w:val="both"/>
        <w:rPr>
          <w:b/>
          <w:highlight w:val="lightGray"/>
        </w:rPr>
      </w:pPr>
    </w:p>
    <w:p w14:paraId="2B9C42B5" w14:textId="77777777" w:rsidR="00E37B69" w:rsidRDefault="00E37B69">
      <w:pPr>
        <w:ind w:right="50"/>
        <w:jc w:val="both"/>
        <w:rPr>
          <w:b/>
          <w:highlight w:val="lightGray"/>
        </w:rPr>
      </w:pPr>
    </w:p>
    <w:p w14:paraId="59D40372" w14:textId="77777777" w:rsidR="007927E1" w:rsidRPr="007B02C7" w:rsidRDefault="007927E1" w:rsidP="00A83354">
      <w:pPr>
        <w:keepNext/>
        <w:numPr>
          <w:ilvl w:val="0"/>
          <w:numId w:val="24"/>
        </w:numPr>
        <w:overflowPunct w:val="0"/>
        <w:autoSpaceDE w:val="0"/>
        <w:autoSpaceDN w:val="0"/>
        <w:adjustRightInd w:val="0"/>
        <w:spacing w:before="240" w:after="60"/>
        <w:outlineLvl w:val="0"/>
        <w:rPr>
          <w:rFonts w:eastAsia="Calibri" w:cs="Arial"/>
          <w:b/>
          <w:kern w:val="32"/>
          <w:sz w:val="28"/>
          <w:szCs w:val="32"/>
          <w:u w:val="single"/>
        </w:rPr>
      </w:pPr>
      <w:bookmarkStart w:id="78" w:name="_Toc37956673"/>
      <w:bookmarkStart w:id="79" w:name="_Toc37956841"/>
      <w:r w:rsidRPr="007B02C7">
        <w:rPr>
          <w:rFonts w:eastAsia="Calibri" w:cs="Arial"/>
          <w:b/>
          <w:kern w:val="32"/>
          <w:sz w:val="28"/>
          <w:szCs w:val="32"/>
          <w:u w:val="single"/>
        </w:rPr>
        <w:lastRenderedPageBreak/>
        <w:t>Majetkoprávní vztahy</w:t>
      </w:r>
      <w:bookmarkEnd w:id="78"/>
      <w:bookmarkEnd w:id="79"/>
    </w:p>
    <w:p w14:paraId="35952054" w14:textId="77777777" w:rsidR="00E72E06" w:rsidRPr="007B02C7" w:rsidRDefault="00E72E06" w:rsidP="00E72E06">
      <w:pPr>
        <w:ind w:right="50"/>
        <w:jc w:val="both"/>
        <w:rPr>
          <w:sz w:val="22"/>
          <w:szCs w:val="22"/>
        </w:rPr>
      </w:pPr>
    </w:p>
    <w:p w14:paraId="35061048" w14:textId="77777777" w:rsidR="007B02C7" w:rsidRPr="00126271" w:rsidRDefault="007E3A0E" w:rsidP="007B02C7">
      <w:pPr>
        <w:pStyle w:val="Podnadpis"/>
        <w:ind w:firstLine="709"/>
        <w:jc w:val="both"/>
        <w:rPr>
          <w:rFonts w:ascii="Times New Roman" w:hAnsi="Times New Roman"/>
          <w:b w:val="0"/>
          <w:sz w:val="22"/>
          <w:szCs w:val="22"/>
        </w:rPr>
      </w:pPr>
      <w:r w:rsidRPr="00126271">
        <w:rPr>
          <w:rFonts w:ascii="Times New Roman" w:hAnsi="Times New Roman"/>
          <w:b w:val="0"/>
          <w:sz w:val="22"/>
          <w:szCs w:val="22"/>
        </w:rPr>
        <w:t>Stavba bude realizována výhradně n</w:t>
      </w:r>
      <w:r w:rsidR="001C7B85" w:rsidRPr="00126271">
        <w:rPr>
          <w:rFonts w:ascii="Times New Roman" w:hAnsi="Times New Roman"/>
          <w:b w:val="0"/>
          <w:sz w:val="22"/>
          <w:szCs w:val="22"/>
        </w:rPr>
        <w:t xml:space="preserve">a pozemcích dráhy, ve vlastnictví Správy železnic, státní organizace nebo společnosti České dráhy, a.s. </w:t>
      </w:r>
      <w:r w:rsidR="00E14C74" w:rsidRPr="00126271">
        <w:rPr>
          <w:rFonts w:ascii="Times New Roman" w:hAnsi="Times New Roman"/>
          <w:b w:val="0"/>
          <w:sz w:val="22"/>
          <w:szCs w:val="22"/>
        </w:rPr>
        <w:t xml:space="preserve"> Vyjma BTS Omice. </w:t>
      </w:r>
      <w:r w:rsidRPr="00126271">
        <w:rPr>
          <w:rFonts w:ascii="Times New Roman" w:hAnsi="Times New Roman"/>
          <w:b w:val="0"/>
          <w:sz w:val="22"/>
          <w:szCs w:val="22"/>
        </w:rPr>
        <w:t>Jedná se o doplnění technologického zařízení bez nutnosti zásahů do pozemků</w:t>
      </w:r>
      <w:r w:rsidR="007B02C7" w:rsidRPr="00126271">
        <w:rPr>
          <w:rFonts w:ascii="Times New Roman" w:hAnsi="Times New Roman"/>
          <w:b w:val="0"/>
          <w:sz w:val="22"/>
          <w:szCs w:val="22"/>
        </w:rPr>
        <w:t xml:space="preserve">. </w:t>
      </w:r>
    </w:p>
    <w:p w14:paraId="44AB64DC" w14:textId="77777777" w:rsidR="005E271C" w:rsidRPr="00126271" w:rsidRDefault="00DB77CB" w:rsidP="00156007">
      <w:pPr>
        <w:ind w:right="50" w:firstLine="540"/>
        <w:jc w:val="both"/>
        <w:rPr>
          <w:sz w:val="22"/>
          <w:szCs w:val="22"/>
        </w:rPr>
      </w:pPr>
      <w:r w:rsidRPr="00126271">
        <w:rPr>
          <w:sz w:val="22"/>
          <w:szCs w:val="22"/>
        </w:rPr>
        <w:t xml:space="preserve"> </w:t>
      </w:r>
      <w:r w:rsidR="007E3A0E" w:rsidRPr="00126271">
        <w:rPr>
          <w:sz w:val="22"/>
          <w:szCs w:val="22"/>
        </w:rPr>
        <w:t xml:space="preserve">Práce budou probíhat ve stavědlových ústřednách jednotlivých železničních stanic. Na </w:t>
      </w:r>
      <w:r w:rsidR="007B02C7" w:rsidRPr="00126271">
        <w:rPr>
          <w:sz w:val="22"/>
          <w:szCs w:val="22"/>
        </w:rPr>
        <w:t xml:space="preserve">RDP Brno </w:t>
      </w:r>
      <w:r w:rsidR="007E3A0E" w:rsidRPr="00126271">
        <w:rPr>
          <w:sz w:val="22"/>
          <w:szCs w:val="22"/>
        </w:rPr>
        <w:t>bude technologické zařízení doplňováno do dispečerského sálu a do místností technologie DOZ a napájecích zdrojů.</w:t>
      </w:r>
    </w:p>
    <w:p w14:paraId="7E49296E" w14:textId="77777777" w:rsidR="007B02C7" w:rsidRPr="00126271" w:rsidRDefault="007B02C7" w:rsidP="007B02C7">
      <w:pPr>
        <w:pStyle w:val="Podnadpis"/>
        <w:ind w:firstLine="709"/>
        <w:jc w:val="both"/>
        <w:rPr>
          <w:rFonts w:ascii="Times New Roman" w:hAnsi="Times New Roman"/>
          <w:b w:val="0"/>
          <w:sz w:val="22"/>
          <w:szCs w:val="22"/>
        </w:rPr>
      </w:pPr>
      <w:r w:rsidRPr="00126271">
        <w:rPr>
          <w:rFonts w:ascii="Times New Roman" w:hAnsi="Times New Roman"/>
          <w:b w:val="0"/>
          <w:sz w:val="22"/>
          <w:szCs w:val="22"/>
        </w:rPr>
        <w:t>Kromě toho však budou probíhat výkopové práce pro pokládku kabelů k doplňovaným BTS a k počítacím bodům pro úseky KU1 před vjezdovými návěstidly od Silůvek do Střelic a od Rapotic do Zastávky u Brna.</w:t>
      </w:r>
    </w:p>
    <w:p w14:paraId="57C7552C" w14:textId="77777777" w:rsidR="007B02C7" w:rsidRPr="00126271" w:rsidRDefault="007B02C7" w:rsidP="00156007">
      <w:pPr>
        <w:ind w:right="50" w:firstLine="540"/>
        <w:jc w:val="both"/>
        <w:rPr>
          <w:sz w:val="22"/>
          <w:szCs w:val="22"/>
        </w:rPr>
      </w:pPr>
    </w:p>
    <w:p w14:paraId="151B6EB3" w14:textId="77777777" w:rsidR="0056433E" w:rsidRPr="00126271" w:rsidRDefault="00721DCA" w:rsidP="00A83354">
      <w:pPr>
        <w:keepNext/>
        <w:numPr>
          <w:ilvl w:val="0"/>
          <w:numId w:val="24"/>
        </w:numPr>
        <w:overflowPunct w:val="0"/>
        <w:autoSpaceDE w:val="0"/>
        <w:autoSpaceDN w:val="0"/>
        <w:adjustRightInd w:val="0"/>
        <w:spacing w:before="240" w:after="60"/>
        <w:outlineLvl w:val="0"/>
        <w:rPr>
          <w:b/>
        </w:rPr>
      </w:pPr>
      <w:bookmarkStart w:id="80" w:name="_Toc34654341"/>
      <w:bookmarkStart w:id="81" w:name="_Toc34654431"/>
      <w:bookmarkStart w:id="82" w:name="_Toc37956674"/>
      <w:bookmarkStart w:id="83" w:name="_Toc37956842"/>
      <w:r w:rsidRPr="00126271">
        <w:rPr>
          <w:rFonts w:eastAsia="Calibri" w:cs="Arial"/>
          <w:b/>
          <w:kern w:val="32"/>
          <w:sz w:val="28"/>
          <w:szCs w:val="32"/>
          <w:u w:val="single"/>
        </w:rPr>
        <w:t>H</w:t>
      </w:r>
      <w:r w:rsidR="0056433E" w:rsidRPr="00126271">
        <w:rPr>
          <w:rFonts w:eastAsia="Calibri" w:cs="Arial"/>
          <w:b/>
          <w:kern w:val="32"/>
          <w:sz w:val="28"/>
          <w:szCs w:val="32"/>
          <w:u w:val="single"/>
        </w:rPr>
        <w:t>odnocení navrhovaného řešení z hlediska environmentálních vlivů</w:t>
      </w:r>
      <w:bookmarkEnd w:id="80"/>
      <w:bookmarkEnd w:id="81"/>
      <w:bookmarkEnd w:id="82"/>
      <w:bookmarkEnd w:id="83"/>
    </w:p>
    <w:p w14:paraId="58728A37" w14:textId="77777777" w:rsidR="00F660C5" w:rsidRPr="00126271" w:rsidRDefault="00F660C5" w:rsidP="00A83354">
      <w:pPr>
        <w:keepNext/>
        <w:numPr>
          <w:ilvl w:val="1"/>
          <w:numId w:val="24"/>
        </w:numPr>
        <w:spacing w:before="300" w:after="180"/>
        <w:outlineLvl w:val="1"/>
        <w:rPr>
          <w:rFonts w:eastAsia="Calibri"/>
          <w:b/>
        </w:rPr>
      </w:pPr>
      <w:bookmarkStart w:id="84" w:name="_Toc37956675"/>
      <w:bookmarkStart w:id="85" w:name="_Toc37956843"/>
      <w:bookmarkStart w:id="86" w:name="_Toc31293198"/>
      <w:r w:rsidRPr="00126271">
        <w:rPr>
          <w:rFonts w:eastAsia="Calibri"/>
          <w:b/>
        </w:rPr>
        <w:t>Postup projednání s orgány ochrany životního prostředí</w:t>
      </w:r>
      <w:bookmarkEnd w:id="84"/>
      <w:bookmarkEnd w:id="85"/>
    </w:p>
    <w:bookmarkEnd w:id="86"/>
    <w:p w14:paraId="3D2D3ADE" w14:textId="77777777" w:rsidR="004003F4" w:rsidRPr="00126271" w:rsidRDefault="004003F4" w:rsidP="004003F4">
      <w:pPr>
        <w:keepNext/>
        <w:overflowPunct w:val="0"/>
        <w:autoSpaceDE w:val="0"/>
        <w:autoSpaceDN w:val="0"/>
        <w:adjustRightInd w:val="0"/>
        <w:spacing w:after="60"/>
        <w:ind w:firstLine="709"/>
        <w:jc w:val="both"/>
        <w:rPr>
          <w:sz w:val="22"/>
          <w:szCs w:val="22"/>
        </w:rPr>
      </w:pPr>
      <w:r w:rsidRPr="00126271">
        <w:rPr>
          <w:sz w:val="22"/>
          <w:szCs w:val="22"/>
        </w:rPr>
        <w:t>V souladu se zadávacími podmínkami bude projednána problematika s orgány ochrany životního prostředí tímto postupem:</w:t>
      </w:r>
    </w:p>
    <w:p w14:paraId="0B383D27" w14:textId="77777777" w:rsidR="004003F4" w:rsidRPr="00126271" w:rsidRDefault="004003F4" w:rsidP="004003F4">
      <w:pPr>
        <w:keepNext/>
        <w:numPr>
          <w:ilvl w:val="0"/>
          <w:numId w:val="15"/>
        </w:numPr>
        <w:overflowPunct w:val="0"/>
        <w:autoSpaceDE w:val="0"/>
        <w:autoSpaceDN w:val="0"/>
        <w:adjustRightInd w:val="0"/>
        <w:jc w:val="both"/>
        <w:rPr>
          <w:sz w:val="22"/>
          <w:szCs w:val="22"/>
        </w:rPr>
      </w:pPr>
      <w:r w:rsidRPr="00126271">
        <w:rPr>
          <w:sz w:val="22"/>
          <w:szCs w:val="22"/>
        </w:rPr>
        <w:t xml:space="preserve">Žádost na příslušný orgán ochrany přírody (KÚ ‚Jihomoravského kraje) o stanovisko dle § 45i zákona č. 114/1992 Sb., o ochraně přírody a krajiny, ve znění pozdějších předpisů, zda záměr může mít významný vliv na soustavu Natura 2000. </w:t>
      </w:r>
    </w:p>
    <w:p w14:paraId="078EC73B" w14:textId="77777777" w:rsidR="004003F4" w:rsidRPr="00126271" w:rsidRDefault="004003F4" w:rsidP="004003F4">
      <w:pPr>
        <w:keepNext/>
        <w:numPr>
          <w:ilvl w:val="0"/>
          <w:numId w:val="15"/>
        </w:numPr>
        <w:overflowPunct w:val="0"/>
        <w:autoSpaceDE w:val="0"/>
        <w:autoSpaceDN w:val="0"/>
        <w:adjustRightInd w:val="0"/>
        <w:jc w:val="both"/>
        <w:rPr>
          <w:sz w:val="22"/>
          <w:szCs w:val="22"/>
        </w:rPr>
      </w:pPr>
      <w:r w:rsidRPr="00126271">
        <w:rPr>
          <w:sz w:val="22"/>
          <w:szCs w:val="22"/>
        </w:rPr>
        <w:t xml:space="preserve">Žádost na příslušný úřad (KÚ Jihomoravského kraje) o vyjádření, zda je třeba vést zjišťovací řízení ve smyslu zákona č. 100/2001 Sb., o posuzování vlivů na životní prostředí, ve znění pozdějších předpisů. </w:t>
      </w:r>
    </w:p>
    <w:p w14:paraId="0B7DCF8B" w14:textId="77777777" w:rsidR="004003F4" w:rsidRPr="00126271" w:rsidRDefault="004003F4" w:rsidP="004003F4">
      <w:pPr>
        <w:keepNext/>
        <w:numPr>
          <w:ilvl w:val="0"/>
          <w:numId w:val="15"/>
        </w:numPr>
        <w:overflowPunct w:val="0"/>
        <w:autoSpaceDE w:val="0"/>
        <w:autoSpaceDN w:val="0"/>
        <w:adjustRightInd w:val="0"/>
        <w:jc w:val="both"/>
        <w:rPr>
          <w:sz w:val="22"/>
          <w:szCs w:val="22"/>
        </w:rPr>
      </w:pPr>
      <w:r w:rsidRPr="00126271">
        <w:rPr>
          <w:sz w:val="22"/>
          <w:szCs w:val="22"/>
        </w:rPr>
        <w:t xml:space="preserve">V případě, že příslušný úřad rozhodne, že záměr je možné zařadit do jedné z kategorií zákona, bude zpracováno Oznámení dle Přílohy č. 3 zákona č. 100/2001 Sb. </w:t>
      </w:r>
    </w:p>
    <w:p w14:paraId="748FC84E" w14:textId="77777777" w:rsidR="004003F4" w:rsidRPr="00126271" w:rsidRDefault="004003F4" w:rsidP="004003F4">
      <w:pPr>
        <w:keepNext/>
        <w:numPr>
          <w:ilvl w:val="1"/>
          <w:numId w:val="24"/>
        </w:numPr>
        <w:spacing w:before="300"/>
        <w:outlineLvl w:val="1"/>
        <w:rPr>
          <w:rFonts w:eastAsia="Calibri"/>
          <w:b/>
        </w:rPr>
      </w:pPr>
      <w:bookmarkStart w:id="87" w:name="_Toc37956676"/>
      <w:bookmarkStart w:id="88" w:name="_Toc37956844"/>
      <w:r w:rsidRPr="00126271">
        <w:rPr>
          <w:rFonts w:eastAsia="Calibri"/>
          <w:b/>
        </w:rPr>
        <w:t>Popis jednotlivých složek životního prostředí</w:t>
      </w:r>
      <w:bookmarkEnd w:id="87"/>
      <w:bookmarkEnd w:id="88"/>
    </w:p>
    <w:p w14:paraId="4B045D1C" w14:textId="77777777" w:rsidR="004003F4" w:rsidRPr="00126271" w:rsidRDefault="004003F4" w:rsidP="004003F4">
      <w:pPr>
        <w:keepNext/>
        <w:overflowPunct w:val="0"/>
        <w:autoSpaceDE w:val="0"/>
        <w:autoSpaceDN w:val="0"/>
        <w:adjustRightInd w:val="0"/>
        <w:jc w:val="both"/>
        <w:rPr>
          <w:b/>
          <w:sz w:val="22"/>
          <w:szCs w:val="22"/>
        </w:rPr>
      </w:pPr>
      <w:r w:rsidRPr="00126271">
        <w:rPr>
          <w:b/>
          <w:sz w:val="22"/>
          <w:szCs w:val="22"/>
        </w:rPr>
        <w:t>8.2.1 Obecná charakteristika území</w:t>
      </w:r>
    </w:p>
    <w:p w14:paraId="0174CFEB" w14:textId="77777777" w:rsidR="004003F4" w:rsidRPr="00126271" w:rsidRDefault="004003F4" w:rsidP="004003F4">
      <w:pPr>
        <w:spacing w:after="120"/>
        <w:ind w:firstLine="709"/>
        <w:jc w:val="both"/>
        <w:rPr>
          <w:rFonts w:cs="Arial"/>
          <w:sz w:val="22"/>
          <w:szCs w:val="22"/>
        </w:rPr>
      </w:pPr>
      <w:r w:rsidRPr="00126271">
        <w:rPr>
          <w:rFonts w:cs="Arial"/>
          <w:sz w:val="22"/>
          <w:szCs w:val="22"/>
        </w:rPr>
        <w:t>Podle geomorfologického členění reliéfu ČR (https://aopkcr.maps.arcgis.com) se zkoumané území nachází převážně v systému Hercynském a v provincii Česká vysočina. Dále trať zasahuje do těchto geomorfologických prvků:</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560"/>
        <w:gridCol w:w="1417"/>
        <w:gridCol w:w="1276"/>
        <w:gridCol w:w="1276"/>
        <w:gridCol w:w="2409"/>
      </w:tblGrid>
      <w:tr w:rsidR="004003F4" w:rsidRPr="00126271" w14:paraId="078FA50B" w14:textId="77777777" w:rsidTr="004726C7">
        <w:trPr>
          <w:jc w:val="center"/>
        </w:trPr>
        <w:tc>
          <w:tcPr>
            <w:tcW w:w="1843" w:type="dxa"/>
            <w:shd w:val="pct12" w:color="auto" w:fill="auto"/>
            <w:vAlign w:val="center"/>
          </w:tcPr>
          <w:p w14:paraId="79592E8D" w14:textId="77777777" w:rsidR="004003F4" w:rsidRPr="00126271" w:rsidRDefault="004003F4" w:rsidP="004726C7">
            <w:pPr>
              <w:jc w:val="center"/>
              <w:rPr>
                <w:rFonts w:cs="Arial"/>
                <w:b/>
                <w:sz w:val="22"/>
                <w:szCs w:val="22"/>
              </w:rPr>
            </w:pPr>
            <w:r w:rsidRPr="00126271">
              <w:rPr>
                <w:rFonts w:cs="Arial"/>
                <w:b/>
                <w:sz w:val="22"/>
                <w:szCs w:val="22"/>
              </w:rPr>
              <w:t>úsek trati</w:t>
            </w:r>
          </w:p>
        </w:tc>
        <w:tc>
          <w:tcPr>
            <w:tcW w:w="1560" w:type="dxa"/>
            <w:shd w:val="pct12" w:color="auto" w:fill="auto"/>
          </w:tcPr>
          <w:p w14:paraId="6D5BE2AA" w14:textId="77777777" w:rsidR="004003F4" w:rsidRPr="00126271" w:rsidRDefault="004003F4" w:rsidP="004726C7">
            <w:pPr>
              <w:jc w:val="center"/>
              <w:rPr>
                <w:rFonts w:cs="Arial"/>
                <w:b/>
                <w:sz w:val="22"/>
                <w:szCs w:val="22"/>
              </w:rPr>
            </w:pPr>
            <w:r w:rsidRPr="00126271">
              <w:rPr>
                <w:rFonts w:cs="Arial"/>
                <w:b/>
                <w:sz w:val="22"/>
                <w:szCs w:val="22"/>
              </w:rPr>
              <w:t>soustava</w:t>
            </w:r>
          </w:p>
        </w:tc>
        <w:tc>
          <w:tcPr>
            <w:tcW w:w="1417" w:type="dxa"/>
            <w:shd w:val="pct12" w:color="auto" w:fill="auto"/>
            <w:vAlign w:val="center"/>
          </w:tcPr>
          <w:p w14:paraId="79137A7B" w14:textId="77777777" w:rsidR="004003F4" w:rsidRPr="00126271" w:rsidRDefault="004003F4" w:rsidP="004726C7">
            <w:pPr>
              <w:jc w:val="center"/>
              <w:rPr>
                <w:rFonts w:cs="Arial"/>
                <w:b/>
                <w:sz w:val="22"/>
                <w:szCs w:val="22"/>
              </w:rPr>
            </w:pPr>
            <w:r w:rsidRPr="00126271">
              <w:rPr>
                <w:rFonts w:cs="Arial"/>
                <w:b/>
                <w:sz w:val="22"/>
                <w:szCs w:val="22"/>
              </w:rPr>
              <w:t>podsoustava</w:t>
            </w:r>
          </w:p>
        </w:tc>
        <w:tc>
          <w:tcPr>
            <w:tcW w:w="1276" w:type="dxa"/>
            <w:shd w:val="pct12" w:color="auto" w:fill="auto"/>
            <w:vAlign w:val="center"/>
          </w:tcPr>
          <w:p w14:paraId="7B4EC215" w14:textId="77777777" w:rsidR="004003F4" w:rsidRPr="00126271" w:rsidRDefault="004003F4" w:rsidP="004726C7">
            <w:pPr>
              <w:jc w:val="center"/>
              <w:rPr>
                <w:rFonts w:cs="Arial"/>
                <w:b/>
                <w:sz w:val="22"/>
                <w:szCs w:val="22"/>
              </w:rPr>
            </w:pPr>
            <w:r w:rsidRPr="00126271">
              <w:rPr>
                <w:rFonts w:cs="Arial"/>
                <w:b/>
                <w:sz w:val="22"/>
                <w:szCs w:val="22"/>
              </w:rPr>
              <w:t>celek</w:t>
            </w:r>
          </w:p>
        </w:tc>
        <w:tc>
          <w:tcPr>
            <w:tcW w:w="1276" w:type="dxa"/>
            <w:shd w:val="pct12" w:color="auto" w:fill="auto"/>
            <w:vAlign w:val="center"/>
          </w:tcPr>
          <w:p w14:paraId="17789425" w14:textId="77777777" w:rsidR="004003F4" w:rsidRPr="00126271" w:rsidRDefault="004003F4" w:rsidP="004726C7">
            <w:pPr>
              <w:jc w:val="center"/>
              <w:rPr>
                <w:rFonts w:cs="Arial"/>
                <w:b/>
                <w:sz w:val="22"/>
                <w:szCs w:val="22"/>
              </w:rPr>
            </w:pPr>
            <w:r w:rsidRPr="00126271">
              <w:rPr>
                <w:rFonts w:cs="Arial"/>
                <w:b/>
                <w:sz w:val="22"/>
                <w:szCs w:val="22"/>
              </w:rPr>
              <w:t>podcelek</w:t>
            </w:r>
          </w:p>
        </w:tc>
        <w:tc>
          <w:tcPr>
            <w:tcW w:w="2409" w:type="dxa"/>
            <w:shd w:val="pct12" w:color="auto" w:fill="auto"/>
            <w:vAlign w:val="center"/>
          </w:tcPr>
          <w:p w14:paraId="07D8144E" w14:textId="77777777" w:rsidR="004003F4" w:rsidRPr="00126271" w:rsidRDefault="004003F4" w:rsidP="004726C7">
            <w:pPr>
              <w:jc w:val="center"/>
              <w:rPr>
                <w:rFonts w:cs="Arial"/>
                <w:b/>
                <w:sz w:val="22"/>
                <w:szCs w:val="22"/>
              </w:rPr>
            </w:pPr>
            <w:r w:rsidRPr="00126271">
              <w:rPr>
                <w:rFonts w:cs="Arial"/>
                <w:b/>
                <w:sz w:val="22"/>
                <w:szCs w:val="22"/>
              </w:rPr>
              <w:t>okrsek</w:t>
            </w:r>
          </w:p>
        </w:tc>
      </w:tr>
      <w:tr w:rsidR="004003F4" w:rsidRPr="00126271" w14:paraId="2C3E2351" w14:textId="77777777" w:rsidTr="004726C7">
        <w:trPr>
          <w:trHeight w:val="1056"/>
          <w:jc w:val="center"/>
        </w:trPr>
        <w:tc>
          <w:tcPr>
            <w:tcW w:w="1843" w:type="dxa"/>
            <w:shd w:val="clear" w:color="auto" w:fill="auto"/>
            <w:vAlign w:val="center"/>
          </w:tcPr>
          <w:p w14:paraId="2CBB4D05" w14:textId="77777777" w:rsidR="004003F4" w:rsidRPr="00126271" w:rsidRDefault="004003F4" w:rsidP="004726C7">
            <w:pPr>
              <w:rPr>
                <w:rFonts w:cs="Arial"/>
                <w:sz w:val="22"/>
                <w:szCs w:val="22"/>
              </w:rPr>
            </w:pPr>
            <w:r w:rsidRPr="00126271">
              <w:rPr>
                <w:rFonts w:cs="Arial"/>
                <w:sz w:val="22"/>
                <w:szCs w:val="22"/>
              </w:rPr>
              <w:t>km 151,66-147,8</w:t>
            </w:r>
          </w:p>
        </w:tc>
        <w:tc>
          <w:tcPr>
            <w:tcW w:w="1560" w:type="dxa"/>
            <w:vAlign w:val="center"/>
          </w:tcPr>
          <w:p w14:paraId="2886913C" w14:textId="77777777" w:rsidR="004003F4" w:rsidRPr="00126271" w:rsidRDefault="004003F4" w:rsidP="004726C7">
            <w:pPr>
              <w:rPr>
                <w:rFonts w:cs="Arial"/>
                <w:sz w:val="22"/>
                <w:szCs w:val="22"/>
              </w:rPr>
            </w:pPr>
            <w:r w:rsidRPr="00126271">
              <w:rPr>
                <w:rFonts w:cs="Arial"/>
                <w:sz w:val="22"/>
                <w:szCs w:val="22"/>
              </w:rPr>
              <w:t>Vněkarpatské sníženiny</w:t>
            </w:r>
          </w:p>
        </w:tc>
        <w:tc>
          <w:tcPr>
            <w:tcW w:w="1417" w:type="dxa"/>
            <w:shd w:val="clear" w:color="auto" w:fill="auto"/>
            <w:vAlign w:val="center"/>
          </w:tcPr>
          <w:p w14:paraId="4D7E6B29" w14:textId="77777777" w:rsidR="004003F4" w:rsidRPr="00126271" w:rsidRDefault="004003F4" w:rsidP="004726C7">
            <w:pPr>
              <w:rPr>
                <w:rFonts w:cs="Arial"/>
                <w:sz w:val="22"/>
                <w:szCs w:val="22"/>
              </w:rPr>
            </w:pPr>
            <w:r w:rsidRPr="00126271">
              <w:rPr>
                <w:rFonts w:cs="Arial"/>
                <w:sz w:val="22"/>
                <w:szCs w:val="22"/>
              </w:rPr>
              <w:t>Západní vněkarpatské sníženiny</w:t>
            </w:r>
          </w:p>
        </w:tc>
        <w:tc>
          <w:tcPr>
            <w:tcW w:w="1276" w:type="dxa"/>
            <w:shd w:val="clear" w:color="auto" w:fill="auto"/>
            <w:vAlign w:val="center"/>
          </w:tcPr>
          <w:p w14:paraId="05E1DEDD" w14:textId="77777777" w:rsidR="004003F4" w:rsidRPr="00126271" w:rsidRDefault="004003F4" w:rsidP="004726C7">
            <w:pPr>
              <w:rPr>
                <w:rFonts w:cs="Arial"/>
                <w:sz w:val="22"/>
                <w:szCs w:val="22"/>
              </w:rPr>
            </w:pPr>
            <w:r w:rsidRPr="00126271">
              <w:rPr>
                <w:rFonts w:cs="Arial"/>
                <w:sz w:val="22"/>
                <w:szCs w:val="22"/>
              </w:rPr>
              <w:t>Dyjsko-svratecký úval</w:t>
            </w:r>
          </w:p>
        </w:tc>
        <w:tc>
          <w:tcPr>
            <w:tcW w:w="1276" w:type="dxa"/>
            <w:shd w:val="clear" w:color="auto" w:fill="auto"/>
            <w:vAlign w:val="center"/>
          </w:tcPr>
          <w:p w14:paraId="452F6507" w14:textId="77777777" w:rsidR="004003F4" w:rsidRPr="00126271" w:rsidRDefault="004003F4" w:rsidP="004726C7">
            <w:pPr>
              <w:rPr>
                <w:rFonts w:cs="Arial"/>
                <w:sz w:val="22"/>
                <w:szCs w:val="22"/>
              </w:rPr>
            </w:pPr>
            <w:r w:rsidRPr="00126271">
              <w:rPr>
                <w:rFonts w:cs="Arial"/>
                <w:sz w:val="22"/>
                <w:szCs w:val="22"/>
              </w:rPr>
              <w:t>Rajhradská pahorkatina</w:t>
            </w:r>
          </w:p>
        </w:tc>
        <w:tc>
          <w:tcPr>
            <w:tcW w:w="2409" w:type="dxa"/>
            <w:shd w:val="clear" w:color="auto" w:fill="auto"/>
            <w:vAlign w:val="center"/>
          </w:tcPr>
          <w:p w14:paraId="4643A5D8" w14:textId="77777777" w:rsidR="004003F4" w:rsidRPr="00126271" w:rsidRDefault="004003F4" w:rsidP="004726C7">
            <w:pPr>
              <w:rPr>
                <w:rFonts w:cs="Arial"/>
                <w:sz w:val="22"/>
                <w:szCs w:val="22"/>
              </w:rPr>
            </w:pPr>
            <w:r w:rsidRPr="00126271">
              <w:rPr>
                <w:rFonts w:cs="Arial"/>
                <w:sz w:val="22"/>
                <w:szCs w:val="22"/>
              </w:rPr>
              <w:t>Modřická pahorkatina</w:t>
            </w:r>
          </w:p>
        </w:tc>
      </w:tr>
      <w:tr w:rsidR="004003F4" w:rsidRPr="00126271" w14:paraId="71A95213" w14:textId="77777777" w:rsidTr="004726C7">
        <w:trPr>
          <w:jc w:val="center"/>
        </w:trPr>
        <w:tc>
          <w:tcPr>
            <w:tcW w:w="1843" w:type="dxa"/>
            <w:vMerge w:val="restart"/>
            <w:shd w:val="clear" w:color="auto" w:fill="auto"/>
            <w:vAlign w:val="center"/>
          </w:tcPr>
          <w:p w14:paraId="66DD97B7" w14:textId="77777777" w:rsidR="004003F4" w:rsidRPr="00126271" w:rsidRDefault="004003F4" w:rsidP="004726C7">
            <w:pPr>
              <w:rPr>
                <w:rFonts w:cs="Arial"/>
                <w:sz w:val="22"/>
                <w:szCs w:val="22"/>
              </w:rPr>
            </w:pPr>
            <w:r w:rsidRPr="00126271">
              <w:rPr>
                <w:rFonts w:cs="Arial"/>
                <w:sz w:val="22"/>
                <w:szCs w:val="22"/>
              </w:rPr>
              <w:t>km 147,8-11,1</w:t>
            </w:r>
          </w:p>
        </w:tc>
        <w:tc>
          <w:tcPr>
            <w:tcW w:w="1560" w:type="dxa"/>
            <w:vMerge w:val="restart"/>
            <w:vAlign w:val="center"/>
          </w:tcPr>
          <w:p w14:paraId="5E1237A6" w14:textId="77777777" w:rsidR="004003F4" w:rsidRPr="00126271" w:rsidRDefault="004003F4" w:rsidP="004726C7">
            <w:pPr>
              <w:rPr>
                <w:rFonts w:cs="Arial"/>
                <w:sz w:val="22"/>
                <w:szCs w:val="22"/>
              </w:rPr>
            </w:pPr>
            <w:r w:rsidRPr="00126271">
              <w:rPr>
                <w:rFonts w:cs="Arial"/>
                <w:sz w:val="22"/>
                <w:szCs w:val="22"/>
              </w:rPr>
              <w:t>Česko-moravská soustava</w:t>
            </w:r>
          </w:p>
        </w:tc>
        <w:tc>
          <w:tcPr>
            <w:tcW w:w="1417" w:type="dxa"/>
            <w:vMerge w:val="restart"/>
            <w:shd w:val="clear" w:color="auto" w:fill="auto"/>
            <w:vAlign w:val="center"/>
          </w:tcPr>
          <w:p w14:paraId="7BEDB1EB" w14:textId="77777777" w:rsidR="004003F4" w:rsidRPr="00126271" w:rsidRDefault="004003F4" w:rsidP="004726C7">
            <w:pPr>
              <w:rPr>
                <w:rFonts w:cs="Arial"/>
                <w:sz w:val="22"/>
                <w:szCs w:val="22"/>
              </w:rPr>
            </w:pPr>
            <w:r w:rsidRPr="00126271">
              <w:rPr>
                <w:rFonts w:cs="Arial"/>
                <w:sz w:val="22"/>
                <w:szCs w:val="22"/>
              </w:rPr>
              <w:t>Brněnská vrchovina</w:t>
            </w:r>
          </w:p>
        </w:tc>
        <w:tc>
          <w:tcPr>
            <w:tcW w:w="1276" w:type="dxa"/>
            <w:vMerge w:val="restart"/>
            <w:shd w:val="clear" w:color="auto" w:fill="auto"/>
            <w:vAlign w:val="center"/>
          </w:tcPr>
          <w:p w14:paraId="68CF83AC" w14:textId="77777777" w:rsidR="004003F4" w:rsidRPr="00126271" w:rsidRDefault="004003F4" w:rsidP="004726C7">
            <w:pPr>
              <w:rPr>
                <w:rFonts w:cs="Arial"/>
                <w:sz w:val="22"/>
                <w:szCs w:val="22"/>
              </w:rPr>
            </w:pPr>
            <w:r w:rsidRPr="00126271">
              <w:rPr>
                <w:rFonts w:cs="Arial"/>
                <w:sz w:val="22"/>
                <w:szCs w:val="22"/>
              </w:rPr>
              <w:t>Bobravská vrchovina</w:t>
            </w:r>
          </w:p>
        </w:tc>
        <w:tc>
          <w:tcPr>
            <w:tcW w:w="1276" w:type="dxa"/>
            <w:vMerge w:val="restart"/>
            <w:shd w:val="clear" w:color="auto" w:fill="auto"/>
            <w:vAlign w:val="center"/>
          </w:tcPr>
          <w:p w14:paraId="7BFB4EB3" w14:textId="77777777" w:rsidR="004003F4" w:rsidRPr="00126271" w:rsidRDefault="004003F4" w:rsidP="004726C7">
            <w:pPr>
              <w:rPr>
                <w:rFonts w:cs="Arial"/>
                <w:sz w:val="22"/>
                <w:szCs w:val="22"/>
              </w:rPr>
            </w:pPr>
            <w:r w:rsidRPr="00126271">
              <w:rPr>
                <w:rFonts w:cs="Arial"/>
                <w:sz w:val="22"/>
                <w:szCs w:val="22"/>
              </w:rPr>
              <w:t>Lipovská vrchovina</w:t>
            </w:r>
          </w:p>
        </w:tc>
        <w:tc>
          <w:tcPr>
            <w:tcW w:w="2409" w:type="dxa"/>
            <w:shd w:val="clear" w:color="auto" w:fill="auto"/>
            <w:vAlign w:val="center"/>
          </w:tcPr>
          <w:p w14:paraId="73071479" w14:textId="77777777" w:rsidR="004003F4" w:rsidRPr="00126271" w:rsidRDefault="004003F4" w:rsidP="004726C7">
            <w:pPr>
              <w:rPr>
                <w:rFonts w:cs="Arial"/>
                <w:sz w:val="22"/>
                <w:szCs w:val="22"/>
              </w:rPr>
            </w:pPr>
            <w:r w:rsidRPr="00126271">
              <w:rPr>
                <w:rFonts w:cs="Arial"/>
                <w:sz w:val="22"/>
                <w:szCs w:val="22"/>
              </w:rPr>
              <w:t>Střelická kotlina</w:t>
            </w:r>
          </w:p>
        </w:tc>
      </w:tr>
      <w:tr w:rsidR="004003F4" w:rsidRPr="00126271" w14:paraId="49A5FDA7" w14:textId="77777777" w:rsidTr="004726C7">
        <w:trPr>
          <w:jc w:val="center"/>
        </w:trPr>
        <w:tc>
          <w:tcPr>
            <w:tcW w:w="1843" w:type="dxa"/>
            <w:vMerge/>
            <w:shd w:val="clear" w:color="auto" w:fill="auto"/>
            <w:vAlign w:val="center"/>
          </w:tcPr>
          <w:p w14:paraId="07BEA74E" w14:textId="77777777" w:rsidR="004003F4" w:rsidRPr="00126271" w:rsidRDefault="004003F4" w:rsidP="004726C7">
            <w:pPr>
              <w:rPr>
                <w:rFonts w:cs="Arial"/>
                <w:sz w:val="22"/>
                <w:szCs w:val="22"/>
              </w:rPr>
            </w:pPr>
          </w:p>
        </w:tc>
        <w:tc>
          <w:tcPr>
            <w:tcW w:w="1560" w:type="dxa"/>
            <w:vMerge/>
          </w:tcPr>
          <w:p w14:paraId="38250D50" w14:textId="77777777" w:rsidR="004003F4" w:rsidRPr="00126271" w:rsidRDefault="004003F4" w:rsidP="004726C7">
            <w:pPr>
              <w:rPr>
                <w:rFonts w:cs="Arial"/>
                <w:sz w:val="22"/>
                <w:szCs w:val="22"/>
              </w:rPr>
            </w:pPr>
          </w:p>
        </w:tc>
        <w:tc>
          <w:tcPr>
            <w:tcW w:w="1417" w:type="dxa"/>
            <w:vMerge/>
            <w:shd w:val="clear" w:color="auto" w:fill="auto"/>
            <w:vAlign w:val="center"/>
          </w:tcPr>
          <w:p w14:paraId="007C95D3" w14:textId="77777777" w:rsidR="004003F4" w:rsidRPr="00126271" w:rsidRDefault="004003F4" w:rsidP="004726C7">
            <w:pPr>
              <w:rPr>
                <w:rFonts w:cs="Arial"/>
                <w:sz w:val="22"/>
                <w:szCs w:val="22"/>
              </w:rPr>
            </w:pPr>
          </w:p>
        </w:tc>
        <w:tc>
          <w:tcPr>
            <w:tcW w:w="1276" w:type="dxa"/>
            <w:vMerge/>
            <w:shd w:val="clear" w:color="auto" w:fill="auto"/>
            <w:vAlign w:val="center"/>
          </w:tcPr>
          <w:p w14:paraId="468C785F" w14:textId="77777777" w:rsidR="004003F4" w:rsidRPr="00126271" w:rsidRDefault="004003F4" w:rsidP="004726C7">
            <w:pPr>
              <w:rPr>
                <w:rFonts w:cs="Arial"/>
                <w:sz w:val="22"/>
                <w:szCs w:val="22"/>
              </w:rPr>
            </w:pPr>
          </w:p>
        </w:tc>
        <w:tc>
          <w:tcPr>
            <w:tcW w:w="1276" w:type="dxa"/>
            <w:vMerge/>
            <w:shd w:val="clear" w:color="auto" w:fill="auto"/>
            <w:vAlign w:val="center"/>
          </w:tcPr>
          <w:p w14:paraId="15F2C19D" w14:textId="77777777" w:rsidR="004003F4" w:rsidRPr="00126271" w:rsidRDefault="004003F4" w:rsidP="004726C7">
            <w:pPr>
              <w:rPr>
                <w:rFonts w:cs="Arial"/>
                <w:sz w:val="22"/>
                <w:szCs w:val="22"/>
              </w:rPr>
            </w:pPr>
          </w:p>
        </w:tc>
        <w:tc>
          <w:tcPr>
            <w:tcW w:w="2409" w:type="dxa"/>
            <w:shd w:val="clear" w:color="auto" w:fill="auto"/>
            <w:vAlign w:val="center"/>
          </w:tcPr>
          <w:p w14:paraId="1CFA4E99" w14:textId="77777777" w:rsidR="004003F4" w:rsidRPr="00126271" w:rsidRDefault="004003F4" w:rsidP="004726C7">
            <w:pPr>
              <w:rPr>
                <w:rFonts w:cs="Arial"/>
                <w:sz w:val="22"/>
                <w:szCs w:val="22"/>
              </w:rPr>
            </w:pPr>
            <w:r w:rsidRPr="00126271">
              <w:rPr>
                <w:rFonts w:cs="Arial"/>
                <w:sz w:val="22"/>
                <w:szCs w:val="22"/>
              </w:rPr>
              <w:t>Omická vrchovina</w:t>
            </w:r>
          </w:p>
        </w:tc>
      </w:tr>
      <w:tr w:rsidR="004003F4" w:rsidRPr="00126271" w14:paraId="3688292E" w14:textId="77777777" w:rsidTr="004726C7">
        <w:trPr>
          <w:jc w:val="center"/>
        </w:trPr>
        <w:tc>
          <w:tcPr>
            <w:tcW w:w="1843" w:type="dxa"/>
            <w:vMerge/>
            <w:shd w:val="clear" w:color="auto" w:fill="auto"/>
            <w:vAlign w:val="center"/>
          </w:tcPr>
          <w:p w14:paraId="0000C0BF" w14:textId="77777777" w:rsidR="004003F4" w:rsidRPr="00126271" w:rsidRDefault="004003F4" w:rsidP="004726C7">
            <w:pPr>
              <w:rPr>
                <w:rFonts w:cs="Arial"/>
                <w:sz w:val="22"/>
                <w:szCs w:val="22"/>
              </w:rPr>
            </w:pPr>
          </w:p>
        </w:tc>
        <w:tc>
          <w:tcPr>
            <w:tcW w:w="1560" w:type="dxa"/>
            <w:vMerge/>
          </w:tcPr>
          <w:p w14:paraId="37EF0108" w14:textId="77777777" w:rsidR="004003F4" w:rsidRPr="00126271" w:rsidRDefault="004003F4" w:rsidP="004726C7">
            <w:pPr>
              <w:rPr>
                <w:rFonts w:cs="Arial"/>
                <w:sz w:val="22"/>
                <w:szCs w:val="22"/>
              </w:rPr>
            </w:pPr>
          </w:p>
        </w:tc>
        <w:tc>
          <w:tcPr>
            <w:tcW w:w="1417" w:type="dxa"/>
            <w:vMerge/>
            <w:shd w:val="clear" w:color="auto" w:fill="auto"/>
            <w:vAlign w:val="center"/>
          </w:tcPr>
          <w:p w14:paraId="670758BC" w14:textId="77777777" w:rsidR="004003F4" w:rsidRPr="00126271" w:rsidRDefault="004003F4" w:rsidP="004726C7">
            <w:pPr>
              <w:rPr>
                <w:rFonts w:cs="Arial"/>
                <w:sz w:val="22"/>
                <w:szCs w:val="22"/>
              </w:rPr>
            </w:pPr>
          </w:p>
        </w:tc>
        <w:tc>
          <w:tcPr>
            <w:tcW w:w="1276" w:type="dxa"/>
            <w:vMerge/>
            <w:shd w:val="clear" w:color="auto" w:fill="auto"/>
            <w:vAlign w:val="center"/>
          </w:tcPr>
          <w:p w14:paraId="1FE42134" w14:textId="77777777" w:rsidR="004003F4" w:rsidRPr="00126271" w:rsidRDefault="004003F4" w:rsidP="004726C7">
            <w:pPr>
              <w:rPr>
                <w:rFonts w:cs="Arial"/>
                <w:sz w:val="22"/>
                <w:szCs w:val="22"/>
              </w:rPr>
            </w:pPr>
          </w:p>
        </w:tc>
        <w:tc>
          <w:tcPr>
            <w:tcW w:w="1276" w:type="dxa"/>
            <w:vMerge/>
            <w:shd w:val="clear" w:color="auto" w:fill="auto"/>
            <w:vAlign w:val="center"/>
          </w:tcPr>
          <w:p w14:paraId="0DDA99DE" w14:textId="77777777" w:rsidR="004003F4" w:rsidRPr="00126271" w:rsidRDefault="004003F4" w:rsidP="004726C7">
            <w:pPr>
              <w:rPr>
                <w:rFonts w:cs="Arial"/>
                <w:sz w:val="22"/>
                <w:szCs w:val="22"/>
              </w:rPr>
            </w:pPr>
          </w:p>
        </w:tc>
        <w:tc>
          <w:tcPr>
            <w:tcW w:w="2409" w:type="dxa"/>
            <w:shd w:val="clear" w:color="auto" w:fill="auto"/>
            <w:vAlign w:val="center"/>
          </w:tcPr>
          <w:p w14:paraId="164D8230" w14:textId="77777777" w:rsidR="004003F4" w:rsidRPr="00126271" w:rsidRDefault="004003F4" w:rsidP="004726C7">
            <w:pPr>
              <w:rPr>
                <w:rFonts w:cs="Arial"/>
                <w:sz w:val="22"/>
                <w:szCs w:val="22"/>
              </w:rPr>
            </w:pPr>
            <w:r w:rsidRPr="00126271">
              <w:rPr>
                <w:rFonts w:cs="Arial"/>
                <w:sz w:val="22"/>
                <w:szCs w:val="22"/>
              </w:rPr>
              <w:t>Ořechovská pahorkatina</w:t>
            </w:r>
          </w:p>
        </w:tc>
      </w:tr>
      <w:tr w:rsidR="004003F4" w:rsidRPr="00126271" w14:paraId="6F087737" w14:textId="77777777" w:rsidTr="004726C7">
        <w:trPr>
          <w:jc w:val="center"/>
        </w:trPr>
        <w:tc>
          <w:tcPr>
            <w:tcW w:w="1843" w:type="dxa"/>
            <w:vMerge/>
            <w:shd w:val="clear" w:color="auto" w:fill="auto"/>
            <w:vAlign w:val="center"/>
          </w:tcPr>
          <w:p w14:paraId="20A096F7" w14:textId="77777777" w:rsidR="004003F4" w:rsidRPr="00126271" w:rsidRDefault="004003F4" w:rsidP="004726C7">
            <w:pPr>
              <w:rPr>
                <w:rFonts w:cs="Arial"/>
                <w:sz w:val="22"/>
                <w:szCs w:val="22"/>
              </w:rPr>
            </w:pPr>
          </w:p>
        </w:tc>
        <w:tc>
          <w:tcPr>
            <w:tcW w:w="1560" w:type="dxa"/>
            <w:vMerge/>
          </w:tcPr>
          <w:p w14:paraId="4BCC3F9F" w14:textId="77777777" w:rsidR="004003F4" w:rsidRPr="00126271" w:rsidRDefault="004003F4" w:rsidP="004726C7">
            <w:pPr>
              <w:rPr>
                <w:rFonts w:cs="Arial"/>
                <w:sz w:val="22"/>
                <w:szCs w:val="22"/>
              </w:rPr>
            </w:pPr>
          </w:p>
        </w:tc>
        <w:tc>
          <w:tcPr>
            <w:tcW w:w="1417" w:type="dxa"/>
            <w:vMerge/>
            <w:shd w:val="clear" w:color="auto" w:fill="auto"/>
            <w:vAlign w:val="center"/>
          </w:tcPr>
          <w:p w14:paraId="75B191F2" w14:textId="77777777" w:rsidR="004003F4" w:rsidRPr="00126271" w:rsidRDefault="004003F4" w:rsidP="004726C7">
            <w:pPr>
              <w:rPr>
                <w:rFonts w:cs="Arial"/>
                <w:sz w:val="22"/>
                <w:szCs w:val="22"/>
              </w:rPr>
            </w:pPr>
          </w:p>
        </w:tc>
        <w:tc>
          <w:tcPr>
            <w:tcW w:w="1276" w:type="dxa"/>
            <w:vMerge/>
            <w:shd w:val="clear" w:color="auto" w:fill="auto"/>
            <w:vAlign w:val="center"/>
          </w:tcPr>
          <w:p w14:paraId="3838F34A" w14:textId="77777777" w:rsidR="004003F4" w:rsidRPr="00126271" w:rsidRDefault="004003F4" w:rsidP="004726C7">
            <w:pPr>
              <w:rPr>
                <w:rFonts w:cs="Arial"/>
                <w:sz w:val="22"/>
                <w:szCs w:val="22"/>
              </w:rPr>
            </w:pPr>
          </w:p>
        </w:tc>
        <w:tc>
          <w:tcPr>
            <w:tcW w:w="1276" w:type="dxa"/>
            <w:vMerge/>
            <w:shd w:val="clear" w:color="auto" w:fill="auto"/>
            <w:vAlign w:val="center"/>
          </w:tcPr>
          <w:p w14:paraId="7BDA39D1" w14:textId="77777777" w:rsidR="004003F4" w:rsidRPr="00126271" w:rsidRDefault="004003F4" w:rsidP="004726C7">
            <w:pPr>
              <w:rPr>
                <w:rFonts w:cs="Arial"/>
                <w:sz w:val="22"/>
                <w:szCs w:val="22"/>
              </w:rPr>
            </w:pPr>
          </w:p>
        </w:tc>
        <w:tc>
          <w:tcPr>
            <w:tcW w:w="2409" w:type="dxa"/>
            <w:shd w:val="clear" w:color="auto" w:fill="auto"/>
            <w:vAlign w:val="center"/>
          </w:tcPr>
          <w:p w14:paraId="7DE90241" w14:textId="77777777" w:rsidR="004003F4" w:rsidRPr="00126271" w:rsidRDefault="004003F4" w:rsidP="004726C7">
            <w:pPr>
              <w:rPr>
                <w:rFonts w:cs="Arial"/>
                <w:sz w:val="22"/>
                <w:szCs w:val="22"/>
              </w:rPr>
            </w:pPr>
            <w:r w:rsidRPr="00126271">
              <w:rPr>
                <w:rFonts w:cs="Arial"/>
                <w:sz w:val="22"/>
                <w:szCs w:val="22"/>
              </w:rPr>
              <w:t>Hlínská vrchovina</w:t>
            </w:r>
          </w:p>
        </w:tc>
      </w:tr>
      <w:tr w:rsidR="004003F4" w:rsidRPr="00126271" w14:paraId="61410365" w14:textId="77777777" w:rsidTr="004726C7">
        <w:trPr>
          <w:jc w:val="center"/>
        </w:trPr>
        <w:tc>
          <w:tcPr>
            <w:tcW w:w="1843" w:type="dxa"/>
            <w:vMerge/>
            <w:shd w:val="clear" w:color="auto" w:fill="auto"/>
            <w:vAlign w:val="center"/>
          </w:tcPr>
          <w:p w14:paraId="32D25FB5" w14:textId="77777777" w:rsidR="004003F4" w:rsidRPr="00126271" w:rsidRDefault="004003F4" w:rsidP="004726C7">
            <w:pPr>
              <w:rPr>
                <w:rFonts w:cs="Arial"/>
                <w:sz w:val="22"/>
                <w:szCs w:val="22"/>
              </w:rPr>
            </w:pPr>
          </w:p>
        </w:tc>
        <w:tc>
          <w:tcPr>
            <w:tcW w:w="1560" w:type="dxa"/>
            <w:vMerge/>
          </w:tcPr>
          <w:p w14:paraId="4BAE7DCB" w14:textId="77777777" w:rsidR="004003F4" w:rsidRPr="00126271" w:rsidRDefault="004003F4" w:rsidP="004726C7">
            <w:pPr>
              <w:rPr>
                <w:rFonts w:cs="Arial"/>
                <w:sz w:val="22"/>
                <w:szCs w:val="22"/>
              </w:rPr>
            </w:pPr>
          </w:p>
        </w:tc>
        <w:tc>
          <w:tcPr>
            <w:tcW w:w="1417" w:type="dxa"/>
            <w:vMerge/>
            <w:shd w:val="clear" w:color="auto" w:fill="auto"/>
            <w:vAlign w:val="center"/>
          </w:tcPr>
          <w:p w14:paraId="001CA2D3" w14:textId="77777777" w:rsidR="004003F4" w:rsidRPr="00126271" w:rsidRDefault="004003F4" w:rsidP="004726C7">
            <w:pPr>
              <w:rPr>
                <w:rFonts w:cs="Arial"/>
                <w:sz w:val="22"/>
                <w:szCs w:val="22"/>
              </w:rPr>
            </w:pPr>
          </w:p>
        </w:tc>
        <w:tc>
          <w:tcPr>
            <w:tcW w:w="1276" w:type="dxa"/>
            <w:shd w:val="clear" w:color="auto" w:fill="auto"/>
            <w:vAlign w:val="center"/>
          </w:tcPr>
          <w:p w14:paraId="659F3677" w14:textId="77777777" w:rsidR="004003F4" w:rsidRPr="00126271" w:rsidRDefault="004003F4" w:rsidP="004726C7">
            <w:pPr>
              <w:rPr>
                <w:rFonts w:cs="Arial"/>
                <w:sz w:val="22"/>
                <w:szCs w:val="22"/>
              </w:rPr>
            </w:pPr>
            <w:r w:rsidRPr="00126271">
              <w:rPr>
                <w:rFonts w:cs="Arial"/>
                <w:sz w:val="22"/>
                <w:szCs w:val="22"/>
              </w:rPr>
              <w:t>Boskovická brázda</w:t>
            </w:r>
          </w:p>
        </w:tc>
        <w:tc>
          <w:tcPr>
            <w:tcW w:w="1276" w:type="dxa"/>
            <w:shd w:val="clear" w:color="auto" w:fill="auto"/>
            <w:vAlign w:val="center"/>
          </w:tcPr>
          <w:p w14:paraId="27F96DD1" w14:textId="77777777" w:rsidR="004003F4" w:rsidRPr="00126271" w:rsidRDefault="004003F4" w:rsidP="004726C7">
            <w:pPr>
              <w:rPr>
                <w:rFonts w:cs="Arial"/>
                <w:sz w:val="22"/>
                <w:szCs w:val="22"/>
              </w:rPr>
            </w:pPr>
            <w:r w:rsidRPr="00126271">
              <w:rPr>
                <w:rFonts w:cs="Arial"/>
                <w:sz w:val="22"/>
                <w:szCs w:val="22"/>
              </w:rPr>
              <w:t>Oslavanská Brázda</w:t>
            </w:r>
          </w:p>
        </w:tc>
        <w:tc>
          <w:tcPr>
            <w:tcW w:w="2409" w:type="dxa"/>
            <w:shd w:val="clear" w:color="auto" w:fill="auto"/>
            <w:vAlign w:val="center"/>
          </w:tcPr>
          <w:p w14:paraId="26F6B315" w14:textId="77777777" w:rsidR="004003F4" w:rsidRPr="00126271" w:rsidRDefault="004003F4" w:rsidP="004726C7">
            <w:pPr>
              <w:rPr>
                <w:rFonts w:cs="Arial"/>
                <w:sz w:val="22"/>
                <w:szCs w:val="22"/>
              </w:rPr>
            </w:pPr>
            <w:r w:rsidRPr="00126271">
              <w:rPr>
                <w:rFonts w:cs="Arial"/>
                <w:sz w:val="22"/>
                <w:szCs w:val="22"/>
              </w:rPr>
              <w:t>Rosická kotlina</w:t>
            </w:r>
          </w:p>
        </w:tc>
      </w:tr>
    </w:tbl>
    <w:p w14:paraId="162C2092" w14:textId="77777777" w:rsidR="004003F4" w:rsidRPr="00126271" w:rsidRDefault="004003F4" w:rsidP="004003F4">
      <w:pPr>
        <w:spacing w:before="120"/>
        <w:ind w:firstLine="709"/>
        <w:jc w:val="both"/>
        <w:rPr>
          <w:rFonts w:cs="Arial"/>
          <w:sz w:val="22"/>
          <w:szCs w:val="22"/>
        </w:rPr>
      </w:pPr>
      <w:r w:rsidRPr="00126271">
        <w:rPr>
          <w:rFonts w:cs="Arial"/>
          <w:sz w:val="22"/>
          <w:szCs w:val="22"/>
        </w:rPr>
        <w:t>Z hlediska pedologického na území celkově převažují ve sníženinách hnědozemě až hnědozemní černozemě na spraších, případně na sprašových hlínách. Na svazích hřbetů a jejich úpatích se nacházejí hnědé a illimerizované půdy (kambizemě typické, luvizemě), na západě přibývají na svazích v blízkosti lesních ploch oglejené půdy. V nivě Bobravy nacházejí nivní půdy glejové na nivních uloženinách, případně v nivě Habřiny nivní půdy glejové. Na západě území směrem od obce Zastávka převažují hnědé půdy a hnědé půdy kyselé (kambizemě typické, modální až eubazické), bonitně méně kvalitní.</w:t>
      </w:r>
    </w:p>
    <w:p w14:paraId="35EA4394" w14:textId="77777777" w:rsidR="004003F4" w:rsidRPr="00126271" w:rsidRDefault="004003F4" w:rsidP="004003F4">
      <w:pPr>
        <w:spacing w:before="120"/>
        <w:ind w:firstLine="709"/>
        <w:jc w:val="both"/>
        <w:rPr>
          <w:rFonts w:cs="Arial"/>
          <w:sz w:val="22"/>
          <w:szCs w:val="22"/>
        </w:rPr>
      </w:pPr>
      <w:r w:rsidRPr="00126271">
        <w:rPr>
          <w:rFonts w:cs="Arial"/>
          <w:sz w:val="22"/>
          <w:szCs w:val="22"/>
        </w:rPr>
        <w:lastRenderedPageBreak/>
        <w:t>Z geologického hlediska se nacházejí v úseku od Heršpic po Střelice převážně jíly, vápnité jíly, podřízeně štěrky, dále v zájmovém území převažují granity, granodiority, jílovce, prachovce, spraše, nivní sedimenty.</w:t>
      </w:r>
    </w:p>
    <w:p w14:paraId="772F43A1" w14:textId="77777777" w:rsidR="004003F4" w:rsidRPr="00126271" w:rsidRDefault="004003F4" w:rsidP="004003F4">
      <w:pPr>
        <w:spacing w:before="120"/>
        <w:ind w:firstLine="709"/>
        <w:jc w:val="both"/>
        <w:rPr>
          <w:rFonts w:cs="Arial"/>
          <w:sz w:val="22"/>
          <w:szCs w:val="22"/>
        </w:rPr>
      </w:pPr>
      <w:r w:rsidRPr="00126271">
        <w:rPr>
          <w:rFonts w:cs="Arial"/>
          <w:sz w:val="22"/>
          <w:szCs w:val="22"/>
        </w:rPr>
        <w:t>Úsek trati prochází prakticky v celé své délce Brněnským bioregionem 1.24, ze západu okrajově zasahuje vliv Velkomeziříčského 1.50. (členění dle Culka 1995).</w:t>
      </w:r>
    </w:p>
    <w:p w14:paraId="6B426089" w14:textId="77777777" w:rsidR="004003F4" w:rsidRPr="00126271" w:rsidRDefault="004003F4" w:rsidP="004003F4">
      <w:pPr>
        <w:spacing w:before="120"/>
        <w:ind w:firstLine="709"/>
        <w:jc w:val="both"/>
        <w:rPr>
          <w:rFonts w:cs="Arial"/>
          <w:sz w:val="22"/>
          <w:szCs w:val="22"/>
        </w:rPr>
      </w:pPr>
      <w:r w:rsidRPr="00126271">
        <w:rPr>
          <w:rFonts w:cs="Arial"/>
          <w:sz w:val="22"/>
          <w:szCs w:val="22"/>
        </w:rPr>
        <w:t>V území převažuje 3. vegetační stupeň dubovo-bukový (bučiny s příměsí dubu zimního a habru) s významným zastoupením 2. vegetačního stupně bukovo-dubového (převažující dřevinou je dub zimní s příměsí buku a habru) a ostrůvky 4. vegetačního stupně bukového a dubovo-jehličnatého stupně.</w:t>
      </w:r>
    </w:p>
    <w:p w14:paraId="6C7E5B15" w14:textId="77777777" w:rsidR="004003F4" w:rsidRPr="00126271" w:rsidRDefault="004003F4" w:rsidP="004003F4">
      <w:pPr>
        <w:spacing w:before="120"/>
        <w:ind w:firstLine="709"/>
        <w:jc w:val="both"/>
        <w:rPr>
          <w:rFonts w:cs="Arial"/>
          <w:sz w:val="22"/>
          <w:szCs w:val="22"/>
        </w:rPr>
      </w:pPr>
    </w:p>
    <w:p w14:paraId="46792373" w14:textId="77777777" w:rsidR="004003F4" w:rsidRPr="00126271" w:rsidRDefault="004003F4" w:rsidP="004003F4">
      <w:pPr>
        <w:pStyle w:val="Zkladntextodsazen"/>
        <w:spacing w:line="240" w:lineRule="auto"/>
        <w:ind w:left="0"/>
        <w:rPr>
          <w:sz w:val="22"/>
          <w:szCs w:val="22"/>
        </w:rPr>
      </w:pPr>
      <w:r w:rsidRPr="00126271">
        <w:rPr>
          <w:sz w:val="22"/>
          <w:szCs w:val="22"/>
        </w:rPr>
        <w:t>8.2.2 Ovzduší a klima</w:t>
      </w:r>
    </w:p>
    <w:p w14:paraId="3051BF21" w14:textId="77777777" w:rsidR="004003F4" w:rsidRPr="00126271" w:rsidRDefault="004003F4" w:rsidP="004003F4">
      <w:pPr>
        <w:pStyle w:val="Zkladntextodsazen"/>
        <w:spacing w:line="240" w:lineRule="auto"/>
        <w:ind w:left="0" w:firstLine="709"/>
        <w:rPr>
          <w:b w:val="0"/>
          <w:color w:val="FF0000"/>
          <w:sz w:val="22"/>
          <w:szCs w:val="22"/>
        </w:rPr>
      </w:pPr>
      <w:r w:rsidRPr="00126271">
        <w:rPr>
          <w:b w:val="0"/>
          <w:sz w:val="22"/>
          <w:szCs w:val="22"/>
        </w:rPr>
        <w:t>Klimaticky je území zařazeno do klimatického regionu T2 který je charakterizován jako teplý, mírně suchý, s průměrnou roční teplotou 8-9°C, s průměrným ročním úhrnem srážek 500 - 600 mm. Vliv stavby na ovzduší a klima nebude žádný.</w:t>
      </w:r>
    </w:p>
    <w:p w14:paraId="4B1E3259" w14:textId="77777777" w:rsidR="004003F4" w:rsidRPr="00126271" w:rsidRDefault="004003F4" w:rsidP="004003F4">
      <w:pPr>
        <w:pStyle w:val="Zkladntextodsazen"/>
        <w:spacing w:line="240" w:lineRule="auto"/>
        <w:ind w:left="0" w:firstLine="709"/>
        <w:rPr>
          <w:b w:val="0"/>
          <w:sz w:val="22"/>
          <w:szCs w:val="22"/>
        </w:rPr>
      </w:pPr>
    </w:p>
    <w:p w14:paraId="607E669C" w14:textId="77777777" w:rsidR="004003F4" w:rsidRPr="00126271" w:rsidRDefault="004003F4" w:rsidP="004003F4">
      <w:pPr>
        <w:pStyle w:val="Zkladntextodsazen"/>
        <w:spacing w:line="240" w:lineRule="auto"/>
        <w:ind w:left="0"/>
        <w:rPr>
          <w:sz w:val="22"/>
          <w:szCs w:val="22"/>
        </w:rPr>
      </w:pPr>
      <w:r w:rsidRPr="00126271">
        <w:rPr>
          <w:sz w:val="22"/>
          <w:szCs w:val="22"/>
        </w:rPr>
        <w:t>8.2.3 Vodoteče a vodní zdroje</w:t>
      </w:r>
    </w:p>
    <w:p w14:paraId="6C334630" w14:textId="77777777" w:rsidR="004003F4" w:rsidRPr="00126271" w:rsidRDefault="004003F4" w:rsidP="004003F4">
      <w:pPr>
        <w:spacing w:before="240"/>
        <w:rPr>
          <w:sz w:val="22"/>
          <w:szCs w:val="22"/>
        </w:rPr>
      </w:pPr>
      <w:r w:rsidRPr="00126271">
        <w:rPr>
          <w:sz w:val="22"/>
          <w:szCs w:val="22"/>
        </w:rPr>
        <w:tab/>
        <w:t xml:space="preserve">K negativnímu ovlivnění kvality podzemních a povrchových vod může dojít v období výstavby v důsledku havárie, technické závady stavebních mechanismů či selhání lidského faktoru. Při běžném provozu stavby se negativní ovlivnění kvality a režimu vodního prostředí nepředpokládá. </w:t>
      </w:r>
    </w:p>
    <w:p w14:paraId="06187F46" w14:textId="77777777" w:rsidR="004003F4" w:rsidRPr="00126271" w:rsidRDefault="004003F4" w:rsidP="004003F4">
      <w:pPr>
        <w:spacing w:before="120"/>
        <w:ind w:firstLine="720"/>
        <w:jc w:val="both"/>
        <w:rPr>
          <w:sz w:val="22"/>
          <w:szCs w:val="22"/>
        </w:rPr>
      </w:pPr>
      <w:r w:rsidRPr="00126271">
        <w:rPr>
          <w:rFonts w:cs="Arial"/>
          <w:sz w:val="22"/>
          <w:szCs w:val="22"/>
        </w:rPr>
        <w:t>Při provádění stavby je třeba dbát na to, aby nedošlo ke znečištění vodních toků vlivem stavebních prací. S</w:t>
      </w:r>
      <w:r w:rsidRPr="00126271">
        <w:rPr>
          <w:sz w:val="22"/>
          <w:szCs w:val="22"/>
        </w:rPr>
        <w:t xml:space="preserve">tavební mechanismy je nutné udržovat v dobrém technickém stavu, aby nedocházelo k úkapům pohonných hmot a olejů. </w:t>
      </w:r>
      <w:r w:rsidRPr="00126271">
        <w:rPr>
          <w:rFonts w:cs="Arial"/>
          <w:sz w:val="22"/>
          <w:szCs w:val="22"/>
        </w:rPr>
        <w:t xml:space="preserve">Mechanismy by měly být vybaveny těsnými vanami k zachycení ropných produktů v případě jejich úniku a minimálně dvěma pytli sorbentu (Vapex, Experlit). V případě úniku ropných látek je třeba urychleně rozlitý produkt zachytit a zneškodnit. Každý pracovník je povinen rozlitý produkt neprodleně ohradit (zeminou, pískem), aby se zamezilo dalšímu rozšiřování úniku. Uniklý produkt je nutno okamžitě sesbírat lopatami do těsných kovových nádob k tomu určených (sudy, kontejnery ap.). Asanace uniklého produktu musí být dokončena sorpční látkou, kterou se uniklý produkt v dostatečné vrstvě posype, sorbent s ropnou látkou se opět sesbírá do předem určených nádob. </w:t>
      </w:r>
      <w:r w:rsidRPr="00126271">
        <w:rPr>
          <w:sz w:val="22"/>
          <w:szCs w:val="22"/>
        </w:rPr>
        <w:t>Při provádění stavebních prací se nesmí ukládat látky škodlivé vodám včetně zásob PHM v místech, kde hrozí jejich únik.</w:t>
      </w:r>
    </w:p>
    <w:p w14:paraId="74D76031" w14:textId="77777777" w:rsidR="004003F4" w:rsidRPr="00126271" w:rsidRDefault="004003F4" w:rsidP="004003F4">
      <w:pPr>
        <w:spacing w:before="120"/>
        <w:ind w:firstLine="720"/>
        <w:jc w:val="both"/>
        <w:rPr>
          <w:rFonts w:cs="Arial"/>
          <w:sz w:val="22"/>
          <w:szCs w:val="22"/>
        </w:rPr>
      </w:pPr>
      <w:r w:rsidRPr="00126271">
        <w:rPr>
          <w:rFonts w:cs="Arial"/>
          <w:sz w:val="22"/>
          <w:szCs w:val="22"/>
        </w:rPr>
        <w:t xml:space="preserve">Při dodržení všech bezpečnostních opatření není stavba reálným ohrožením kvality povrchových i podzemních vod. </w:t>
      </w:r>
    </w:p>
    <w:p w14:paraId="059227BF" w14:textId="77777777" w:rsidR="004003F4" w:rsidRPr="00126271" w:rsidRDefault="004003F4" w:rsidP="004003F4">
      <w:pPr>
        <w:spacing w:before="240"/>
        <w:rPr>
          <w:sz w:val="22"/>
          <w:szCs w:val="22"/>
          <w:u w:val="single"/>
        </w:rPr>
      </w:pPr>
      <w:r w:rsidRPr="00126271">
        <w:rPr>
          <w:sz w:val="22"/>
          <w:szCs w:val="22"/>
          <w:u w:val="single"/>
        </w:rPr>
        <w:t>Vody podzemní</w:t>
      </w:r>
    </w:p>
    <w:p w14:paraId="530B8C3F" w14:textId="77777777" w:rsidR="004003F4" w:rsidRPr="00126271" w:rsidRDefault="004003F4" w:rsidP="004003F4">
      <w:pPr>
        <w:spacing w:before="120" w:after="120"/>
        <w:ind w:firstLine="709"/>
        <w:jc w:val="both"/>
        <w:rPr>
          <w:rFonts w:cs="Arial"/>
          <w:sz w:val="22"/>
          <w:szCs w:val="22"/>
        </w:rPr>
      </w:pPr>
      <w:r w:rsidRPr="00126271">
        <w:rPr>
          <w:rFonts w:cs="Arial"/>
          <w:sz w:val="22"/>
          <w:szCs w:val="22"/>
        </w:rPr>
        <w:t>Z hlediska hydrogeologického, náleží posuzované území k níže uvedeným hydrogeologickým rajónům:</w:t>
      </w:r>
    </w:p>
    <w:tbl>
      <w:tblPr>
        <w:tblW w:w="6449"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701"/>
        <w:gridCol w:w="1276"/>
        <w:gridCol w:w="3472"/>
      </w:tblGrid>
      <w:tr w:rsidR="004003F4" w:rsidRPr="00126271" w14:paraId="671E61EA" w14:textId="77777777" w:rsidTr="004726C7">
        <w:tc>
          <w:tcPr>
            <w:tcW w:w="1701" w:type="dxa"/>
          </w:tcPr>
          <w:p w14:paraId="7D10401F" w14:textId="77777777" w:rsidR="004003F4" w:rsidRPr="00126271" w:rsidRDefault="004003F4" w:rsidP="004726C7">
            <w:pPr>
              <w:spacing w:before="60" w:after="30"/>
              <w:jc w:val="center"/>
              <w:rPr>
                <w:b/>
                <w:i/>
                <w:sz w:val="22"/>
                <w:szCs w:val="22"/>
              </w:rPr>
            </w:pPr>
            <w:r w:rsidRPr="00126271">
              <w:rPr>
                <w:b/>
                <w:i/>
                <w:sz w:val="22"/>
                <w:szCs w:val="22"/>
              </w:rPr>
              <w:t>žkm</w:t>
            </w:r>
          </w:p>
        </w:tc>
        <w:tc>
          <w:tcPr>
            <w:tcW w:w="1276" w:type="dxa"/>
          </w:tcPr>
          <w:p w14:paraId="7378F366" w14:textId="77777777" w:rsidR="004003F4" w:rsidRPr="00126271" w:rsidRDefault="004003F4" w:rsidP="004726C7">
            <w:pPr>
              <w:spacing w:before="60" w:after="30"/>
              <w:jc w:val="center"/>
              <w:rPr>
                <w:b/>
                <w:i/>
                <w:sz w:val="22"/>
                <w:szCs w:val="22"/>
              </w:rPr>
            </w:pPr>
            <w:r w:rsidRPr="00126271">
              <w:rPr>
                <w:b/>
                <w:i/>
                <w:sz w:val="22"/>
                <w:szCs w:val="22"/>
              </w:rPr>
              <w:t>číslo</w:t>
            </w:r>
          </w:p>
        </w:tc>
        <w:tc>
          <w:tcPr>
            <w:tcW w:w="3472" w:type="dxa"/>
          </w:tcPr>
          <w:p w14:paraId="021E7FED" w14:textId="77777777" w:rsidR="004003F4" w:rsidRPr="00126271" w:rsidRDefault="004003F4" w:rsidP="004726C7">
            <w:pPr>
              <w:spacing w:before="60" w:after="30"/>
              <w:jc w:val="center"/>
              <w:rPr>
                <w:b/>
                <w:i/>
                <w:sz w:val="22"/>
                <w:szCs w:val="22"/>
              </w:rPr>
            </w:pPr>
            <w:r w:rsidRPr="00126271">
              <w:rPr>
                <w:b/>
                <w:i/>
                <w:sz w:val="22"/>
                <w:szCs w:val="22"/>
              </w:rPr>
              <w:t>název</w:t>
            </w:r>
          </w:p>
        </w:tc>
      </w:tr>
      <w:tr w:rsidR="004003F4" w:rsidRPr="00126271" w14:paraId="3270D44E" w14:textId="77777777" w:rsidTr="004726C7">
        <w:trPr>
          <w:cantSplit/>
        </w:trPr>
        <w:tc>
          <w:tcPr>
            <w:tcW w:w="1701" w:type="dxa"/>
          </w:tcPr>
          <w:p w14:paraId="139F3E68" w14:textId="77777777" w:rsidR="004003F4" w:rsidRPr="00126271" w:rsidRDefault="004003F4" w:rsidP="004726C7">
            <w:pPr>
              <w:spacing w:before="60" w:after="30"/>
              <w:jc w:val="center"/>
              <w:rPr>
                <w:sz w:val="22"/>
                <w:szCs w:val="22"/>
              </w:rPr>
            </w:pPr>
            <w:r w:rsidRPr="00126271">
              <w:rPr>
                <w:sz w:val="22"/>
                <w:szCs w:val="22"/>
              </w:rPr>
              <w:t>151,66 - 143,7</w:t>
            </w:r>
          </w:p>
        </w:tc>
        <w:tc>
          <w:tcPr>
            <w:tcW w:w="1276" w:type="dxa"/>
          </w:tcPr>
          <w:p w14:paraId="5F29D194" w14:textId="77777777" w:rsidR="004003F4" w:rsidRPr="00126271" w:rsidRDefault="004003F4" w:rsidP="004726C7">
            <w:pPr>
              <w:spacing w:before="60" w:after="30"/>
              <w:jc w:val="center"/>
              <w:rPr>
                <w:sz w:val="22"/>
                <w:szCs w:val="22"/>
              </w:rPr>
            </w:pPr>
            <w:r w:rsidRPr="00126271">
              <w:rPr>
                <w:sz w:val="22"/>
                <w:szCs w:val="22"/>
              </w:rPr>
              <w:t>2241</w:t>
            </w:r>
          </w:p>
        </w:tc>
        <w:tc>
          <w:tcPr>
            <w:tcW w:w="3472" w:type="dxa"/>
          </w:tcPr>
          <w:p w14:paraId="625A04A3" w14:textId="77777777" w:rsidR="004003F4" w:rsidRPr="00126271" w:rsidRDefault="004003F4" w:rsidP="004726C7">
            <w:pPr>
              <w:spacing w:before="60" w:after="30"/>
              <w:jc w:val="both"/>
              <w:rPr>
                <w:sz w:val="22"/>
                <w:szCs w:val="22"/>
              </w:rPr>
            </w:pPr>
            <w:r w:rsidRPr="00126271">
              <w:rPr>
                <w:sz w:val="22"/>
                <w:szCs w:val="22"/>
              </w:rPr>
              <w:t>Dyjsko-svratecký úval</w:t>
            </w:r>
          </w:p>
        </w:tc>
      </w:tr>
      <w:tr w:rsidR="004003F4" w:rsidRPr="00126271" w14:paraId="59397C6F" w14:textId="77777777" w:rsidTr="004726C7">
        <w:trPr>
          <w:cantSplit/>
        </w:trPr>
        <w:tc>
          <w:tcPr>
            <w:tcW w:w="1701" w:type="dxa"/>
          </w:tcPr>
          <w:p w14:paraId="2D8D8E2D" w14:textId="77777777" w:rsidR="004003F4" w:rsidRPr="00126271" w:rsidRDefault="004003F4" w:rsidP="004726C7">
            <w:pPr>
              <w:jc w:val="center"/>
              <w:rPr>
                <w:sz w:val="22"/>
              </w:rPr>
            </w:pPr>
            <w:r w:rsidRPr="00126271">
              <w:rPr>
                <w:sz w:val="22"/>
              </w:rPr>
              <w:t xml:space="preserve">143,7 - 139,7 </w:t>
            </w:r>
          </w:p>
          <w:p w14:paraId="2A942605" w14:textId="77777777" w:rsidR="004003F4" w:rsidRPr="00126271" w:rsidRDefault="004003F4" w:rsidP="004726C7">
            <w:pPr>
              <w:jc w:val="center"/>
              <w:rPr>
                <w:sz w:val="22"/>
              </w:rPr>
            </w:pPr>
            <w:r w:rsidRPr="00126271">
              <w:rPr>
                <w:sz w:val="22"/>
              </w:rPr>
              <w:t>0,3 - 6,5</w:t>
            </w:r>
          </w:p>
        </w:tc>
        <w:tc>
          <w:tcPr>
            <w:tcW w:w="1276" w:type="dxa"/>
          </w:tcPr>
          <w:p w14:paraId="10836736" w14:textId="77777777" w:rsidR="004003F4" w:rsidRPr="00126271" w:rsidRDefault="004003F4" w:rsidP="004726C7">
            <w:pPr>
              <w:jc w:val="center"/>
              <w:rPr>
                <w:sz w:val="22"/>
              </w:rPr>
            </w:pPr>
            <w:r w:rsidRPr="00126271">
              <w:rPr>
                <w:sz w:val="22"/>
              </w:rPr>
              <w:t>6570</w:t>
            </w:r>
          </w:p>
        </w:tc>
        <w:tc>
          <w:tcPr>
            <w:tcW w:w="3472" w:type="dxa"/>
          </w:tcPr>
          <w:p w14:paraId="1C1B2A7B" w14:textId="77777777" w:rsidR="004003F4" w:rsidRPr="00126271" w:rsidRDefault="004003F4" w:rsidP="004726C7">
            <w:r w:rsidRPr="00126271">
              <w:rPr>
                <w:sz w:val="22"/>
              </w:rPr>
              <w:t>Krystalinikum brněnské jednotky</w:t>
            </w:r>
          </w:p>
        </w:tc>
      </w:tr>
      <w:tr w:rsidR="004003F4" w:rsidRPr="00126271" w14:paraId="64AC26B9" w14:textId="77777777" w:rsidTr="004726C7">
        <w:trPr>
          <w:cantSplit/>
        </w:trPr>
        <w:tc>
          <w:tcPr>
            <w:tcW w:w="1701" w:type="dxa"/>
          </w:tcPr>
          <w:p w14:paraId="0D67A0AB" w14:textId="77777777" w:rsidR="004003F4" w:rsidRPr="00126271" w:rsidRDefault="004003F4" w:rsidP="004726C7">
            <w:pPr>
              <w:jc w:val="center"/>
            </w:pPr>
            <w:r w:rsidRPr="00126271">
              <w:rPr>
                <w:sz w:val="22"/>
              </w:rPr>
              <w:t>6,5 – 11,1</w:t>
            </w:r>
          </w:p>
        </w:tc>
        <w:tc>
          <w:tcPr>
            <w:tcW w:w="1276" w:type="dxa"/>
          </w:tcPr>
          <w:p w14:paraId="5B8B7AA4" w14:textId="77777777" w:rsidR="004003F4" w:rsidRPr="00126271" w:rsidRDefault="004003F4" w:rsidP="004726C7">
            <w:pPr>
              <w:jc w:val="center"/>
              <w:rPr>
                <w:sz w:val="22"/>
              </w:rPr>
            </w:pPr>
            <w:r w:rsidRPr="00126271">
              <w:rPr>
                <w:sz w:val="22"/>
              </w:rPr>
              <w:t>5222</w:t>
            </w:r>
          </w:p>
        </w:tc>
        <w:tc>
          <w:tcPr>
            <w:tcW w:w="3472" w:type="dxa"/>
          </w:tcPr>
          <w:p w14:paraId="10ECBA1A" w14:textId="77777777" w:rsidR="004003F4" w:rsidRPr="00126271" w:rsidRDefault="004003F4" w:rsidP="004726C7">
            <w:pPr>
              <w:rPr>
                <w:sz w:val="22"/>
              </w:rPr>
            </w:pPr>
            <w:r w:rsidRPr="00126271">
              <w:rPr>
                <w:sz w:val="22"/>
              </w:rPr>
              <w:t>Boskovická brázda - jižní část</w:t>
            </w:r>
          </w:p>
        </w:tc>
      </w:tr>
      <w:tr w:rsidR="004003F4" w:rsidRPr="00126271" w14:paraId="167930B5" w14:textId="77777777" w:rsidTr="004726C7">
        <w:trPr>
          <w:cantSplit/>
        </w:trPr>
        <w:tc>
          <w:tcPr>
            <w:tcW w:w="1701" w:type="dxa"/>
          </w:tcPr>
          <w:p w14:paraId="3B5678A6" w14:textId="77777777" w:rsidR="004003F4" w:rsidRPr="00126271" w:rsidRDefault="004003F4" w:rsidP="004726C7">
            <w:pPr>
              <w:jc w:val="center"/>
              <w:rPr>
                <w:sz w:val="22"/>
              </w:rPr>
            </w:pPr>
            <w:r w:rsidRPr="00126271">
              <w:rPr>
                <w:sz w:val="22"/>
              </w:rPr>
              <w:t>11,1 – 12,4</w:t>
            </w:r>
          </w:p>
        </w:tc>
        <w:tc>
          <w:tcPr>
            <w:tcW w:w="1276" w:type="dxa"/>
          </w:tcPr>
          <w:p w14:paraId="7F5F524A" w14:textId="77777777" w:rsidR="004003F4" w:rsidRPr="00126271" w:rsidRDefault="004003F4" w:rsidP="004726C7">
            <w:pPr>
              <w:jc w:val="center"/>
              <w:rPr>
                <w:sz w:val="22"/>
              </w:rPr>
            </w:pPr>
            <w:r w:rsidRPr="00126271">
              <w:rPr>
                <w:sz w:val="22"/>
              </w:rPr>
              <w:t>6560</w:t>
            </w:r>
          </w:p>
        </w:tc>
        <w:tc>
          <w:tcPr>
            <w:tcW w:w="3472" w:type="dxa"/>
          </w:tcPr>
          <w:p w14:paraId="06E4E6DC" w14:textId="77777777" w:rsidR="004003F4" w:rsidRPr="00126271" w:rsidRDefault="004003F4" w:rsidP="004726C7">
            <w:pPr>
              <w:rPr>
                <w:sz w:val="22"/>
              </w:rPr>
            </w:pPr>
            <w:r w:rsidRPr="00126271">
              <w:rPr>
                <w:sz w:val="22"/>
              </w:rPr>
              <w:t>Krystalinikum v povodí Svratky - střední část</w:t>
            </w:r>
          </w:p>
        </w:tc>
      </w:tr>
    </w:tbl>
    <w:p w14:paraId="424E5EBA" w14:textId="77777777" w:rsidR="004003F4" w:rsidRPr="00126271" w:rsidRDefault="004003F4" w:rsidP="004003F4">
      <w:pPr>
        <w:spacing w:before="120"/>
        <w:ind w:firstLine="709"/>
        <w:jc w:val="both"/>
        <w:rPr>
          <w:rFonts w:cs="Arial"/>
          <w:sz w:val="22"/>
          <w:szCs w:val="22"/>
        </w:rPr>
      </w:pPr>
      <w:r w:rsidRPr="00126271">
        <w:rPr>
          <w:rFonts w:cs="Arial"/>
          <w:sz w:val="22"/>
          <w:szCs w:val="22"/>
        </w:rPr>
        <w:t xml:space="preserve">Stavba neleží v </w:t>
      </w:r>
      <w:r w:rsidRPr="00126271">
        <w:rPr>
          <w:rFonts w:cs="Arial"/>
          <w:i/>
          <w:sz w:val="22"/>
          <w:szCs w:val="22"/>
        </w:rPr>
        <w:t>chráněných oblastech podzemní akumulace vod</w:t>
      </w:r>
      <w:r w:rsidRPr="00126271">
        <w:rPr>
          <w:rFonts w:cs="Arial"/>
          <w:sz w:val="22"/>
          <w:szCs w:val="22"/>
        </w:rPr>
        <w:t>.</w:t>
      </w:r>
    </w:p>
    <w:p w14:paraId="5394F0A4" w14:textId="77777777" w:rsidR="004003F4" w:rsidRPr="00126271" w:rsidRDefault="004003F4" w:rsidP="004003F4">
      <w:pPr>
        <w:spacing w:before="120" w:after="120"/>
        <w:ind w:firstLine="709"/>
        <w:jc w:val="both"/>
        <w:rPr>
          <w:rFonts w:cs="Arial"/>
          <w:sz w:val="22"/>
          <w:szCs w:val="22"/>
        </w:rPr>
      </w:pPr>
      <w:r w:rsidRPr="00126271">
        <w:rPr>
          <w:rFonts w:cs="Arial"/>
          <w:sz w:val="22"/>
          <w:szCs w:val="22"/>
        </w:rPr>
        <w:t xml:space="preserve">Řešená stavba se v několika úsecích dotýká vyhlášených </w:t>
      </w:r>
      <w:r w:rsidRPr="00126271">
        <w:rPr>
          <w:rFonts w:cs="Arial"/>
          <w:i/>
          <w:sz w:val="22"/>
          <w:szCs w:val="22"/>
        </w:rPr>
        <w:t>ochranných pásem vodních zdrojů (OPVZ)</w:t>
      </w:r>
      <w:r w:rsidRPr="00126271">
        <w:rPr>
          <w:rFonts w:cs="Arial"/>
          <w:sz w:val="22"/>
          <w:szCs w:val="22"/>
        </w:rPr>
        <w:t>, které definuje § 30 zák. č. 254/2001 Sb. (vodní zákon).</w:t>
      </w:r>
    </w:p>
    <w:tbl>
      <w:tblPr>
        <w:tblW w:w="9214"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488"/>
        <w:gridCol w:w="1701"/>
        <w:gridCol w:w="1276"/>
        <w:gridCol w:w="1275"/>
        <w:gridCol w:w="3474"/>
      </w:tblGrid>
      <w:tr w:rsidR="004003F4" w:rsidRPr="00126271" w14:paraId="1D13CD07" w14:textId="77777777" w:rsidTr="004726C7">
        <w:tc>
          <w:tcPr>
            <w:tcW w:w="1488" w:type="dxa"/>
          </w:tcPr>
          <w:p w14:paraId="13E0B313" w14:textId="77777777" w:rsidR="004003F4" w:rsidRPr="00126271" w:rsidRDefault="004003F4" w:rsidP="004726C7">
            <w:pPr>
              <w:spacing w:before="60" w:after="30"/>
              <w:rPr>
                <w:b/>
                <w:i/>
                <w:sz w:val="22"/>
                <w:szCs w:val="22"/>
              </w:rPr>
            </w:pPr>
            <w:r w:rsidRPr="00126271">
              <w:rPr>
                <w:b/>
                <w:i/>
                <w:sz w:val="22"/>
                <w:szCs w:val="22"/>
              </w:rPr>
              <w:lastRenderedPageBreak/>
              <w:t>ORP</w:t>
            </w:r>
          </w:p>
        </w:tc>
        <w:tc>
          <w:tcPr>
            <w:tcW w:w="1701" w:type="dxa"/>
          </w:tcPr>
          <w:p w14:paraId="2E429E2B" w14:textId="77777777" w:rsidR="004003F4" w:rsidRPr="00126271" w:rsidRDefault="004003F4" w:rsidP="004726C7">
            <w:pPr>
              <w:spacing w:before="60" w:after="30"/>
              <w:jc w:val="center"/>
              <w:rPr>
                <w:b/>
                <w:i/>
                <w:sz w:val="22"/>
                <w:szCs w:val="22"/>
              </w:rPr>
            </w:pPr>
            <w:r w:rsidRPr="00126271">
              <w:rPr>
                <w:b/>
                <w:i/>
                <w:sz w:val="22"/>
                <w:szCs w:val="22"/>
              </w:rPr>
              <w:t>žkm</w:t>
            </w:r>
          </w:p>
        </w:tc>
        <w:tc>
          <w:tcPr>
            <w:tcW w:w="1276" w:type="dxa"/>
          </w:tcPr>
          <w:p w14:paraId="4CBAAF49" w14:textId="77777777" w:rsidR="004003F4" w:rsidRPr="00126271" w:rsidRDefault="004003F4" w:rsidP="004726C7">
            <w:pPr>
              <w:spacing w:before="60" w:after="30"/>
              <w:jc w:val="center"/>
              <w:rPr>
                <w:b/>
                <w:i/>
                <w:sz w:val="22"/>
                <w:szCs w:val="22"/>
              </w:rPr>
            </w:pPr>
            <w:r w:rsidRPr="00126271">
              <w:rPr>
                <w:b/>
                <w:i/>
                <w:sz w:val="22"/>
                <w:szCs w:val="22"/>
              </w:rPr>
              <w:t>k. ú.</w:t>
            </w:r>
          </w:p>
        </w:tc>
        <w:tc>
          <w:tcPr>
            <w:tcW w:w="1275" w:type="dxa"/>
          </w:tcPr>
          <w:p w14:paraId="30E3714A" w14:textId="77777777" w:rsidR="004003F4" w:rsidRPr="00126271" w:rsidRDefault="004003F4" w:rsidP="004726C7">
            <w:pPr>
              <w:spacing w:before="60" w:after="30"/>
              <w:jc w:val="center"/>
              <w:rPr>
                <w:b/>
                <w:i/>
                <w:sz w:val="22"/>
                <w:szCs w:val="22"/>
              </w:rPr>
            </w:pPr>
          </w:p>
        </w:tc>
        <w:tc>
          <w:tcPr>
            <w:tcW w:w="3474" w:type="dxa"/>
          </w:tcPr>
          <w:p w14:paraId="207E01B2" w14:textId="77777777" w:rsidR="004003F4" w:rsidRPr="00126271" w:rsidRDefault="004003F4" w:rsidP="004726C7">
            <w:pPr>
              <w:spacing w:before="60" w:after="30"/>
              <w:jc w:val="both"/>
              <w:rPr>
                <w:b/>
                <w:i/>
                <w:sz w:val="22"/>
                <w:szCs w:val="22"/>
              </w:rPr>
            </w:pPr>
            <w:r w:rsidRPr="00126271">
              <w:rPr>
                <w:b/>
                <w:i/>
                <w:sz w:val="22"/>
                <w:szCs w:val="22"/>
              </w:rPr>
              <w:t>popis</w:t>
            </w:r>
          </w:p>
        </w:tc>
      </w:tr>
      <w:tr w:rsidR="004003F4" w:rsidRPr="00126271" w14:paraId="6D50E181" w14:textId="77777777" w:rsidTr="004726C7">
        <w:trPr>
          <w:cantSplit/>
        </w:trPr>
        <w:tc>
          <w:tcPr>
            <w:tcW w:w="1488" w:type="dxa"/>
            <w:vMerge w:val="restart"/>
          </w:tcPr>
          <w:p w14:paraId="1BAD4456" w14:textId="77777777" w:rsidR="004003F4" w:rsidRPr="00126271" w:rsidRDefault="004003F4" w:rsidP="004726C7">
            <w:pPr>
              <w:spacing w:before="60" w:after="30"/>
              <w:rPr>
                <w:b/>
                <w:sz w:val="22"/>
                <w:szCs w:val="22"/>
              </w:rPr>
            </w:pPr>
            <w:r w:rsidRPr="00126271">
              <w:rPr>
                <w:b/>
                <w:sz w:val="22"/>
                <w:szCs w:val="22"/>
              </w:rPr>
              <w:t>Rosice</w:t>
            </w:r>
          </w:p>
        </w:tc>
        <w:tc>
          <w:tcPr>
            <w:tcW w:w="1701" w:type="dxa"/>
          </w:tcPr>
          <w:p w14:paraId="612352F5" w14:textId="77777777" w:rsidR="004003F4" w:rsidRPr="00126271" w:rsidRDefault="004003F4" w:rsidP="004726C7">
            <w:pPr>
              <w:jc w:val="center"/>
              <w:rPr>
                <w:sz w:val="22"/>
                <w:szCs w:val="22"/>
              </w:rPr>
            </w:pPr>
            <w:r w:rsidRPr="00126271">
              <w:rPr>
                <w:sz w:val="22"/>
                <w:szCs w:val="22"/>
              </w:rPr>
              <w:t>6,45 – 6,70</w:t>
            </w:r>
          </w:p>
        </w:tc>
        <w:tc>
          <w:tcPr>
            <w:tcW w:w="1276" w:type="dxa"/>
          </w:tcPr>
          <w:p w14:paraId="2332784B" w14:textId="77777777" w:rsidR="004003F4" w:rsidRPr="00126271" w:rsidRDefault="004003F4" w:rsidP="004726C7">
            <w:pPr>
              <w:rPr>
                <w:sz w:val="22"/>
                <w:szCs w:val="22"/>
              </w:rPr>
            </w:pPr>
            <w:r w:rsidRPr="00126271">
              <w:rPr>
                <w:sz w:val="22"/>
                <w:szCs w:val="22"/>
              </w:rPr>
              <w:t>Tetčice</w:t>
            </w:r>
          </w:p>
        </w:tc>
        <w:tc>
          <w:tcPr>
            <w:tcW w:w="1275" w:type="dxa"/>
          </w:tcPr>
          <w:p w14:paraId="623D8F50" w14:textId="77777777" w:rsidR="004003F4" w:rsidRPr="00126271" w:rsidRDefault="004003F4" w:rsidP="004726C7">
            <w:pPr>
              <w:rPr>
                <w:sz w:val="22"/>
                <w:szCs w:val="22"/>
              </w:rPr>
            </w:pPr>
            <w:r w:rsidRPr="00126271">
              <w:rPr>
                <w:sz w:val="22"/>
                <w:szCs w:val="22"/>
              </w:rPr>
              <w:t>OPVZ II. a</w:t>
            </w:r>
          </w:p>
        </w:tc>
        <w:tc>
          <w:tcPr>
            <w:tcW w:w="3474" w:type="dxa"/>
          </w:tcPr>
          <w:p w14:paraId="6EAFE77F" w14:textId="77777777" w:rsidR="004003F4" w:rsidRPr="00126271" w:rsidRDefault="004003F4" w:rsidP="004726C7">
            <w:pPr>
              <w:rPr>
                <w:sz w:val="22"/>
                <w:szCs w:val="22"/>
              </w:rPr>
            </w:pPr>
            <w:r w:rsidRPr="00126271">
              <w:rPr>
                <w:sz w:val="22"/>
                <w:szCs w:val="22"/>
              </w:rPr>
              <w:t>trať prochází ochranným pásmem</w:t>
            </w:r>
          </w:p>
        </w:tc>
      </w:tr>
      <w:tr w:rsidR="004003F4" w:rsidRPr="00126271" w14:paraId="4060F168" w14:textId="77777777" w:rsidTr="004726C7">
        <w:trPr>
          <w:cantSplit/>
        </w:trPr>
        <w:tc>
          <w:tcPr>
            <w:tcW w:w="1488" w:type="dxa"/>
            <w:vMerge/>
          </w:tcPr>
          <w:p w14:paraId="52E80122" w14:textId="77777777" w:rsidR="004003F4" w:rsidRPr="00126271" w:rsidRDefault="004003F4" w:rsidP="004726C7">
            <w:pPr>
              <w:spacing w:before="60" w:after="30"/>
              <w:rPr>
                <w:b/>
                <w:sz w:val="22"/>
                <w:szCs w:val="22"/>
              </w:rPr>
            </w:pPr>
          </w:p>
        </w:tc>
        <w:tc>
          <w:tcPr>
            <w:tcW w:w="1701" w:type="dxa"/>
          </w:tcPr>
          <w:p w14:paraId="29804527" w14:textId="77777777" w:rsidR="004003F4" w:rsidRPr="00126271" w:rsidRDefault="004003F4" w:rsidP="004726C7">
            <w:pPr>
              <w:jc w:val="center"/>
              <w:rPr>
                <w:sz w:val="22"/>
                <w:szCs w:val="22"/>
              </w:rPr>
            </w:pPr>
            <w:r w:rsidRPr="00126271">
              <w:rPr>
                <w:sz w:val="22"/>
                <w:szCs w:val="22"/>
              </w:rPr>
              <w:t>6,35 – 7,95</w:t>
            </w:r>
          </w:p>
        </w:tc>
        <w:tc>
          <w:tcPr>
            <w:tcW w:w="1276" w:type="dxa"/>
          </w:tcPr>
          <w:p w14:paraId="38E9ADCE" w14:textId="77777777" w:rsidR="004003F4" w:rsidRPr="00126271" w:rsidRDefault="004003F4" w:rsidP="004726C7">
            <w:pPr>
              <w:rPr>
                <w:sz w:val="22"/>
                <w:szCs w:val="22"/>
              </w:rPr>
            </w:pPr>
            <w:r w:rsidRPr="00126271">
              <w:rPr>
                <w:sz w:val="22"/>
                <w:szCs w:val="22"/>
              </w:rPr>
              <w:t>dtto</w:t>
            </w:r>
          </w:p>
        </w:tc>
        <w:tc>
          <w:tcPr>
            <w:tcW w:w="1275" w:type="dxa"/>
          </w:tcPr>
          <w:p w14:paraId="77BD79FF" w14:textId="77777777" w:rsidR="004003F4" w:rsidRPr="00126271" w:rsidRDefault="004003F4" w:rsidP="004726C7">
            <w:pPr>
              <w:rPr>
                <w:sz w:val="22"/>
                <w:szCs w:val="22"/>
              </w:rPr>
            </w:pPr>
            <w:r w:rsidRPr="00126271">
              <w:rPr>
                <w:sz w:val="22"/>
                <w:szCs w:val="22"/>
              </w:rPr>
              <w:t>OPVZ II. b</w:t>
            </w:r>
          </w:p>
        </w:tc>
        <w:tc>
          <w:tcPr>
            <w:tcW w:w="3474" w:type="dxa"/>
          </w:tcPr>
          <w:p w14:paraId="3AFE1463" w14:textId="77777777" w:rsidR="004003F4" w:rsidRPr="00126271" w:rsidRDefault="004003F4" w:rsidP="004726C7">
            <w:pPr>
              <w:rPr>
                <w:sz w:val="22"/>
                <w:szCs w:val="22"/>
              </w:rPr>
            </w:pPr>
            <w:r w:rsidRPr="00126271">
              <w:rPr>
                <w:sz w:val="22"/>
                <w:szCs w:val="22"/>
              </w:rPr>
              <w:t>trať prochází ochranným pásmem</w:t>
            </w:r>
          </w:p>
        </w:tc>
      </w:tr>
      <w:tr w:rsidR="004003F4" w:rsidRPr="00126271" w14:paraId="2AD0326C" w14:textId="77777777" w:rsidTr="004726C7">
        <w:trPr>
          <w:cantSplit/>
        </w:trPr>
        <w:tc>
          <w:tcPr>
            <w:tcW w:w="1488" w:type="dxa"/>
            <w:vMerge/>
          </w:tcPr>
          <w:p w14:paraId="6219FBA5" w14:textId="77777777" w:rsidR="004003F4" w:rsidRPr="00126271" w:rsidRDefault="004003F4" w:rsidP="004726C7">
            <w:pPr>
              <w:spacing w:before="60" w:after="30"/>
              <w:rPr>
                <w:b/>
                <w:sz w:val="22"/>
                <w:szCs w:val="22"/>
              </w:rPr>
            </w:pPr>
          </w:p>
        </w:tc>
        <w:tc>
          <w:tcPr>
            <w:tcW w:w="1701" w:type="dxa"/>
          </w:tcPr>
          <w:p w14:paraId="19D7D31E" w14:textId="77777777" w:rsidR="004003F4" w:rsidRPr="00126271" w:rsidRDefault="004003F4" w:rsidP="004726C7">
            <w:pPr>
              <w:jc w:val="center"/>
              <w:rPr>
                <w:sz w:val="22"/>
                <w:szCs w:val="22"/>
              </w:rPr>
            </w:pPr>
            <w:r w:rsidRPr="00126271">
              <w:rPr>
                <w:sz w:val="22"/>
                <w:szCs w:val="22"/>
              </w:rPr>
              <w:t>11,0 –  11,85</w:t>
            </w:r>
          </w:p>
        </w:tc>
        <w:tc>
          <w:tcPr>
            <w:tcW w:w="1276" w:type="dxa"/>
          </w:tcPr>
          <w:p w14:paraId="07CAE824" w14:textId="77777777" w:rsidR="004003F4" w:rsidRPr="00126271" w:rsidRDefault="004003F4" w:rsidP="004726C7">
            <w:pPr>
              <w:rPr>
                <w:sz w:val="22"/>
                <w:szCs w:val="22"/>
              </w:rPr>
            </w:pPr>
            <w:r w:rsidRPr="00126271">
              <w:rPr>
                <w:sz w:val="22"/>
                <w:szCs w:val="22"/>
              </w:rPr>
              <w:t>Zastávka</w:t>
            </w:r>
          </w:p>
        </w:tc>
        <w:tc>
          <w:tcPr>
            <w:tcW w:w="1275" w:type="dxa"/>
          </w:tcPr>
          <w:p w14:paraId="0E385013" w14:textId="77777777" w:rsidR="004003F4" w:rsidRPr="00126271" w:rsidRDefault="004003F4" w:rsidP="004726C7">
            <w:pPr>
              <w:rPr>
                <w:sz w:val="22"/>
                <w:szCs w:val="22"/>
              </w:rPr>
            </w:pPr>
            <w:r w:rsidRPr="00126271">
              <w:rPr>
                <w:sz w:val="22"/>
                <w:szCs w:val="22"/>
              </w:rPr>
              <w:t>OPVZ II.</w:t>
            </w:r>
          </w:p>
        </w:tc>
        <w:tc>
          <w:tcPr>
            <w:tcW w:w="3474" w:type="dxa"/>
          </w:tcPr>
          <w:p w14:paraId="216495B6" w14:textId="77777777" w:rsidR="004003F4" w:rsidRPr="00126271" w:rsidRDefault="004003F4" w:rsidP="004726C7">
            <w:pPr>
              <w:rPr>
                <w:sz w:val="22"/>
                <w:szCs w:val="22"/>
              </w:rPr>
            </w:pPr>
            <w:r w:rsidRPr="00126271">
              <w:rPr>
                <w:sz w:val="22"/>
                <w:szCs w:val="22"/>
              </w:rPr>
              <w:t>trať prochází ochranným pásmem</w:t>
            </w:r>
          </w:p>
        </w:tc>
      </w:tr>
    </w:tbl>
    <w:p w14:paraId="102B21C5" w14:textId="77777777" w:rsidR="004003F4" w:rsidRPr="00126271" w:rsidRDefault="004003F4" w:rsidP="004003F4">
      <w:pPr>
        <w:spacing w:before="240"/>
        <w:rPr>
          <w:sz w:val="22"/>
          <w:szCs w:val="22"/>
          <w:u w:val="single"/>
        </w:rPr>
      </w:pPr>
      <w:r w:rsidRPr="00126271">
        <w:rPr>
          <w:sz w:val="22"/>
          <w:szCs w:val="22"/>
          <w:u w:val="single"/>
        </w:rPr>
        <w:t>Vody povrchové</w:t>
      </w:r>
    </w:p>
    <w:p w14:paraId="61BB2F72" w14:textId="77777777" w:rsidR="004003F4" w:rsidRPr="00126271" w:rsidRDefault="004003F4" w:rsidP="004003F4">
      <w:pPr>
        <w:spacing w:before="240"/>
        <w:ind w:firstLine="709"/>
        <w:rPr>
          <w:rFonts w:cs="Arial"/>
          <w:sz w:val="22"/>
          <w:szCs w:val="22"/>
        </w:rPr>
      </w:pPr>
      <w:r w:rsidRPr="00126271">
        <w:rPr>
          <w:sz w:val="22"/>
          <w:szCs w:val="22"/>
        </w:rPr>
        <w:t>Celé území náleží k úmoří Černého moře a k mezinárodnímu povodí Dunaje,</w:t>
      </w:r>
      <w:r w:rsidRPr="00126271">
        <w:rPr>
          <w:rFonts w:cs="Arial"/>
          <w:sz w:val="22"/>
          <w:szCs w:val="22"/>
        </w:rPr>
        <w:t xml:space="preserve"> spadá do povodí Dyje, hlavního povodí 4-15-03 Svratka od Jihlavy po Svitavu. </w:t>
      </w:r>
    </w:p>
    <w:p w14:paraId="6518210C" w14:textId="77777777" w:rsidR="004003F4" w:rsidRPr="00126271" w:rsidRDefault="004003F4" w:rsidP="004003F4">
      <w:pPr>
        <w:spacing w:before="120"/>
        <w:ind w:firstLine="709"/>
        <w:jc w:val="both"/>
        <w:rPr>
          <w:rFonts w:cs="Arial"/>
          <w:sz w:val="22"/>
          <w:szCs w:val="22"/>
        </w:rPr>
      </w:pPr>
      <w:r w:rsidRPr="00126271">
        <w:rPr>
          <w:rFonts w:cs="Arial"/>
          <w:sz w:val="22"/>
          <w:szCs w:val="22"/>
        </w:rPr>
        <w:t>V dotčeném úseku železniční trati dochází ke kontaktu s vodním tokem Habřinou. V řešeném území se nenacházejí žádné větší nádrže.</w:t>
      </w:r>
    </w:p>
    <w:p w14:paraId="69B8B421" w14:textId="77777777" w:rsidR="004003F4" w:rsidRPr="00126271" w:rsidRDefault="004003F4" w:rsidP="004003F4">
      <w:pPr>
        <w:pStyle w:val="Titulek"/>
        <w:spacing w:before="120" w:after="60"/>
        <w:rPr>
          <w:rFonts w:cs="Arial"/>
          <w:sz w:val="22"/>
          <w:szCs w:val="22"/>
        </w:rPr>
      </w:pPr>
      <w:r w:rsidRPr="00126271">
        <w:rPr>
          <w:rFonts w:cs="Arial"/>
          <w:sz w:val="22"/>
          <w:szCs w:val="22"/>
        </w:rPr>
        <w:t xml:space="preserve">Vodní toky křižované tratí   </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3"/>
        <w:gridCol w:w="1176"/>
        <w:gridCol w:w="1069"/>
        <w:gridCol w:w="2093"/>
        <w:gridCol w:w="1559"/>
      </w:tblGrid>
      <w:tr w:rsidR="004003F4" w:rsidRPr="00126271" w14:paraId="1C971B14" w14:textId="77777777" w:rsidTr="004726C7">
        <w:trPr>
          <w:jc w:val="center"/>
        </w:trPr>
        <w:tc>
          <w:tcPr>
            <w:tcW w:w="3283" w:type="dxa"/>
            <w:tcBorders>
              <w:bottom w:val="single" w:sz="4" w:space="0" w:color="auto"/>
            </w:tcBorders>
            <w:shd w:val="clear" w:color="auto" w:fill="auto"/>
          </w:tcPr>
          <w:p w14:paraId="6DE34FF8" w14:textId="77777777" w:rsidR="004003F4" w:rsidRPr="00126271" w:rsidRDefault="004003F4" w:rsidP="004726C7">
            <w:pPr>
              <w:spacing w:before="60" w:after="60"/>
              <w:ind w:right="-108"/>
              <w:rPr>
                <w:b/>
                <w:i/>
                <w:sz w:val="22"/>
                <w:szCs w:val="22"/>
              </w:rPr>
            </w:pPr>
            <w:r w:rsidRPr="00126271">
              <w:rPr>
                <w:b/>
                <w:i/>
                <w:sz w:val="22"/>
                <w:szCs w:val="22"/>
              </w:rPr>
              <w:t>křížení s vodotečí</w:t>
            </w:r>
          </w:p>
        </w:tc>
        <w:tc>
          <w:tcPr>
            <w:tcW w:w="1176" w:type="dxa"/>
            <w:tcBorders>
              <w:bottom w:val="single" w:sz="4" w:space="0" w:color="auto"/>
            </w:tcBorders>
          </w:tcPr>
          <w:p w14:paraId="447FD235" w14:textId="77777777" w:rsidR="004003F4" w:rsidRPr="00126271" w:rsidRDefault="004003F4" w:rsidP="004726C7">
            <w:pPr>
              <w:spacing w:before="60" w:after="60"/>
              <w:ind w:left="-108" w:right="-108"/>
              <w:jc w:val="center"/>
              <w:rPr>
                <w:b/>
                <w:i/>
                <w:sz w:val="22"/>
                <w:szCs w:val="22"/>
              </w:rPr>
            </w:pPr>
            <w:r w:rsidRPr="00126271">
              <w:rPr>
                <w:b/>
                <w:i/>
                <w:sz w:val="22"/>
                <w:szCs w:val="22"/>
              </w:rPr>
              <w:t>ID toku</w:t>
            </w:r>
          </w:p>
        </w:tc>
        <w:tc>
          <w:tcPr>
            <w:tcW w:w="1069" w:type="dxa"/>
            <w:tcBorders>
              <w:bottom w:val="single" w:sz="4" w:space="0" w:color="auto"/>
            </w:tcBorders>
            <w:shd w:val="clear" w:color="auto" w:fill="auto"/>
          </w:tcPr>
          <w:p w14:paraId="76B0117E" w14:textId="77777777" w:rsidR="004003F4" w:rsidRPr="00126271" w:rsidRDefault="004003F4" w:rsidP="004726C7">
            <w:pPr>
              <w:spacing w:before="60" w:after="60"/>
              <w:ind w:left="-108" w:right="-108"/>
              <w:jc w:val="center"/>
              <w:rPr>
                <w:b/>
                <w:i/>
                <w:sz w:val="22"/>
                <w:szCs w:val="22"/>
              </w:rPr>
            </w:pPr>
            <w:r w:rsidRPr="00126271">
              <w:rPr>
                <w:b/>
                <w:i/>
                <w:sz w:val="22"/>
                <w:szCs w:val="22"/>
              </w:rPr>
              <w:t>km</w:t>
            </w:r>
          </w:p>
        </w:tc>
        <w:tc>
          <w:tcPr>
            <w:tcW w:w="2093" w:type="dxa"/>
            <w:tcBorders>
              <w:bottom w:val="single" w:sz="4" w:space="0" w:color="auto"/>
            </w:tcBorders>
          </w:tcPr>
          <w:p w14:paraId="5B9C1199" w14:textId="77777777" w:rsidR="004003F4" w:rsidRPr="00126271" w:rsidRDefault="004003F4" w:rsidP="004726C7">
            <w:pPr>
              <w:spacing w:before="60" w:after="60"/>
              <w:jc w:val="both"/>
              <w:rPr>
                <w:b/>
                <w:i/>
                <w:sz w:val="22"/>
                <w:szCs w:val="22"/>
              </w:rPr>
            </w:pPr>
            <w:r w:rsidRPr="00126271">
              <w:rPr>
                <w:b/>
                <w:i/>
                <w:sz w:val="22"/>
                <w:szCs w:val="22"/>
              </w:rPr>
              <w:t>způsob křížení</w:t>
            </w:r>
          </w:p>
        </w:tc>
        <w:tc>
          <w:tcPr>
            <w:tcW w:w="1559" w:type="dxa"/>
            <w:tcBorders>
              <w:bottom w:val="single" w:sz="4" w:space="0" w:color="auto"/>
            </w:tcBorders>
          </w:tcPr>
          <w:p w14:paraId="0D5BFA1E" w14:textId="77777777" w:rsidR="004003F4" w:rsidRPr="00126271" w:rsidRDefault="004003F4" w:rsidP="004726C7">
            <w:pPr>
              <w:spacing w:before="60" w:after="60"/>
              <w:ind w:right="-108"/>
              <w:jc w:val="both"/>
              <w:rPr>
                <w:b/>
                <w:i/>
                <w:sz w:val="22"/>
                <w:szCs w:val="22"/>
              </w:rPr>
            </w:pPr>
            <w:r w:rsidRPr="00126271">
              <w:rPr>
                <w:b/>
                <w:i/>
                <w:sz w:val="22"/>
                <w:szCs w:val="22"/>
              </w:rPr>
              <w:t>správce</w:t>
            </w:r>
          </w:p>
        </w:tc>
      </w:tr>
      <w:tr w:rsidR="004003F4" w:rsidRPr="00126271" w14:paraId="6F99311E" w14:textId="77777777" w:rsidTr="004726C7">
        <w:trPr>
          <w:jc w:val="center"/>
        </w:trPr>
        <w:tc>
          <w:tcPr>
            <w:tcW w:w="9180" w:type="dxa"/>
            <w:gridSpan w:val="5"/>
            <w:tcBorders>
              <w:top w:val="single" w:sz="4" w:space="0" w:color="auto"/>
              <w:left w:val="single" w:sz="4" w:space="0" w:color="auto"/>
              <w:bottom w:val="single" w:sz="4" w:space="0" w:color="auto"/>
              <w:right w:val="single" w:sz="4" w:space="0" w:color="auto"/>
            </w:tcBorders>
            <w:shd w:val="clear" w:color="auto" w:fill="auto"/>
          </w:tcPr>
          <w:p w14:paraId="6BF6A15C" w14:textId="77777777" w:rsidR="004003F4" w:rsidRPr="00126271" w:rsidRDefault="004003F4" w:rsidP="004726C7">
            <w:pPr>
              <w:tabs>
                <w:tab w:val="left" w:pos="-70"/>
              </w:tabs>
              <w:spacing w:before="60" w:after="60"/>
              <w:ind w:right="-108"/>
              <w:rPr>
                <w:b/>
                <w:i/>
                <w:sz w:val="22"/>
                <w:szCs w:val="22"/>
              </w:rPr>
            </w:pPr>
            <w:r w:rsidRPr="00126271">
              <w:rPr>
                <w:b/>
                <w:i/>
                <w:sz w:val="22"/>
                <w:szCs w:val="22"/>
              </w:rPr>
              <w:t>ORP Rosice</w:t>
            </w:r>
          </w:p>
        </w:tc>
      </w:tr>
      <w:tr w:rsidR="004003F4" w:rsidRPr="00126271" w14:paraId="56AA58E9" w14:textId="77777777" w:rsidTr="004726C7">
        <w:trPr>
          <w:jc w:val="center"/>
        </w:trPr>
        <w:tc>
          <w:tcPr>
            <w:tcW w:w="3283" w:type="dxa"/>
            <w:tcBorders>
              <w:top w:val="single" w:sz="4" w:space="0" w:color="auto"/>
              <w:left w:val="single" w:sz="4" w:space="0" w:color="auto"/>
              <w:bottom w:val="single" w:sz="4" w:space="0" w:color="auto"/>
              <w:right w:val="single" w:sz="4" w:space="0" w:color="auto"/>
            </w:tcBorders>
            <w:shd w:val="clear" w:color="auto" w:fill="auto"/>
          </w:tcPr>
          <w:p w14:paraId="62FE3EE9" w14:textId="77777777" w:rsidR="004003F4" w:rsidRPr="00126271" w:rsidRDefault="004003F4" w:rsidP="004726C7">
            <w:pPr>
              <w:spacing w:before="60" w:after="60"/>
              <w:ind w:right="-108"/>
              <w:rPr>
                <w:sz w:val="22"/>
                <w:szCs w:val="22"/>
              </w:rPr>
            </w:pPr>
            <w:r w:rsidRPr="00126271">
              <w:rPr>
                <w:sz w:val="22"/>
                <w:szCs w:val="22"/>
              </w:rPr>
              <w:t>Habřina</w:t>
            </w:r>
          </w:p>
        </w:tc>
        <w:tc>
          <w:tcPr>
            <w:tcW w:w="1176" w:type="dxa"/>
            <w:tcBorders>
              <w:top w:val="single" w:sz="4" w:space="0" w:color="auto"/>
              <w:left w:val="single" w:sz="4" w:space="0" w:color="auto"/>
              <w:bottom w:val="single" w:sz="4" w:space="0" w:color="auto"/>
              <w:right w:val="single" w:sz="4" w:space="0" w:color="auto"/>
            </w:tcBorders>
            <w:vAlign w:val="center"/>
          </w:tcPr>
          <w:p w14:paraId="4EC069F4" w14:textId="77777777" w:rsidR="004003F4" w:rsidRPr="00126271" w:rsidRDefault="004003F4" w:rsidP="004726C7">
            <w:pPr>
              <w:spacing w:before="60" w:after="60"/>
              <w:ind w:right="-108"/>
              <w:jc w:val="center"/>
              <w:rPr>
                <w:sz w:val="22"/>
                <w:szCs w:val="22"/>
              </w:rPr>
            </w:pPr>
            <w:r w:rsidRPr="00126271">
              <w:rPr>
                <w:sz w:val="22"/>
                <w:szCs w:val="22"/>
              </w:rPr>
              <w:t>10191604</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46AD9267" w14:textId="77777777" w:rsidR="004003F4" w:rsidRPr="00126271" w:rsidRDefault="004003F4" w:rsidP="004726C7">
            <w:pPr>
              <w:spacing w:before="60" w:after="60"/>
              <w:ind w:right="-108"/>
              <w:jc w:val="center"/>
              <w:rPr>
                <w:sz w:val="22"/>
                <w:szCs w:val="22"/>
              </w:rPr>
            </w:pPr>
            <w:r w:rsidRPr="00126271">
              <w:rPr>
                <w:sz w:val="22"/>
                <w:szCs w:val="22"/>
              </w:rPr>
              <w:t>11,15</w:t>
            </w:r>
          </w:p>
        </w:tc>
        <w:tc>
          <w:tcPr>
            <w:tcW w:w="2093" w:type="dxa"/>
            <w:tcBorders>
              <w:top w:val="single" w:sz="4" w:space="0" w:color="auto"/>
              <w:left w:val="single" w:sz="4" w:space="0" w:color="auto"/>
              <w:bottom w:val="single" w:sz="4" w:space="0" w:color="auto"/>
              <w:right w:val="single" w:sz="4" w:space="0" w:color="auto"/>
            </w:tcBorders>
          </w:tcPr>
          <w:p w14:paraId="0BD64E51" w14:textId="77777777" w:rsidR="004003F4" w:rsidRPr="00126271" w:rsidRDefault="004003F4" w:rsidP="004726C7">
            <w:pPr>
              <w:spacing w:before="60" w:after="60"/>
              <w:ind w:right="-108"/>
              <w:rPr>
                <w:sz w:val="22"/>
                <w:szCs w:val="22"/>
              </w:rPr>
            </w:pPr>
            <w:r w:rsidRPr="00126271">
              <w:rPr>
                <w:sz w:val="22"/>
                <w:szCs w:val="22"/>
              </w:rPr>
              <w:t>využití stávající kabelové lávky</w:t>
            </w:r>
          </w:p>
        </w:tc>
        <w:tc>
          <w:tcPr>
            <w:tcW w:w="1559" w:type="dxa"/>
            <w:tcBorders>
              <w:top w:val="single" w:sz="4" w:space="0" w:color="auto"/>
              <w:left w:val="single" w:sz="4" w:space="0" w:color="auto"/>
              <w:bottom w:val="single" w:sz="4" w:space="0" w:color="auto"/>
              <w:right w:val="single" w:sz="4" w:space="0" w:color="auto"/>
            </w:tcBorders>
            <w:vAlign w:val="center"/>
          </w:tcPr>
          <w:p w14:paraId="3787252F" w14:textId="77777777" w:rsidR="004003F4" w:rsidRPr="00126271" w:rsidRDefault="004003F4" w:rsidP="004726C7">
            <w:pPr>
              <w:spacing w:before="60" w:after="60"/>
              <w:ind w:right="-108"/>
              <w:rPr>
                <w:sz w:val="22"/>
                <w:szCs w:val="22"/>
              </w:rPr>
            </w:pPr>
            <w:r w:rsidRPr="00126271">
              <w:rPr>
                <w:sz w:val="22"/>
                <w:szCs w:val="22"/>
              </w:rPr>
              <w:t>Lesy ČR, s.p.</w:t>
            </w:r>
          </w:p>
        </w:tc>
      </w:tr>
      <w:tr w:rsidR="004003F4" w:rsidRPr="00126271" w14:paraId="5E139246" w14:textId="77777777" w:rsidTr="004726C7">
        <w:trPr>
          <w:jc w:val="center"/>
        </w:trPr>
        <w:tc>
          <w:tcPr>
            <w:tcW w:w="3283" w:type="dxa"/>
            <w:tcBorders>
              <w:top w:val="single" w:sz="4" w:space="0" w:color="auto"/>
              <w:left w:val="single" w:sz="4" w:space="0" w:color="auto"/>
              <w:bottom w:val="single" w:sz="4" w:space="0" w:color="auto"/>
              <w:right w:val="single" w:sz="4" w:space="0" w:color="auto"/>
            </w:tcBorders>
            <w:shd w:val="clear" w:color="auto" w:fill="auto"/>
          </w:tcPr>
          <w:p w14:paraId="6021BE81" w14:textId="77777777" w:rsidR="004003F4" w:rsidRPr="00126271" w:rsidRDefault="004003F4" w:rsidP="004726C7">
            <w:pPr>
              <w:spacing w:before="60" w:after="60"/>
              <w:ind w:right="-108"/>
              <w:rPr>
                <w:sz w:val="22"/>
                <w:szCs w:val="22"/>
              </w:rPr>
            </w:pPr>
            <w:r w:rsidRPr="00126271">
              <w:rPr>
                <w:sz w:val="22"/>
                <w:szCs w:val="22"/>
              </w:rPr>
              <w:t>Habřina</w:t>
            </w:r>
          </w:p>
        </w:tc>
        <w:tc>
          <w:tcPr>
            <w:tcW w:w="1176" w:type="dxa"/>
            <w:tcBorders>
              <w:top w:val="single" w:sz="4" w:space="0" w:color="auto"/>
              <w:left w:val="single" w:sz="4" w:space="0" w:color="auto"/>
              <w:bottom w:val="single" w:sz="4" w:space="0" w:color="auto"/>
              <w:right w:val="single" w:sz="4" w:space="0" w:color="auto"/>
            </w:tcBorders>
            <w:vAlign w:val="center"/>
          </w:tcPr>
          <w:p w14:paraId="09964F3B" w14:textId="77777777" w:rsidR="004003F4" w:rsidRPr="00126271" w:rsidRDefault="004003F4" w:rsidP="004726C7">
            <w:pPr>
              <w:spacing w:before="60" w:after="60"/>
              <w:ind w:right="-108"/>
              <w:jc w:val="center"/>
              <w:rPr>
                <w:sz w:val="22"/>
                <w:szCs w:val="22"/>
              </w:rPr>
            </w:pPr>
            <w:r w:rsidRPr="00126271">
              <w:rPr>
                <w:sz w:val="22"/>
                <w:szCs w:val="22"/>
              </w:rPr>
              <w:t>10191604</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666A4147" w14:textId="77777777" w:rsidR="004003F4" w:rsidRPr="00126271" w:rsidRDefault="004003F4" w:rsidP="004726C7">
            <w:pPr>
              <w:spacing w:before="60" w:after="60"/>
              <w:ind w:right="-108"/>
              <w:jc w:val="center"/>
              <w:rPr>
                <w:sz w:val="22"/>
                <w:szCs w:val="22"/>
              </w:rPr>
            </w:pPr>
            <w:r w:rsidRPr="00126271">
              <w:rPr>
                <w:sz w:val="22"/>
                <w:szCs w:val="22"/>
              </w:rPr>
              <w:t>11,50</w:t>
            </w:r>
          </w:p>
        </w:tc>
        <w:tc>
          <w:tcPr>
            <w:tcW w:w="2093" w:type="dxa"/>
            <w:tcBorders>
              <w:top w:val="single" w:sz="4" w:space="0" w:color="auto"/>
              <w:left w:val="single" w:sz="4" w:space="0" w:color="auto"/>
              <w:bottom w:val="single" w:sz="4" w:space="0" w:color="auto"/>
              <w:right w:val="single" w:sz="4" w:space="0" w:color="auto"/>
            </w:tcBorders>
          </w:tcPr>
          <w:p w14:paraId="15573F80" w14:textId="77777777" w:rsidR="004003F4" w:rsidRPr="00126271" w:rsidRDefault="004003F4" w:rsidP="004726C7">
            <w:pPr>
              <w:spacing w:before="60" w:after="60"/>
              <w:ind w:right="-108"/>
              <w:rPr>
                <w:sz w:val="22"/>
                <w:szCs w:val="22"/>
              </w:rPr>
            </w:pPr>
            <w:r w:rsidRPr="00126271">
              <w:rPr>
                <w:sz w:val="22"/>
                <w:szCs w:val="22"/>
              </w:rPr>
              <w:t xml:space="preserve">protlak pod tokem </w:t>
            </w:r>
          </w:p>
        </w:tc>
        <w:tc>
          <w:tcPr>
            <w:tcW w:w="1559" w:type="dxa"/>
            <w:tcBorders>
              <w:top w:val="single" w:sz="4" w:space="0" w:color="auto"/>
              <w:left w:val="single" w:sz="4" w:space="0" w:color="auto"/>
              <w:bottom w:val="single" w:sz="4" w:space="0" w:color="auto"/>
              <w:right w:val="single" w:sz="4" w:space="0" w:color="auto"/>
            </w:tcBorders>
            <w:vAlign w:val="center"/>
          </w:tcPr>
          <w:p w14:paraId="4F2BCAE5" w14:textId="77777777" w:rsidR="004003F4" w:rsidRPr="00126271" w:rsidRDefault="004003F4" w:rsidP="004726C7">
            <w:pPr>
              <w:spacing w:before="60" w:after="60"/>
              <w:ind w:right="-108"/>
              <w:rPr>
                <w:sz w:val="22"/>
                <w:szCs w:val="22"/>
              </w:rPr>
            </w:pPr>
            <w:r w:rsidRPr="00126271">
              <w:rPr>
                <w:sz w:val="22"/>
                <w:szCs w:val="22"/>
              </w:rPr>
              <w:t>Lesy ČR, s.p.</w:t>
            </w:r>
          </w:p>
        </w:tc>
      </w:tr>
      <w:tr w:rsidR="004003F4" w:rsidRPr="00126271" w14:paraId="0B29B8B7" w14:textId="77777777" w:rsidTr="004726C7">
        <w:trPr>
          <w:jc w:val="center"/>
        </w:trPr>
        <w:tc>
          <w:tcPr>
            <w:tcW w:w="3283" w:type="dxa"/>
            <w:tcBorders>
              <w:top w:val="single" w:sz="4" w:space="0" w:color="auto"/>
              <w:left w:val="single" w:sz="4" w:space="0" w:color="auto"/>
              <w:bottom w:val="single" w:sz="4" w:space="0" w:color="auto"/>
              <w:right w:val="single" w:sz="4" w:space="0" w:color="auto"/>
            </w:tcBorders>
            <w:shd w:val="clear" w:color="auto" w:fill="auto"/>
          </w:tcPr>
          <w:p w14:paraId="2FDF7487" w14:textId="77777777" w:rsidR="004003F4" w:rsidRPr="00126271" w:rsidRDefault="004003F4" w:rsidP="004726C7">
            <w:pPr>
              <w:spacing w:before="60" w:after="60"/>
              <w:ind w:right="-108"/>
              <w:rPr>
                <w:sz w:val="22"/>
                <w:szCs w:val="22"/>
              </w:rPr>
            </w:pPr>
            <w:r w:rsidRPr="00126271">
              <w:rPr>
                <w:sz w:val="22"/>
                <w:szCs w:val="22"/>
              </w:rPr>
              <w:t>Habřina</w:t>
            </w:r>
          </w:p>
        </w:tc>
        <w:tc>
          <w:tcPr>
            <w:tcW w:w="1176" w:type="dxa"/>
            <w:tcBorders>
              <w:top w:val="single" w:sz="4" w:space="0" w:color="auto"/>
              <w:left w:val="single" w:sz="4" w:space="0" w:color="auto"/>
              <w:bottom w:val="single" w:sz="4" w:space="0" w:color="auto"/>
              <w:right w:val="single" w:sz="4" w:space="0" w:color="auto"/>
            </w:tcBorders>
            <w:vAlign w:val="center"/>
          </w:tcPr>
          <w:p w14:paraId="2A862481" w14:textId="77777777" w:rsidR="004003F4" w:rsidRPr="00126271" w:rsidRDefault="004003F4" w:rsidP="004726C7">
            <w:pPr>
              <w:spacing w:before="60" w:after="60"/>
              <w:ind w:right="-108"/>
              <w:jc w:val="center"/>
              <w:rPr>
                <w:sz w:val="22"/>
                <w:szCs w:val="22"/>
              </w:rPr>
            </w:pPr>
            <w:r w:rsidRPr="00126271">
              <w:rPr>
                <w:sz w:val="22"/>
                <w:szCs w:val="22"/>
              </w:rPr>
              <w:t>10191604</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7332AF2" w14:textId="77777777" w:rsidR="004003F4" w:rsidRPr="00126271" w:rsidRDefault="004003F4" w:rsidP="004726C7">
            <w:pPr>
              <w:spacing w:before="60" w:after="60"/>
              <w:ind w:right="-108"/>
              <w:jc w:val="center"/>
              <w:rPr>
                <w:sz w:val="22"/>
                <w:szCs w:val="22"/>
              </w:rPr>
            </w:pPr>
            <w:r w:rsidRPr="00126271">
              <w:rPr>
                <w:sz w:val="22"/>
                <w:szCs w:val="22"/>
              </w:rPr>
              <w:t>11,85</w:t>
            </w:r>
          </w:p>
        </w:tc>
        <w:tc>
          <w:tcPr>
            <w:tcW w:w="2093" w:type="dxa"/>
            <w:tcBorders>
              <w:top w:val="single" w:sz="4" w:space="0" w:color="auto"/>
              <w:left w:val="single" w:sz="4" w:space="0" w:color="auto"/>
              <w:bottom w:val="single" w:sz="4" w:space="0" w:color="auto"/>
              <w:right w:val="single" w:sz="4" w:space="0" w:color="auto"/>
            </w:tcBorders>
          </w:tcPr>
          <w:p w14:paraId="01038E10" w14:textId="77777777" w:rsidR="004003F4" w:rsidRPr="00126271" w:rsidRDefault="004003F4" w:rsidP="004726C7">
            <w:pPr>
              <w:spacing w:before="60" w:after="60"/>
              <w:ind w:right="-108"/>
              <w:rPr>
                <w:sz w:val="22"/>
                <w:szCs w:val="22"/>
              </w:rPr>
            </w:pPr>
            <w:r w:rsidRPr="00126271">
              <w:rPr>
                <w:sz w:val="22"/>
                <w:szCs w:val="22"/>
              </w:rPr>
              <w:t>protlak pod tokem</w:t>
            </w:r>
          </w:p>
        </w:tc>
        <w:tc>
          <w:tcPr>
            <w:tcW w:w="1559" w:type="dxa"/>
            <w:tcBorders>
              <w:top w:val="single" w:sz="4" w:space="0" w:color="auto"/>
              <w:left w:val="single" w:sz="4" w:space="0" w:color="auto"/>
              <w:bottom w:val="single" w:sz="4" w:space="0" w:color="auto"/>
              <w:right w:val="single" w:sz="4" w:space="0" w:color="auto"/>
            </w:tcBorders>
            <w:vAlign w:val="center"/>
          </w:tcPr>
          <w:p w14:paraId="006DB0F1" w14:textId="77777777" w:rsidR="004003F4" w:rsidRPr="00126271" w:rsidRDefault="004003F4" w:rsidP="004726C7">
            <w:pPr>
              <w:spacing w:before="60" w:after="60"/>
              <w:ind w:right="-108"/>
              <w:rPr>
                <w:sz w:val="22"/>
                <w:szCs w:val="22"/>
              </w:rPr>
            </w:pPr>
            <w:r w:rsidRPr="00126271">
              <w:rPr>
                <w:sz w:val="22"/>
                <w:szCs w:val="22"/>
              </w:rPr>
              <w:t>Lesy ČR, s.p.</w:t>
            </w:r>
          </w:p>
        </w:tc>
      </w:tr>
      <w:tr w:rsidR="004003F4" w:rsidRPr="00126271" w14:paraId="3539A98A" w14:textId="77777777" w:rsidTr="004726C7">
        <w:trPr>
          <w:jc w:val="center"/>
        </w:trPr>
        <w:tc>
          <w:tcPr>
            <w:tcW w:w="3283" w:type="dxa"/>
            <w:tcBorders>
              <w:top w:val="single" w:sz="4" w:space="0" w:color="auto"/>
              <w:left w:val="single" w:sz="4" w:space="0" w:color="auto"/>
              <w:bottom w:val="single" w:sz="4" w:space="0" w:color="auto"/>
              <w:right w:val="single" w:sz="4" w:space="0" w:color="auto"/>
            </w:tcBorders>
            <w:shd w:val="clear" w:color="auto" w:fill="auto"/>
          </w:tcPr>
          <w:p w14:paraId="5A9FF511" w14:textId="77777777" w:rsidR="004003F4" w:rsidRPr="00126271" w:rsidRDefault="004003F4" w:rsidP="004726C7">
            <w:pPr>
              <w:spacing w:before="60" w:after="60"/>
              <w:ind w:right="-108"/>
              <w:rPr>
                <w:sz w:val="22"/>
                <w:szCs w:val="22"/>
              </w:rPr>
            </w:pPr>
            <w:r w:rsidRPr="00126271">
              <w:rPr>
                <w:sz w:val="22"/>
                <w:szCs w:val="22"/>
              </w:rPr>
              <w:t>Habřina</w:t>
            </w:r>
          </w:p>
        </w:tc>
        <w:tc>
          <w:tcPr>
            <w:tcW w:w="1176" w:type="dxa"/>
            <w:tcBorders>
              <w:top w:val="single" w:sz="4" w:space="0" w:color="auto"/>
              <w:left w:val="single" w:sz="4" w:space="0" w:color="auto"/>
              <w:bottom w:val="single" w:sz="4" w:space="0" w:color="auto"/>
              <w:right w:val="single" w:sz="4" w:space="0" w:color="auto"/>
            </w:tcBorders>
            <w:vAlign w:val="center"/>
          </w:tcPr>
          <w:p w14:paraId="458981A9" w14:textId="77777777" w:rsidR="004003F4" w:rsidRPr="00126271" w:rsidRDefault="004003F4" w:rsidP="004726C7">
            <w:pPr>
              <w:spacing w:before="60" w:after="60"/>
              <w:ind w:right="-108"/>
              <w:jc w:val="center"/>
              <w:rPr>
                <w:sz w:val="22"/>
                <w:szCs w:val="22"/>
              </w:rPr>
            </w:pPr>
            <w:r w:rsidRPr="00126271">
              <w:rPr>
                <w:sz w:val="22"/>
                <w:szCs w:val="22"/>
              </w:rPr>
              <w:t>10191604</w:t>
            </w: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47401420" w14:textId="77777777" w:rsidR="004003F4" w:rsidRPr="00126271" w:rsidRDefault="004003F4" w:rsidP="004726C7">
            <w:pPr>
              <w:spacing w:before="60" w:after="60"/>
              <w:ind w:right="-108"/>
              <w:jc w:val="center"/>
              <w:rPr>
                <w:sz w:val="22"/>
                <w:szCs w:val="22"/>
              </w:rPr>
            </w:pPr>
            <w:r w:rsidRPr="00126271">
              <w:rPr>
                <w:sz w:val="22"/>
                <w:szCs w:val="22"/>
              </w:rPr>
              <w:t>12,10</w:t>
            </w:r>
          </w:p>
        </w:tc>
        <w:tc>
          <w:tcPr>
            <w:tcW w:w="2093" w:type="dxa"/>
            <w:tcBorders>
              <w:top w:val="single" w:sz="4" w:space="0" w:color="auto"/>
              <w:left w:val="single" w:sz="4" w:space="0" w:color="auto"/>
              <w:bottom w:val="single" w:sz="4" w:space="0" w:color="auto"/>
              <w:right w:val="single" w:sz="4" w:space="0" w:color="auto"/>
            </w:tcBorders>
          </w:tcPr>
          <w:p w14:paraId="0050E067" w14:textId="77777777" w:rsidR="004003F4" w:rsidRPr="00126271" w:rsidRDefault="004003F4" w:rsidP="004726C7">
            <w:pPr>
              <w:spacing w:before="60" w:after="60"/>
              <w:ind w:right="-108"/>
              <w:rPr>
                <w:sz w:val="22"/>
                <w:szCs w:val="22"/>
              </w:rPr>
            </w:pPr>
            <w:r w:rsidRPr="00126271">
              <w:rPr>
                <w:sz w:val="22"/>
                <w:szCs w:val="22"/>
              </w:rPr>
              <w:t>protlak pod tokem</w:t>
            </w:r>
          </w:p>
        </w:tc>
        <w:tc>
          <w:tcPr>
            <w:tcW w:w="1559" w:type="dxa"/>
            <w:tcBorders>
              <w:top w:val="single" w:sz="4" w:space="0" w:color="auto"/>
              <w:left w:val="single" w:sz="4" w:space="0" w:color="auto"/>
              <w:bottom w:val="single" w:sz="4" w:space="0" w:color="auto"/>
              <w:right w:val="single" w:sz="4" w:space="0" w:color="auto"/>
            </w:tcBorders>
            <w:vAlign w:val="center"/>
          </w:tcPr>
          <w:p w14:paraId="39BD7B8D" w14:textId="77777777" w:rsidR="004003F4" w:rsidRPr="00126271" w:rsidRDefault="004003F4" w:rsidP="004726C7">
            <w:pPr>
              <w:spacing w:before="60" w:after="60"/>
              <w:ind w:right="-108"/>
              <w:rPr>
                <w:sz w:val="22"/>
                <w:szCs w:val="22"/>
              </w:rPr>
            </w:pPr>
            <w:r w:rsidRPr="00126271">
              <w:rPr>
                <w:sz w:val="22"/>
                <w:szCs w:val="22"/>
              </w:rPr>
              <w:t>Lesy ČR, s.p.</w:t>
            </w:r>
          </w:p>
        </w:tc>
      </w:tr>
    </w:tbl>
    <w:p w14:paraId="0029E8C8" w14:textId="77777777" w:rsidR="004003F4" w:rsidRPr="00126271" w:rsidRDefault="004003F4" w:rsidP="004003F4"/>
    <w:p w14:paraId="62D3E55F" w14:textId="77777777" w:rsidR="004003F4" w:rsidRPr="00126271" w:rsidRDefault="004003F4" w:rsidP="004003F4">
      <w:pPr>
        <w:spacing w:before="120"/>
        <w:ind w:firstLine="709"/>
        <w:jc w:val="both"/>
        <w:rPr>
          <w:rFonts w:cs="Arial"/>
          <w:sz w:val="22"/>
          <w:szCs w:val="22"/>
        </w:rPr>
      </w:pPr>
      <w:r w:rsidRPr="00126271">
        <w:rPr>
          <w:rFonts w:cs="Arial"/>
          <w:sz w:val="22"/>
          <w:szCs w:val="22"/>
        </w:rPr>
        <w:t>Reálné ohrožení kvality vod toků nehrozí, protlak kabelu by neměl nijak ovlivnit koryto toku. Vzhledem k plánovanému protlaku je třeba zažádat o závazné stanovisko  místně příslušný orgán.</w:t>
      </w:r>
    </w:p>
    <w:p w14:paraId="76134780" w14:textId="77777777" w:rsidR="004003F4" w:rsidRPr="00126271" w:rsidRDefault="004003F4" w:rsidP="004003F4">
      <w:pPr>
        <w:spacing w:before="120"/>
        <w:ind w:firstLine="709"/>
        <w:jc w:val="both"/>
        <w:rPr>
          <w:rFonts w:cs="Arial"/>
          <w:sz w:val="22"/>
          <w:szCs w:val="22"/>
        </w:rPr>
      </w:pPr>
      <w:r w:rsidRPr="00126271">
        <w:rPr>
          <w:rFonts w:cs="Arial"/>
          <w:sz w:val="22"/>
          <w:szCs w:val="22"/>
        </w:rPr>
        <w:t>Stavba nepředstavuje z hlediska článku 4 (7) Směrnice 2000/60/ES Evropského parlamentu a Rady ustavující rámec pro činnost Společenství v oblasti vodní politiky (WFD, směrnice o vodách) pro vodní útvary povrchových vod riziko ohrožení či poškození jeho chemického stavu či ekologického stavu/potenciálu. V průběhu provádění stavby, je třeba dodržovat běžné předpisy a normy k ochraně povrchových vod. Trvalý provoz nepředstavuje měřitelný adaptační či mitigační účinek na vodní útvar.</w:t>
      </w:r>
    </w:p>
    <w:p w14:paraId="5CAAE77E" w14:textId="77777777" w:rsidR="004003F4" w:rsidRPr="00126271" w:rsidRDefault="004003F4" w:rsidP="004003F4">
      <w:pPr>
        <w:spacing w:before="240"/>
        <w:rPr>
          <w:sz w:val="22"/>
          <w:szCs w:val="22"/>
          <w:u w:val="single"/>
        </w:rPr>
      </w:pPr>
      <w:r w:rsidRPr="00126271">
        <w:rPr>
          <w:sz w:val="22"/>
          <w:szCs w:val="22"/>
          <w:u w:val="single"/>
        </w:rPr>
        <w:t xml:space="preserve">Záplavová území </w:t>
      </w:r>
    </w:p>
    <w:p w14:paraId="237FBF7E" w14:textId="77777777" w:rsidR="004003F4" w:rsidRPr="00126271" w:rsidRDefault="004003F4" w:rsidP="004003F4">
      <w:pPr>
        <w:spacing w:before="120"/>
        <w:ind w:firstLine="709"/>
        <w:jc w:val="both"/>
        <w:rPr>
          <w:sz w:val="22"/>
          <w:szCs w:val="22"/>
        </w:rPr>
      </w:pPr>
      <w:r w:rsidRPr="00126271">
        <w:rPr>
          <w:rFonts w:cs="Arial"/>
          <w:sz w:val="22"/>
          <w:szCs w:val="22"/>
        </w:rPr>
        <w:t>Záplavová území jsou administrativně určená území, která mohou být při výskytu přirozené povodně zaplavena vodou. Záplavové území je vymezené návrhovou záplavovou čárou, v daném případě pro periodicitu Q</w:t>
      </w:r>
      <w:r w:rsidRPr="00126271">
        <w:rPr>
          <w:rFonts w:cs="Arial"/>
          <w:sz w:val="22"/>
          <w:szCs w:val="22"/>
          <w:vertAlign w:val="subscript"/>
        </w:rPr>
        <w:t>100</w:t>
      </w:r>
      <w:r w:rsidRPr="00126271">
        <w:rPr>
          <w:rFonts w:cs="Arial"/>
          <w:sz w:val="22"/>
          <w:szCs w:val="22"/>
        </w:rPr>
        <w:t xml:space="preserve">, což je výskyt povodně, který je dosažen nebo překročen průměrně jedenkrát za 100 let. </w:t>
      </w:r>
      <w:r w:rsidRPr="00126271">
        <w:rPr>
          <w:sz w:val="22"/>
          <w:szCs w:val="22"/>
        </w:rPr>
        <w:t>Řešená stavba se nenachází v záplavovém území Q</w:t>
      </w:r>
      <w:r w:rsidRPr="00126271">
        <w:rPr>
          <w:sz w:val="22"/>
          <w:szCs w:val="22"/>
          <w:vertAlign w:val="subscript"/>
        </w:rPr>
        <w:t>100</w:t>
      </w:r>
      <w:r w:rsidRPr="00126271">
        <w:rPr>
          <w:sz w:val="22"/>
          <w:szCs w:val="22"/>
        </w:rPr>
        <w:t>.</w:t>
      </w:r>
    </w:p>
    <w:p w14:paraId="76E1FBC5" w14:textId="77777777" w:rsidR="004003F4" w:rsidRPr="00126271" w:rsidRDefault="004003F4" w:rsidP="004003F4">
      <w:pPr>
        <w:spacing w:before="120"/>
        <w:ind w:firstLine="720"/>
        <w:jc w:val="both"/>
        <w:rPr>
          <w:rFonts w:cs="Arial"/>
          <w:color w:val="0070C0"/>
          <w:sz w:val="22"/>
          <w:szCs w:val="22"/>
        </w:rPr>
      </w:pPr>
    </w:p>
    <w:p w14:paraId="56849AD8" w14:textId="77777777" w:rsidR="004003F4" w:rsidRPr="00126271" w:rsidRDefault="004003F4" w:rsidP="004003F4">
      <w:pPr>
        <w:pStyle w:val="Zkladntextodsazen"/>
        <w:spacing w:line="240" w:lineRule="auto"/>
        <w:ind w:left="0"/>
        <w:rPr>
          <w:sz w:val="22"/>
          <w:szCs w:val="22"/>
        </w:rPr>
      </w:pPr>
      <w:r w:rsidRPr="00126271">
        <w:rPr>
          <w:sz w:val="22"/>
          <w:szCs w:val="22"/>
        </w:rPr>
        <w:t>8.2.4 Půda</w:t>
      </w:r>
    </w:p>
    <w:p w14:paraId="38352810" w14:textId="77777777" w:rsidR="004003F4" w:rsidRPr="00126271" w:rsidRDefault="004003F4" w:rsidP="004003F4">
      <w:pPr>
        <w:pStyle w:val="Zkladntextodsazen"/>
        <w:spacing w:line="240" w:lineRule="auto"/>
        <w:ind w:left="0"/>
        <w:rPr>
          <w:b w:val="0"/>
          <w:sz w:val="22"/>
          <w:szCs w:val="22"/>
        </w:rPr>
      </w:pPr>
      <w:r w:rsidRPr="00126271">
        <w:rPr>
          <w:sz w:val="22"/>
          <w:szCs w:val="22"/>
        </w:rPr>
        <w:tab/>
      </w:r>
      <w:r w:rsidRPr="00126271">
        <w:rPr>
          <w:b w:val="0"/>
          <w:sz w:val="22"/>
          <w:szCs w:val="22"/>
        </w:rPr>
        <w:t xml:space="preserve">Stavba nevyvolá zábory zemědělské (ZPF) ani lesní půdy (PUPFL). </w:t>
      </w:r>
    </w:p>
    <w:p w14:paraId="6A4EAE40" w14:textId="77777777" w:rsidR="004003F4" w:rsidRPr="00126271" w:rsidRDefault="004003F4" w:rsidP="004003F4">
      <w:pPr>
        <w:spacing w:before="120"/>
        <w:ind w:firstLine="720"/>
        <w:jc w:val="both"/>
        <w:rPr>
          <w:sz w:val="22"/>
          <w:szCs w:val="22"/>
        </w:rPr>
      </w:pPr>
      <w:r w:rsidRPr="00126271">
        <w:rPr>
          <w:sz w:val="22"/>
          <w:szCs w:val="22"/>
        </w:rPr>
        <w:t xml:space="preserve">Podle údajů bonitovaných půdně - ekologických jednotek (dále BPEJ), uvedených v informacích z KN, se na území nacházejí následující půdní typy: v úseku Horní Heršpice - Troubsko prochází trať převážně okrskem černozemí modálních a černozemí karbonátových na spraši. V nivě toku Leskavy se nacházejí fluvizemě glejové na nivních uloženinách. V k. ú. Střelice jsou vystřídány hnědozemí modální na sprašových hlínách a kambizemí modální. V k. ú. Střelice prochází trať okrskem hnědozemí typických na sprašových hlínách. Za Střelicemi v k. ú. Omice se v nivě Bobravy nacházejí nivní půdy glejové na nivních uloženinách, půdy. Za Omicemi směrem do Zastávky se v nivě Bobravy nacházejí nivní půdy glejové na </w:t>
      </w:r>
      <w:r w:rsidRPr="00126271">
        <w:rPr>
          <w:sz w:val="22"/>
          <w:szCs w:val="22"/>
        </w:rPr>
        <w:lastRenderedPageBreak/>
        <w:t xml:space="preserve">nivních uloženinách, půdy. Na lokalitách mimo nivu jsou střídány hnědozemí typickou na sprašových hlínách. </w:t>
      </w:r>
    </w:p>
    <w:p w14:paraId="677FAF2E" w14:textId="77777777" w:rsidR="004003F4" w:rsidRPr="00126271" w:rsidRDefault="004003F4" w:rsidP="004003F4">
      <w:pPr>
        <w:pStyle w:val="Zkladntextodsazen"/>
        <w:spacing w:line="240" w:lineRule="auto"/>
        <w:ind w:left="0" w:firstLine="709"/>
        <w:rPr>
          <w:b w:val="0"/>
          <w:sz w:val="22"/>
          <w:szCs w:val="22"/>
        </w:rPr>
      </w:pPr>
      <w:r w:rsidRPr="00126271">
        <w:rPr>
          <w:b w:val="0"/>
          <w:sz w:val="22"/>
          <w:szCs w:val="22"/>
        </w:rPr>
        <w:t xml:space="preserve">Stavbou bude v některých úsecích dotčeno OP lesa (ochranné pásmo), tj. stavba bude probíhat blíže než 50 m od okraje lesních pozemků. Jedná se o katastrální území a úseky: Střelice u Brna (km 5,5-7,0; km 9,0; km 1,2-2,1), Omice (km 2,1-2,95; km 3,5-3,6; km 3,95-4,1; km 4,4; km 4,6-4,7; km 5,4), Tetčice (km 5,6-6,4;), Rosice (km 8,3-9,35;). </w:t>
      </w:r>
    </w:p>
    <w:p w14:paraId="28706110" w14:textId="77777777" w:rsidR="004003F4" w:rsidRPr="00126271" w:rsidRDefault="004003F4" w:rsidP="004003F4">
      <w:pPr>
        <w:pStyle w:val="Zkladntextodsazen"/>
        <w:ind w:left="0" w:firstLine="709"/>
        <w:rPr>
          <w:b w:val="0"/>
          <w:sz w:val="22"/>
          <w:szCs w:val="22"/>
        </w:rPr>
      </w:pPr>
      <w:r w:rsidRPr="00126271">
        <w:rPr>
          <w:b w:val="0"/>
          <w:sz w:val="22"/>
          <w:szCs w:val="22"/>
        </w:rPr>
        <w:t>Vzhledem k tomu že dojde k režimu dotčení ochranného pásma lesa, je třeba zažádat o souhlas se stavbou místně příslušný orgán ochrany PUPFL dle zák. č.289/1995 Sb., o lesích, ve znění pozdějších předpisů. Veškeré stavební činnosti v ochranném pásmu lesa tj. 50 m od hranice lesního pozemku budou prováděny tak, aby prostor přilehlých lesních pozemků nebyl zasažen.</w:t>
      </w:r>
    </w:p>
    <w:p w14:paraId="7A48651F" w14:textId="77777777" w:rsidR="004003F4" w:rsidRPr="00126271" w:rsidRDefault="004003F4" w:rsidP="004003F4">
      <w:pPr>
        <w:pStyle w:val="Zkladntextodsazen"/>
        <w:spacing w:line="240" w:lineRule="auto"/>
        <w:ind w:left="0" w:firstLine="709"/>
        <w:rPr>
          <w:b w:val="0"/>
          <w:sz w:val="22"/>
          <w:szCs w:val="22"/>
        </w:rPr>
      </w:pPr>
    </w:p>
    <w:p w14:paraId="465C4CF3" w14:textId="77777777" w:rsidR="004003F4" w:rsidRPr="00126271" w:rsidRDefault="004003F4" w:rsidP="004003F4">
      <w:pPr>
        <w:pStyle w:val="Zkladntextodsazen"/>
        <w:spacing w:line="240" w:lineRule="auto"/>
        <w:ind w:left="0"/>
        <w:rPr>
          <w:sz w:val="22"/>
          <w:szCs w:val="22"/>
        </w:rPr>
      </w:pPr>
      <w:r w:rsidRPr="00126271">
        <w:rPr>
          <w:sz w:val="22"/>
          <w:szCs w:val="22"/>
        </w:rPr>
        <w:t xml:space="preserve">8.2.5 Ochrana přírody </w:t>
      </w:r>
    </w:p>
    <w:p w14:paraId="5E00D553" w14:textId="77777777" w:rsidR="004003F4" w:rsidRPr="00126271" w:rsidRDefault="004003F4" w:rsidP="004003F4">
      <w:pPr>
        <w:pStyle w:val="Zkladntextodsazen"/>
        <w:spacing w:line="240" w:lineRule="auto"/>
        <w:ind w:left="0"/>
        <w:rPr>
          <w:b w:val="0"/>
          <w:sz w:val="22"/>
          <w:szCs w:val="22"/>
          <w:u w:val="single"/>
        </w:rPr>
      </w:pPr>
      <w:r w:rsidRPr="00126271">
        <w:rPr>
          <w:b w:val="0"/>
          <w:sz w:val="22"/>
          <w:szCs w:val="22"/>
          <w:u w:val="single"/>
        </w:rPr>
        <w:t>Natura 2000</w:t>
      </w:r>
    </w:p>
    <w:p w14:paraId="6104C331" w14:textId="77777777" w:rsidR="004003F4" w:rsidRPr="00126271" w:rsidRDefault="004003F4" w:rsidP="004003F4">
      <w:pPr>
        <w:spacing w:before="120"/>
        <w:ind w:firstLine="709"/>
        <w:jc w:val="both"/>
        <w:rPr>
          <w:rFonts w:cs="Arial"/>
          <w:sz w:val="22"/>
          <w:szCs w:val="22"/>
        </w:rPr>
      </w:pPr>
      <w:r w:rsidRPr="00126271">
        <w:rPr>
          <w:rFonts w:cs="Arial"/>
          <w:sz w:val="22"/>
          <w:szCs w:val="22"/>
        </w:rPr>
        <w:t>Natura 2000 je soustava lokalit chránících nejvíce ohrožené druhy rostlin, živočichů a přírodní stanoviště (např. rašeliniště, skalní stepi nebo horské smrčiny apod.) na území EU. Naturu tvoří soustava evropsky významných lokalit (EVL) a ptačích oblastí (PO).</w:t>
      </w:r>
    </w:p>
    <w:p w14:paraId="0EC11A2D" w14:textId="77777777" w:rsidR="004003F4" w:rsidRPr="00126271" w:rsidRDefault="004003F4" w:rsidP="004003F4">
      <w:pPr>
        <w:spacing w:before="120"/>
        <w:ind w:firstLine="709"/>
        <w:jc w:val="both"/>
        <w:rPr>
          <w:rFonts w:cs="Arial"/>
          <w:sz w:val="22"/>
          <w:szCs w:val="22"/>
        </w:rPr>
      </w:pPr>
      <w:r w:rsidRPr="00126271">
        <w:rPr>
          <w:rFonts w:cs="Arial"/>
          <w:sz w:val="22"/>
          <w:szCs w:val="22"/>
        </w:rPr>
        <w:t>Trať prochází přes tyto lokality Natura 2000:</w:t>
      </w:r>
    </w:p>
    <w:p w14:paraId="2115EEFD" w14:textId="77777777" w:rsidR="004003F4" w:rsidRPr="00126271" w:rsidRDefault="004003F4" w:rsidP="004003F4">
      <w:pPr>
        <w:pStyle w:val="Default"/>
        <w:numPr>
          <w:ilvl w:val="0"/>
          <w:numId w:val="17"/>
        </w:numPr>
        <w:spacing w:before="120"/>
        <w:ind w:left="284"/>
        <w:jc w:val="both"/>
        <w:rPr>
          <w:color w:val="auto"/>
          <w:sz w:val="22"/>
          <w:szCs w:val="22"/>
        </w:rPr>
      </w:pPr>
      <w:r w:rsidRPr="00126271">
        <w:rPr>
          <w:b/>
          <w:i/>
          <w:color w:val="auto"/>
          <w:sz w:val="22"/>
          <w:szCs w:val="22"/>
        </w:rPr>
        <w:t>EVL Střelická bažinka</w:t>
      </w:r>
      <w:r w:rsidRPr="00126271">
        <w:rPr>
          <w:color w:val="auto"/>
          <w:sz w:val="22"/>
          <w:szCs w:val="22"/>
        </w:rPr>
        <w:t xml:space="preserve"> – kód lokality: CZ0623366, k. ú. Střelice u Brna. Území cca 8 km JZ od Brna v údolí Bobravy za soutokem Bobravy a Omického potoka, u křížení železniční trati a silnice Střelice – Radostice, 2 km ZJZ od Střelic. Jedná se o mokřadní společenstva s rákosinami a přilehlým bukovým porostem o rozloze 2,9268 ha s výskytem čolka velkého (Triturus cristatus). Vyhlášena PP, viz dále. Vzhledem ke vzdálenosti od místa stavby nebude lokalita dotčena.</w:t>
      </w:r>
    </w:p>
    <w:p w14:paraId="617E340E" w14:textId="77777777" w:rsidR="004003F4" w:rsidRPr="00126271" w:rsidRDefault="004003F4" w:rsidP="004003F4">
      <w:pPr>
        <w:pStyle w:val="Titulek"/>
        <w:spacing w:before="120" w:after="60"/>
        <w:rPr>
          <w:sz w:val="22"/>
          <w:szCs w:val="22"/>
        </w:rPr>
      </w:pPr>
      <w:r w:rsidRPr="00126271">
        <w:rPr>
          <w:sz w:val="22"/>
          <w:szCs w:val="22"/>
        </w:rPr>
        <w:t xml:space="preserve">Prvky soustavy křižované tratí   </w:t>
      </w:r>
    </w:p>
    <w:tbl>
      <w:tblPr>
        <w:tblW w:w="875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1843"/>
        <w:gridCol w:w="2126"/>
        <w:gridCol w:w="2126"/>
      </w:tblGrid>
      <w:tr w:rsidR="004003F4" w:rsidRPr="00126271" w14:paraId="53C48EF0" w14:textId="77777777" w:rsidTr="004726C7">
        <w:tc>
          <w:tcPr>
            <w:tcW w:w="2660" w:type="dxa"/>
            <w:shd w:val="pct12" w:color="auto" w:fill="auto"/>
            <w:vAlign w:val="center"/>
          </w:tcPr>
          <w:p w14:paraId="419FD640" w14:textId="77777777" w:rsidR="004003F4" w:rsidRPr="00126271" w:rsidRDefault="004003F4" w:rsidP="004726C7">
            <w:pPr>
              <w:spacing w:before="20" w:after="20"/>
              <w:jc w:val="center"/>
              <w:rPr>
                <w:b/>
                <w:i/>
                <w:sz w:val="22"/>
                <w:szCs w:val="22"/>
              </w:rPr>
            </w:pPr>
            <w:r w:rsidRPr="00126271">
              <w:rPr>
                <w:b/>
                <w:i/>
                <w:sz w:val="22"/>
                <w:szCs w:val="22"/>
              </w:rPr>
              <w:t>NATURA</w:t>
            </w:r>
          </w:p>
        </w:tc>
        <w:tc>
          <w:tcPr>
            <w:tcW w:w="1843" w:type="dxa"/>
            <w:shd w:val="pct12" w:color="auto" w:fill="auto"/>
            <w:vAlign w:val="center"/>
          </w:tcPr>
          <w:p w14:paraId="2BEB34EF" w14:textId="77777777" w:rsidR="004003F4" w:rsidRPr="00126271" w:rsidRDefault="004003F4" w:rsidP="004726C7">
            <w:pPr>
              <w:spacing w:before="20" w:after="20"/>
              <w:jc w:val="center"/>
              <w:rPr>
                <w:b/>
                <w:i/>
                <w:sz w:val="22"/>
                <w:szCs w:val="22"/>
              </w:rPr>
            </w:pPr>
            <w:r w:rsidRPr="00126271">
              <w:rPr>
                <w:b/>
                <w:i/>
                <w:sz w:val="22"/>
                <w:szCs w:val="22"/>
              </w:rPr>
              <w:t>kód</w:t>
            </w:r>
          </w:p>
        </w:tc>
        <w:tc>
          <w:tcPr>
            <w:tcW w:w="2126" w:type="dxa"/>
            <w:shd w:val="pct12" w:color="auto" w:fill="auto"/>
            <w:vAlign w:val="center"/>
          </w:tcPr>
          <w:p w14:paraId="795A8CF0" w14:textId="77777777" w:rsidR="004003F4" w:rsidRPr="00126271" w:rsidRDefault="004003F4" w:rsidP="004726C7">
            <w:pPr>
              <w:spacing w:before="20" w:after="20"/>
              <w:jc w:val="center"/>
              <w:rPr>
                <w:b/>
                <w:i/>
                <w:sz w:val="22"/>
                <w:szCs w:val="22"/>
              </w:rPr>
            </w:pPr>
            <w:r w:rsidRPr="00126271">
              <w:rPr>
                <w:b/>
                <w:i/>
                <w:sz w:val="22"/>
                <w:szCs w:val="22"/>
              </w:rPr>
              <w:t>km</w:t>
            </w:r>
          </w:p>
        </w:tc>
        <w:tc>
          <w:tcPr>
            <w:tcW w:w="2126" w:type="dxa"/>
            <w:shd w:val="pct12" w:color="auto" w:fill="auto"/>
          </w:tcPr>
          <w:p w14:paraId="21DDC468" w14:textId="77777777" w:rsidR="004003F4" w:rsidRPr="00126271" w:rsidRDefault="004003F4" w:rsidP="004726C7">
            <w:pPr>
              <w:spacing w:before="20" w:after="20"/>
              <w:jc w:val="center"/>
              <w:rPr>
                <w:b/>
                <w:i/>
                <w:sz w:val="22"/>
                <w:szCs w:val="22"/>
              </w:rPr>
            </w:pPr>
            <w:r w:rsidRPr="00126271">
              <w:rPr>
                <w:b/>
                <w:i/>
                <w:sz w:val="22"/>
                <w:szCs w:val="22"/>
              </w:rPr>
              <w:t>lokalizace</w:t>
            </w:r>
          </w:p>
        </w:tc>
      </w:tr>
      <w:tr w:rsidR="004003F4" w:rsidRPr="00126271" w14:paraId="59621106" w14:textId="77777777" w:rsidTr="004726C7">
        <w:tc>
          <w:tcPr>
            <w:tcW w:w="2660" w:type="dxa"/>
            <w:vAlign w:val="center"/>
          </w:tcPr>
          <w:p w14:paraId="36AC8021" w14:textId="77777777" w:rsidR="004003F4" w:rsidRPr="00126271" w:rsidRDefault="004003F4" w:rsidP="004726C7">
            <w:pPr>
              <w:spacing w:before="20" w:after="20"/>
              <w:rPr>
                <w:sz w:val="22"/>
                <w:szCs w:val="22"/>
              </w:rPr>
            </w:pPr>
            <w:r w:rsidRPr="00126271">
              <w:rPr>
                <w:i/>
                <w:sz w:val="22"/>
                <w:szCs w:val="22"/>
              </w:rPr>
              <w:t>EVL Střelická bažinka</w:t>
            </w:r>
          </w:p>
        </w:tc>
        <w:tc>
          <w:tcPr>
            <w:tcW w:w="1843" w:type="dxa"/>
            <w:vAlign w:val="center"/>
          </w:tcPr>
          <w:p w14:paraId="12BC3DE5" w14:textId="77777777" w:rsidR="004003F4" w:rsidRPr="00126271" w:rsidRDefault="004003F4" w:rsidP="004726C7">
            <w:pPr>
              <w:spacing w:before="20" w:after="20"/>
              <w:jc w:val="center"/>
              <w:rPr>
                <w:sz w:val="22"/>
                <w:szCs w:val="22"/>
              </w:rPr>
            </w:pPr>
            <w:r w:rsidRPr="00126271">
              <w:rPr>
                <w:sz w:val="22"/>
                <w:szCs w:val="22"/>
              </w:rPr>
              <w:t>CZ0623366</w:t>
            </w:r>
          </w:p>
        </w:tc>
        <w:tc>
          <w:tcPr>
            <w:tcW w:w="2126" w:type="dxa"/>
            <w:vAlign w:val="center"/>
          </w:tcPr>
          <w:p w14:paraId="5A9F2DBE" w14:textId="77777777" w:rsidR="004003F4" w:rsidRPr="00126271" w:rsidRDefault="004003F4" w:rsidP="004726C7">
            <w:pPr>
              <w:spacing w:before="20" w:after="20"/>
              <w:jc w:val="center"/>
              <w:rPr>
                <w:sz w:val="22"/>
                <w:szCs w:val="22"/>
              </w:rPr>
            </w:pPr>
            <w:r w:rsidRPr="00126271">
              <w:rPr>
                <w:sz w:val="22"/>
                <w:szCs w:val="22"/>
              </w:rPr>
              <w:t>141,2 - 140,90</w:t>
            </w:r>
          </w:p>
        </w:tc>
        <w:tc>
          <w:tcPr>
            <w:tcW w:w="2126" w:type="dxa"/>
          </w:tcPr>
          <w:p w14:paraId="27AAAAAA" w14:textId="77777777" w:rsidR="004003F4" w:rsidRPr="00126271" w:rsidRDefault="004003F4" w:rsidP="004726C7">
            <w:pPr>
              <w:spacing w:before="20" w:after="20"/>
              <w:jc w:val="center"/>
              <w:rPr>
                <w:sz w:val="22"/>
                <w:szCs w:val="22"/>
              </w:rPr>
            </w:pPr>
            <w:r w:rsidRPr="00126271">
              <w:rPr>
                <w:sz w:val="22"/>
                <w:szCs w:val="22"/>
              </w:rPr>
              <w:t>35 m vpravo od trati</w:t>
            </w:r>
          </w:p>
        </w:tc>
      </w:tr>
    </w:tbl>
    <w:p w14:paraId="22340825" w14:textId="77777777" w:rsidR="004003F4" w:rsidRPr="00126271" w:rsidRDefault="004003F4" w:rsidP="004003F4">
      <w:pPr>
        <w:keepNext/>
        <w:overflowPunct w:val="0"/>
        <w:autoSpaceDE w:val="0"/>
        <w:autoSpaceDN w:val="0"/>
        <w:adjustRightInd w:val="0"/>
        <w:spacing w:before="120"/>
        <w:ind w:firstLine="709"/>
        <w:jc w:val="both"/>
        <w:rPr>
          <w:sz w:val="22"/>
          <w:szCs w:val="22"/>
        </w:rPr>
      </w:pPr>
      <w:r w:rsidRPr="00126271">
        <w:rPr>
          <w:sz w:val="22"/>
          <w:szCs w:val="22"/>
        </w:rPr>
        <w:t xml:space="preserve">Vzhledem k tomu, že vlastní stavba obsahuje pouze montáž technologie na trati a v budovách, vliv na soustavu Natura 2000 se nepředpokládá. Je třeba požádat KÚ Jihomoravského kraje o stanovisko dle § 45i zákona č. 114/1992 Sb., o ochraně přírody a krajiny, ve znění pozdějších předpisů, zda záměr může mít významný vliv na soustavu Natura 2000. </w:t>
      </w:r>
    </w:p>
    <w:p w14:paraId="41293BAC" w14:textId="77777777" w:rsidR="004003F4" w:rsidRPr="00126271" w:rsidRDefault="004003F4" w:rsidP="004003F4">
      <w:pPr>
        <w:keepNext/>
        <w:overflowPunct w:val="0"/>
        <w:autoSpaceDE w:val="0"/>
        <w:autoSpaceDN w:val="0"/>
        <w:adjustRightInd w:val="0"/>
        <w:spacing w:before="120"/>
        <w:ind w:firstLine="709"/>
        <w:jc w:val="both"/>
        <w:rPr>
          <w:color w:val="0070C0"/>
          <w:sz w:val="22"/>
          <w:szCs w:val="22"/>
        </w:rPr>
      </w:pPr>
    </w:p>
    <w:p w14:paraId="65E31338" w14:textId="77777777" w:rsidR="004003F4" w:rsidRPr="00126271" w:rsidRDefault="004003F4" w:rsidP="004003F4">
      <w:pPr>
        <w:pStyle w:val="Zkladntextodsazen"/>
        <w:spacing w:line="240" w:lineRule="auto"/>
        <w:ind w:left="0"/>
        <w:rPr>
          <w:b w:val="0"/>
          <w:sz w:val="22"/>
          <w:szCs w:val="22"/>
          <w:u w:val="single"/>
        </w:rPr>
      </w:pPr>
      <w:r w:rsidRPr="00126271">
        <w:rPr>
          <w:b w:val="0"/>
          <w:sz w:val="22"/>
          <w:szCs w:val="22"/>
          <w:u w:val="single"/>
        </w:rPr>
        <w:t>ZCHÚ</w:t>
      </w:r>
    </w:p>
    <w:p w14:paraId="53652E19" w14:textId="77777777" w:rsidR="004003F4" w:rsidRPr="00126271" w:rsidRDefault="004003F4" w:rsidP="004003F4">
      <w:pPr>
        <w:autoSpaceDE w:val="0"/>
        <w:autoSpaceDN w:val="0"/>
        <w:adjustRightInd w:val="0"/>
        <w:spacing w:before="120"/>
        <w:ind w:firstLine="720"/>
        <w:jc w:val="both"/>
        <w:rPr>
          <w:rFonts w:cs="Arial"/>
          <w:sz w:val="22"/>
          <w:szCs w:val="22"/>
        </w:rPr>
      </w:pPr>
      <w:r w:rsidRPr="00126271">
        <w:rPr>
          <w:rFonts w:cs="Arial"/>
          <w:sz w:val="22"/>
          <w:szCs w:val="22"/>
        </w:rPr>
        <w:t>Zvláštní územní ochranou se rozumí přísnější režim ochrany, vztažený na konkrétní území s přesným plošným vymezením. Zvláště chráněná území (ZCHÚ) jsou vyhlašována v kategoriích, určených v § 14 zákona takto: národní parky (NP), chráněné krajinné oblasti (CHKO), národní přírodní rezervace (NPR), přírodní rezervace (PR), národní přírodní památky (NPP), přírodní památky (PP).</w:t>
      </w:r>
    </w:p>
    <w:p w14:paraId="6BA65E5B" w14:textId="77777777" w:rsidR="004003F4" w:rsidRPr="00126271" w:rsidRDefault="004003F4" w:rsidP="004003F4">
      <w:pPr>
        <w:autoSpaceDE w:val="0"/>
        <w:autoSpaceDN w:val="0"/>
        <w:adjustRightInd w:val="0"/>
        <w:spacing w:before="120"/>
        <w:ind w:firstLine="720"/>
        <w:jc w:val="both"/>
        <w:rPr>
          <w:rFonts w:cs="Arial"/>
          <w:sz w:val="22"/>
          <w:szCs w:val="22"/>
        </w:rPr>
      </w:pPr>
      <w:r w:rsidRPr="00126271">
        <w:rPr>
          <w:rFonts w:cs="Arial"/>
          <w:sz w:val="22"/>
          <w:szCs w:val="22"/>
        </w:rPr>
        <w:t xml:space="preserve">V obvodu stavby ani v bezprostředním okolí se nenachází žádné </w:t>
      </w:r>
      <w:r w:rsidRPr="00126271">
        <w:rPr>
          <w:rFonts w:cs="Arial"/>
          <w:b/>
          <w:i/>
          <w:sz w:val="22"/>
          <w:szCs w:val="22"/>
        </w:rPr>
        <w:t>velkoplošné ZCHÚ</w:t>
      </w:r>
      <w:r w:rsidRPr="00126271">
        <w:rPr>
          <w:rFonts w:cs="Arial"/>
          <w:sz w:val="22"/>
          <w:szCs w:val="22"/>
        </w:rPr>
        <w:t>.</w:t>
      </w:r>
    </w:p>
    <w:p w14:paraId="687EAAC3" w14:textId="77777777" w:rsidR="004003F4" w:rsidRPr="00126271" w:rsidRDefault="004003F4" w:rsidP="004003F4">
      <w:pPr>
        <w:autoSpaceDE w:val="0"/>
        <w:autoSpaceDN w:val="0"/>
        <w:adjustRightInd w:val="0"/>
        <w:spacing w:before="120"/>
        <w:ind w:firstLine="720"/>
        <w:jc w:val="both"/>
        <w:rPr>
          <w:rFonts w:cs="Arial"/>
          <w:sz w:val="22"/>
          <w:szCs w:val="22"/>
        </w:rPr>
      </w:pPr>
      <w:r w:rsidRPr="00126271">
        <w:rPr>
          <w:rFonts w:cs="Arial"/>
          <w:sz w:val="22"/>
          <w:szCs w:val="22"/>
        </w:rPr>
        <w:t>Na území EVL Střelická bažinka (NATURA 2000) je cca 35 m od trati u Brna vymezena přírodní památka Střelická bažinka, do které nebude zasahováno.</w:t>
      </w:r>
    </w:p>
    <w:p w14:paraId="5E69F5A5" w14:textId="77777777" w:rsidR="004003F4" w:rsidRPr="00126271" w:rsidRDefault="004003F4" w:rsidP="004003F4">
      <w:pPr>
        <w:autoSpaceDE w:val="0"/>
        <w:autoSpaceDN w:val="0"/>
        <w:adjustRightInd w:val="0"/>
        <w:spacing w:before="120"/>
        <w:ind w:firstLine="720"/>
        <w:jc w:val="both"/>
        <w:rPr>
          <w:rFonts w:cs="Arial"/>
          <w:sz w:val="22"/>
          <w:szCs w:val="22"/>
        </w:rPr>
      </w:pPr>
      <w:r w:rsidRPr="00126271">
        <w:rPr>
          <w:rFonts w:cs="Arial"/>
          <w:b/>
          <w:i/>
          <w:sz w:val="22"/>
          <w:szCs w:val="22"/>
        </w:rPr>
        <w:t>PP Střelická bažinka</w:t>
      </w:r>
      <w:r w:rsidRPr="00126271">
        <w:rPr>
          <w:rFonts w:cs="Arial"/>
          <w:sz w:val="22"/>
          <w:szCs w:val="22"/>
        </w:rPr>
        <w:t xml:space="preserve"> je slatinná louka s typickými společenstvy o celkové ploše 2,89 ha v k. ú. Střelice u Brna. ZCHÚ zasahuje do ochranného pásma dráhy v žkm 140, 90 - 141,2 (dále OPD) odbočné trati č. 244 v úseku Střelice – Moravské Bránice – Oslavany, v rámci řešené trati č. 240 Brno – Jihlava, t. ú. Střelice – Tetčice nebude lokalita ovlivněna.</w:t>
      </w:r>
    </w:p>
    <w:p w14:paraId="2201AFFB" w14:textId="77777777" w:rsidR="004003F4" w:rsidRPr="00126271" w:rsidRDefault="004003F4" w:rsidP="004003F4">
      <w:pPr>
        <w:pStyle w:val="Zkladntextodsazen"/>
        <w:spacing w:line="240" w:lineRule="auto"/>
        <w:ind w:left="0"/>
        <w:rPr>
          <w:b w:val="0"/>
          <w:sz w:val="22"/>
          <w:szCs w:val="22"/>
          <w:u w:val="single"/>
        </w:rPr>
      </w:pPr>
      <w:r w:rsidRPr="00126271">
        <w:rPr>
          <w:b w:val="0"/>
          <w:sz w:val="22"/>
          <w:szCs w:val="22"/>
          <w:u w:val="single"/>
        </w:rPr>
        <w:t>VKP</w:t>
      </w:r>
    </w:p>
    <w:p w14:paraId="35C8FF62" w14:textId="77777777" w:rsidR="004003F4" w:rsidRPr="00126271" w:rsidRDefault="004003F4" w:rsidP="004003F4">
      <w:pPr>
        <w:autoSpaceDE w:val="0"/>
        <w:autoSpaceDN w:val="0"/>
        <w:adjustRightInd w:val="0"/>
        <w:spacing w:before="120"/>
        <w:ind w:firstLine="720"/>
        <w:jc w:val="both"/>
        <w:rPr>
          <w:rFonts w:cs="Arial"/>
          <w:sz w:val="22"/>
          <w:szCs w:val="22"/>
        </w:rPr>
      </w:pPr>
      <w:r w:rsidRPr="00126271">
        <w:rPr>
          <w:rFonts w:cs="Arial"/>
          <w:sz w:val="22"/>
          <w:szCs w:val="22"/>
        </w:rPr>
        <w:lastRenderedPageBreak/>
        <w:t>Významný krajinný prvek (VKP) je definován zákonem o ochraně přírody a krajiny jako „ekologicky, geomorfologicky nebo esteticky hodnotná část krajiny utvářející její typický vzhled nebo přispívající k udržení její stability.“ VKP jsou vymezeny ve dvou rovinách:</w:t>
      </w:r>
    </w:p>
    <w:p w14:paraId="7AFA2C36" w14:textId="77777777" w:rsidR="004003F4" w:rsidRPr="00126271" w:rsidRDefault="004003F4" w:rsidP="004003F4">
      <w:pPr>
        <w:numPr>
          <w:ilvl w:val="0"/>
          <w:numId w:val="18"/>
        </w:numPr>
        <w:spacing w:before="120"/>
        <w:ind w:left="426" w:hanging="426"/>
        <w:jc w:val="both"/>
        <w:rPr>
          <w:rFonts w:cs="Arial"/>
          <w:sz w:val="22"/>
          <w:szCs w:val="22"/>
        </w:rPr>
      </w:pPr>
      <w:r w:rsidRPr="00126271">
        <w:rPr>
          <w:rFonts w:cs="Arial"/>
          <w:sz w:val="22"/>
          <w:szCs w:val="22"/>
        </w:rPr>
        <w:t>VKP ze zákona – jsou jimi veškeré lesy, rašeliniště, vodní toky, rybníky, jezera a údolní nivy.</w:t>
      </w:r>
    </w:p>
    <w:p w14:paraId="6A7F1D1C" w14:textId="77777777" w:rsidR="004003F4" w:rsidRPr="00126271" w:rsidRDefault="004003F4" w:rsidP="004003F4">
      <w:pPr>
        <w:numPr>
          <w:ilvl w:val="0"/>
          <w:numId w:val="18"/>
        </w:numPr>
        <w:spacing w:before="120"/>
        <w:ind w:left="426" w:hanging="426"/>
        <w:jc w:val="both"/>
        <w:rPr>
          <w:rFonts w:cs="Arial"/>
          <w:sz w:val="22"/>
          <w:szCs w:val="22"/>
        </w:rPr>
      </w:pPr>
      <w:r w:rsidRPr="00126271">
        <w:rPr>
          <w:rFonts w:cs="Arial"/>
          <w:sz w:val="22"/>
          <w:szCs w:val="22"/>
        </w:rPr>
        <w:t>registrované VKP – mohou se jimi stát jiné části krajiny, zejména mokřady, stepní trávníky, remízy, meze, trvalé travní plochy, naleziště nerostů a zkamenělin apod. Registraci VKP (§ 6 zákona a § 7 vyhlášky č. 395/1992 Sb. k tomuto zákonu) provádějí příslušné orgány ochrany přírody (tj. obce s pověřeným obecním úřadem) zápisem do seznamu VKP a vydáním rozhodnutí o jeho registraci.</w:t>
      </w:r>
    </w:p>
    <w:p w14:paraId="298CA100" w14:textId="77777777" w:rsidR="004003F4" w:rsidRPr="00126271" w:rsidRDefault="004003F4" w:rsidP="004003F4">
      <w:pPr>
        <w:autoSpaceDE w:val="0"/>
        <w:autoSpaceDN w:val="0"/>
        <w:adjustRightInd w:val="0"/>
        <w:spacing w:before="120" w:after="120"/>
        <w:ind w:firstLine="720"/>
        <w:jc w:val="both"/>
        <w:rPr>
          <w:rFonts w:cs="Arial"/>
          <w:sz w:val="22"/>
          <w:szCs w:val="22"/>
        </w:rPr>
      </w:pPr>
      <w:r w:rsidRPr="00126271">
        <w:rPr>
          <w:rFonts w:cs="Arial"/>
          <w:sz w:val="22"/>
          <w:szCs w:val="22"/>
        </w:rPr>
        <w:t>Na území stavby se nacházejí VKP ze zákona:</w:t>
      </w:r>
    </w:p>
    <w:p w14:paraId="13095113" w14:textId="77777777" w:rsidR="004003F4" w:rsidRPr="00126271" w:rsidRDefault="004003F4" w:rsidP="004003F4">
      <w:pPr>
        <w:numPr>
          <w:ilvl w:val="0"/>
          <w:numId w:val="61"/>
        </w:numPr>
        <w:rPr>
          <w:rFonts w:cs="Arial"/>
          <w:sz w:val="22"/>
          <w:szCs w:val="22"/>
        </w:rPr>
      </w:pPr>
      <w:r w:rsidRPr="00126271">
        <w:rPr>
          <w:rFonts w:cs="Arial"/>
          <w:sz w:val="22"/>
          <w:szCs w:val="22"/>
        </w:rPr>
        <w:t>toky a údolní nivy: Habřina (4x křížení, souběh v žkm cca 11,15 – 12,10),</w:t>
      </w:r>
    </w:p>
    <w:p w14:paraId="6777F1BC" w14:textId="77777777" w:rsidR="004003F4" w:rsidRPr="00126271" w:rsidRDefault="004003F4" w:rsidP="004003F4">
      <w:pPr>
        <w:numPr>
          <w:ilvl w:val="0"/>
          <w:numId w:val="61"/>
        </w:numPr>
        <w:autoSpaceDE w:val="0"/>
        <w:autoSpaceDN w:val="0"/>
        <w:adjustRightInd w:val="0"/>
        <w:jc w:val="both"/>
        <w:rPr>
          <w:rFonts w:cs="Arial"/>
          <w:sz w:val="22"/>
          <w:szCs w:val="22"/>
        </w:rPr>
      </w:pPr>
      <w:r w:rsidRPr="00126271">
        <w:rPr>
          <w:rFonts w:cs="Arial"/>
          <w:sz w:val="22"/>
          <w:szCs w:val="22"/>
        </w:rPr>
        <w:t>ochranné pásmo lesa (Střelice u Brna (km 5,5-7,0; km 9,0; km 1,2-2,1), Omice (km 2,1-2,95; km 3,5-3,6; km 3,95-4,1; km 4,4; km 4,6-4,7; km 5,4), Tetčice (km 5,6-6,4;), Rosice (km 8,3-9,35;).</w:t>
      </w:r>
    </w:p>
    <w:p w14:paraId="7F819D19" w14:textId="77777777" w:rsidR="004003F4" w:rsidRPr="00126271" w:rsidRDefault="004003F4" w:rsidP="004003F4">
      <w:pPr>
        <w:autoSpaceDE w:val="0"/>
        <w:autoSpaceDN w:val="0"/>
        <w:adjustRightInd w:val="0"/>
        <w:spacing w:before="120" w:after="120"/>
        <w:ind w:firstLine="720"/>
        <w:jc w:val="both"/>
        <w:rPr>
          <w:rFonts w:cs="Arial"/>
          <w:sz w:val="22"/>
          <w:szCs w:val="22"/>
        </w:rPr>
      </w:pPr>
      <w:r w:rsidRPr="00126271">
        <w:rPr>
          <w:rFonts w:cs="Arial"/>
          <w:sz w:val="22"/>
          <w:szCs w:val="22"/>
        </w:rPr>
        <w:t xml:space="preserve"> V blízkosti železniční trati se nacházejí následující registrované VKP:</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60"/>
        <w:gridCol w:w="2127"/>
        <w:gridCol w:w="1592"/>
        <w:gridCol w:w="2977"/>
      </w:tblGrid>
      <w:tr w:rsidR="004003F4" w:rsidRPr="00126271" w14:paraId="1595F32B" w14:textId="77777777" w:rsidTr="004726C7">
        <w:trPr>
          <w:trHeight w:val="415"/>
        </w:trPr>
        <w:tc>
          <w:tcPr>
            <w:tcW w:w="2660" w:type="dxa"/>
            <w:tcBorders>
              <w:top w:val="single" w:sz="4" w:space="0" w:color="auto"/>
              <w:left w:val="single" w:sz="4" w:space="0" w:color="auto"/>
              <w:bottom w:val="single" w:sz="4" w:space="0" w:color="auto"/>
              <w:right w:val="single" w:sz="4" w:space="0" w:color="auto"/>
            </w:tcBorders>
          </w:tcPr>
          <w:p w14:paraId="2A74C630" w14:textId="77777777" w:rsidR="004003F4" w:rsidRPr="00126271" w:rsidRDefault="004003F4" w:rsidP="004726C7">
            <w:pPr>
              <w:spacing w:before="60" w:after="30"/>
              <w:ind w:right="-108"/>
              <w:jc w:val="both"/>
              <w:rPr>
                <w:b/>
                <w:i/>
                <w:sz w:val="22"/>
                <w:szCs w:val="22"/>
              </w:rPr>
            </w:pPr>
            <w:r w:rsidRPr="00126271">
              <w:rPr>
                <w:b/>
                <w:i/>
                <w:sz w:val="22"/>
                <w:szCs w:val="22"/>
              </w:rPr>
              <w:t>Název VKP</w:t>
            </w:r>
          </w:p>
        </w:tc>
        <w:tc>
          <w:tcPr>
            <w:tcW w:w="2127" w:type="dxa"/>
            <w:tcBorders>
              <w:top w:val="single" w:sz="4" w:space="0" w:color="auto"/>
              <w:left w:val="single" w:sz="4" w:space="0" w:color="auto"/>
              <w:bottom w:val="single" w:sz="4" w:space="0" w:color="auto"/>
              <w:right w:val="single" w:sz="4" w:space="0" w:color="auto"/>
            </w:tcBorders>
            <w:vAlign w:val="center"/>
          </w:tcPr>
          <w:p w14:paraId="5CE3EDE3" w14:textId="77777777" w:rsidR="004003F4" w:rsidRPr="00126271" w:rsidRDefault="004003F4" w:rsidP="004726C7">
            <w:pPr>
              <w:spacing w:before="60" w:after="30"/>
              <w:ind w:right="-108"/>
              <w:jc w:val="both"/>
              <w:rPr>
                <w:b/>
                <w:i/>
                <w:sz w:val="22"/>
                <w:szCs w:val="22"/>
              </w:rPr>
            </w:pPr>
            <w:r w:rsidRPr="00126271">
              <w:rPr>
                <w:b/>
                <w:i/>
                <w:sz w:val="22"/>
                <w:szCs w:val="22"/>
              </w:rPr>
              <w:t>k. ú.</w:t>
            </w:r>
          </w:p>
        </w:tc>
        <w:tc>
          <w:tcPr>
            <w:tcW w:w="1592" w:type="dxa"/>
            <w:tcBorders>
              <w:top w:val="single" w:sz="4" w:space="0" w:color="auto"/>
              <w:left w:val="single" w:sz="4" w:space="0" w:color="auto"/>
              <w:bottom w:val="single" w:sz="4" w:space="0" w:color="auto"/>
              <w:right w:val="single" w:sz="4" w:space="0" w:color="auto"/>
            </w:tcBorders>
            <w:shd w:val="clear" w:color="auto" w:fill="auto"/>
          </w:tcPr>
          <w:p w14:paraId="2F29FE20" w14:textId="77777777" w:rsidR="004003F4" w:rsidRPr="00126271" w:rsidRDefault="004003F4" w:rsidP="004726C7">
            <w:pPr>
              <w:spacing w:before="60" w:after="30"/>
              <w:ind w:left="-107" w:right="-108"/>
              <w:jc w:val="center"/>
              <w:rPr>
                <w:b/>
                <w:i/>
                <w:sz w:val="22"/>
                <w:szCs w:val="22"/>
              </w:rPr>
            </w:pPr>
            <w:r w:rsidRPr="00126271">
              <w:rPr>
                <w:b/>
                <w:i/>
                <w:sz w:val="22"/>
                <w:szCs w:val="22"/>
              </w:rPr>
              <w:t>km trati</w:t>
            </w:r>
          </w:p>
        </w:tc>
        <w:tc>
          <w:tcPr>
            <w:tcW w:w="2977" w:type="dxa"/>
            <w:tcBorders>
              <w:top w:val="single" w:sz="4" w:space="0" w:color="auto"/>
              <w:left w:val="single" w:sz="4" w:space="0" w:color="auto"/>
              <w:bottom w:val="single" w:sz="4" w:space="0" w:color="auto"/>
              <w:right w:val="single" w:sz="4" w:space="0" w:color="auto"/>
            </w:tcBorders>
          </w:tcPr>
          <w:p w14:paraId="7906D13C" w14:textId="77777777" w:rsidR="004003F4" w:rsidRPr="00126271" w:rsidRDefault="004003F4" w:rsidP="004726C7">
            <w:pPr>
              <w:spacing w:before="60" w:after="30"/>
              <w:ind w:left="-107" w:right="-108"/>
              <w:jc w:val="center"/>
              <w:rPr>
                <w:b/>
                <w:i/>
                <w:sz w:val="22"/>
                <w:szCs w:val="22"/>
              </w:rPr>
            </w:pPr>
            <w:r w:rsidRPr="00126271">
              <w:rPr>
                <w:b/>
                <w:i/>
                <w:sz w:val="22"/>
                <w:szCs w:val="22"/>
              </w:rPr>
              <w:t>lokalizace</w:t>
            </w:r>
          </w:p>
        </w:tc>
      </w:tr>
      <w:tr w:rsidR="004003F4" w:rsidRPr="00126271" w14:paraId="7F4500CE" w14:textId="77777777" w:rsidTr="004726C7">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349E8294" w14:textId="77777777" w:rsidR="004003F4" w:rsidRPr="00126271" w:rsidRDefault="004003F4" w:rsidP="004726C7">
            <w:pPr>
              <w:rPr>
                <w:sz w:val="22"/>
              </w:rPr>
            </w:pPr>
            <w:r w:rsidRPr="00126271">
              <w:rPr>
                <w:sz w:val="22"/>
              </w:rPr>
              <w:t>VKP U zámku</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00425F5" w14:textId="77777777" w:rsidR="004003F4" w:rsidRPr="00126271" w:rsidRDefault="004003F4" w:rsidP="004726C7">
            <w:pPr>
              <w:rPr>
                <w:sz w:val="22"/>
              </w:rPr>
            </w:pPr>
            <w:r w:rsidRPr="00126271">
              <w:rPr>
                <w:sz w:val="22"/>
              </w:rPr>
              <w:t>Střelice</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14:paraId="7A30F8B3" w14:textId="77777777" w:rsidR="004003F4" w:rsidRPr="00126271" w:rsidRDefault="004003F4" w:rsidP="004726C7">
            <w:pPr>
              <w:rPr>
                <w:sz w:val="22"/>
              </w:rPr>
            </w:pPr>
            <w:r w:rsidRPr="00126271">
              <w:rPr>
                <w:sz w:val="22"/>
              </w:rPr>
              <w:t>141,2 – 141,35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3C1DCEB" w14:textId="77777777" w:rsidR="004003F4" w:rsidRPr="00126271" w:rsidRDefault="004003F4" w:rsidP="004726C7">
            <w:pPr>
              <w:rPr>
                <w:sz w:val="22"/>
              </w:rPr>
            </w:pPr>
            <w:r w:rsidRPr="00126271">
              <w:rPr>
                <w:sz w:val="22"/>
              </w:rPr>
              <w:t>vpravo od trati ve vzd. 20 m</w:t>
            </w:r>
          </w:p>
        </w:tc>
      </w:tr>
      <w:tr w:rsidR="004003F4" w:rsidRPr="00126271" w14:paraId="44A733E9" w14:textId="77777777" w:rsidTr="004726C7">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153CCC16" w14:textId="77777777" w:rsidR="004003F4" w:rsidRPr="00126271" w:rsidRDefault="004003F4" w:rsidP="004726C7">
            <w:pPr>
              <w:rPr>
                <w:sz w:val="22"/>
              </w:rPr>
            </w:pPr>
            <w:r w:rsidRPr="00126271">
              <w:rPr>
                <w:sz w:val="22"/>
              </w:rPr>
              <w:t>VKP Střelická bažinka PP</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86E152C" w14:textId="77777777" w:rsidR="004003F4" w:rsidRPr="00126271" w:rsidRDefault="004003F4" w:rsidP="004726C7">
            <w:pPr>
              <w:rPr>
                <w:sz w:val="22"/>
              </w:rPr>
            </w:pPr>
            <w:r w:rsidRPr="00126271">
              <w:rPr>
                <w:sz w:val="22"/>
              </w:rPr>
              <w:t>dtto</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14:paraId="122F2722" w14:textId="77777777" w:rsidR="004003F4" w:rsidRPr="00126271" w:rsidRDefault="004003F4" w:rsidP="004726C7">
            <w:pPr>
              <w:rPr>
                <w:sz w:val="22"/>
              </w:rPr>
            </w:pPr>
            <w:r w:rsidRPr="00126271">
              <w:rPr>
                <w:sz w:val="22"/>
              </w:rPr>
              <w:t xml:space="preserve">140,90 – 141,2 </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5FCF747" w14:textId="77777777" w:rsidR="004003F4" w:rsidRPr="00126271" w:rsidRDefault="004003F4" w:rsidP="004726C7">
            <w:pPr>
              <w:rPr>
                <w:sz w:val="22"/>
              </w:rPr>
            </w:pPr>
            <w:r w:rsidRPr="00126271">
              <w:rPr>
                <w:sz w:val="22"/>
              </w:rPr>
              <w:t xml:space="preserve">vpravo od trati ve vzd. 35 m </w:t>
            </w:r>
          </w:p>
        </w:tc>
      </w:tr>
      <w:tr w:rsidR="004003F4" w:rsidRPr="00126271" w14:paraId="08B6C3C0" w14:textId="77777777" w:rsidTr="004726C7">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5D7F58AB" w14:textId="77777777" w:rsidR="004003F4" w:rsidRPr="00126271" w:rsidRDefault="004003F4" w:rsidP="004726C7">
            <w:pPr>
              <w:rPr>
                <w:sz w:val="22"/>
              </w:rPr>
            </w:pPr>
            <w:r w:rsidRPr="00126271">
              <w:rPr>
                <w:sz w:val="22"/>
              </w:rPr>
              <w:t>VKP Bobravský mokřad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9798EF4" w14:textId="77777777" w:rsidR="004003F4" w:rsidRPr="00126271" w:rsidRDefault="004003F4" w:rsidP="004726C7">
            <w:pPr>
              <w:rPr>
                <w:sz w:val="22"/>
              </w:rPr>
            </w:pPr>
            <w:r w:rsidRPr="00126271">
              <w:rPr>
                <w:sz w:val="22"/>
              </w:rPr>
              <w:t>dtto</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14:paraId="476E29FD" w14:textId="77777777" w:rsidR="004003F4" w:rsidRPr="00126271" w:rsidRDefault="004003F4" w:rsidP="004726C7">
            <w:pPr>
              <w:rPr>
                <w:sz w:val="22"/>
              </w:rPr>
            </w:pPr>
            <w:r w:rsidRPr="00126271">
              <w:rPr>
                <w:sz w:val="22"/>
              </w:rPr>
              <w:t>1,40 – 1,60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84DB8C8" w14:textId="77777777" w:rsidR="004003F4" w:rsidRPr="00126271" w:rsidRDefault="004003F4" w:rsidP="004726C7">
            <w:pPr>
              <w:rPr>
                <w:sz w:val="22"/>
              </w:rPr>
            </w:pPr>
            <w:r w:rsidRPr="00126271">
              <w:rPr>
                <w:sz w:val="22"/>
              </w:rPr>
              <w:t>vlevo ve vzd. cca 100–150 m</w:t>
            </w:r>
          </w:p>
        </w:tc>
      </w:tr>
      <w:tr w:rsidR="004003F4" w:rsidRPr="00126271" w14:paraId="039D240E" w14:textId="77777777" w:rsidTr="004726C7">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66805039" w14:textId="77777777" w:rsidR="004003F4" w:rsidRPr="00126271" w:rsidRDefault="004003F4" w:rsidP="004726C7">
            <w:pPr>
              <w:rPr>
                <w:sz w:val="22"/>
              </w:rPr>
            </w:pPr>
            <w:r w:rsidRPr="00126271">
              <w:rPr>
                <w:sz w:val="22"/>
              </w:rPr>
              <w:t>VKP Omická bažina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39292BE" w14:textId="77777777" w:rsidR="004003F4" w:rsidRPr="00126271" w:rsidRDefault="004003F4" w:rsidP="004726C7">
            <w:pPr>
              <w:rPr>
                <w:sz w:val="22"/>
              </w:rPr>
            </w:pPr>
            <w:r w:rsidRPr="00126271">
              <w:rPr>
                <w:sz w:val="22"/>
              </w:rPr>
              <w:t>dtto</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14:paraId="09145C6B" w14:textId="77777777" w:rsidR="004003F4" w:rsidRPr="00126271" w:rsidRDefault="004003F4" w:rsidP="004726C7">
            <w:pPr>
              <w:rPr>
                <w:sz w:val="22"/>
              </w:rPr>
            </w:pPr>
            <w:r w:rsidRPr="00126271">
              <w:rPr>
                <w:sz w:val="22"/>
              </w:rPr>
              <w:t>3,80 – 4,10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D2A1CBB" w14:textId="77777777" w:rsidR="004003F4" w:rsidRPr="00126271" w:rsidRDefault="004003F4" w:rsidP="004726C7">
            <w:pPr>
              <w:rPr>
                <w:sz w:val="22"/>
              </w:rPr>
            </w:pPr>
            <w:r w:rsidRPr="00126271">
              <w:rPr>
                <w:sz w:val="22"/>
              </w:rPr>
              <w:t>vpravo nejblíže 150 m</w:t>
            </w:r>
          </w:p>
        </w:tc>
      </w:tr>
    </w:tbl>
    <w:p w14:paraId="3E7CD2C6" w14:textId="77777777" w:rsidR="004003F4" w:rsidRPr="00126271" w:rsidRDefault="004003F4" w:rsidP="004003F4">
      <w:pPr>
        <w:autoSpaceDE w:val="0"/>
        <w:autoSpaceDN w:val="0"/>
        <w:adjustRightInd w:val="0"/>
        <w:spacing w:before="120"/>
        <w:ind w:firstLine="720"/>
        <w:jc w:val="both"/>
        <w:rPr>
          <w:rFonts w:cs="Arial"/>
          <w:sz w:val="22"/>
          <w:szCs w:val="22"/>
        </w:rPr>
      </w:pPr>
      <w:r w:rsidRPr="00126271">
        <w:rPr>
          <w:rFonts w:cs="Arial"/>
          <w:sz w:val="22"/>
          <w:szCs w:val="22"/>
        </w:rPr>
        <w:t>Vzhledem k charakteru stavby se nepředpokládá narušení jednotlivých VK. Do VKP není vhodné umisťovat zařízení staveniště, aby nedošlo k ovlivnění jejich funkcí.</w:t>
      </w:r>
    </w:p>
    <w:p w14:paraId="55AEDDC8" w14:textId="77777777" w:rsidR="004003F4" w:rsidRPr="00126271" w:rsidRDefault="004003F4" w:rsidP="004003F4">
      <w:pPr>
        <w:autoSpaceDE w:val="0"/>
        <w:autoSpaceDN w:val="0"/>
        <w:adjustRightInd w:val="0"/>
        <w:spacing w:before="120"/>
        <w:ind w:firstLine="720"/>
        <w:jc w:val="both"/>
        <w:rPr>
          <w:rFonts w:cs="Arial"/>
          <w:color w:val="FF0000"/>
          <w:sz w:val="22"/>
          <w:szCs w:val="22"/>
        </w:rPr>
      </w:pPr>
      <w:r w:rsidRPr="00126271">
        <w:rPr>
          <w:rFonts w:cs="Arial"/>
          <w:sz w:val="22"/>
          <w:szCs w:val="22"/>
        </w:rPr>
        <w:t>Vzhledem k tomu že se v blízkosti stavby vyskytují VKP, je třeba zažádat o závazné stanovisko</w:t>
      </w:r>
      <w:r w:rsidRPr="00126271">
        <w:rPr>
          <w:rFonts w:cs="Arial"/>
          <w:color w:val="FF0000"/>
          <w:sz w:val="22"/>
          <w:szCs w:val="22"/>
        </w:rPr>
        <w:t xml:space="preserve">  </w:t>
      </w:r>
      <w:r w:rsidRPr="00126271">
        <w:rPr>
          <w:rFonts w:cs="Arial"/>
          <w:sz w:val="22"/>
          <w:szCs w:val="22"/>
        </w:rPr>
        <w:t>místně příslušného orgánu ochrany ŽP.</w:t>
      </w:r>
    </w:p>
    <w:p w14:paraId="307F120E" w14:textId="77777777" w:rsidR="004003F4" w:rsidRPr="00126271" w:rsidRDefault="004003F4" w:rsidP="004003F4">
      <w:pPr>
        <w:pStyle w:val="Zkladntextodsazen"/>
        <w:spacing w:line="240" w:lineRule="auto"/>
        <w:ind w:left="0"/>
        <w:rPr>
          <w:b w:val="0"/>
          <w:sz w:val="22"/>
          <w:szCs w:val="22"/>
          <w:u w:val="single"/>
        </w:rPr>
      </w:pPr>
      <w:r w:rsidRPr="00126271">
        <w:rPr>
          <w:b w:val="0"/>
          <w:sz w:val="22"/>
          <w:szCs w:val="22"/>
          <w:u w:val="single"/>
        </w:rPr>
        <w:t>ÚSES</w:t>
      </w:r>
    </w:p>
    <w:p w14:paraId="15E4791B" w14:textId="77777777" w:rsidR="004003F4" w:rsidRPr="00126271" w:rsidRDefault="004003F4" w:rsidP="004003F4">
      <w:pPr>
        <w:spacing w:before="120"/>
        <w:ind w:firstLine="709"/>
        <w:jc w:val="both"/>
        <w:rPr>
          <w:sz w:val="22"/>
          <w:szCs w:val="22"/>
        </w:rPr>
      </w:pPr>
      <w:r w:rsidRPr="00126271">
        <w:rPr>
          <w:rFonts w:cs="Arial"/>
          <w:sz w:val="22"/>
          <w:szCs w:val="22"/>
        </w:rPr>
        <w:t>Územní systém ekologické stability (dále jen ÚSES) je vymezován na základě zákona č.114/1992 Sb., o ochraně přírody a krajiny, ve</w:t>
      </w:r>
      <w:r w:rsidRPr="00126271">
        <w:rPr>
          <w:sz w:val="22"/>
          <w:szCs w:val="22"/>
        </w:rPr>
        <w:t xml:space="preserve"> znění pozdějších předpisů (dále jen zákon). </w:t>
      </w:r>
      <w:r w:rsidRPr="00126271">
        <w:rPr>
          <w:rFonts w:cs="Arial"/>
          <w:sz w:val="22"/>
          <w:szCs w:val="22"/>
        </w:rPr>
        <w:t xml:space="preserve">Můžeme jej charakterizovat jako vzájemně propojený soubor přirozených i pozměněných, avšak přírodě blízkých, ekosystémů. ÚSES umožňuje uchování a reprodukci přírodního bohatství, příznivě působí na okolní, méně stabilní části krajiny a vytváří tak základ pro její mnohostranné využívání. Systém tvoří biocentra (BC) a biokoridory (BK). Rozlišují se tři úrovně ÚSES: </w:t>
      </w:r>
      <w:r w:rsidRPr="00126271">
        <w:rPr>
          <w:sz w:val="22"/>
          <w:szCs w:val="22"/>
        </w:rPr>
        <w:t xml:space="preserve">nadregionální, regionální a místní (lokální). </w:t>
      </w:r>
    </w:p>
    <w:p w14:paraId="7906C85D" w14:textId="77777777" w:rsidR="004003F4" w:rsidRPr="00126271" w:rsidRDefault="004003F4" w:rsidP="004003F4">
      <w:pPr>
        <w:pStyle w:val="Titulek"/>
        <w:spacing w:before="100" w:beforeAutospacing="1"/>
        <w:rPr>
          <w:sz w:val="22"/>
          <w:szCs w:val="22"/>
        </w:rPr>
      </w:pPr>
      <w:r w:rsidRPr="00126271">
        <w:rPr>
          <w:sz w:val="22"/>
          <w:szCs w:val="22"/>
        </w:rPr>
        <w:t>Nadregionální ÚSES:</w:t>
      </w:r>
    </w:p>
    <w:tbl>
      <w:tblPr>
        <w:tblW w:w="956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47"/>
        <w:gridCol w:w="2268"/>
        <w:gridCol w:w="1843"/>
        <w:gridCol w:w="2410"/>
      </w:tblGrid>
      <w:tr w:rsidR="004003F4" w:rsidRPr="00126271" w14:paraId="393B23EB" w14:textId="77777777" w:rsidTr="004726C7">
        <w:tc>
          <w:tcPr>
            <w:tcW w:w="3047" w:type="dxa"/>
          </w:tcPr>
          <w:p w14:paraId="14418389" w14:textId="77777777" w:rsidR="004003F4" w:rsidRPr="00126271" w:rsidRDefault="004003F4" w:rsidP="004726C7">
            <w:pPr>
              <w:pStyle w:val="Zkladntextodsazen2"/>
              <w:spacing w:before="60" w:after="60"/>
              <w:ind w:firstLine="0"/>
              <w:rPr>
                <w:b/>
                <w:i/>
                <w:sz w:val="22"/>
                <w:szCs w:val="22"/>
              </w:rPr>
            </w:pPr>
            <w:r w:rsidRPr="00126271">
              <w:rPr>
                <w:b/>
                <w:i/>
                <w:sz w:val="22"/>
                <w:szCs w:val="22"/>
              </w:rPr>
              <w:t>prvek</w:t>
            </w:r>
          </w:p>
        </w:tc>
        <w:tc>
          <w:tcPr>
            <w:tcW w:w="2268" w:type="dxa"/>
          </w:tcPr>
          <w:p w14:paraId="305FDA0A" w14:textId="77777777" w:rsidR="004003F4" w:rsidRPr="00126271" w:rsidRDefault="004003F4" w:rsidP="004726C7">
            <w:pPr>
              <w:pStyle w:val="Zkladntextodsazen2"/>
              <w:spacing w:before="60" w:after="60"/>
              <w:ind w:firstLine="0"/>
              <w:rPr>
                <w:b/>
                <w:i/>
                <w:sz w:val="22"/>
                <w:szCs w:val="22"/>
              </w:rPr>
            </w:pPr>
            <w:r w:rsidRPr="00126271">
              <w:rPr>
                <w:b/>
                <w:i/>
                <w:sz w:val="22"/>
                <w:szCs w:val="22"/>
              </w:rPr>
              <w:t>lokalizace</w:t>
            </w:r>
          </w:p>
        </w:tc>
        <w:tc>
          <w:tcPr>
            <w:tcW w:w="1843" w:type="dxa"/>
          </w:tcPr>
          <w:p w14:paraId="683C7F1B" w14:textId="77777777" w:rsidR="004003F4" w:rsidRPr="00126271" w:rsidRDefault="004003F4" w:rsidP="004726C7">
            <w:pPr>
              <w:pStyle w:val="Zkladntextodsazen2"/>
              <w:spacing w:before="60" w:after="60"/>
              <w:ind w:firstLine="0"/>
              <w:rPr>
                <w:b/>
                <w:i/>
                <w:sz w:val="22"/>
                <w:szCs w:val="22"/>
              </w:rPr>
            </w:pPr>
            <w:r w:rsidRPr="00126271">
              <w:rPr>
                <w:b/>
                <w:i/>
                <w:sz w:val="22"/>
                <w:szCs w:val="22"/>
              </w:rPr>
              <w:t>km</w:t>
            </w:r>
          </w:p>
        </w:tc>
        <w:tc>
          <w:tcPr>
            <w:tcW w:w="2410" w:type="dxa"/>
          </w:tcPr>
          <w:p w14:paraId="73E527F7" w14:textId="77777777" w:rsidR="004003F4" w:rsidRPr="00126271" w:rsidRDefault="004003F4" w:rsidP="004726C7">
            <w:pPr>
              <w:pStyle w:val="Zkladntextodsazen2"/>
              <w:spacing w:before="60" w:after="60"/>
              <w:ind w:firstLine="0"/>
              <w:rPr>
                <w:b/>
                <w:i/>
                <w:sz w:val="22"/>
                <w:szCs w:val="22"/>
              </w:rPr>
            </w:pPr>
            <w:r w:rsidRPr="00126271">
              <w:rPr>
                <w:b/>
                <w:i/>
                <w:sz w:val="22"/>
                <w:szCs w:val="22"/>
              </w:rPr>
              <w:t>popis</w:t>
            </w:r>
          </w:p>
        </w:tc>
      </w:tr>
      <w:tr w:rsidR="004003F4" w:rsidRPr="00126271" w14:paraId="01FD76E2" w14:textId="77777777" w:rsidTr="004726C7">
        <w:tc>
          <w:tcPr>
            <w:tcW w:w="3047" w:type="dxa"/>
            <w:vAlign w:val="center"/>
          </w:tcPr>
          <w:p w14:paraId="2CDDCB82" w14:textId="77777777" w:rsidR="004003F4" w:rsidRPr="00126271" w:rsidRDefault="004003F4" w:rsidP="004726C7">
            <w:pPr>
              <w:spacing w:before="60" w:after="60"/>
              <w:rPr>
                <w:sz w:val="22"/>
                <w:szCs w:val="22"/>
              </w:rPr>
            </w:pPr>
            <w:r w:rsidRPr="00126271">
              <w:rPr>
                <w:sz w:val="22"/>
                <w:szCs w:val="22"/>
              </w:rPr>
              <w:t>NRBK K 139 (ochranná zóna)</w:t>
            </w:r>
          </w:p>
        </w:tc>
        <w:tc>
          <w:tcPr>
            <w:tcW w:w="2268" w:type="dxa"/>
            <w:vAlign w:val="center"/>
          </w:tcPr>
          <w:p w14:paraId="53D50B99" w14:textId="77777777" w:rsidR="004003F4" w:rsidRPr="00126271" w:rsidRDefault="004003F4" w:rsidP="004726C7">
            <w:pPr>
              <w:spacing w:before="60" w:after="60"/>
              <w:rPr>
                <w:sz w:val="22"/>
                <w:szCs w:val="22"/>
              </w:rPr>
            </w:pPr>
            <w:r w:rsidRPr="00126271">
              <w:rPr>
                <w:sz w:val="22"/>
                <w:szCs w:val="22"/>
              </w:rPr>
              <w:t>křížení trati</w:t>
            </w:r>
          </w:p>
        </w:tc>
        <w:tc>
          <w:tcPr>
            <w:tcW w:w="1843" w:type="dxa"/>
          </w:tcPr>
          <w:p w14:paraId="2F2AD076" w14:textId="77777777" w:rsidR="004003F4" w:rsidRPr="00126271" w:rsidRDefault="004003F4" w:rsidP="004726C7">
            <w:pPr>
              <w:spacing w:before="60" w:after="60"/>
              <w:rPr>
                <w:sz w:val="22"/>
                <w:szCs w:val="22"/>
              </w:rPr>
            </w:pPr>
            <w:r w:rsidRPr="00126271">
              <w:rPr>
                <w:sz w:val="22"/>
                <w:szCs w:val="22"/>
              </w:rPr>
              <w:t xml:space="preserve">143,0 – 139,7 </w:t>
            </w:r>
          </w:p>
          <w:p w14:paraId="188C1D94" w14:textId="77777777" w:rsidR="004003F4" w:rsidRPr="00126271" w:rsidRDefault="004003F4" w:rsidP="004726C7">
            <w:pPr>
              <w:spacing w:before="60" w:after="60"/>
              <w:rPr>
                <w:color w:val="FF0000"/>
                <w:sz w:val="22"/>
                <w:szCs w:val="22"/>
              </w:rPr>
            </w:pPr>
            <w:r w:rsidRPr="00126271">
              <w:rPr>
                <w:sz w:val="22"/>
                <w:szCs w:val="22"/>
              </w:rPr>
              <w:t>0,3- 7,5</w:t>
            </w:r>
            <w:r w:rsidRPr="00126271">
              <w:rPr>
                <w:color w:val="FF0000"/>
                <w:sz w:val="22"/>
                <w:szCs w:val="22"/>
              </w:rPr>
              <w:t xml:space="preserve"> </w:t>
            </w:r>
          </w:p>
        </w:tc>
        <w:tc>
          <w:tcPr>
            <w:tcW w:w="2410" w:type="dxa"/>
            <w:vAlign w:val="center"/>
          </w:tcPr>
          <w:p w14:paraId="52578105" w14:textId="77777777" w:rsidR="004003F4" w:rsidRPr="00126271" w:rsidRDefault="004003F4" w:rsidP="004726C7">
            <w:pPr>
              <w:spacing w:before="60" w:after="60"/>
              <w:rPr>
                <w:sz w:val="22"/>
                <w:szCs w:val="22"/>
              </w:rPr>
            </w:pPr>
            <w:r w:rsidRPr="00126271">
              <w:rPr>
                <w:sz w:val="22"/>
                <w:szCs w:val="22"/>
              </w:rPr>
              <w:t>mezofilní lesní porosty</w:t>
            </w:r>
          </w:p>
        </w:tc>
      </w:tr>
    </w:tbl>
    <w:p w14:paraId="73C67C50" w14:textId="77777777" w:rsidR="004003F4" w:rsidRPr="00126271" w:rsidRDefault="004003F4" w:rsidP="004003F4"/>
    <w:p w14:paraId="209BFC75" w14:textId="77777777" w:rsidR="004003F4" w:rsidRPr="00126271" w:rsidRDefault="004003F4" w:rsidP="004003F4">
      <w:pPr>
        <w:pStyle w:val="Titulek"/>
        <w:spacing w:before="120"/>
        <w:rPr>
          <w:sz w:val="22"/>
          <w:szCs w:val="22"/>
        </w:rPr>
      </w:pPr>
      <w:r w:rsidRPr="00126271">
        <w:rPr>
          <w:sz w:val="22"/>
          <w:szCs w:val="22"/>
        </w:rPr>
        <w:t>Regionální ÚSES:</w:t>
      </w:r>
    </w:p>
    <w:tbl>
      <w:tblPr>
        <w:tblW w:w="956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47"/>
        <w:gridCol w:w="2268"/>
        <w:gridCol w:w="1276"/>
        <w:gridCol w:w="2977"/>
      </w:tblGrid>
      <w:tr w:rsidR="004003F4" w:rsidRPr="00126271" w14:paraId="520AE59B" w14:textId="77777777" w:rsidTr="004726C7">
        <w:tc>
          <w:tcPr>
            <w:tcW w:w="3047" w:type="dxa"/>
          </w:tcPr>
          <w:p w14:paraId="1B30D492" w14:textId="77777777" w:rsidR="004003F4" w:rsidRPr="00126271" w:rsidRDefault="004003F4" w:rsidP="004726C7">
            <w:pPr>
              <w:pStyle w:val="Zkladntextodsazen2"/>
              <w:spacing w:before="60" w:after="20"/>
              <w:ind w:firstLine="0"/>
              <w:jc w:val="left"/>
              <w:rPr>
                <w:b/>
                <w:i/>
                <w:sz w:val="22"/>
                <w:szCs w:val="22"/>
              </w:rPr>
            </w:pPr>
            <w:r w:rsidRPr="00126271">
              <w:rPr>
                <w:b/>
                <w:i/>
                <w:sz w:val="22"/>
                <w:szCs w:val="22"/>
              </w:rPr>
              <w:t>prvek</w:t>
            </w:r>
          </w:p>
        </w:tc>
        <w:tc>
          <w:tcPr>
            <w:tcW w:w="2268" w:type="dxa"/>
          </w:tcPr>
          <w:p w14:paraId="3B57A421" w14:textId="77777777" w:rsidR="004003F4" w:rsidRPr="00126271" w:rsidRDefault="004003F4" w:rsidP="004726C7">
            <w:pPr>
              <w:pStyle w:val="Zkladntextodsazen2"/>
              <w:spacing w:before="60" w:after="20"/>
              <w:ind w:firstLine="0"/>
              <w:jc w:val="left"/>
              <w:rPr>
                <w:b/>
                <w:i/>
                <w:sz w:val="22"/>
                <w:szCs w:val="22"/>
              </w:rPr>
            </w:pPr>
            <w:r w:rsidRPr="00126271">
              <w:rPr>
                <w:b/>
                <w:i/>
                <w:sz w:val="22"/>
                <w:szCs w:val="22"/>
              </w:rPr>
              <w:t>lokalizace</w:t>
            </w:r>
          </w:p>
        </w:tc>
        <w:tc>
          <w:tcPr>
            <w:tcW w:w="1276" w:type="dxa"/>
          </w:tcPr>
          <w:p w14:paraId="2C405D95" w14:textId="77777777" w:rsidR="004003F4" w:rsidRPr="00126271" w:rsidRDefault="004003F4" w:rsidP="004726C7">
            <w:pPr>
              <w:pStyle w:val="Zkladntextodsazen2"/>
              <w:spacing w:before="60" w:after="20"/>
              <w:ind w:firstLine="0"/>
              <w:jc w:val="left"/>
              <w:rPr>
                <w:b/>
                <w:i/>
                <w:sz w:val="22"/>
                <w:szCs w:val="22"/>
              </w:rPr>
            </w:pPr>
            <w:r w:rsidRPr="00126271">
              <w:rPr>
                <w:b/>
                <w:i/>
                <w:sz w:val="22"/>
                <w:szCs w:val="22"/>
              </w:rPr>
              <w:t>km</w:t>
            </w:r>
          </w:p>
        </w:tc>
        <w:tc>
          <w:tcPr>
            <w:tcW w:w="2977" w:type="dxa"/>
          </w:tcPr>
          <w:p w14:paraId="3C52DD91" w14:textId="77777777" w:rsidR="004003F4" w:rsidRPr="00126271" w:rsidRDefault="004003F4" w:rsidP="004726C7">
            <w:pPr>
              <w:pStyle w:val="Zkladntextodsazen2"/>
              <w:spacing w:before="60" w:after="20"/>
              <w:ind w:firstLine="0"/>
              <w:jc w:val="left"/>
              <w:rPr>
                <w:b/>
                <w:i/>
                <w:sz w:val="22"/>
                <w:szCs w:val="22"/>
              </w:rPr>
            </w:pPr>
            <w:r w:rsidRPr="00126271">
              <w:rPr>
                <w:b/>
                <w:i/>
                <w:sz w:val="22"/>
                <w:szCs w:val="22"/>
              </w:rPr>
              <w:t>popis</w:t>
            </w:r>
          </w:p>
        </w:tc>
      </w:tr>
      <w:tr w:rsidR="004003F4" w:rsidRPr="00126271" w14:paraId="6AF4321A" w14:textId="77777777" w:rsidTr="004726C7">
        <w:tc>
          <w:tcPr>
            <w:tcW w:w="3047" w:type="dxa"/>
          </w:tcPr>
          <w:p w14:paraId="071754A9" w14:textId="77777777" w:rsidR="004003F4" w:rsidRPr="00126271" w:rsidRDefault="004003F4" w:rsidP="004726C7">
            <w:pPr>
              <w:pStyle w:val="Zkladntextodsazen2"/>
              <w:spacing w:before="60" w:after="20"/>
              <w:ind w:firstLine="0"/>
              <w:rPr>
                <w:iCs/>
                <w:sz w:val="22"/>
                <w:szCs w:val="22"/>
              </w:rPr>
            </w:pPr>
            <w:r w:rsidRPr="00126271">
              <w:rPr>
                <w:iCs/>
                <w:sz w:val="22"/>
                <w:szCs w:val="22"/>
              </w:rPr>
              <w:t>RBC Líchy/č.216 - vymezené</w:t>
            </w:r>
          </w:p>
        </w:tc>
        <w:tc>
          <w:tcPr>
            <w:tcW w:w="2268" w:type="dxa"/>
          </w:tcPr>
          <w:p w14:paraId="251799B5" w14:textId="77777777" w:rsidR="004003F4" w:rsidRPr="00126271" w:rsidRDefault="004003F4" w:rsidP="004726C7">
            <w:pPr>
              <w:spacing w:before="60" w:after="20"/>
              <w:rPr>
                <w:sz w:val="22"/>
                <w:szCs w:val="22"/>
              </w:rPr>
            </w:pPr>
            <w:r w:rsidRPr="00126271">
              <w:rPr>
                <w:sz w:val="22"/>
                <w:szCs w:val="22"/>
              </w:rPr>
              <w:t xml:space="preserve">přiléhá vpravo od trati </w:t>
            </w:r>
          </w:p>
        </w:tc>
        <w:tc>
          <w:tcPr>
            <w:tcW w:w="1276" w:type="dxa"/>
          </w:tcPr>
          <w:p w14:paraId="15708514" w14:textId="77777777" w:rsidR="004003F4" w:rsidRPr="00126271" w:rsidRDefault="004003F4" w:rsidP="004726C7">
            <w:pPr>
              <w:spacing w:before="60" w:after="20"/>
              <w:rPr>
                <w:sz w:val="22"/>
                <w:szCs w:val="22"/>
              </w:rPr>
            </w:pPr>
            <w:r w:rsidRPr="00126271">
              <w:rPr>
                <w:sz w:val="22"/>
                <w:szCs w:val="22"/>
              </w:rPr>
              <w:t>1,20 – 2,10</w:t>
            </w:r>
          </w:p>
        </w:tc>
        <w:tc>
          <w:tcPr>
            <w:tcW w:w="2977" w:type="dxa"/>
          </w:tcPr>
          <w:p w14:paraId="18AE1F51" w14:textId="77777777" w:rsidR="004003F4" w:rsidRPr="00126271" w:rsidRDefault="004003F4" w:rsidP="004726C7">
            <w:pPr>
              <w:spacing w:before="60" w:after="20"/>
              <w:jc w:val="both"/>
              <w:rPr>
                <w:sz w:val="22"/>
                <w:szCs w:val="22"/>
              </w:rPr>
            </w:pPr>
            <w:r w:rsidRPr="00126271">
              <w:rPr>
                <w:sz w:val="22"/>
                <w:szCs w:val="22"/>
              </w:rPr>
              <w:t>lesní 2 (dub, habr)</w:t>
            </w:r>
          </w:p>
        </w:tc>
      </w:tr>
    </w:tbl>
    <w:p w14:paraId="3532FAD2" w14:textId="77777777" w:rsidR="004003F4" w:rsidRPr="00126271" w:rsidRDefault="004003F4" w:rsidP="004003F4">
      <w:pPr>
        <w:pStyle w:val="Titulek"/>
        <w:spacing w:before="120"/>
        <w:rPr>
          <w:color w:val="0070C0"/>
          <w:sz w:val="22"/>
          <w:szCs w:val="22"/>
        </w:rPr>
      </w:pPr>
    </w:p>
    <w:p w14:paraId="7FCD0900" w14:textId="77777777" w:rsidR="004003F4" w:rsidRPr="00126271" w:rsidRDefault="004003F4" w:rsidP="004003F4">
      <w:pPr>
        <w:pStyle w:val="Titulek"/>
        <w:spacing w:before="120"/>
        <w:rPr>
          <w:sz w:val="22"/>
          <w:szCs w:val="22"/>
        </w:rPr>
      </w:pPr>
      <w:r w:rsidRPr="00126271">
        <w:rPr>
          <w:sz w:val="22"/>
          <w:szCs w:val="22"/>
        </w:rPr>
        <w:t>Lokální ÚSES:</w:t>
      </w:r>
    </w:p>
    <w:tbl>
      <w:tblPr>
        <w:tblW w:w="956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2835"/>
        <w:gridCol w:w="1701"/>
        <w:gridCol w:w="2976"/>
      </w:tblGrid>
      <w:tr w:rsidR="004003F4" w:rsidRPr="00126271" w14:paraId="51E87150" w14:textId="77777777" w:rsidTr="004726C7">
        <w:tc>
          <w:tcPr>
            <w:tcW w:w="2055" w:type="dxa"/>
          </w:tcPr>
          <w:p w14:paraId="77DF4679" w14:textId="77777777" w:rsidR="004003F4" w:rsidRPr="00126271" w:rsidRDefault="004003F4" w:rsidP="004726C7">
            <w:pPr>
              <w:spacing w:before="60" w:after="30"/>
              <w:rPr>
                <w:b/>
                <w:i/>
                <w:sz w:val="22"/>
                <w:szCs w:val="22"/>
              </w:rPr>
            </w:pPr>
            <w:r w:rsidRPr="00126271">
              <w:rPr>
                <w:b/>
                <w:i/>
                <w:sz w:val="22"/>
                <w:szCs w:val="22"/>
              </w:rPr>
              <w:t>prvek</w:t>
            </w:r>
          </w:p>
        </w:tc>
        <w:tc>
          <w:tcPr>
            <w:tcW w:w="2835" w:type="dxa"/>
          </w:tcPr>
          <w:p w14:paraId="4B9F8B5D" w14:textId="77777777" w:rsidR="004003F4" w:rsidRPr="00126271" w:rsidRDefault="004003F4" w:rsidP="004726C7">
            <w:pPr>
              <w:pStyle w:val="Zkladntextodsazen2"/>
              <w:spacing w:before="60" w:after="30"/>
              <w:ind w:firstLine="0"/>
              <w:rPr>
                <w:b/>
                <w:i/>
                <w:sz w:val="22"/>
                <w:szCs w:val="22"/>
              </w:rPr>
            </w:pPr>
            <w:r w:rsidRPr="00126271">
              <w:rPr>
                <w:b/>
                <w:i/>
                <w:sz w:val="22"/>
                <w:szCs w:val="22"/>
              </w:rPr>
              <w:t>popis</w:t>
            </w:r>
          </w:p>
        </w:tc>
        <w:tc>
          <w:tcPr>
            <w:tcW w:w="1701" w:type="dxa"/>
          </w:tcPr>
          <w:p w14:paraId="42B24EEB" w14:textId="77777777" w:rsidR="004003F4" w:rsidRPr="00126271" w:rsidRDefault="004003F4" w:rsidP="004726C7">
            <w:pPr>
              <w:pStyle w:val="Zkladntextodsazen2"/>
              <w:spacing w:before="60" w:after="30"/>
              <w:ind w:firstLine="0"/>
              <w:jc w:val="left"/>
              <w:rPr>
                <w:b/>
                <w:i/>
                <w:sz w:val="22"/>
                <w:szCs w:val="22"/>
              </w:rPr>
            </w:pPr>
            <w:r w:rsidRPr="00126271">
              <w:rPr>
                <w:b/>
                <w:i/>
                <w:sz w:val="22"/>
                <w:szCs w:val="22"/>
              </w:rPr>
              <w:t>km</w:t>
            </w:r>
          </w:p>
        </w:tc>
        <w:tc>
          <w:tcPr>
            <w:tcW w:w="2976" w:type="dxa"/>
          </w:tcPr>
          <w:p w14:paraId="4D8A68EF" w14:textId="77777777" w:rsidR="004003F4" w:rsidRPr="00126271" w:rsidRDefault="004003F4" w:rsidP="004726C7">
            <w:pPr>
              <w:pStyle w:val="Zkladntextodsazen2"/>
              <w:spacing w:before="60" w:after="30"/>
              <w:ind w:firstLine="0"/>
              <w:rPr>
                <w:b/>
                <w:i/>
                <w:sz w:val="22"/>
                <w:szCs w:val="22"/>
              </w:rPr>
            </w:pPr>
            <w:r w:rsidRPr="00126271">
              <w:rPr>
                <w:b/>
                <w:i/>
                <w:sz w:val="22"/>
                <w:szCs w:val="22"/>
              </w:rPr>
              <w:t>lokalizace od trati</w:t>
            </w:r>
          </w:p>
        </w:tc>
      </w:tr>
      <w:tr w:rsidR="004003F4" w:rsidRPr="00126271" w14:paraId="5FE0A451" w14:textId="77777777" w:rsidTr="004726C7">
        <w:tc>
          <w:tcPr>
            <w:tcW w:w="9567" w:type="dxa"/>
            <w:gridSpan w:val="4"/>
            <w:vAlign w:val="center"/>
          </w:tcPr>
          <w:p w14:paraId="5D4FF7C2" w14:textId="77777777" w:rsidR="004003F4" w:rsidRPr="00126271" w:rsidRDefault="004003F4" w:rsidP="004726C7">
            <w:pPr>
              <w:spacing w:before="60" w:after="30"/>
              <w:rPr>
                <w:sz w:val="22"/>
                <w:szCs w:val="22"/>
              </w:rPr>
            </w:pPr>
            <w:r w:rsidRPr="00126271">
              <w:rPr>
                <w:b/>
                <w:sz w:val="22"/>
                <w:szCs w:val="22"/>
              </w:rPr>
              <w:lastRenderedPageBreak/>
              <w:t>ORP Šlapanice</w:t>
            </w:r>
          </w:p>
        </w:tc>
      </w:tr>
      <w:tr w:rsidR="004003F4" w:rsidRPr="00126271" w14:paraId="282D2CD9" w14:textId="77777777" w:rsidTr="004726C7">
        <w:trPr>
          <w:trHeight w:val="227"/>
        </w:trPr>
        <w:tc>
          <w:tcPr>
            <w:tcW w:w="9567" w:type="dxa"/>
            <w:gridSpan w:val="4"/>
          </w:tcPr>
          <w:p w14:paraId="480CA545" w14:textId="77777777" w:rsidR="004003F4" w:rsidRPr="00126271" w:rsidRDefault="004003F4" w:rsidP="004726C7">
            <w:pPr>
              <w:rPr>
                <w:b/>
                <w:bCs/>
                <w:sz w:val="22"/>
                <w:szCs w:val="22"/>
              </w:rPr>
            </w:pPr>
            <w:r w:rsidRPr="00126271">
              <w:rPr>
                <w:b/>
                <w:bCs/>
                <w:sz w:val="22"/>
                <w:szCs w:val="22"/>
              </w:rPr>
              <w:t>k. ú. Střelice u Brna</w:t>
            </w:r>
          </w:p>
        </w:tc>
      </w:tr>
      <w:tr w:rsidR="004003F4" w:rsidRPr="00126271" w14:paraId="7212A0DD" w14:textId="77777777" w:rsidTr="004726C7">
        <w:tc>
          <w:tcPr>
            <w:tcW w:w="2055" w:type="dxa"/>
          </w:tcPr>
          <w:p w14:paraId="681E4012" w14:textId="77777777" w:rsidR="004003F4" w:rsidRPr="00126271" w:rsidRDefault="004003F4" w:rsidP="004726C7">
            <w:pPr>
              <w:rPr>
                <w:sz w:val="22"/>
                <w:szCs w:val="22"/>
              </w:rPr>
            </w:pPr>
            <w:r w:rsidRPr="00126271">
              <w:rPr>
                <w:sz w:val="22"/>
                <w:szCs w:val="22"/>
              </w:rPr>
              <w:t>LBC</w:t>
            </w:r>
          </w:p>
        </w:tc>
        <w:tc>
          <w:tcPr>
            <w:tcW w:w="2835" w:type="dxa"/>
          </w:tcPr>
          <w:p w14:paraId="6B8CD811" w14:textId="77777777" w:rsidR="004003F4" w:rsidRPr="00126271" w:rsidRDefault="004003F4" w:rsidP="004726C7">
            <w:pPr>
              <w:rPr>
                <w:sz w:val="22"/>
                <w:szCs w:val="22"/>
              </w:rPr>
            </w:pPr>
            <w:r w:rsidRPr="00126271">
              <w:rPr>
                <w:sz w:val="22"/>
                <w:szCs w:val="22"/>
              </w:rPr>
              <w:t>na území VKP U Zámku</w:t>
            </w:r>
          </w:p>
        </w:tc>
        <w:tc>
          <w:tcPr>
            <w:tcW w:w="1701" w:type="dxa"/>
          </w:tcPr>
          <w:p w14:paraId="1549E2BD" w14:textId="77777777" w:rsidR="004003F4" w:rsidRPr="00126271" w:rsidRDefault="004003F4" w:rsidP="004726C7">
            <w:pPr>
              <w:rPr>
                <w:sz w:val="22"/>
              </w:rPr>
            </w:pPr>
            <w:r w:rsidRPr="00126271">
              <w:rPr>
                <w:sz w:val="22"/>
              </w:rPr>
              <w:t>141,20 – 141,35</w:t>
            </w:r>
          </w:p>
        </w:tc>
        <w:tc>
          <w:tcPr>
            <w:tcW w:w="2976" w:type="dxa"/>
          </w:tcPr>
          <w:p w14:paraId="4E8C2920" w14:textId="77777777" w:rsidR="004003F4" w:rsidRPr="00126271" w:rsidRDefault="004003F4" w:rsidP="004726C7">
            <w:pPr>
              <w:rPr>
                <w:sz w:val="22"/>
                <w:szCs w:val="22"/>
              </w:rPr>
            </w:pPr>
            <w:r w:rsidRPr="00126271">
              <w:rPr>
                <w:sz w:val="22"/>
                <w:szCs w:val="22"/>
              </w:rPr>
              <w:t>vpravo ve vzd. cca 25 m</w:t>
            </w:r>
          </w:p>
        </w:tc>
      </w:tr>
      <w:tr w:rsidR="004003F4" w:rsidRPr="00126271" w14:paraId="7CD3FE66" w14:textId="77777777" w:rsidTr="004726C7">
        <w:tc>
          <w:tcPr>
            <w:tcW w:w="2055" w:type="dxa"/>
          </w:tcPr>
          <w:p w14:paraId="4FB2423C" w14:textId="77777777" w:rsidR="004003F4" w:rsidRPr="00126271" w:rsidRDefault="004003F4" w:rsidP="004726C7">
            <w:pPr>
              <w:rPr>
                <w:sz w:val="22"/>
                <w:szCs w:val="22"/>
              </w:rPr>
            </w:pPr>
            <w:r w:rsidRPr="00126271">
              <w:rPr>
                <w:sz w:val="22"/>
                <w:szCs w:val="22"/>
              </w:rPr>
              <w:t>LBC</w:t>
            </w:r>
          </w:p>
        </w:tc>
        <w:tc>
          <w:tcPr>
            <w:tcW w:w="2835" w:type="dxa"/>
          </w:tcPr>
          <w:p w14:paraId="04A3CCB2" w14:textId="77777777" w:rsidR="004003F4" w:rsidRPr="00126271" w:rsidRDefault="004003F4" w:rsidP="004726C7">
            <w:pPr>
              <w:rPr>
                <w:sz w:val="22"/>
                <w:szCs w:val="22"/>
              </w:rPr>
            </w:pPr>
            <w:r w:rsidRPr="00126271">
              <w:rPr>
                <w:sz w:val="22"/>
                <w:szCs w:val="22"/>
              </w:rPr>
              <w:t xml:space="preserve">na území VKP </w:t>
            </w:r>
          </w:p>
        </w:tc>
        <w:tc>
          <w:tcPr>
            <w:tcW w:w="1701" w:type="dxa"/>
          </w:tcPr>
          <w:p w14:paraId="1AF0746D" w14:textId="77777777" w:rsidR="004003F4" w:rsidRPr="00126271" w:rsidRDefault="004003F4" w:rsidP="004726C7">
            <w:pPr>
              <w:rPr>
                <w:sz w:val="22"/>
              </w:rPr>
            </w:pPr>
            <w:r w:rsidRPr="00126271">
              <w:rPr>
                <w:sz w:val="22"/>
              </w:rPr>
              <w:t xml:space="preserve">140,90 – 141,20 </w:t>
            </w:r>
          </w:p>
        </w:tc>
        <w:tc>
          <w:tcPr>
            <w:tcW w:w="2976" w:type="dxa"/>
          </w:tcPr>
          <w:p w14:paraId="15AF3013" w14:textId="77777777" w:rsidR="004003F4" w:rsidRPr="00126271" w:rsidRDefault="004003F4" w:rsidP="004726C7">
            <w:pPr>
              <w:rPr>
                <w:sz w:val="22"/>
                <w:szCs w:val="22"/>
              </w:rPr>
            </w:pPr>
            <w:r w:rsidRPr="00126271">
              <w:rPr>
                <w:sz w:val="22"/>
                <w:szCs w:val="22"/>
              </w:rPr>
              <w:t xml:space="preserve">vpravo ve vzd. cca 30 m </w:t>
            </w:r>
          </w:p>
        </w:tc>
      </w:tr>
      <w:tr w:rsidR="004003F4" w:rsidRPr="00126271" w14:paraId="2C657D29" w14:textId="77777777" w:rsidTr="004726C7">
        <w:tc>
          <w:tcPr>
            <w:tcW w:w="9567" w:type="dxa"/>
            <w:gridSpan w:val="4"/>
          </w:tcPr>
          <w:p w14:paraId="6BD3836A" w14:textId="77777777" w:rsidR="004003F4" w:rsidRPr="00126271" w:rsidRDefault="004003F4" w:rsidP="004726C7">
            <w:pPr>
              <w:rPr>
                <w:b/>
                <w:bCs/>
                <w:sz w:val="22"/>
                <w:szCs w:val="22"/>
              </w:rPr>
            </w:pPr>
            <w:r w:rsidRPr="00126271">
              <w:rPr>
                <w:b/>
                <w:bCs/>
                <w:sz w:val="22"/>
                <w:szCs w:val="22"/>
              </w:rPr>
              <w:t>k. ú. Radostice</w:t>
            </w:r>
          </w:p>
        </w:tc>
      </w:tr>
      <w:tr w:rsidR="004003F4" w:rsidRPr="00126271" w14:paraId="7564278F" w14:textId="77777777" w:rsidTr="004726C7">
        <w:tc>
          <w:tcPr>
            <w:tcW w:w="2055" w:type="dxa"/>
          </w:tcPr>
          <w:p w14:paraId="4C7F46EA" w14:textId="77777777" w:rsidR="004003F4" w:rsidRPr="00126271" w:rsidRDefault="004003F4" w:rsidP="004726C7">
            <w:pPr>
              <w:rPr>
                <w:sz w:val="22"/>
                <w:szCs w:val="22"/>
              </w:rPr>
            </w:pPr>
            <w:r w:rsidRPr="00126271">
              <w:rPr>
                <w:sz w:val="22"/>
                <w:szCs w:val="22"/>
              </w:rPr>
              <w:t>LBC1 u tunelu</w:t>
            </w:r>
          </w:p>
        </w:tc>
        <w:tc>
          <w:tcPr>
            <w:tcW w:w="2835" w:type="dxa"/>
          </w:tcPr>
          <w:p w14:paraId="49D0619D" w14:textId="77777777" w:rsidR="004003F4" w:rsidRPr="00126271" w:rsidRDefault="004003F4" w:rsidP="004726C7">
            <w:pPr>
              <w:rPr>
                <w:sz w:val="22"/>
                <w:szCs w:val="22"/>
              </w:rPr>
            </w:pPr>
            <w:r w:rsidRPr="00126271">
              <w:rPr>
                <w:sz w:val="22"/>
                <w:szCs w:val="22"/>
              </w:rPr>
              <w:t>lesní</w:t>
            </w:r>
          </w:p>
        </w:tc>
        <w:tc>
          <w:tcPr>
            <w:tcW w:w="1701" w:type="dxa"/>
          </w:tcPr>
          <w:p w14:paraId="5A3D9F5F" w14:textId="77777777" w:rsidR="004003F4" w:rsidRPr="00126271" w:rsidRDefault="004003F4" w:rsidP="004726C7">
            <w:pPr>
              <w:rPr>
                <w:sz w:val="22"/>
              </w:rPr>
            </w:pPr>
            <w:r w:rsidRPr="00126271">
              <w:rPr>
                <w:sz w:val="22"/>
              </w:rPr>
              <w:t>140,30-139,80</w:t>
            </w:r>
          </w:p>
        </w:tc>
        <w:tc>
          <w:tcPr>
            <w:tcW w:w="2976" w:type="dxa"/>
          </w:tcPr>
          <w:p w14:paraId="0917E977" w14:textId="77777777" w:rsidR="004003F4" w:rsidRPr="00126271" w:rsidRDefault="004003F4" w:rsidP="004726C7">
            <w:pPr>
              <w:rPr>
                <w:sz w:val="22"/>
                <w:szCs w:val="22"/>
              </w:rPr>
            </w:pPr>
            <w:r w:rsidRPr="00126271">
              <w:rPr>
                <w:sz w:val="22"/>
                <w:szCs w:val="22"/>
              </w:rPr>
              <w:t>kříží trať</w:t>
            </w:r>
          </w:p>
        </w:tc>
      </w:tr>
      <w:tr w:rsidR="004003F4" w:rsidRPr="00126271" w14:paraId="71EFC351" w14:textId="77777777" w:rsidTr="004726C7">
        <w:tc>
          <w:tcPr>
            <w:tcW w:w="2055" w:type="dxa"/>
          </w:tcPr>
          <w:p w14:paraId="1E4E9508" w14:textId="77777777" w:rsidR="004003F4" w:rsidRPr="00126271" w:rsidRDefault="004003F4" w:rsidP="004726C7">
            <w:pPr>
              <w:rPr>
                <w:sz w:val="22"/>
                <w:szCs w:val="22"/>
              </w:rPr>
            </w:pPr>
            <w:r w:rsidRPr="00126271">
              <w:rPr>
                <w:sz w:val="22"/>
                <w:szCs w:val="22"/>
              </w:rPr>
              <w:t>LBC2 Radostický kopec</w:t>
            </w:r>
          </w:p>
        </w:tc>
        <w:tc>
          <w:tcPr>
            <w:tcW w:w="2835" w:type="dxa"/>
          </w:tcPr>
          <w:p w14:paraId="47B825F4" w14:textId="77777777" w:rsidR="004003F4" w:rsidRPr="00126271" w:rsidRDefault="004003F4" w:rsidP="004726C7">
            <w:pPr>
              <w:rPr>
                <w:sz w:val="22"/>
                <w:szCs w:val="22"/>
              </w:rPr>
            </w:pPr>
            <w:r w:rsidRPr="00126271">
              <w:rPr>
                <w:sz w:val="22"/>
                <w:szCs w:val="22"/>
              </w:rPr>
              <w:t>lesní</w:t>
            </w:r>
          </w:p>
        </w:tc>
        <w:tc>
          <w:tcPr>
            <w:tcW w:w="1701" w:type="dxa"/>
          </w:tcPr>
          <w:p w14:paraId="7E94D781" w14:textId="77777777" w:rsidR="004003F4" w:rsidRPr="00126271" w:rsidRDefault="004003F4" w:rsidP="004726C7">
            <w:pPr>
              <w:rPr>
                <w:sz w:val="22"/>
              </w:rPr>
            </w:pPr>
            <w:r w:rsidRPr="00126271">
              <w:rPr>
                <w:sz w:val="22"/>
              </w:rPr>
              <w:t>139,80</w:t>
            </w:r>
          </w:p>
        </w:tc>
        <w:tc>
          <w:tcPr>
            <w:tcW w:w="2976" w:type="dxa"/>
          </w:tcPr>
          <w:p w14:paraId="2F1C7636" w14:textId="77777777" w:rsidR="004003F4" w:rsidRPr="00126271" w:rsidRDefault="004003F4" w:rsidP="004726C7">
            <w:pPr>
              <w:rPr>
                <w:sz w:val="22"/>
                <w:szCs w:val="22"/>
              </w:rPr>
            </w:pPr>
            <w:r w:rsidRPr="00126271">
              <w:rPr>
                <w:sz w:val="22"/>
                <w:szCs w:val="22"/>
              </w:rPr>
              <w:t xml:space="preserve">vpravo ve vzd. cca 10 m </w:t>
            </w:r>
          </w:p>
        </w:tc>
      </w:tr>
      <w:tr w:rsidR="004003F4" w:rsidRPr="00126271" w14:paraId="2003CE74" w14:textId="77777777" w:rsidTr="004726C7">
        <w:tc>
          <w:tcPr>
            <w:tcW w:w="9567" w:type="dxa"/>
            <w:gridSpan w:val="4"/>
          </w:tcPr>
          <w:p w14:paraId="1624E221" w14:textId="77777777" w:rsidR="004003F4" w:rsidRPr="00126271" w:rsidRDefault="004003F4" w:rsidP="004726C7">
            <w:pPr>
              <w:rPr>
                <w:b/>
                <w:bCs/>
                <w:sz w:val="22"/>
                <w:szCs w:val="22"/>
              </w:rPr>
            </w:pPr>
            <w:r w:rsidRPr="00126271">
              <w:rPr>
                <w:b/>
                <w:bCs/>
                <w:sz w:val="22"/>
                <w:szCs w:val="22"/>
              </w:rPr>
              <w:t>k. ú. Omice</w:t>
            </w:r>
          </w:p>
        </w:tc>
      </w:tr>
      <w:tr w:rsidR="004003F4" w:rsidRPr="00126271" w14:paraId="2B35DF76" w14:textId="77777777" w:rsidTr="004726C7">
        <w:tc>
          <w:tcPr>
            <w:tcW w:w="2055" w:type="dxa"/>
          </w:tcPr>
          <w:p w14:paraId="4D13F009" w14:textId="77777777" w:rsidR="004003F4" w:rsidRPr="00126271" w:rsidRDefault="004003F4" w:rsidP="004726C7">
            <w:pPr>
              <w:rPr>
                <w:sz w:val="22"/>
                <w:szCs w:val="22"/>
              </w:rPr>
            </w:pPr>
            <w:r w:rsidRPr="00126271">
              <w:rPr>
                <w:sz w:val="22"/>
                <w:szCs w:val="22"/>
              </w:rPr>
              <w:t>LBK Bobrava</w:t>
            </w:r>
          </w:p>
        </w:tc>
        <w:tc>
          <w:tcPr>
            <w:tcW w:w="2835" w:type="dxa"/>
          </w:tcPr>
          <w:p w14:paraId="10EC7671" w14:textId="77777777" w:rsidR="004003F4" w:rsidRPr="00126271" w:rsidRDefault="004003F4" w:rsidP="004726C7">
            <w:pPr>
              <w:rPr>
                <w:sz w:val="22"/>
                <w:szCs w:val="22"/>
              </w:rPr>
            </w:pPr>
            <w:r w:rsidRPr="00126271">
              <w:rPr>
                <w:sz w:val="22"/>
                <w:szCs w:val="22"/>
              </w:rPr>
              <w:t>přirozený tok, niva</w:t>
            </w:r>
          </w:p>
        </w:tc>
        <w:tc>
          <w:tcPr>
            <w:tcW w:w="1701" w:type="dxa"/>
          </w:tcPr>
          <w:p w14:paraId="5A88997A" w14:textId="77777777" w:rsidR="004003F4" w:rsidRPr="00126271" w:rsidRDefault="004003F4" w:rsidP="004726C7">
            <w:pPr>
              <w:rPr>
                <w:sz w:val="22"/>
                <w:szCs w:val="22"/>
              </w:rPr>
            </w:pPr>
            <w:r w:rsidRPr="00126271">
              <w:rPr>
                <w:sz w:val="22"/>
                <w:szCs w:val="22"/>
              </w:rPr>
              <w:t>3,68-4,79</w:t>
            </w:r>
          </w:p>
        </w:tc>
        <w:tc>
          <w:tcPr>
            <w:tcW w:w="2976" w:type="dxa"/>
          </w:tcPr>
          <w:p w14:paraId="4574C1A6" w14:textId="77777777" w:rsidR="004003F4" w:rsidRPr="00126271" w:rsidRDefault="004003F4" w:rsidP="004726C7">
            <w:pPr>
              <w:rPr>
                <w:sz w:val="22"/>
                <w:szCs w:val="22"/>
              </w:rPr>
            </w:pPr>
            <w:r w:rsidRPr="00126271">
              <w:rPr>
                <w:sz w:val="22"/>
                <w:szCs w:val="22"/>
              </w:rPr>
              <w:t>vpravo ve vzd. přiléhá až 200 m</w:t>
            </w:r>
          </w:p>
        </w:tc>
      </w:tr>
      <w:tr w:rsidR="004003F4" w:rsidRPr="00126271" w14:paraId="6CB050DF" w14:textId="77777777" w:rsidTr="004726C7">
        <w:tc>
          <w:tcPr>
            <w:tcW w:w="2055" w:type="dxa"/>
          </w:tcPr>
          <w:p w14:paraId="4CCA89C2" w14:textId="77777777" w:rsidR="004003F4" w:rsidRPr="00126271" w:rsidRDefault="004003F4" w:rsidP="004726C7">
            <w:pPr>
              <w:rPr>
                <w:sz w:val="22"/>
                <w:szCs w:val="22"/>
              </w:rPr>
            </w:pPr>
            <w:r w:rsidRPr="00126271">
              <w:rPr>
                <w:sz w:val="22"/>
                <w:szCs w:val="22"/>
              </w:rPr>
              <w:t xml:space="preserve">LBC Horní rybník </w:t>
            </w:r>
          </w:p>
        </w:tc>
        <w:tc>
          <w:tcPr>
            <w:tcW w:w="2835" w:type="dxa"/>
          </w:tcPr>
          <w:p w14:paraId="1113B3CB" w14:textId="77777777" w:rsidR="004003F4" w:rsidRPr="00126271" w:rsidRDefault="004003F4" w:rsidP="004726C7">
            <w:pPr>
              <w:rPr>
                <w:sz w:val="22"/>
                <w:szCs w:val="22"/>
              </w:rPr>
            </w:pPr>
            <w:r w:rsidRPr="00126271">
              <w:rPr>
                <w:sz w:val="22"/>
                <w:szCs w:val="22"/>
              </w:rPr>
              <w:t>mokřad, součást VKP</w:t>
            </w:r>
          </w:p>
        </w:tc>
        <w:tc>
          <w:tcPr>
            <w:tcW w:w="1701" w:type="dxa"/>
          </w:tcPr>
          <w:p w14:paraId="3BE51DD5" w14:textId="77777777" w:rsidR="004003F4" w:rsidRPr="00126271" w:rsidRDefault="004003F4" w:rsidP="004726C7">
            <w:pPr>
              <w:rPr>
                <w:sz w:val="22"/>
                <w:szCs w:val="22"/>
              </w:rPr>
            </w:pPr>
            <w:r w:rsidRPr="00126271">
              <w:rPr>
                <w:sz w:val="22"/>
                <w:szCs w:val="22"/>
              </w:rPr>
              <w:t>3,80-4,10</w:t>
            </w:r>
          </w:p>
        </w:tc>
        <w:tc>
          <w:tcPr>
            <w:tcW w:w="2976" w:type="dxa"/>
          </w:tcPr>
          <w:p w14:paraId="5FB638DD" w14:textId="77777777" w:rsidR="004003F4" w:rsidRPr="00126271" w:rsidRDefault="004003F4" w:rsidP="004726C7">
            <w:pPr>
              <w:rPr>
                <w:sz w:val="22"/>
                <w:szCs w:val="22"/>
              </w:rPr>
            </w:pPr>
            <w:r w:rsidRPr="00126271">
              <w:rPr>
                <w:sz w:val="22"/>
                <w:szCs w:val="22"/>
              </w:rPr>
              <w:t xml:space="preserve">vpravo ve vzd. cca 100–200 m </w:t>
            </w:r>
          </w:p>
        </w:tc>
      </w:tr>
      <w:tr w:rsidR="004003F4" w:rsidRPr="00126271" w14:paraId="0E0B38E9" w14:textId="77777777" w:rsidTr="004726C7">
        <w:trPr>
          <w:trHeight w:val="312"/>
        </w:trPr>
        <w:tc>
          <w:tcPr>
            <w:tcW w:w="9567" w:type="dxa"/>
            <w:gridSpan w:val="4"/>
            <w:vAlign w:val="center"/>
          </w:tcPr>
          <w:p w14:paraId="431B6C01" w14:textId="77777777" w:rsidR="004003F4" w:rsidRPr="00126271" w:rsidRDefault="004003F4" w:rsidP="004726C7">
            <w:pPr>
              <w:rPr>
                <w:b/>
                <w:bCs/>
                <w:sz w:val="22"/>
                <w:szCs w:val="22"/>
              </w:rPr>
            </w:pPr>
            <w:r w:rsidRPr="00126271">
              <w:rPr>
                <w:b/>
                <w:bCs/>
                <w:sz w:val="22"/>
                <w:szCs w:val="22"/>
              </w:rPr>
              <w:t>ORP Rosice</w:t>
            </w:r>
          </w:p>
        </w:tc>
      </w:tr>
      <w:tr w:rsidR="004003F4" w:rsidRPr="00126271" w14:paraId="22CB0284" w14:textId="77777777" w:rsidTr="004726C7">
        <w:tc>
          <w:tcPr>
            <w:tcW w:w="9567" w:type="dxa"/>
            <w:gridSpan w:val="4"/>
          </w:tcPr>
          <w:p w14:paraId="5F92EE40" w14:textId="77777777" w:rsidR="004003F4" w:rsidRPr="00126271" w:rsidRDefault="004003F4" w:rsidP="004726C7">
            <w:pPr>
              <w:rPr>
                <w:sz w:val="22"/>
                <w:szCs w:val="22"/>
              </w:rPr>
            </w:pPr>
            <w:r w:rsidRPr="00126271">
              <w:rPr>
                <w:b/>
                <w:bCs/>
                <w:sz w:val="22"/>
                <w:szCs w:val="22"/>
              </w:rPr>
              <w:t>k.ú. Zastávka</w:t>
            </w:r>
          </w:p>
        </w:tc>
      </w:tr>
      <w:tr w:rsidR="004003F4" w:rsidRPr="00126271" w14:paraId="7FC430CB" w14:textId="77777777" w:rsidTr="004726C7">
        <w:tc>
          <w:tcPr>
            <w:tcW w:w="2055" w:type="dxa"/>
          </w:tcPr>
          <w:p w14:paraId="612C3FB1" w14:textId="77777777" w:rsidR="004003F4" w:rsidRPr="00126271" w:rsidRDefault="004003F4" w:rsidP="004726C7">
            <w:pPr>
              <w:rPr>
                <w:sz w:val="22"/>
                <w:szCs w:val="22"/>
              </w:rPr>
            </w:pPr>
            <w:r w:rsidRPr="00126271">
              <w:rPr>
                <w:sz w:val="22"/>
                <w:szCs w:val="22"/>
              </w:rPr>
              <w:t xml:space="preserve">LBK </w:t>
            </w:r>
          </w:p>
        </w:tc>
        <w:tc>
          <w:tcPr>
            <w:tcW w:w="2835" w:type="dxa"/>
          </w:tcPr>
          <w:p w14:paraId="79945CE9" w14:textId="77777777" w:rsidR="004003F4" w:rsidRPr="00126271" w:rsidRDefault="004003F4" w:rsidP="004726C7">
            <w:pPr>
              <w:rPr>
                <w:sz w:val="22"/>
                <w:szCs w:val="22"/>
              </w:rPr>
            </w:pPr>
            <w:r w:rsidRPr="00126271">
              <w:rPr>
                <w:sz w:val="22"/>
                <w:szCs w:val="22"/>
              </w:rPr>
              <w:t>tok</w:t>
            </w:r>
          </w:p>
        </w:tc>
        <w:tc>
          <w:tcPr>
            <w:tcW w:w="1701" w:type="dxa"/>
          </w:tcPr>
          <w:p w14:paraId="4BBD6143" w14:textId="77777777" w:rsidR="004003F4" w:rsidRPr="00126271" w:rsidRDefault="004003F4" w:rsidP="004726C7">
            <w:pPr>
              <w:rPr>
                <w:sz w:val="22"/>
                <w:szCs w:val="22"/>
              </w:rPr>
            </w:pPr>
            <w:r w:rsidRPr="00126271">
              <w:rPr>
                <w:sz w:val="22"/>
                <w:szCs w:val="22"/>
              </w:rPr>
              <w:t>11,15</w:t>
            </w:r>
          </w:p>
        </w:tc>
        <w:tc>
          <w:tcPr>
            <w:tcW w:w="2976" w:type="dxa"/>
          </w:tcPr>
          <w:p w14:paraId="3B4922AE" w14:textId="77777777" w:rsidR="004003F4" w:rsidRPr="00126271" w:rsidRDefault="004003F4" w:rsidP="004726C7">
            <w:pPr>
              <w:rPr>
                <w:sz w:val="22"/>
                <w:szCs w:val="22"/>
              </w:rPr>
            </w:pPr>
            <w:r w:rsidRPr="00126271">
              <w:rPr>
                <w:sz w:val="22"/>
                <w:szCs w:val="22"/>
              </w:rPr>
              <w:t>kříží trať</w:t>
            </w:r>
          </w:p>
        </w:tc>
      </w:tr>
      <w:tr w:rsidR="004003F4" w:rsidRPr="00126271" w14:paraId="636715A1" w14:textId="77777777" w:rsidTr="004726C7">
        <w:tc>
          <w:tcPr>
            <w:tcW w:w="9567" w:type="dxa"/>
            <w:gridSpan w:val="4"/>
          </w:tcPr>
          <w:p w14:paraId="2490D5CE" w14:textId="77777777" w:rsidR="004003F4" w:rsidRPr="00126271" w:rsidRDefault="004003F4" w:rsidP="004726C7">
            <w:pPr>
              <w:rPr>
                <w:b/>
                <w:bCs/>
                <w:sz w:val="22"/>
                <w:szCs w:val="22"/>
              </w:rPr>
            </w:pPr>
            <w:r w:rsidRPr="00126271">
              <w:rPr>
                <w:b/>
                <w:bCs/>
                <w:sz w:val="22"/>
                <w:szCs w:val="22"/>
              </w:rPr>
              <w:t>k. ú. Babice u Rosic</w:t>
            </w:r>
          </w:p>
        </w:tc>
      </w:tr>
      <w:tr w:rsidR="004003F4" w:rsidRPr="00126271" w14:paraId="35ADA938" w14:textId="77777777" w:rsidTr="004726C7">
        <w:tc>
          <w:tcPr>
            <w:tcW w:w="2055" w:type="dxa"/>
          </w:tcPr>
          <w:p w14:paraId="04B59A82" w14:textId="77777777" w:rsidR="004003F4" w:rsidRPr="00126271" w:rsidRDefault="004003F4" w:rsidP="004726C7">
            <w:pPr>
              <w:rPr>
                <w:sz w:val="22"/>
                <w:szCs w:val="22"/>
              </w:rPr>
            </w:pPr>
            <w:r w:rsidRPr="00126271">
              <w:rPr>
                <w:sz w:val="22"/>
                <w:szCs w:val="22"/>
              </w:rPr>
              <w:t>LBK</w:t>
            </w:r>
          </w:p>
        </w:tc>
        <w:tc>
          <w:tcPr>
            <w:tcW w:w="2835" w:type="dxa"/>
          </w:tcPr>
          <w:p w14:paraId="45F5189C" w14:textId="77777777" w:rsidR="004003F4" w:rsidRPr="00126271" w:rsidRDefault="004003F4" w:rsidP="004726C7">
            <w:pPr>
              <w:rPr>
                <w:sz w:val="22"/>
                <w:szCs w:val="22"/>
              </w:rPr>
            </w:pPr>
            <w:r w:rsidRPr="00126271">
              <w:rPr>
                <w:sz w:val="22"/>
                <w:szCs w:val="22"/>
              </w:rPr>
              <w:t>tok</w:t>
            </w:r>
          </w:p>
        </w:tc>
        <w:tc>
          <w:tcPr>
            <w:tcW w:w="1701" w:type="dxa"/>
          </w:tcPr>
          <w:p w14:paraId="66BDF907" w14:textId="77777777" w:rsidR="004003F4" w:rsidRPr="00126271" w:rsidRDefault="004003F4" w:rsidP="004726C7">
            <w:pPr>
              <w:rPr>
                <w:sz w:val="22"/>
                <w:szCs w:val="22"/>
              </w:rPr>
            </w:pPr>
            <w:r w:rsidRPr="00126271">
              <w:rPr>
                <w:sz w:val="22"/>
                <w:szCs w:val="22"/>
              </w:rPr>
              <w:t>11,50</w:t>
            </w:r>
          </w:p>
        </w:tc>
        <w:tc>
          <w:tcPr>
            <w:tcW w:w="2976" w:type="dxa"/>
          </w:tcPr>
          <w:p w14:paraId="21077203" w14:textId="77777777" w:rsidR="004003F4" w:rsidRPr="00126271" w:rsidRDefault="004003F4" w:rsidP="004726C7">
            <w:pPr>
              <w:rPr>
                <w:sz w:val="22"/>
                <w:szCs w:val="22"/>
              </w:rPr>
            </w:pPr>
            <w:r w:rsidRPr="00126271">
              <w:rPr>
                <w:sz w:val="22"/>
                <w:szCs w:val="22"/>
              </w:rPr>
              <w:t>kříží trať</w:t>
            </w:r>
          </w:p>
        </w:tc>
      </w:tr>
      <w:tr w:rsidR="004003F4" w:rsidRPr="00126271" w14:paraId="242F4377" w14:textId="77777777" w:rsidTr="004726C7">
        <w:tc>
          <w:tcPr>
            <w:tcW w:w="2055" w:type="dxa"/>
          </w:tcPr>
          <w:p w14:paraId="624191CC" w14:textId="77777777" w:rsidR="004003F4" w:rsidRPr="00126271" w:rsidRDefault="004003F4" w:rsidP="004726C7">
            <w:pPr>
              <w:rPr>
                <w:sz w:val="22"/>
                <w:szCs w:val="22"/>
              </w:rPr>
            </w:pPr>
            <w:r w:rsidRPr="00126271">
              <w:rPr>
                <w:sz w:val="22"/>
                <w:szCs w:val="22"/>
              </w:rPr>
              <w:t>dtto</w:t>
            </w:r>
          </w:p>
        </w:tc>
        <w:tc>
          <w:tcPr>
            <w:tcW w:w="2835" w:type="dxa"/>
          </w:tcPr>
          <w:p w14:paraId="088331C1" w14:textId="77777777" w:rsidR="004003F4" w:rsidRPr="00126271" w:rsidRDefault="004003F4" w:rsidP="004726C7">
            <w:pPr>
              <w:rPr>
                <w:sz w:val="22"/>
                <w:szCs w:val="22"/>
              </w:rPr>
            </w:pPr>
            <w:r w:rsidRPr="00126271">
              <w:rPr>
                <w:sz w:val="22"/>
                <w:szCs w:val="22"/>
              </w:rPr>
              <w:t>tok</w:t>
            </w:r>
          </w:p>
        </w:tc>
        <w:tc>
          <w:tcPr>
            <w:tcW w:w="1701" w:type="dxa"/>
          </w:tcPr>
          <w:p w14:paraId="2C186925" w14:textId="77777777" w:rsidR="004003F4" w:rsidRPr="00126271" w:rsidRDefault="004003F4" w:rsidP="004726C7">
            <w:pPr>
              <w:rPr>
                <w:sz w:val="22"/>
                <w:szCs w:val="22"/>
              </w:rPr>
            </w:pPr>
            <w:r w:rsidRPr="00126271">
              <w:rPr>
                <w:sz w:val="22"/>
                <w:szCs w:val="22"/>
              </w:rPr>
              <w:t>11,85</w:t>
            </w:r>
          </w:p>
        </w:tc>
        <w:tc>
          <w:tcPr>
            <w:tcW w:w="2976" w:type="dxa"/>
          </w:tcPr>
          <w:p w14:paraId="3F86747A" w14:textId="77777777" w:rsidR="004003F4" w:rsidRPr="00126271" w:rsidRDefault="004003F4" w:rsidP="004726C7">
            <w:pPr>
              <w:rPr>
                <w:sz w:val="22"/>
                <w:szCs w:val="22"/>
              </w:rPr>
            </w:pPr>
            <w:r w:rsidRPr="00126271">
              <w:rPr>
                <w:sz w:val="22"/>
                <w:szCs w:val="22"/>
              </w:rPr>
              <w:t>kříží trať</w:t>
            </w:r>
          </w:p>
        </w:tc>
      </w:tr>
      <w:tr w:rsidR="004003F4" w:rsidRPr="00126271" w14:paraId="496F0400" w14:textId="77777777" w:rsidTr="004726C7">
        <w:tc>
          <w:tcPr>
            <w:tcW w:w="9567" w:type="dxa"/>
            <w:gridSpan w:val="4"/>
          </w:tcPr>
          <w:p w14:paraId="443BE939" w14:textId="77777777" w:rsidR="004003F4" w:rsidRPr="00126271" w:rsidRDefault="004003F4" w:rsidP="004726C7">
            <w:pPr>
              <w:rPr>
                <w:b/>
                <w:bCs/>
                <w:sz w:val="22"/>
                <w:szCs w:val="22"/>
              </w:rPr>
            </w:pPr>
            <w:r w:rsidRPr="00126271">
              <w:rPr>
                <w:b/>
                <w:bCs/>
                <w:sz w:val="22"/>
                <w:szCs w:val="22"/>
              </w:rPr>
              <w:t>k. ú. Zakřany</w:t>
            </w:r>
          </w:p>
        </w:tc>
      </w:tr>
      <w:tr w:rsidR="004003F4" w:rsidRPr="00126271" w14:paraId="7FC9045A" w14:textId="77777777" w:rsidTr="004726C7">
        <w:tc>
          <w:tcPr>
            <w:tcW w:w="2055" w:type="dxa"/>
          </w:tcPr>
          <w:p w14:paraId="42F95B1A" w14:textId="77777777" w:rsidR="004003F4" w:rsidRPr="00126271" w:rsidRDefault="004003F4" w:rsidP="004726C7">
            <w:pPr>
              <w:rPr>
                <w:sz w:val="22"/>
                <w:szCs w:val="22"/>
              </w:rPr>
            </w:pPr>
            <w:r w:rsidRPr="00126271">
              <w:rPr>
                <w:sz w:val="22"/>
                <w:szCs w:val="22"/>
              </w:rPr>
              <w:t>LBK 1</w:t>
            </w:r>
          </w:p>
        </w:tc>
        <w:tc>
          <w:tcPr>
            <w:tcW w:w="2835" w:type="dxa"/>
          </w:tcPr>
          <w:p w14:paraId="7328CBE2" w14:textId="77777777" w:rsidR="004003F4" w:rsidRPr="00126271" w:rsidRDefault="004003F4" w:rsidP="004726C7">
            <w:pPr>
              <w:rPr>
                <w:sz w:val="22"/>
                <w:szCs w:val="22"/>
              </w:rPr>
            </w:pPr>
            <w:r w:rsidRPr="00126271">
              <w:rPr>
                <w:sz w:val="22"/>
                <w:szCs w:val="22"/>
              </w:rPr>
              <w:t>tok</w:t>
            </w:r>
          </w:p>
        </w:tc>
        <w:tc>
          <w:tcPr>
            <w:tcW w:w="1701" w:type="dxa"/>
          </w:tcPr>
          <w:p w14:paraId="7F229C54" w14:textId="77777777" w:rsidR="004003F4" w:rsidRPr="00126271" w:rsidRDefault="004003F4" w:rsidP="004726C7">
            <w:pPr>
              <w:rPr>
                <w:sz w:val="22"/>
                <w:szCs w:val="22"/>
              </w:rPr>
            </w:pPr>
            <w:r w:rsidRPr="00126271">
              <w:rPr>
                <w:sz w:val="22"/>
                <w:szCs w:val="22"/>
              </w:rPr>
              <w:t>12,10 – 12,60</w:t>
            </w:r>
          </w:p>
        </w:tc>
        <w:tc>
          <w:tcPr>
            <w:tcW w:w="2976" w:type="dxa"/>
          </w:tcPr>
          <w:p w14:paraId="6DD42CD6" w14:textId="77777777" w:rsidR="004003F4" w:rsidRPr="00126271" w:rsidRDefault="004003F4" w:rsidP="004726C7">
            <w:pPr>
              <w:rPr>
                <w:sz w:val="22"/>
                <w:szCs w:val="22"/>
              </w:rPr>
            </w:pPr>
            <w:r w:rsidRPr="00126271">
              <w:rPr>
                <w:sz w:val="22"/>
                <w:szCs w:val="22"/>
              </w:rPr>
              <w:t>kříží trať a přiléhá k trati vpravo</w:t>
            </w:r>
          </w:p>
        </w:tc>
      </w:tr>
      <w:tr w:rsidR="004003F4" w:rsidRPr="00126271" w14:paraId="14034998" w14:textId="77777777" w:rsidTr="004726C7">
        <w:tc>
          <w:tcPr>
            <w:tcW w:w="2055" w:type="dxa"/>
          </w:tcPr>
          <w:p w14:paraId="5DB8DF37" w14:textId="77777777" w:rsidR="004003F4" w:rsidRPr="00126271" w:rsidRDefault="004003F4" w:rsidP="004726C7">
            <w:pPr>
              <w:rPr>
                <w:sz w:val="22"/>
                <w:szCs w:val="22"/>
              </w:rPr>
            </w:pPr>
            <w:r w:rsidRPr="00126271">
              <w:rPr>
                <w:sz w:val="22"/>
                <w:szCs w:val="22"/>
              </w:rPr>
              <w:t>LBC 1</w:t>
            </w:r>
          </w:p>
        </w:tc>
        <w:tc>
          <w:tcPr>
            <w:tcW w:w="2835" w:type="dxa"/>
          </w:tcPr>
          <w:p w14:paraId="185817D3" w14:textId="77777777" w:rsidR="004003F4" w:rsidRPr="00126271" w:rsidRDefault="004003F4" w:rsidP="004726C7">
            <w:pPr>
              <w:rPr>
                <w:sz w:val="22"/>
                <w:szCs w:val="22"/>
              </w:rPr>
            </w:pPr>
            <w:r w:rsidRPr="00126271">
              <w:rPr>
                <w:sz w:val="22"/>
                <w:szCs w:val="22"/>
              </w:rPr>
              <w:t>tok</w:t>
            </w:r>
          </w:p>
        </w:tc>
        <w:tc>
          <w:tcPr>
            <w:tcW w:w="1701" w:type="dxa"/>
          </w:tcPr>
          <w:p w14:paraId="0696C123" w14:textId="77777777" w:rsidR="004003F4" w:rsidRPr="00126271" w:rsidRDefault="004003F4" w:rsidP="004726C7">
            <w:pPr>
              <w:rPr>
                <w:sz w:val="22"/>
                <w:szCs w:val="22"/>
              </w:rPr>
            </w:pPr>
            <w:r w:rsidRPr="00126271">
              <w:rPr>
                <w:sz w:val="22"/>
                <w:szCs w:val="22"/>
              </w:rPr>
              <w:t>12,60-12,80</w:t>
            </w:r>
          </w:p>
        </w:tc>
        <w:tc>
          <w:tcPr>
            <w:tcW w:w="2976" w:type="dxa"/>
          </w:tcPr>
          <w:p w14:paraId="607C1A21" w14:textId="77777777" w:rsidR="004003F4" w:rsidRPr="00126271" w:rsidRDefault="004003F4" w:rsidP="004726C7">
            <w:pPr>
              <w:rPr>
                <w:sz w:val="22"/>
                <w:szCs w:val="22"/>
              </w:rPr>
            </w:pPr>
            <w:r w:rsidRPr="00126271">
              <w:rPr>
                <w:sz w:val="22"/>
                <w:szCs w:val="22"/>
              </w:rPr>
              <w:t>přiléhá k trati vpravo</w:t>
            </w:r>
          </w:p>
        </w:tc>
      </w:tr>
    </w:tbl>
    <w:p w14:paraId="5D2B0B62" w14:textId="77777777" w:rsidR="004003F4" w:rsidRPr="00126271" w:rsidRDefault="004003F4" w:rsidP="004003F4">
      <w:pPr>
        <w:spacing w:before="60"/>
        <w:ind w:firstLine="720"/>
        <w:jc w:val="both"/>
        <w:rPr>
          <w:rFonts w:cs="Arial"/>
          <w:color w:val="0070C0"/>
          <w:sz w:val="22"/>
          <w:szCs w:val="22"/>
        </w:rPr>
      </w:pPr>
    </w:p>
    <w:p w14:paraId="57608D29" w14:textId="77777777" w:rsidR="004003F4" w:rsidRPr="00126271" w:rsidRDefault="004003F4" w:rsidP="004003F4">
      <w:pPr>
        <w:spacing w:before="60"/>
        <w:ind w:firstLine="720"/>
        <w:jc w:val="both"/>
        <w:rPr>
          <w:rFonts w:cs="Arial"/>
          <w:sz w:val="22"/>
          <w:szCs w:val="22"/>
        </w:rPr>
      </w:pPr>
      <w:r w:rsidRPr="00126271">
        <w:rPr>
          <w:rFonts w:cs="Arial"/>
          <w:sz w:val="22"/>
          <w:szCs w:val="22"/>
        </w:rPr>
        <w:t>Zásah do prvků ÚSES je minimální, stavba nemá vliv na funkci prvků ÚSES. Do prvků ÚSES není vhodné umisťovat zařízení staveniště, aby nedošlo k ovlivnění jejich funkcí.</w:t>
      </w:r>
    </w:p>
    <w:p w14:paraId="2E144094" w14:textId="77777777" w:rsidR="004003F4" w:rsidRPr="00126271" w:rsidRDefault="004003F4" w:rsidP="004003F4">
      <w:pPr>
        <w:pStyle w:val="Zkladntextodsazen"/>
        <w:spacing w:line="240" w:lineRule="auto"/>
        <w:ind w:left="0"/>
        <w:rPr>
          <w:b w:val="0"/>
          <w:color w:val="0070C0"/>
          <w:sz w:val="22"/>
          <w:szCs w:val="22"/>
          <w:u w:val="single"/>
        </w:rPr>
      </w:pPr>
    </w:p>
    <w:p w14:paraId="59FE29B5" w14:textId="77777777" w:rsidR="004003F4" w:rsidRPr="00126271" w:rsidRDefault="004003F4" w:rsidP="004003F4">
      <w:pPr>
        <w:pStyle w:val="Zkladntextodsazen"/>
        <w:spacing w:line="240" w:lineRule="auto"/>
        <w:ind w:left="0"/>
        <w:rPr>
          <w:b w:val="0"/>
          <w:sz w:val="22"/>
          <w:szCs w:val="22"/>
          <w:u w:val="single"/>
        </w:rPr>
      </w:pPr>
      <w:r w:rsidRPr="00126271">
        <w:rPr>
          <w:b w:val="0"/>
          <w:sz w:val="22"/>
          <w:szCs w:val="22"/>
          <w:u w:val="single"/>
        </w:rPr>
        <w:t>Přírodní parky</w:t>
      </w:r>
    </w:p>
    <w:p w14:paraId="0692EA96" w14:textId="77777777" w:rsidR="004003F4" w:rsidRPr="00126271" w:rsidRDefault="004003F4" w:rsidP="004003F4">
      <w:pPr>
        <w:spacing w:before="120"/>
        <w:ind w:firstLine="709"/>
        <w:jc w:val="both"/>
        <w:rPr>
          <w:rFonts w:cs="Arial"/>
          <w:sz w:val="22"/>
          <w:szCs w:val="22"/>
        </w:rPr>
      </w:pPr>
      <w:r w:rsidRPr="00126271">
        <w:rPr>
          <w:rFonts w:cs="Arial"/>
          <w:sz w:val="22"/>
          <w:szCs w:val="22"/>
        </w:rPr>
        <w:t xml:space="preserve">Přírodní park je definován </w:t>
      </w:r>
      <w:r w:rsidRPr="00126271">
        <w:rPr>
          <w:rFonts w:cs="Arial"/>
          <w:i/>
          <w:sz w:val="22"/>
          <w:szCs w:val="22"/>
        </w:rPr>
        <w:t xml:space="preserve">§ 12 odst. 3, § 77a zákona 114/1992 Sb. </w:t>
      </w:r>
      <w:r w:rsidRPr="00126271">
        <w:rPr>
          <w:rFonts w:cs="Arial"/>
          <w:sz w:val="22"/>
          <w:szCs w:val="22"/>
        </w:rPr>
        <w:t xml:space="preserve">Dle </w:t>
      </w:r>
      <w:r w:rsidRPr="00126271">
        <w:rPr>
          <w:rFonts w:cs="Arial"/>
          <w:i/>
          <w:sz w:val="22"/>
          <w:szCs w:val="22"/>
        </w:rPr>
        <w:t>odst. (3)</w:t>
      </w:r>
      <w:r w:rsidRPr="00126271">
        <w:rPr>
          <w:rFonts w:cs="Arial"/>
          <w:sz w:val="22"/>
          <w:szCs w:val="22"/>
        </w:rPr>
        <w:t xml:space="preserve"> může krajský úřad k ochraně krajinného rázu s významnými soustředěnými estetickými a přírodními hodnotami, který není zvláště chráněn podle části třetí tohoto zákona, zřídit obecně závazným předpisem přírodní park a stanovit omezení takového využití území, které by znamenalo zničení, poškození nebo narušení stavu tohoto území. </w:t>
      </w:r>
    </w:p>
    <w:p w14:paraId="4D3E2A33" w14:textId="77777777" w:rsidR="004003F4" w:rsidRPr="00126271" w:rsidRDefault="004003F4" w:rsidP="004003F4">
      <w:pPr>
        <w:pStyle w:val="Titulek"/>
        <w:spacing w:before="120" w:after="60"/>
        <w:rPr>
          <w:rFonts w:cs="Arial"/>
          <w:sz w:val="22"/>
          <w:szCs w:val="22"/>
        </w:rPr>
      </w:pPr>
      <w:r w:rsidRPr="00126271">
        <w:rPr>
          <w:rFonts w:cs="Arial"/>
          <w:sz w:val="22"/>
          <w:szCs w:val="22"/>
        </w:rPr>
        <w:t>Přírodní parky křižované tratí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2268"/>
        <w:gridCol w:w="2126"/>
        <w:gridCol w:w="2623"/>
      </w:tblGrid>
      <w:tr w:rsidR="004003F4" w:rsidRPr="00126271" w14:paraId="56F65DCD" w14:textId="77777777" w:rsidTr="004726C7">
        <w:tc>
          <w:tcPr>
            <w:tcW w:w="1913" w:type="dxa"/>
          </w:tcPr>
          <w:p w14:paraId="64E5B8B9" w14:textId="77777777" w:rsidR="004003F4" w:rsidRPr="00126271" w:rsidRDefault="004003F4" w:rsidP="004726C7">
            <w:pPr>
              <w:pStyle w:val="Tabulka3b"/>
              <w:spacing w:after="30"/>
              <w:rPr>
                <w:b/>
                <w:i/>
                <w:sz w:val="22"/>
                <w:szCs w:val="22"/>
              </w:rPr>
            </w:pPr>
            <w:r w:rsidRPr="00126271">
              <w:rPr>
                <w:b/>
                <w:i/>
                <w:sz w:val="22"/>
                <w:szCs w:val="22"/>
              </w:rPr>
              <w:t>působnost úřadu</w:t>
            </w:r>
          </w:p>
        </w:tc>
        <w:tc>
          <w:tcPr>
            <w:tcW w:w="2268" w:type="dxa"/>
          </w:tcPr>
          <w:p w14:paraId="5BEC7503" w14:textId="77777777" w:rsidR="004003F4" w:rsidRPr="00126271" w:rsidRDefault="004003F4" w:rsidP="004726C7">
            <w:pPr>
              <w:pStyle w:val="Tabulka3b"/>
              <w:spacing w:after="30"/>
              <w:rPr>
                <w:b/>
                <w:i/>
                <w:sz w:val="22"/>
                <w:szCs w:val="22"/>
              </w:rPr>
            </w:pPr>
            <w:r w:rsidRPr="00126271">
              <w:rPr>
                <w:b/>
                <w:i/>
                <w:sz w:val="22"/>
                <w:szCs w:val="22"/>
              </w:rPr>
              <w:t>prvek</w:t>
            </w:r>
          </w:p>
        </w:tc>
        <w:tc>
          <w:tcPr>
            <w:tcW w:w="2126" w:type="dxa"/>
          </w:tcPr>
          <w:p w14:paraId="1951CBD5" w14:textId="77777777" w:rsidR="004003F4" w:rsidRPr="00126271" w:rsidRDefault="004003F4" w:rsidP="004726C7">
            <w:pPr>
              <w:pStyle w:val="Tabulka3b"/>
              <w:spacing w:after="30"/>
              <w:rPr>
                <w:b/>
                <w:i/>
                <w:sz w:val="22"/>
                <w:szCs w:val="22"/>
              </w:rPr>
            </w:pPr>
            <w:r w:rsidRPr="00126271">
              <w:rPr>
                <w:b/>
                <w:i/>
                <w:sz w:val="22"/>
                <w:szCs w:val="22"/>
              </w:rPr>
              <w:t>km</w:t>
            </w:r>
          </w:p>
        </w:tc>
        <w:tc>
          <w:tcPr>
            <w:tcW w:w="2623" w:type="dxa"/>
          </w:tcPr>
          <w:p w14:paraId="720578C0" w14:textId="77777777" w:rsidR="004003F4" w:rsidRPr="00126271" w:rsidRDefault="004003F4" w:rsidP="004726C7">
            <w:pPr>
              <w:pStyle w:val="Tabulka3b"/>
              <w:spacing w:after="30"/>
              <w:rPr>
                <w:b/>
                <w:i/>
                <w:sz w:val="22"/>
                <w:szCs w:val="22"/>
              </w:rPr>
            </w:pPr>
            <w:r w:rsidRPr="00126271">
              <w:rPr>
                <w:b/>
                <w:i/>
                <w:sz w:val="22"/>
                <w:szCs w:val="22"/>
              </w:rPr>
              <w:t>lokalizace</w:t>
            </w:r>
          </w:p>
        </w:tc>
      </w:tr>
      <w:tr w:rsidR="004003F4" w:rsidRPr="00126271" w14:paraId="121C7CEB" w14:textId="77777777" w:rsidTr="004726C7">
        <w:tc>
          <w:tcPr>
            <w:tcW w:w="1913" w:type="dxa"/>
            <w:vMerge w:val="restart"/>
            <w:vAlign w:val="center"/>
          </w:tcPr>
          <w:p w14:paraId="44796BA5" w14:textId="77777777" w:rsidR="004003F4" w:rsidRPr="00126271" w:rsidRDefault="004003F4" w:rsidP="004726C7">
            <w:pPr>
              <w:pStyle w:val="Tabulka3b"/>
              <w:spacing w:after="30"/>
              <w:rPr>
                <w:b/>
                <w:sz w:val="22"/>
                <w:szCs w:val="22"/>
              </w:rPr>
            </w:pPr>
            <w:r w:rsidRPr="00126271">
              <w:rPr>
                <w:b/>
                <w:sz w:val="22"/>
                <w:szCs w:val="22"/>
              </w:rPr>
              <w:t>ORP Šlapanice</w:t>
            </w:r>
          </w:p>
        </w:tc>
        <w:tc>
          <w:tcPr>
            <w:tcW w:w="2268" w:type="dxa"/>
            <w:vMerge w:val="restart"/>
            <w:vAlign w:val="center"/>
          </w:tcPr>
          <w:p w14:paraId="0123818C" w14:textId="77777777" w:rsidR="004003F4" w:rsidRPr="00126271" w:rsidRDefault="004003F4" w:rsidP="004726C7">
            <w:pPr>
              <w:pStyle w:val="Tabulka3b"/>
              <w:spacing w:after="30"/>
              <w:rPr>
                <w:sz w:val="22"/>
                <w:szCs w:val="22"/>
              </w:rPr>
            </w:pPr>
            <w:r w:rsidRPr="00126271">
              <w:rPr>
                <w:sz w:val="22"/>
                <w:szCs w:val="22"/>
              </w:rPr>
              <w:t xml:space="preserve">PřP Bobrava </w:t>
            </w:r>
          </w:p>
        </w:tc>
        <w:tc>
          <w:tcPr>
            <w:tcW w:w="2126" w:type="dxa"/>
          </w:tcPr>
          <w:p w14:paraId="4A2D7ADA" w14:textId="77777777" w:rsidR="004003F4" w:rsidRPr="00126271" w:rsidRDefault="004003F4" w:rsidP="004726C7">
            <w:pPr>
              <w:pStyle w:val="Tabulka3b"/>
              <w:spacing w:after="30"/>
              <w:jc w:val="center"/>
              <w:rPr>
                <w:sz w:val="22"/>
                <w:szCs w:val="22"/>
              </w:rPr>
            </w:pPr>
            <w:r w:rsidRPr="00126271">
              <w:rPr>
                <w:sz w:val="22"/>
                <w:szCs w:val="22"/>
              </w:rPr>
              <w:t>1,25 - 1,43</w:t>
            </w:r>
          </w:p>
        </w:tc>
        <w:tc>
          <w:tcPr>
            <w:tcW w:w="2623" w:type="dxa"/>
          </w:tcPr>
          <w:p w14:paraId="4DCED05E" w14:textId="77777777" w:rsidR="004003F4" w:rsidRPr="00126271" w:rsidRDefault="004003F4" w:rsidP="004726C7">
            <w:pPr>
              <w:pStyle w:val="Tabulka3b"/>
              <w:spacing w:after="30"/>
              <w:rPr>
                <w:sz w:val="22"/>
                <w:szCs w:val="22"/>
              </w:rPr>
            </w:pPr>
            <w:r w:rsidRPr="00126271">
              <w:rPr>
                <w:sz w:val="22"/>
                <w:szCs w:val="22"/>
              </w:rPr>
              <w:t>vpravo přiléhá k trati</w:t>
            </w:r>
          </w:p>
        </w:tc>
      </w:tr>
      <w:tr w:rsidR="004003F4" w:rsidRPr="00126271" w14:paraId="32518710" w14:textId="77777777" w:rsidTr="004726C7">
        <w:tc>
          <w:tcPr>
            <w:tcW w:w="1913" w:type="dxa"/>
            <w:vMerge/>
          </w:tcPr>
          <w:p w14:paraId="69F103E2" w14:textId="77777777" w:rsidR="004003F4" w:rsidRPr="00126271" w:rsidRDefault="004003F4" w:rsidP="004726C7">
            <w:pPr>
              <w:pStyle w:val="Tabulka3b"/>
              <w:spacing w:after="30"/>
              <w:rPr>
                <w:b/>
                <w:sz w:val="22"/>
                <w:szCs w:val="22"/>
              </w:rPr>
            </w:pPr>
          </w:p>
        </w:tc>
        <w:tc>
          <w:tcPr>
            <w:tcW w:w="2268" w:type="dxa"/>
            <w:vMerge/>
          </w:tcPr>
          <w:p w14:paraId="5E2EDE00" w14:textId="77777777" w:rsidR="004003F4" w:rsidRPr="00126271" w:rsidRDefault="004003F4" w:rsidP="004726C7">
            <w:pPr>
              <w:pStyle w:val="Tabulka3b"/>
              <w:spacing w:after="30"/>
              <w:rPr>
                <w:sz w:val="22"/>
                <w:szCs w:val="22"/>
              </w:rPr>
            </w:pPr>
          </w:p>
        </w:tc>
        <w:tc>
          <w:tcPr>
            <w:tcW w:w="2126" w:type="dxa"/>
          </w:tcPr>
          <w:p w14:paraId="47078B3A" w14:textId="77777777" w:rsidR="004003F4" w:rsidRPr="00126271" w:rsidRDefault="004003F4" w:rsidP="004726C7">
            <w:pPr>
              <w:pStyle w:val="Tabulka3b"/>
              <w:spacing w:after="30"/>
              <w:jc w:val="center"/>
              <w:rPr>
                <w:sz w:val="22"/>
                <w:szCs w:val="22"/>
              </w:rPr>
            </w:pPr>
            <w:r w:rsidRPr="00126271">
              <w:rPr>
                <w:sz w:val="22"/>
                <w:szCs w:val="22"/>
              </w:rPr>
              <w:t>1,43 – 2,10</w:t>
            </w:r>
          </w:p>
        </w:tc>
        <w:tc>
          <w:tcPr>
            <w:tcW w:w="2623" w:type="dxa"/>
          </w:tcPr>
          <w:p w14:paraId="07751920" w14:textId="77777777" w:rsidR="004003F4" w:rsidRPr="00126271" w:rsidRDefault="004003F4" w:rsidP="004726C7">
            <w:pPr>
              <w:pStyle w:val="Tabulka3b"/>
              <w:spacing w:after="30"/>
              <w:rPr>
                <w:sz w:val="22"/>
                <w:szCs w:val="22"/>
              </w:rPr>
            </w:pPr>
            <w:r w:rsidRPr="00126271">
              <w:rPr>
                <w:sz w:val="22"/>
                <w:szCs w:val="22"/>
              </w:rPr>
              <w:t>trať parkem prochází</w:t>
            </w:r>
          </w:p>
        </w:tc>
      </w:tr>
      <w:tr w:rsidR="004003F4" w:rsidRPr="00126271" w14:paraId="5816193E" w14:textId="77777777" w:rsidTr="004726C7">
        <w:tc>
          <w:tcPr>
            <w:tcW w:w="1913" w:type="dxa"/>
          </w:tcPr>
          <w:p w14:paraId="7CB7519E" w14:textId="77777777" w:rsidR="004003F4" w:rsidRPr="00126271" w:rsidRDefault="004003F4" w:rsidP="004726C7">
            <w:pPr>
              <w:pStyle w:val="Tabulka3b"/>
              <w:spacing w:after="30"/>
              <w:rPr>
                <w:b/>
                <w:sz w:val="22"/>
                <w:szCs w:val="22"/>
              </w:rPr>
            </w:pPr>
            <w:r w:rsidRPr="00126271">
              <w:rPr>
                <w:b/>
                <w:sz w:val="22"/>
                <w:szCs w:val="22"/>
              </w:rPr>
              <w:t>ORP Rosice</w:t>
            </w:r>
          </w:p>
        </w:tc>
        <w:tc>
          <w:tcPr>
            <w:tcW w:w="2268" w:type="dxa"/>
          </w:tcPr>
          <w:p w14:paraId="1FC30E51" w14:textId="77777777" w:rsidR="004003F4" w:rsidRPr="00126271" w:rsidRDefault="004003F4" w:rsidP="004726C7">
            <w:pPr>
              <w:pStyle w:val="Tabulka3b"/>
              <w:spacing w:after="30"/>
              <w:rPr>
                <w:sz w:val="22"/>
                <w:szCs w:val="22"/>
              </w:rPr>
            </w:pPr>
            <w:r w:rsidRPr="00126271">
              <w:rPr>
                <w:sz w:val="22"/>
                <w:szCs w:val="22"/>
              </w:rPr>
              <w:t>PřP Bobrava</w:t>
            </w:r>
          </w:p>
        </w:tc>
        <w:tc>
          <w:tcPr>
            <w:tcW w:w="2126" w:type="dxa"/>
          </w:tcPr>
          <w:p w14:paraId="1908ECE7" w14:textId="77777777" w:rsidR="004003F4" w:rsidRPr="00126271" w:rsidRDefault="004003F4" w:rsidP="004726C7">
            <w:pPr>
              <w:pStyle w:val="Tabulka3b"/>
              <w:spacing w:after="30"/>
              <w:jc w:val="center"/>
              <w:rPr>
                <w:sz w:val="22"/>
                <w:szCs w:val="22"/>
              </w:rPr>
            </w:pPr>
            <w:r w:rsidRPr="00126271">
              <w:rPr>
                <w:sz w:val="22"/>
                <w:szCs w:val="22"/>
              </w:rPr>
              <w:t>3,70 – 6,40</w:t>
            </w:r>
          </w:p>
        </w:tc>
        <w:tc>
          <w:tcPr>
            <w:tcW w:w="2623" w:type="dxa"/>
          </w:tcPr>
          <w:p w14:paraId="06752B98" w14:textId="77777777" w:rsidR="004003F4" w:rsidRPr="00126271" w:rsidRDefault="004003F4" w:rsidP="004726C7">
            <w:pPr>
              <w:pStyle w:val="Tabulka3b"/>
              <w:spacing w:after="30"/>
              <w:rPr>
                <w:sz w:val="22"/>
                <w:szCs w:val="22"/>
              </w:rPr>
            </w:pPr>
            <w:r w:rsidRPr="00126271">
              <w:rPr>
                <w:sz w:val="22"/>
                <w:szCs w:val="22"/>
              </w:rPr>
              <w:t>vlevo ve vzd. 20–130 m</w:t>
            </w:r>
          </w:p>
        </w:tc>
      </w:tr>
    </w:tbl>
    <w:p w14:paraId="62D3541C" w14:textId="77777777" w:rsidR="004003F4" w:rsidRPr="00126271" w:rsidRDefault="004003F4" w:rsidP="004003F4"/>
    <w:p w14:paraId="604EA849" w14:textId="77777777" w:rsidR="004003F4" w:rsidRPr="00126271" w:rsidRDefault="004003F4" w:rsidP="004003F4">
      <w:pPr>
        <w:spacing w:before="120"/>
        <w:ind w:firstLine="709"/>
        <w:jc w:val="both"/>
        <w:rPr>
          <w:rFonts w:cs="Arial"/>
          <w:sz w:val="22"/>
          <w:szCs w:val="22"/>
        </w:rPr>
      </w:pPr>
      <w:r w:rsidRPr="00126271">
        <w:rPr>
          <w:rFonts w:cs="Arial"/>
          <w:sz w:val="22"/>
          <w:szCs w:val="22"/>
        </w:rPr>
        <w:t xml:space="preserve">Vzhledem k tomu, že se jedná o doplnění technologie drážní stavby, nedojde k ovlivnění krajinného rázu ani jiných hodnot, které chrání přírodní parky. </w:t>
      </w:r>
    </w:p>
    <w:p w14:paraId="449AEADC" w14:textId="77777777" w:rsidR="004003F4" w:rsidRPr="00126271" w:rsidRDefault="004003F4" w:rsidP="004003F4">
      <w:pPr>
        <w:spacing w:before="120"/>
        <w:ind w:firstLine="709"/>
        <w:jc w:val="both"/>
        <w:rPr>
          <w:rFonts w:cs="Arial"/>
          <w:color w:val="0070C0"/>
          <w:sz w:val="22"/>
          <w:szCs w:val="22"/>
        </w:rPr>
      </w:pPr>
    </w:p>
    <w:p w14:paraId="0630DACF" w14:textId="77777777" w:rsidR="004003F4" w:rsidRPr="00126271" w:rsidRDefault="004003F4" w:rsidP="004003F4">
      <w:pPr>
        <w:pStyle w:val="Zkladntextodsazen"/>
        <w:spacing w:line="240" w:lineRule="auto"/>
        <w:ind w:left="0"/>
        <w:rPr>
          <w:b w:val="0"/>
          <w:sz w:val="22"/>
          <w:szCs w:val="22"/>
          <w:u w:val="single"/>
        </w:rPr>
      </w:pPr>
      <w:r w:rsidRPr="00126271">
        <w:rPr>
          <w:b w:val="0"/>
          <w:sz w:val="22"/>
          <w:szCs w:val="22"/>
          <w:u w:val="single"/>
        </w:rPr>
        <w:t>Flóra a fauna</w:t>
      </w:r>
    </w:p>
    <w:p w14:paraId="1B46E55C" w14:textId="77777777" w:rsidR="004003F4" w:rsidRPr="00126271" w:rsidRDefault="004003F4" w:rsidP="004003F4">
      <w:pPr>
        <w:spacing w:before="120"/>
        <w:ind w:firstLine="709"/>
        <w:jc w:val="both"/>
        <w:rPr>
          <w:rFonts w:cs="Arial"/>
          <w:sz w:val="22"/>
          <w:szCs w:val="22"/>
        </w:rPr>
      </w:pPr>
      <w:r w:rsidRPr="00126271">
        <w:rPr>
          <w:rFonts w:cs="Arial"/>
          <w:sz w:val="22"/>
          <w:szCs w:val="22"/>
        </w:rPr>
        <w:t xml:space="preserve">Lze konstatovat, že nedojde k zásahům do stavu rostlinných a živočišných společenstev, které by ohrozily jejich stabilitu a prosperitu do budoucnosti. Realizací záměru nedojde </w:t>
      </w:r>
      <w:r w:rsidRPr="00126271">
        <w:rPr>
          <w:rFonts w:eastAsia="MS Mincho" w:cs="Arial"/>
          <w:sz w:val="22"/>
          <w:szCs w:val="22"/>
        </w:rPr>
        <w:t>k ohrožení obecně a zvláště chráněných druhů na bytí nebo k jejich degeneraci, k narušení rozmnožovacích schopností druhů, zániku populace druhů, nebo zničení ekosystému, jehož jsou součástí.</w:t>
      </w:r>
      <w:r w:rsidRPr="00126271">
        <w:rPr>
          <w:rFonts w:cs="Arial"/>
          <w:sz w:val="22"/>
          <w:szCs w:val="22"/>
        </w:rPr>
        <w:t xml:space="preserve"> Záměr negativně neovlivní habitatovou, biotopovou a druhovou diverzitu území.</w:t>
      </w:r>
    </w:p>
    <w:p w14:paraId="09D9A9B5" w14:textId="77777777" w:rsidR="004003F4" w:rsidRPr="00126271" w:rsidRDefault="004003F4" w:rsidP="004003F4">
      <w:pPr>
        <w:spacing w:before="120"/>
        <w:ind w:firstLine="709"/>
        <w:jc w:val="both"/>
        <w:rPr>
          <w:rFonts w:cs="Arial"/>
          <w:color w:val="0070C0"/>
          <w:sz w:val="22"/>
          <w:szCs w:val="22"/>
        </w:rPr>
      </w:pPr>
    </w:p>
    <w:p w14:paraId="7E502977" w14:textId="77777777" w:rsidR="004003F4" w:rsidRPr="00126271" w:rsidRDefault="004003F4" w:rsidP="004003F4">
      <w:pPr>
        <w:pStyle w:val="Zkladntextodsazen"/>
        <w:spacing w:line="240" w:lineRule="auto"/>
        <w:ind w:left="0"/>
        <w:rPr>
          <w:sz w:val="22"/>
          <w:szCs w:val="22"/>
        </w:rPr>
      </w:pPr>
      <w:r w:rsidRPr="00126271">
        <w:rPr>
          <w:sz w:val="22"/>
          <w:szCs w:val="22"/>
        </w:rPr>
        <w:t>8.2.6 Nerostné zdroje</w:t>
      </w:r>
    </w:p>
    <w:p w14:paraId="6453BA95" w14:textId="77777777" w:rsidR="004003F4" w:rsidRPr="00126271" w:rsidRDefault="004003F4" w:rsidP="004003F4">
      <w:pPr>
        <w:spacing w:before="120" w:after="120"/>
        <w:ind w:firstLine="709"/>
        <w:jc w:val="both"/>
        <w:rPr>
          <w:rFonts w:cs="Arial"/>
          <w:sz w:val="22"/>
          <w:szCs w:val="22"/>
        </w:rPr>
      </w:pPr>
      <w:r w:rsidRPr="00126271">
        <w:rPr>
          <w:rFonts w:cs="Arial"/>
          <w:sz w:val="22"/>
          <w:szCs w:val="22"/>
        </w:rPr>
        <w:t xml:space="preserve">Podle databází spravované </w:t>
      </w:r>
      <w:r w:rsidRPr="00126271">
        <w:rPr>
          <w:rFonts w:cs="Arial"/>
          <w:i/>
          <w:sz w:val="22"/>
          <w:szCs w:val="22"/>
        </w:rPr>
        <w:t>ČGS – Geofondem ČR</w:t>
      </w:r>
      <w:r w:rsidRPr="00126271">
        <w:rPr>
          <w:rFonts w:cs="Arial"/>
          <w:sz w:val="22"/>
          <w:szCs w:val="22"/>
        </w:rPr>
        <w:t xml:space="preserve"> </w:t>
      </w:r>
      <w:r w:rsidRPr="00126271">
        <w:rPr>
          <w:rFonts w:cs="Arial"/>
          <w:i/>
          <w:sz w:val="22"/>
          <w:szCs w:val="22"/>
        </w:rPr>
        <w:t>(</w:t>
      </w:r>
      <w:hyperlink r:id="rId70" w:history="1">
        <w:r w:rsidRPr="00126271">
          <w:rPr>
            <w:rStyle w:val="Hypertextovodkaz"/>
            <w:rFonts w:cs="Arial"/>
            <w:i/>
            <w:color w:val="auto"/>
            <w:sz w:val="22"/>
            <w:szCs w:val="22"/>
          </w:rPr>
          <w:t>www.geofond.cz</w:t>
        </w:r>
      </w:hyperlink>
      <w:r w:rsidRPr="00126271">
        <w:rPr>
          <w:rFonts w:cs="Arial"/>
          <w:i/>
          <w:sz w:val="22"/>
          <w:szCs w:val="22"/>
        </w:rPr>
        <w:t xml:space="preserve">) </w:t>
      </w:r>
      <w:r w:rsidRPr="00126271">
        <w:rPr>
          <w:rFonts w:cs="Arial"/>
          <w:sz w:val="22"/>
          <w:szCs w:val="22"/>
        </w:rPr>
        <w:t>jsou v blízkosti stavby evidovány tyto surovinové zdroje:</w:t>
      </w:r>
    </w:p>
    <w:tbl>
      <w:tblPr>
        <w:tblW w:w="8859"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1560"/>
        <w:gridCol w:w="1134"/>
        <w:gridCol w:w="1984"/>
      </w:tblGrid>
      <w:tr w:rsidR="004003F4" w:rsidRPr="00126271" w14:paraId="39A86EF3" w14:textId="77777777" w:rsidTr="004726C7">
        <w:tc>
          <w:tcPr>
            <w:tcW w:w="4181" w:type="dxa"/>
            <w:vAlign w:val="center"/>
          </w:tcPr>
          <w:p w14:paraId="7B29C5CF" w14:textId="77777777" w:rsidR="004003F4" w:rsidRPr="00126271" w:rsidRDefault="004003F4" w:rsidP="004726C7">
            <w:pPr>
              <w:spacing w:before="60" w:after="30"/>
              <w:ind w:right="-70"/>
              <w:rPr>
                <w:b/>
                <w:i/>
                <w:sz w:val="22"/>
              </w:rPr>
            </w:pPr>
            <w:r w:rsidRPr="00126271">
              <w:rPr>
                <w:b/>
                <w:i/>
                <w:sz w:val="22"/>
              </w:rPr>
              <w:t>popis</w:t>
            </w:r>
          </w:p>
        </w:tc>
        <w:tc>
          <w:tcPr>
            <w:tcW w:w="1560" w:type="dxa"/>
            <w:vAlign w:val="center"/>
          </w:tcPr>
          <w:p w14:paraId="0C9694AE" w14:textId="77777777" w:rsidR="004003F4" w:rsidRPr="00126271" w:rsidRDefault="004003F4" w:rsidP="004726C7">
            <w:pPr>
              <w:spacing w:before="60" w:after="30"/>
              <w:ind w:right="-70"/>
              <w:jc w:val="center"/>
              <w:rPr>
                <w:b/>
                <w:i/>
                <w:sz w:val="22"/>
              </w:rPr>
            </w:pPr>
            <w:r w:rsidRPr="00126271">
              <w:rPr>
                <w:b/>
                <w:i/>
                <w:sz w:val="22"/>
              </w:rPr>
              <w:t>žkm trati</w:t>
            </w:r>
          </w:p>
        </w:tc>
        <w:tc>
          <w:tcPr>
            <w:tcW w:w="1134" w:type="dxa"/>
          </w:tcPr>
          <w:p w14:paraId="07D2A211" w14:textId="77777777" w:rsidR="004003F4" w:rsidRPr="00126271" w:rsidRDefault="004003F4" w:rsidP="004726C7">
            <w:pPr>
              <w:spacing w:before="60" w:after="30"/>
              <w:ind w:right="-70"/>
              <w:jc w:val="center"/>
              <w:rPr>
                <w:b/>
                <w:i/>
                <w:sz w:val="22"/>
              </w:rPr>
            </w:pPr>
            <w:r w:rsidRPr="00126271">
              <w:rPr>
                <w:b/>
                <w:i/>
                <w:sz w:val="22"/>
              </w:rPr>
              <w:t>ID</w:t>
            </w:r>
          </w:p>
        </w:tc>
        <w:tc>
          <w:tcPr>
            <w:tcW w:w="1984" w:type="dxa"/>
          </w:tcPr>
          <w:p w14:paraId="36A02B43" w14:textId="77777777" w:rsidR="004003F4" w:rsidRPr="00126271" w:rsidRDefault="004003F4" w:rsidP="004726C7">
            <w:pPr>
              <w:spacing w:before="60" w:after="30"/>
              <w:ind w:right="-70"/>
              <w:rPr>
                <w:b/>
                <w:i/>
                <w:sz w:val="22"/>
              </w:rPr>
            </w:pPr>
            <w:r w:rsidRPr="00126271">
              <w:rPr>
                <w:b/>
                <w:i/>
                <w:sz w:val="22"/>
              </w:rPr>
              <w:t>lokalizace</w:t>
            </w:r>
          </w:p>
        </w:tc>
      </w:tr>
      <w:tr w:rsidR="004003F4" w:rsidRPr="00126271" w14:paraId="136D61D2" w14:textId="77777777" w:rsidTr="004726C7">
        <w:tc>
          <w:tcPr>
            <w:tcW w:w="4181" w:type="dxa"/>
            <w:tcBorders>
              <w:bottom w:val="single" w:sz="4" w:space="0" w:color="auto"/>
            </w:tcBorders>
            <w:vAlign w:val="center"/>
          </w:tcPr>
          <w:p w14:paraId="0DB5304E" w14:textId="77777777" w:rsidR="004003F4" w:rsidRPr="00126271" w:rsidRDefault="004003F4" w:rsidP="004726C7">
            <w:pPr>
              <w:spacing w:before="60" w:after="30"/>
              <w:ind w:right="-70"/>
              <w:rPr>
                <w:sz w:val="22"/>
              </w:rPr>
            </w:pPr>
            <w:r w:rsidRPr="00126271">
              <w:rPr>
                <w:sz w:val="22"/>
              </w:rPr>
              <w:t>poddolované úz. Zastávka – Babice u Rosic</w:t>
            </w:r>
          </w:p>
          <w:p w14:paraId="7B0AD382" w14:textId="77777777" w:rsidR="004003F4" w:rsidRPr="00126271" w:rsidRDefault="004003F4" w:rsidP="004726C7">
            <w:pPr>
              <w:spacing w:before="60" w:after="30"/>
              <w:ind w:right="-70"/>
              <w:rPr>
                <w:i/>
                <w:sz w:val="22"/>
              </w:rPr>
            </w:pPr>
            <w:r w:rsidRPr="00126271">
              <w:rPr>
                <w:i/>
                <w:sz w:val="22"/>
              </w:rPr>
              <w:t>těžba paliv (uhlí)</w:t>
            </w:r>
          </w:p>
        </w:tc>
        <w:tc>
          <w:tcPr>
            <w:tcW w:w="1560" w:type="dxa"/>
            <w:tcBorders>
              <w:bottom w:val="single" w:sz="4" w:space="0" w:color="auto"/>
            </w:tcBorders>
            <w:vAlign w:val="center"/>
          </w:tcPr>
          <w:p w14:paraId="696124C0" w14:textId="77777777" w:rsidR="004003F4" w:rsidRPr="00126271" w:rsidRDefault="004003F4" w:rsidP="004726C7">
            <w:pPr>
              <w:spacing w:before="60" w:after="30"/>
              <w:ind w:right="-70"/>
              <w:jc w:val="center"/>
              <w:rPr>
                <w:sz w:val="22"/>
              </w:rPr>
            </w:pPr>
            <w:r w:rsidRPr="00126271">
              <w:rPr>
                <w:sz w:val="22"/>
              </w:rPr>
              <w:t>9,67 - 11,02</w:t>
            </w:r>
          </w:p>
        </w:tc>
        <w:tc>
          <w:tcPr>
            <w:tcW w:w="1134" w:type="dxa"/>
            <w:tcBorders>
              <w:bottom w:val="single" w:sz="4" w:space="0" w:color="auto"/>
            </w:tcBorders>
            <w:vAlign w:val="center"/>
          </w:tcPr>
          <w:p w14:paraId="4ECBC3C6" w14:textId="77777777" w:rsidR="004003F4" w:rsidRPr="00126271" w:rsidRDefault="004003F4" w:rsidP="004726C7">
            <w:pPr>
              <w:spacing w:before="60" w:after="30"/>
              <w:ind w:right="-70"/>
              <w:jc w:val="center"/>
              <w:rPr>
                <w:sz w:val="22"/>
              </w:rPr>
            </w:pPr>
            <w:r w:rsidRPr="00126271">
              <w:rPr>
                <w:sz w:val="22"/>
              </w:rPr>
              <w:t>3576</w:t>
            </w:r>
          </w:p>
        </w:tc>
        <w:tc>
          <w:tcPr>
            <w:tcW w:w="1984" w:type="dxa"/>
            <w:tcBorders>
              <w:bottom w:val="single" w:sz="4" w:space="0" w:color="auto"/>
            </w:tcBorders>
            <w:vAlign w:val="center"/>
          </w:tcPr>
          <w:p w14:paraId="7A225D97" w14:textId="77777777" w:rsidR="004003F4" w:rsidRPr="00126271" w:rsidRDefault="004003F4" w:rsidP="004726C7">
            <w:pPr>
              <w:spacing w:before="60" w:after="30"/>
              <w:ind w:right="-70"/>
              <w:jc w:val="both"/>
              <w:rPr>
                <w:sz w:val="22"/>
              </w:rPr>
            </w:pPr>
            <w:r w:rsidRPr="00126271">
              <w:rPr>
                <w:sz w:val="22"/>
              </w:rPr>
              <w:t>trať prochází územím</w:t>
            </w:r>
          </w:p>
        </w:tc>
      </w:tr>
    </w:tbl>
    <w:p w14:paraId="664E616B" w14:textId="77777777" w:rsidR="004003F4" w:rsidRPr="00126271" w:rsidRDefault="004003F4" w:rsidP="004003F4">
      <w:pPr>
        <w:spacing w:before="120"/>
        <w:ind w:firstLine="709"/>
        <w:jc w:val="both"/>
        <w:rPr>
          <w:color w:val="0070C0"/>
          <w:sz w:val="22"/>
          <w:szCs w:val="22"/>
        </w:rPr>
      </w:pPr>
      <w:r w:rsidRPr="00126271">
        <w:rPr>
          <w:rFonts w:cs="Arial"/>
          <w:sz w:val="22"/>
          <w:szCs w:val="22"/>
        </w:rPr>
        <w:t xml:space="preserve">Vzhledem k charakteru stavby nebude vliv na přírodní zdroje a nerostné suroviny žádný. </w:t>
      </w:r>
    </w:p>
    <w:p w14:paraId="67FC458C" w14:textId="77777777" w:rsidR="004003F4" w:rsidRPr="00126271" w:rsidRDefault="004003F4" w:rsidP="004003F4">
      <w:pPr>
        <w:pStyle w:val="Zkladntextodsazen"/>
        <w:spacing w:line="240" w:lineRule="auto"/>
        <w:ind w:left="0"/>
        <w:rPr>
          <w:sz w:val="22"/>
          <w:szCs w:val="22"/>
        </w:rPr>
      </w:pPr>
      <w:r w:rsidRPr="00126271">
        <w:rPr>
          <w:sz w:val="22"/>
          <w:szCs w:val="22"/>
        </w:rPr>
        <w:t>8.2.7 Kulturní památky a archeologické nálezy</w:t>
      </w:r>
    </w:p>
    <w:p w14:paraId="5404F97B" w14:textId="77777777" w:rsidR="004003F4" w:rsidRPr="00126271" w:rsidRDefault="004003F4" w:rsidP="004003F4">
      <w:pPr>
        <w:spacing w:before="120"/>
        <w:jc w:val="both"/>
        <w:rPr>
          <w:rFonts w:cs="Arial"/>
          <w:sz w:val="22"/>
          <w:szCs w:val="22"/>
          <w:u w:val="single"/>
        </w:rPr>
      </w:pPr>
      <w:r w:rsidRPr="00126271">
        <w:rPr>
          <w:rFonts w:cs="Arial"/>
          <w:sz w:val="22"/>
          <w:szCs w:val="22"/>
          <w:u w:val="single"/>
        </w:rPr>
        <w:t>Kulturní památky</w:t>
      </w:r>
    </w:p>
    <w:p w14:paraId="5DE3B38E" w14:textId="77777777" w:rsidR="004003F4" w:rsidRPr="00126271" w:rsidRDefault="004003F4" w:rsidP="004003F4">
      <w:pPr>
        <w:spacing w:before="120"/>
        <w:ind w:firstLine="709"/>
        <w:jc w:val="both"/>
        <w:rPr>
          <w:rFonts w:cs="Arial"/>
          <w:sz w:val="22"/>
          <w:szCs w:val="22"/>
        </w:rPr>
      </w:pPr>
      <w:r w:rsidRPr="00126271">
        <w:rPr>
          <w:rFonts w:cs="Arial"/>
          <w:sz w:val="22"/>
          <w:szCs w:val="22"/>
        </w:rPr>
        <w:t>Na území stavby se nenacházejí objekty zapsané v Ústředním seznamu nemovitých památek ani jiné hodnotné historické stavby. V blízkosti trati se nenacházejí kulturní památky.</w:t>
      </w:r>
    </w:p>
    <w:p w14:paraId="036C408E" w14:textId="77777777" w:rsidR="004003F4" w:rsidRPr="00126271" w:rsidRDefault="004003F4" w:rsidP="004003F4">
      <w:pPr>
        <w:spacing w:before="120"/>
        <w:jc w:val="both"/>
        <w:rPr>
          <w:rFonts w:cs="Arial"/>
          <w:sz w:val="22"/>
          <w:szCs w:val="22"/>
          <w:u w:val="single"/>
        </w:rPr>
      </w:pPr>
      <w:r w:rsidRPr="00126271">
        <w:rPr>
          <w:rFonts w:cs="Arial"/>
          <w:sz w:val="22"/>
          <w:szCs w:val="22"/>
          <w:u w:val="single"/>
        </w:rPr>
        <w:t>Archeologické památky</w:t>
      </w:r>
    </w:p>
    <w:p w14:paraId="6AF545A0" w14:textId="77777777" w:rsidR="004003F4" w:rsidRPr="00126271" w:rsidRDefault="004003F4" w:rsidP="004003F4">
      <w:pPr>
        <w:spacing w:before="120"/>
        <w:ind w:firstLine="709"/>
        <w:jc w:val="both"/>
        <w:rPr>
          <w:rFonts w:cs="Arial"/>
          <w:sz w:val="22"/>
          <w:szCs w:val="22"/>
        </w:rPr>
      </w:pPr>
      <w:r w:rsidRPr="00126271">
        <w:rPr>
          <w:rFonts w:cs="Arial"/>
          <w:sz w:val="22"/>
          <w:szCs w:val="22"/>
        </w:rPr>
        <w:t xml:space="preserve">Na zájmovou lokalitu je třeba pohlížet jako na území s předpokladem archeologických nálezů ve smyslu zákona č. 20/1987 Sb., o státní památkové péči ve znění pozdějších předpisů. </w:t>
      </w:r>
    </w:p>
    <w:p w14:paraId="5E7CF43F" w14:textId="77777777" w:rsidR="004003F4" w:rsidRPr="00126271" w:rsidRDefault="004003F4" w:rsidP="004003F4">
      <w:pPr>
        <w:spacing w:before="120"/>
        <w:ind w:firstLine="709"/>
        <w:jc w:val="both"/>
        <w:rPr>
          <w:rFonts w:cs="Arial"/>
          <w:sz w:val="22"/>
          <w:szCs w:val="22"/>
        </w:rPr>
      </w:pPr>
      <w:r w:rsidRPr="00126271">
        <w:rPr>
          <w:rFonts w:cs="Arial"/>
          <w:sz w:val="22"/>
          <w:szCs w:val="22"/>
        </w:rPr>
        <w:t>Archeologické lokality v z. ú. stavby:</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4111"/>
        <w:gridCol w:w="1559"/>
        <w:gridCol w:w="2126"/>
      </w:tblGrid>
      <w:tr w:rsidR="004003F4" w:rsidRPr="00126271" w14:paraId="7AAE4DBC" w14:textId="77777777" w:rsidTr="004726C7">
        <w:tc>
          <w:tcPr>
            <w:tcW w:w="1134" w:type="dxa"/>
            <w:vAlign w:val="bottom"/>
          </w:tcPr>
          <w:p w14:paraId="7AB30F17" w14:textId="77777777" w:rsidR="004003F4" w:rsidRPr="00126271" w:rsidRDefault="004003F4" w:rsidP="004726C7">
            <w:pPr>
              <w:spacing w:before="60" w:after="60"/>
              <w:ind w:right="-108"/>
              <w:rPr>
                <w:b/>
                <w:bCs/>
                <w:i/>
                <w:sz w:val="22"/>
              </w:rPr>
            </w:pPr>
            <w:r w:rsidRPr="00126271">
              <w:rPr>
                <w:b/>
                <w:bCs/>
                <w:i/>
                <w:sz w:val="22"/>
              </w:rPr>
              <w:t>číslo</w:t>
            </w:r>
          </w:p>
        </w:tc>
        <w:tc>
          <w:tcPr>
            <w:tcW w:w="4111" w:type="dxa"/>
          </w:tcPr>
          <w:p w14:paraId="4256EF60" w14:textId="77777777" w:rsidR="004003F4" w:rsidRPr="00126271" w:rsidRDefault="004003F4" w:rsidP="004726C7">
            <w:pPr>
              <w:spacing w:before="60" w:after="60"/>
              <w:ind w:right="-108"/>
              <w:rPr>
                <w:b/>
                <w:bCs/>
                <w:i/>
                <w:sz w:val="22"/>
              </w:rPr>
            </w:pPr>
            <w:r w:rsidRPr="00126271">
              <w:rPr>
                <w:b/>
                <w:bCs/>
                <w:i/>
                <w:sz w:val="22"/>
              </w:rPr>
              <w:t>název, kategorie UAN</w:t>
            </w:r>
          </w:p>
        </w:tc>
        <w:tc>
          <w:tcPr>
            <w:tcW w:w="1559" w:type="dxa"/>
            <w:vAlign w:val="bottom"/>
          </w:tcPr>
          <w:p w14:paraId="1C29FFD5" w14:textId="77777777" w:rsidR="004003F4" w:rsidRPr="00126271" w:rsidRDefault="004003F4" w:rsidP="004726C7">
            <w:pPr>
              <w:spacing w:before="60" w:after="60"/>
              <w:ind w:right="-108"/>
              <w:rPr>
                <w:b/>
                <w:bCs/>
                <w:i/>
                <w:sz w:val="22"/>
              </w:rPr>
            </w:pPr>
            <w:r w:rsidRPr="00126271">
              <w:rPr>
                <w:b/>
                <w:bCs/>
                <w:i/>
                <w:sz w:val="22"/>
              </w:rPr>
              <w:t>žkm trati</w:t>
            </w:r>
          </w:p>
        </w:tc>
        <w:tc>
          <w:tcPr>
            <w:tcW w:w="2126" w:type="dxa"/>
            <w:vAlign w:val="bottom"/>
          </w:tcPr>
          <w:p w14:paraId="12484C93" w14:textId="77777777" w:rsidR="004003F4" w:rsidRPr="00126271" w:rsidRDefault="004003F4" w:rsidP="004726C7">
            <w:pPr>
              <w:spacing w:before="60" w:after="60"/>
              <w:ind w:right="-108"/>
              <w:rPr>
                <w:b/>
                <w:bCs/>
                <w:i/>
                <w:sz w:val="22"/>
              </w:rPr>
            </w:pPr>
            <w:r w:rsidRPr="00126271">
              <w:rPr>
                <w:b/>
                <w:bCs/>
                <w:i/>
                <w:sz w:val="22"/>
              </w:rPr>
              <w:t>způsob dotčení</w:t>
            </w:r>
          </w:p>
        </w:tc>
      </w:tr>
      <w:tr w:rsidR="004003F4" w:rsidRPr="00126271" w14:paraId="25C1BCB9" w14:textId="77777777" w:rsidTr="004726C7">
        <w:tc>
          <w:tcPr>
            <w:tcW w:w="1134" w:type="dxa"/>
            <w:shd w:val="clear" w:color="auto" w:fill="auto"/>
          </w:tcPr>
          <w:p w14:paraId="0BE91731" w14:textId="77777777" w:rsidR="004003F4" w:rsidRPr="00126271" w:rsidRDefault="004003F4" w:rsidP="004726C7">
            <w:pPr>
              <w:spacing w:before="60" w:after="60"/>
              <w:ind w:right="-108"/>
              <w:rPr>
                <w:sz w:val="22"/>
              </w:rPr>
            </w:pPr>
            <w:r w:rsidRPr="00126271">
              <w:rPr>
                <w:sz w:val="22"/>
              </w:rPr>
              <w:t>24-34-02/1</w:t>
            </w:r>
          </w:p>
        </w:tc>
        <w:tc>
          <w:tcPr>
            <w:tcW w:w="4111" w:type="dxa"/>
            <w:shd w:val="clear" w:color="auto" w:fill="auto"/>
          </w:tcPr>
          <w:p w14:paraId="082B69E0" w14:textId="77777777" w:rsidR="004003F4" w:rsidRPr="00126271" w:rsidRDefault="004003F4" w:rsidP="004726C7">
            <w:pPr>
              <w:spacing w:before="60" w:after="60"/>
              <w:ind w:right="-108"/>
              <w:rPr>
                <w:sz w:val="22"/>
              </w:rPr>
            </w:pPr>
            <w:r w:rsidRPr="00126271">
              <w:rPr>
                <w:sz w:val="22"/>
              </w:rPr>
              <w:t>Středověké a novověké jádro obce/ II. kat.</w:t>
            </w:r>
          </w:p>
        </w:tc>
        <w:tc>
          <w:tcPr>
            <w:tcW w:w="1559" w:type="dxa"/>
            <w:shd w:val="clear" w:color="auto" w:fill="auto"/>
          </w:tcPr>
          <w:p w14:paraId="04897D43" w14:textId="77777777" w:rsidR="004003F4" w:rsidRPr="00126271" w:rsidRDefault="004003F4" w:rsidP="004726C7">
            <w:pPr>
              <w:spacing w:before="60" w:after="60"/>
              <w:ind w:right="-108"/>
              <w:jc w:val="center"/>
              <w:rPr>
                <w:sz w:val="22"/>
              </w:rPr>
            </w:pPr>
            <w:r w:rsidRPr="00126271">
              <w:rPr>
                <w:sz w:val="22"/>
              </w:rPr>
              <w:t>6,4 – 6,7</w:t>
            </w:r>
          </w:p>
        </w:tc>
        <w:tc>
          <w:tcPr>
            <w:tcW w:w="2126" w:type="dxa"/>
            <w:shd w:val="clear" w:color="auto" w:fill="auto"/>
          </w:tcPr>
          <w:p w14:paraId="29972060" w14:textId="77777777" w:rsidR="004003F4" w:rsidRPr="00126271" w:rsidRDefault="004003F4" w:rsidP="004726C7">
            <w:pPr>
              <w:spacing w:before="60" w:after="60"/>
              <w:ind w:right="-108"/>
              <w:rPr>
                <w:sz w:val="22"/>
              </w:rPr>
            </w:pPr>
            <w:r w:rsidRPr="00126271">
              <w:rPr>
                <w:sz w:val="22"/>
              </w:rPr>
              <w:t>vlevo 100 m od trati</w:t>
            </w:r>
          </w:p>
        </w:tc>
      </w:tr>
    </w:tbl>
    <w:p w14:paraId="1471C161" w14:textId="77777777" w:rsidR="004003F4" w:rsidRPr="00126271" w:rsidRDefault="004003F4" w:rsidP="004003F4">
      <w:pPr>
        <w:spacing w:before="120"/>
        <w:ind w:firstLine="709"/>
        <w:jc w:val="both"/>
        <w:rPr>
          <w:rFonts w:cs="Arial"/>
          <w:sz w:val="22"/>
          <w:szCs w:val="22"/>
        </w:rPr>
      </w:pPr>
      <w:r w:rsidRPr="00126271">
        <w:rPr>
          <w:rFonts w:cs="Arial"/>
          <w:sz w:val="22"/>
          <w:szCs w:val="22"/>
        </w:rPr>
        <w:t xml:space="preserve">Vzhledem k charakteru stavby se nepředpokládá narušení zmíněné archeologické památky. </w:t>
      </w:r>
    </w:p>
    <w:p w14:paraId="6B14543E" w14:textId="77777777" w:rsidR="004003F4" w:rsidRPr="00126271" w:rsidRDefault="004003F4" w:rsidP="004003F4">
      <w:pPr>
        <w:spacing w:before="120"/>
        <w:ind w:firstLine="709"/>
        <w:jc w:val="both"/>
        <w:rPr>
          <w:rFonts w:cs="Arial"/>
          <w:sz w:val="22"/>
          <w:szCs w:val="22"/>
        </w:rPr>
      </w:pPr>
      <w:r w:rsidRPr="00126271">
        <w:rPr>
          <w:rFonts w:cs="Arial"/>
          <w:sz w:val="22"/>
          <w:szCs w:val="22"/>
        </w:rPr>
        <w:t>Dle citovaného zákona nutno v rámci stavby dodržet tyto podmínky:</w:t>
      </w:r>
    </w:p>
    <w:p w14:paraId="05F0BC99" w14:textId="77777777" w:rsidR="004003F4" w:rsidRPr="00126271" w:rsidRDefault="004003F4" w:rsidP="004003F4">
      <w:pPr>
        <w:numPr>
          <w:ilvl w:val="1"/>
          <w:numId w:val="18"/>
        </w:numPr>
        <w:spacing w:before="120"/>
        <w:ind w:left="851" w:hanging="142"/>
        <w:jc w:val="both"/>
        <w:rPr>
          <w:rFonts w:cs="Arial"/>
          <w:sz w:val="22"/>
          <w:szCs w:val="22"/>
        </w:rPr>
      </w:pPr>
      <w:r w:rsidRPr="00126271">
        <w:rPr>
          <w:rFonts w:cs="Arial"/>
          <w:sz w:val="22"/>
          <w:szCs w:val="22"/>
        </w:rPr>
        <w:t>ohlásit již od doby přípravy stavby Archeologickému ústavu AV ČR záměr, tj. plánované provádění zemních prací organizaci (Ústav archeologické památkové péče v Brně, tel.: 545 242 343, Muzeum Brněnska ve Šlapanicích, tel.: 544 228 902)</w:t>
      </w:r>
    </w:p>
    <w:p w14:paraId="7F7FE69C" w14:textId="77777777" w:rsidR="004003F4" w:rsidRPr="00126271" w:rsidRDefault="004003F4" w:rsidP="004003F4">
      <w:pPr>
        <w:numPr>
          <w:ilvl w:val="1"/>
          <w:numId w:val="18"/>
        </w:numPr>
        <w:spacing w:before="120"/>
        <w:ind w:left="851" w:hanging="142"/>
        <w:jc w:val="both"/>
        <w:rPr>
          <w:rFonts w:cs="Arial"/>
          <w:sz w:val="22"/>
          <w:szCs w:val="22"/>
        </w:rPr>
      </w:pPr>
      <w:r w:rsidRPr="00126271">
        <w:rPr>
          <w:rFonts w:cs="Arial"/>
          <w:sz w:val="22"/>
          <w:szCs w:val="22"/>
        </w:rPr>
        <w:t>oznámit oprávněné organizaci případné archeologické nálezy</w:t>
      </w:r>
    </w:p>
    <w:p w14:paraId="68BEF53E" w14:textId="77777777" w:rsidR="004003F4" w:rsidRPr="00126271" w:rsidRDefault="004003F4" w:rsidP="004003F4">
      <w:pPr>
        <w:numPr>
          <w:ilvl w:val="1"/>
          <w:numId w:val="18"/>
        </w:numPr>
        <w:spacing w:before="120"/>
        <w:ind w:left="851" w:hanging="142"/>
        <w:jc w:val="both"/>
        <w:rPr>
          <w:rFonts w:cs="Arial"/>
          <w:sz w:val="22"/>
          <w:szCs w:val="22"/>
        </w:rPr>
      </w:pPr>
      <w:r w:rsidRPr="00126271">
        <w:rPr>
          <w:rFonts w:cs="Arial"/>
          <w:sz w:val="22"/>
          <w:szCs w:val="22"/>
        </w:rPr>
        <w:t>umožnit oprávněné organizaci provést záchranný archeologický výzkum</w:t>
      </w:r>
    </w:p>
    <w:p w14:paraId="00D32E0F" w14:textId="77777777" w:rsidR="004003F4" w:rsidRPr="00126271" w:rsidRDefault="004003F4" w:rsidP="004003F4">
      <w:pPr>
        <w:numPr>
          <w:ilvl w:val="1"/>
          <w:numId w:val="18"/>
        </w:numPr>
        <w:spacing w:before="120"/>
        <w:ind w:left="851" w:hanging="142"/>
        <w:jc w:val="both"/>
        <w:rPr>
          <w:rFonts w:cs="Arial"/>
          <w:sz w:val="22"/>
          <w:szCs w:val="22"/>
        </w:rPr>
      </w:pPr>
      <w:r w:rsidRPr="00126271">
        <w:rPr>
          <w:rFonts w:cs="Arial"/>
          <w:sz w:val="22"/>
          <w:szCs w:val="22"/>
        </w:rPr>
        <w:t>pokud bude zjištěno narušení archeologického nálezu, je třeba umožnit jeho zdokumentování a záchranný archeologický výzkum</w:t>
      </w:r>
    </w:p>
    <w:p w14:paraId="409AA375" w14:textId="77777777" w:rsidR="004003F4" w:rsidRPr="00126271" w:rsidRDefault="004003F4" w:rsidP="004003F4">
      <w:pPr>
        <w:numPr>
          <w:ilvl w:val="1"/>
          <w:numId w:val="18"/>
        </w:numPr>
        <w:spacing w:before="120"/>
        <w:ind w:left="851" w:hanging="142"/>
        <w:jc w:val="both"/>
        <w:rPr>
          <w:rFonts w:cs="Arial"/>
          <w:sz w:val="22"/>
          <w:szCs w:val="22"/>
        </w:rPr>
      </w:pPr>
      <w:r w:rsidRPr="00126271">
        <w:rPr>
          <w:rFonts w:cs="Arial"/>
          <w:sz w:val="22"/>
          <w:szCs w:val="22"/>
        </w:rPr>
        <w:t>náklady případného záchranného archeologického výzkumu hradí dle zákona investor.</w:t>
      </w:r>
    </w:p>
    <w:p w14:paraId="077D8737" w14:textId="77777777" w:rsidR="004003F4" w:rsidRPr="00126271" w:rsidRDefault="004003F4" w:rsidP="004003F4">
      <w:pPr>
        <w:spacing w:before="120"/>
        <w:ind w:firstLine="709"/>
        <w:jc w:val="both"/>
        <w:rPr>
          <w:rFonts w:cs="Arial"/>
          <w:sz w:val="22"/>
          <w:szCs w:val="22"/>
        </w:rPr>
      </w:pPr>
      <w:r w:rsidRPr="00126271">
        <w:rPr>
          <w:rFonts w:cs="Arial"/>
          <w:sz w:val="22"/>
          <w:szCs w:val="22"/>
        </w:rPr>
        <w:t xml:space="preserve">O archeologickém nálezu, který nebyl učiněn při provádění archeologického výzkumu, musí nálezce nebo osoba odpovědná za provádění výkopových prací informovat Archeologický ústav AV ČR v Brně (§ 23 odst. 2 zákona č. 20/1987 Sb., ve znění pozdějších předpisů). Organizace oprávněné k provádění archeologických výzkumů na Moravě a ve Slezsku, viz </w:t>
      </w:r>
      <w:hyperlink r:id="rId71" w:history="1">
        <w:r w:rsidRPr="00126271">
          <w:rPr>
            <w:rStyle w:val="Hypertextovodkaz"/>
            <w:rFonts w:cs="Arial"/>
            <w:color w:val="auto"/>
            <w:sz w:val="22"/>
            <w:szCs w:val="22"/>
          </w:rPr>
          <w:t>http://arub.avcr.cz/pamatkova-pece/</w:t>
        </w:r>
      </w:hyperlink>
    </w:p>
    <w:p w14:paraId="75B90166" w14:textId="77777777" w:rsidR="004003F4" w:rsidRPr="00126271" w:rsidRDefault="004003F4" w:rsidP="004003F4">
      <w:pPr>
        <w:spacing w:before="120"/>
        <w:ind w:firstLine="709"/>
        <w:jc w:val="both"/>
        <w:rPr>
          <w:rFonts w:cs="Arial"/>
          <w:sz w:val="22"/>
          <w:szCs w:val="22"/>
        </w:rPr>
      </w:pPr>
      <w:r w:rsidRPr="00126271">
        <w:rPr>
          <w:rFonts w:cs="Arial"/>
          <w:sz w:val="22"/>
          <w:szCs w:val="22"/>
        </w:rPr>
        <w:t>Paleontologické nálezy (dle zákona ČNR č. 114/1992 Sb., o ochraně přírody a krajiny, v platném znění) v zájmovém území rovněž nepředpokládáme.</w:t>
      </w:r>
    </w:p>
    <w:p w14:paraId="55779DA4" w14:textId="77777777" w:rsidR="004003F4" w:rsidRPr="00126271" w:rsidRDefault="004003F4" w:rsidP="004003F4">
      <w:pPr>
        <w:keepNext/>
        <w:numPr>
          <w:ilvl w:val="1"/>
          <w:numId w:val="24"/>
        </w:numPr>
        <w:spacing w:before="300" w:after="180"/>
        <w:outlineLvl w:val="1"/>
        <w:rPr>
          <w:rFonts w:eastAsia="Calibri"/>
          <w:b/>
        </w:rPr>
      </w:pPr>
      <w:bookmarkStart w:id="89" w:name="_Toc37956677"/>
      <w:bookmarkStart w:id="90" w:name="_Toc37956845"/>
      <w:r w:rsidRPr="00126271">
        <w:rPr>
          <w:rFonts w:eastAsia="Calibri"/>
          <w:b/>
        </w:rPr>
        <w:t>Hlukové zatížení</w:t>
      </w:r>
      <w:bookmarkEnd w:id="89"/>
      <w:bookmarkEnd w:id="90"/>
    </w:p>
    <w:p w14:paraId="68E77285" w14:textId="77777777" w:rsidR="004003F4" w:rsidRPr="00126271" w:rsidRDefault="004003F4" w:rsidP="004003F4">
      <w:pPr>
        <w:keepNext/>
        <w:overflowPunct w:val="0"/>
        <w:autoSpaceDE w:val="0"/>
        <w:autoSpaceDN w:val="0"/>
        <w:adjustRightInd w:val="0"/>
        <w:spacing w:before="120" w:after="60"/>
        <w:jc w:val="both"/>
        <w:rPr>
          <w:sz w:val="22"/>
          <w:szCs w:val="22"/>
        </w:rPr>
      </w:pPr>
      <w:r w:rsidRPr="00126271">
        <w:rPr>
          <w:b/>
          <w:sz w:val="22"/>
          <w:szCs w:val="22"/>
        </w:rPr>
        <w:t>Hluk v době výstavby</w:t>
      </w:r>
    </w:p>
    <w:p w14:paraId="12213F45" w14:textId="77777777" w:rsidR="004003F4" w:rsidRPr="00126271" w:rsidRDefault="004003F4" w:rsidP="004003F4">
      <w:pPr>
        <w:keepNext/>
        <w:overflowPunct w:val="0"/>
        <w:autoSpaceDE w:val="0"/>
        <w:autoSpaceDN w:val="0"/>
        <w:adjustRightInd w:val="0"/>
        <w:spacing w:before="120" w:after="60"/>
        <w:ind w:firstLine="709"/>
        <w:jc w:val="both"/>
        <w:rPr>
          <w:sz w:val="22"/>
        </w:rPr>
      </w:pPr>
      <w:r w:rsidRPr="00126271">
        <w:rPr>
          <w:sz w:val="22"/>
        </w:rPr>
        <w:t xml:space="preserve">Zdroje hluku z procesu výstavby jsou proměnné, dočasné a lze je jen těžko přesněji specifikovat. Intenzita hluku bude závislá na nasazení jednotlivých strojů prováděcích firem, které budou známy až po </w:t>
      </w:r>
      <w:r w:rsidRPr="00126271">
        <w:rPr>
          <w:sz w:val="22"/>
        </w:rPr>
        <w:lastRenderedPageBreak/>
        <w:t>výběrovém řízení. Vzhledem k tomu, že se ve stavbě jedná o montáž technologických zařízení, není předpoklad, že by bylo okolí stavby zatíženo nadměrným hlukem.</w:t>
      </w:r>
    </w:p>
    <w:p w14:paraId="20850393" w14:textId="77777777" w:rsidR="004003F4" w:rsidRPr="00126271" w:rsidRDefault="004003F4" w:rsidP="004003F4">
      <w:pPr>
        <w:keepNext/>
        <w:overflowPunct w:val="0"/>
        <w:autoSpaceDE w:val="0"/>
        <w:autoSpaceDN w:val="0"/>
        <w:adjustRightInd w:val="0"/>
        <w:spacing w:before="120" w:after="60"/>
        <w:jc w:val="both"/>
        <w:rPr>
          <w:sz w:val="22"/>
          <w:szCs w:val="22"/>
        </w:rPr>
      </w:pPr>
      <w:r w:rsidRPr="00126271">
        <w:rPr>
          <w:b/>
          <w:sz w:val="22"/>
          <w:szCs w:val="22"/>
        </w:rPr>
        <w:t xml:space="preserve">Hluk v době provozu </w:t>
      </w:r>
    </w:p>
    <w:p w14:paraId="29E6D926" w14:textId="77777777" w:rsidR="004003F4" w:rsidRPr="00126271" w:rsidRDefault="004003F4" w:rsidP="004003F4">
      <w:pPr>
        <w:keepNext/>
        <w:overflowPunct w:val="0"/>
        <w:autoSpaceDE w:val="0"/>
        <w:autoSpaceDN w:val="0"/>
        <w:adjustRightInd w:val="0"/>
        <w:spacing w:before="240" w:after="60"/>
        <w:ind w:firstLine="709"/>
        <w:jc w:val="both"/>
        <w:rPr>
          <w:b/>
          <w:sz w:val="22"/>
          <w:szCs w:val="22"/>
        </w:rPr>
      </w:pPr>
      <w:r w:rsidRPr="00126271">
        <w:rPr>
          <w:sz w:val="22"/>
          <w:szCs w:val="22"/>
        </w:rPr>
        <w:t xml:space="preserve">Hluková zátěž v době provozu bude stejná jako doposud, stavbou nedochází ke zvýšení počtu vlaků a změnám v rychlostech.  </w:t>
      </w:r>
    </w:p>
    <w:p w14:paraId="182549DE" w14:textId="77777777" w:rsidR="004003F4" w:rsidRPr="00126271" w:rsidRDefault="004003F4" w:rsidP="004003F4">
      <w:pPr>
        <w:keepNext/>
        <w:numPr>
          <w:ilvl w:val="1"/>
          <w:numId w:val="24"/>
        </w:numPr>
        <w:spacing w:before="300" w:after="180"/>
        <w:outlineLvl w:val="1"/>
        <w:rPr>
          <w:rFonts w:eastAsia="Calibri"/>
          <w:b/>
        </w:rPr>
      </w:pPr>
      <w:bookmarkStart w:id="91" w:name="_Toc37956678"/>
      <w:bookmarkStart w:id="92" w:name="_Toc37956846"/>
      <w:r w:rsidRPr="00126271">
        <w:rPr>
          <w:rFonts w:eastAsia="Calibri"/>
          <w:b/>
        </w:rPr>
        <w:t>Odpady</w:t>
      </w:r>
      <w:bookmarkEnd w:id="91"/>
      <w:bookmarkEnd w:id="92"/>
    </w:p>
    <w:p w14:paraId="440480AA" w14:textId="61E255EF" w:rsidR="004003F4" w:rsidRDefault="004003F4" w:rsidP="00E37B69">
      <w:pPr>
        <w:keepNext/>
        <w:overflowPunct w:val="0"/>
        <w:autoSpaceDE w:val="0"/>
        <w:autoSpaceDN w:val="0"/>
        <w:adjustRightInd w:val="0"/>
        <w:spacing w:after="60"/>
        <w:ind w:firstLine="709"/>
        <w:jc w:val="both"/>
        <w:rPr>
          <w:b/>
          <w:i/>
          <w:sz w:val="22"/>
          <w:szCs w:val="22"/>
        </w:rPr>
      </w:pPr>
      <w:r w:rsidRPr="00126271">
        <w:rPr>
          <w:sz w:val="22"/>
          <w:szCs w:val="22"/>
        </w:rPr>
        <w:t xml:space="preserve">Při realizaci stavby bude nakládání s odpady řešeno původcem odpadu v souladu s platnou legislativou v odpadovém hospodářství (v současné době platí zákon č. Zákon č. 541/2020 Sb., o odpadech a Vyhláška č. 8/2021 Sb. o Katalogu odpadů a posuzování vlastností odpadů). Po dobu výstavby bude původcem odpadu (§ 5 „x“ zákona) ve smyslu zákona zhotovitel stavby. Zadavatel stavby smluvně zajistí se zhotovitelem stavby odpovědnost v oblasti nakládání s odpady v plném rozsahu dle platné legislativy. </w:t>
      </w:r>
      <w:bookmarkStart w:id="93" w:name="_Toc244594046"/>
      <w:bookmarkStart w:id="94" w:name="_Toc272926423"/>
      <w:r w:rsidRPr="00126271">
        <w:rPr>
          <w:b/>
          <w:i/>
          <w:sz w:val="22"/>
          <w:szCs w:val="22"/>
        </w:rPr>
        <w:t>Přehled firem zabývajících se likvidací odpadů</w:t>
      </w:r>
      <w:bookmarkEnd w:id="93"/>
      <w:bookmarkEnd w:id="94"/>
      <w:r w:rsidRPr="00126271">
        <w:rPr>
          <w:b/>
          <w:i/>
          <w:sz w:val="22"/>
          <w:szCs w:val="22"/>
        </w:rPr>
        <w:t xml:space="preserve"> v regionu stavby</w:t>
      </w:r>
    </w:p>
    <w:p w14:paraId="3889A62C" w14:textId="77777777" w:rsidR="00E37B69" w:rsidRPr="00126271" w:rsidRDefault="00E37B69" w:rsidP="00E37B69">
      <w:pPr>
        <w:keepNext/>
        <w:overflowPunct w:val="0"/>
        <w:autoSpaceDE w:val="0"/>
        <w:autoSpaceDN w:val="0"/>
        <w:adjustRightInd w:val="0"/>
        <w:spacing w:after="60"/>
        <w:ind w:firstLine="709"/>
        <w:jc w:val="both"/>
        <w:rPr>
          <w:b/>
          <w:i/>
          <w:sz w:val="22"/>
          <w:szCs w:val="22"/>
        </w:rPr>
      </w:pPr>
    </w:p>
    <w:tbl>
      <w:tblPr>
        <w:tblW w:w="9087" w:type="dxa"/>
        <w:tblInd w:w="55" w:type="dxa"/>
        <w:tblLayout w:type="fixed"/>
        <w:tblCellMar>
          <w:left w:w="70" w:type="dxa"/>
          <w:right w:w="70" w:type="dxa"/>
        </w:tblCellMar>
        <w:tblLook w:val="04A0" w:firstRow="1" w:lastRow="0" w:firstColumn="1" w:lastColumn="0" w:noHBand="0" w:noVBand="1"/>
      </w:tblPr>
      <w:tblGrid>
        <w:gridCol w:w="2425"/>
        <w:gridCol w:w="2126"/>
        <w:gridCol w:w="1985"/>
        <w:gridCol w:w="2551"/>
      </w:tblGrid>
      <w:tr w:rsidR="004003F4" w:rsidRPr="00126271" w14:paraId="68FD1735" w14:textId="77777777" w:rsidTr="004726C7">
        <w:trPr>
          <w:cantSplit/>
          <w:trHeight w:hRule="exact" w:val="528"/>
        </w:trPr>
        <w:tc>
          <w:tcPr>
            <w:tcW w:w="2425" w:type="dxa"/>
            <w:tcBorders>
              <w:top w:val="single" w:sz="12" w:space="0" w:color="auto"/>
              <w:left w:val="single" w:sz="12" w:space="0" w:color="auto"/>
              <w:bottom w:val="single" w:sz="4" w:space="0" w:color="auto"/>
              <w:right w:val="single" w:sz="8" w:space="0" w:color="auto"/>
            </w:tcBorders>
            <w:shd w:val="pct12" w:color="000000" w:fill="auto"/>
            <w:vAlign w:val="center"/>
            <w:hideMark/>
          </w:tcPr>
          <w:p w14:paraId="7BC8C92E" w14:textId="77777777" w:rsidR="004003F4" w:rsidRPr="00126271" w:rsidRDefault="004003F4" w:rsidP="004726C7">
            <w:pPr>
              <w:jc w:val="center"/>
              <w:rPr>
                <w:b/>
                <w:bCs/>
                <w:i/>
                <w:iCs/>
                <w:sz w:val="22"/>
              </w:rPr>
            </w:pPr>
            <w:r w:rsidRPr="00126271">
              <w:rPr>
                <w:b/>
                <w:bCs/>
                <w:i/>
                <w:iCs/>
                <w:sz w:val="22"/>
              </w:rPr>
              <w:t>firma</w:t>
            </w:r>
          </w:p>
        </w:tc>
        <w:tc>
          <w:tcPr>
            <w:tcW w:w="2126" w:type="dxa"/>
            <w:tcBorders>
              <w:top w:val="single" w:sz="12" w:space="0" w:color="auto"/>
              <w:left w:val="nil"/>
              <w:bottom w:val="single" w:sz="4" w:space="0" w:color="auto"/>
              <w:right w:val="single" w:sz="8" w:space="0" w:color="auto"/>
            </w:tcBorders>
            <w:shd w:val="pct12" w:color="000000" w:fill="auto"/>
            <w:vAlign w:val="center"/>
            <w:hideMark/>
          </w:tcPr>
          <w:p w14:paraId="60DAD83A" w14:textId="77777777" w:rsidR="004003F4" w:rsidRPr="00126271" w:rsidRDefault="004003F4" w:rsidP="004726C7">
            <w:pPr>
              <w:jc w:val="center"/>
              <w:rPr>
                <w:b/>
                <w:bCs/>
                <w:i/>
                <w:iCs/>
                <w:sz w:val="22"/>
              </w:rPr>
            </w:pPr>
            <w:r w:rsidRPr="00126271">
              <w:rPr>
                <w:b/>
                <w:bCs/>
                <w:i/>
                <w:iCs/>
                <w:sz w:val="22"/>
              </w:rPr>
              <w:t>adresa</w:t>
            </w:r>
          </w:p>
        </w:tc>
        <w:tc>
          <w:tcPr>
            <w:tcW w:w="1985" w:type="dxa"/>
            <w:tcBorders>
              <w:top w:val="single" w:sz="12" w:space="0" w:color="auto"/>
              <w:left w:val="nil"/>
              <w:bottom w:val="single" w:sz="4" w:space="0" w:color="auto"/>
              <w:right w:val="single" w:sz="4" w:space="0" w:color="auto"/>
            </w:tcBorders>
            <w:shd w:val="pct12" w:color="000000" w:fill="auto"/>
            <w:vAlign w:val="center"/>
            <w:hideMark/>
          </w:tcPr>
          <w:p w14:paraId="46A62647" w14:textId="77777777" w:rsidR="004003F4" w:rsidRPr="00126271" w:rsidRDefault="004003F4" w:rsidP="004726C7">
            <w:pPr>
              <w:jc w:val="center"/>
              <w:rPr>
                <w:b/>
                <w:bCs/>
                <w:i/>
                <w:iCs/>
                <w:sz w:val="22"/>
              </w:rPr>
            </w:pPr>
            <w:r w:rsidRPr="00126271">
              <w:rPr>
                <w:b/>
                <w:bCs/>
                <w:i/>
                <w:iCs/>
                <w:sz w:val="22"/>
              </w:rPr>
              <w:t>provozovna</w:t>
            </w:r>
          </w:p>
        </w:tc>
        <w:tc>
          <w:tcPr>
            <w:tcW w:w="2551" w:type="dxa"/>
            <w:tcBorders>
              <w:top w:val="single" w:sz="12" w:space="0" w:color="auto"/>
              <w:left w:val="nil"/>
              <w:bottom w:val="single" w:sz="4" w:space="0" w:color="auto"/>
              <w:right w:val="single" w:sz="12" w:space="0" w:color="auto"/>
            </w:tcBorders>
            <w:shd w:val="pct12" w:color="000000" w:fill="auto"/>
            <w:vAlign w:val="center"/>
            <w:hideMark/>
          </w:tcPr>
          <w:p w14:paraId="6F173946" w14:textId="77777777" w:rsidR="004003F4" w:rsidRPr="00126271" w:rsidRDefault="004003F4" w:rsidP="004726C7">
            <w:pPr>
              <w:jc w:val="center"/>
              <w:rPr>
                <w:b/>
                <w:bCs/>
                <w:i/>
                <w:iCs/>
                <w:sz w:val="22"/>
              </w:rPr>
            </w:pPr>
            <w:r w:rsidRPr="00126271">
              <w:rPr>
                <w:b/>
                <w:bCs/>
                <w:i/>
                <w:iCs/>
                <w:sz w:val="22"/>
              </w:rPr>
              <w:t>typ zařízení</w:t>
            </w:r>
          </w:p>
        </w:tc>
      </w:tr>
      <w:tr w:rsidR="004003F4" w:rsidRPr="00126271" w14:paraId="4ADC8E55" w14:textId="77777777" w:rsidTr="004726C7">
        <w:trPr>
          <w:cantSplit/>
          <w:trHeight w:val="230"/>
        </w:trPr>
        <w:tc>
          <w:tcPr>
            <w:tcW w:w="2425" w:type="dxa"/>
            <w:tcBorders>
              <w:top w:val="single" w:sz="4" w:space="0" w:color="auto"/>
              <w:left w:val="single" w:sz="12" w:space="0" w:color="auto"/>
              <w:bottom w:val="single" w:sz="4" w:space="0" w:color="auto"/>
              <w:right w:val="single" w:sz="4" w:space="0" w:color="auto"/>
            </w:tcBorders>
            <w:vAlign w:val="center"/>
          </w:tcPr>
          <w:p w14:paraId="507031EE" w14:textId="77777777" w:rsidR="004003F4" w:rsidRPr="00126271" w:rsidRDefault="004003F4" w:rsidP="004726C7">
            <w:pPr>
              <w:rPr>
                <w:b/>
                <w:bCs/>
                <w:sz w:val="22"/>
              </w:rPr>
            </w:pPr>
            <w:r w:rsidRPr="00126271">
              <w:rPr>
                <w:b/>
                <w:bCs/>
                <w:sz w:val="22"/>
              </w:rPr>
              <w:t>PESO EKO s.r.o.</w:t>
            </w:r>
          </w:p>
        </w:tc>
        <w:tc>
          <w:tcPr>
            <w:tcW w:w="2126" w:type="dxa"/>
            <w:tcBorders>
              <w:top w:val="single" w:sz="4" w:space="0" w:color="auto"/>
              <w:left w:val="single" w:sz="4" w:space="0" w:color="auto"/>
              <w:bottom w:val="single" w:sz="4" w:space="0" w:color="auto"/>
              <w:right w:val="single" w:sz="4" w:space="0" w:color="auto"/>
            </w:tcBorders>
            <w:vAlign w:val="center"/>
          </w:tcPr>
          <w:p w14:paraId="7B3863F4" w14:textId="77777777" w:rsidR="004003F4" w:rsidRPr="00126271" w:rsidRDefault="004003F4" w:rsidP="004726C7">
            <w:pPr>
              <w:rPr>
                <w:sz w:val="22"/>
              </w:rPr>
            </w:pPr>
            <w:r w:rsidRPr="00126271">
              <w:rPr>
                <w:sz w:val="22"/>
              </w:rPr>
              <w:t xml:space="preserve">Palackého nám. 12 </w:t>
            </w:r>
          </w:p>
          <w:p w14:paraId="3D5F8871" w14:textId="77777777" w:rsidR="004003F4" w:rsidRPr="00126271" w:rsidRDefault="004003F4" w:rsidP="004726C7">
            <w:pPr>
              <w:rPr>
                <w:sz w:val="22"/>
              </w:rPr>
            </w:pPr>
            <w:r w:rsidRPr="00126271">
              <w:rPr>
                <w:sz w:val="22"/>
              </w:rPr>
              <w:t>665 01 Rosice</w:t>
            </w:r>
          </w:p>
        </w:tc>
        <w:tc>
          <w:tcPr>
            <w:tcW w:w="1985" w:type="dxa"/>
            <w:tcBorders>
              <w:top w:val="single" w:sz="4" w:space="0" w:color="auto"/>
              <w:left w:val="single" w:sz="4" w:space="0" w:color="auto"/>
              <w:bottom w:val="single" w:sz="4" w:space="0" w:color="auto"/>
              <w:right w:val="single" w:sz="4" w:space="0" w:color="auto"/>
            </w:tcBorders>
            <w:vAlign w:val="center"/>
          </w:tcPr>
          <w:p w14:paraId="15023A2F" w14:textId="77777777" w:rsidR="004003F4" w:rsidRPr="00126271" w:rsidRDefault="004003F4" w:rsidP="004726C7">
            <w:pPr>
              <w:rPr>
                <w:sz w:val="22"/>
              </w:rPr>
            </w:pPr>
            <w:r w:rsidRPr="00126271">
              <w:rPr>
                <w:sz w:val="22"/>
              </w:rPr>
              <w:t>pobočka Zakřany</w:t>
            </w:r>
          </w:p>
        </w:tc>
        <w:tc>
          <w:tcPr>
            <w:tcW w:w="2551" w:type="dxa"/>
            <w:tcBorders>
              <w:top w:val="single" w:sz="4" w:space="0" w:color="auto"/>
              <w:left w:val="single" w:sz="4" w:space="0" w:color="auto"/>
              <w:bottom w:val="single" w:sz="4" w:space="0" w:color="auto"/>
              <w:right w:val="single" w:sz="12" w:space="0" w:color="auto"/>
            </w:tcBorders>
            <w:vAlign w:val="center"/>
          </w:tcPr>
          <w:p w14:paraId="117EDC77" w14:textId="77777777" w:rsidR="004003F4" w:rsidRPr="00126271" w:rsidRDefault="004003F4" w:rsidP="004726C7">
            <w:pPr>
              <w:rPr>
                <w:sz w:val="22"/>
              </w:rPr>
            </w:pPr>
            <w:r w:rsidRPr="00126271">
              <w:rPr>
                <w:sz w:val="22"/>
              </w:rPr>
              <w:t>biodegradace, dekontaminace</w:t>
            </w:r>
          </w:p>
        </w:tc>
      </w:tr>
      <w:tr w:rsidR="004003F4" w:rsidRPr="00126271" w14:paraId="65EF32BE" w14:textId="77777777" w:rsidTr="004726C7">
        <w:trPr>
          <w:cantSplit/>
          <w:trHeight w:val="230"/>
        </w:trPr>
        <w:tc>
          <w:tcPr>
            <w:tcW w:w="2425" w:type="dxa"/>
            <w:tcBorders>
              <w:top w:val="single" w:sz="4" w:space="0" w:color="auto"/>
              <w:left w:val="single" w:sz="12" w:space="0" w:color="auto"/>
              <w:bottom w:val="single" w:sz="4" w:space="0" w:color="auto"/>
              <w:right w:val="single" w:sz="4" w:space="0" w:color="auto"/>
            </w:tcBorders>
            <w:vAlign w:val="center"/>
          </w:tcPr>
          <w:p w14:paraId="0A4D2933" w14:textId="77777777" w:rsidR="004003F4" w:rsidRPr="00126271" w:rsidRDefault="004003F4" w:rsidP="004726C7">
            <w:pPr>
              <w:rPr>
                <w:b/>
                <w:bCs/>
                <w:sz w:val="22"/>
              </w:rPr>
            </w:pPr>
            <w:r w:rsidRPr="00126271">
              <w:rPr>
                <w:b/>
                <w:bCs/>
                <w:sz w:val="22"/>
              </w:rPr>
              <w:t>REMET spol. s r.o.</w:t>
            </w:r>
          </w:p>
        </w:tc>
        <w:tc>
          <w:tcPr>
            <w:tcW w:w="2126" w:type="dxa"/>
            <w:tcBorders>
              <w:top w:val="single" w:sz="4" w:space="0" w:color="auto"/>
              <w:left w:val="single" w:sz="4" w:space="0" w:color="auto"/>
              <w:bottom w:val="single" w:sz="4" w:space="0" w:color="auto"/>
              <w:right w:val="single" w:sz="4" w:space="0" w:color="auto"/>
            </w:tcBorders>
            <w:vAlign w:val="center"/>
          </w:tcPr>
          <w:p w14:paraId="4D324698" w14:textId="77777777" w:rsidR="004003F4" w:rsidRPr="00126271" w:rsidRDefault="004003F4" w:rsidP="004726C7">
            <w:pPr>
              <w:rPr>
                <w:sz w:val="22"/>
              </w:rPr>
            </w:pPr>
            <w:r w:rsidRPr="00126271">
              <w:rPr>
                <w:sz w:val="22"/>
              </w:rPr>
              <w:t>Vídeňská 11/127</w:t>
            </w:r>
          </w:p>
          <w:p w14:paraId="1CCB107C" w14:textId="77777777" w:rsidR="004003F4" w:rsidRPr="00126271" w:rsidRDefault="004003F4" w:rsidP="004726C7">
            <w:pPr>
              <w:rPr>
                <w:sz w:val="22"/>
              </w:rPr>
            </w:pPr>
            <w:r w:rsidRPr="00126271">
              <w:rPr>
                <w:sz w:val="22"/>
              </w:rPr>
              <w:t>619 00 Brno – Přízřenice</w:t>
            </w:r>
          </w:p>
        </w:tc>
        <w:tc>
          <w:tcPr>
            <w:tcW w:w="1985" w:type="dxa"/>
            <w:tcBorders>
              <w:top w:val="single" w:sz="4" w:space="0" w:color="auto"/>
              <w:left w:val="single" w:sz="4" w:space="0" w:color="auto"/>
              <w:bottom w:val="single" w:sz="4" w:space="0" w:color="auto"/>
              <w:right w:val="single" w:sz="4" w:space="0" w:color="auto"/>
            </w:tcBorders>
            <w:vAlign w:val="center"/>
          </w:tcPr>
          <w:p w14:paraId="354421AA" w14:textId="77777777" w:rsidR="004003F4" w:rsidRPr="00126271" w:rsidRDefault="004003F4" w:rsidP="004726C7">
            <w:pPr>
              <w:rPr>
                <w:sz w:val="22"/>
              </w:rPr>
            </w:pPr>
            <w:r w:rsidRPr="00126271">
              <w:rPr>
                <w:sz w:val="22"/>
              </w:rPr>
              <w:t>Brno – Přízřenice</w:t>
            </w:r>
          </w:p>
        </w:tc>
        <w:tc>
          <w:tcPr>
            <w:tcW w:w="2551" w:type="dxa"/>
            <w:tcBorders>
              <w:top w:val="single" w:sz="4" w:space="0" w:color="auto"/>
              <w:left w:val="single" w:sz="4" w:space="0" w:color="auto"/>
              <w:bottom w:val="single" w:sz="4" w:space="0" w:color="auto"/>
              <w:right w:val="single" w:sz="12" w:space="0" w:color="auto"/>
            </w:tcBorders>
            <w:vAlign w:val="center"/>
          </w:tcPr>
          <w:p w14:paraId="11CC4E94" w14:textId="77777777" w:rsidR="004003F4" w:rsidRPr="00126271" w:rsidRDefault="004003F4" w:rsidP="004726C7">
            <w:pPr>
              <w:rPr>
                <w:sz w:val="22"/>
              </w:rPr>
            </w:pPr>
            <w:r w:rsidRPr="00126271">
              <w:rPr>
                <w:sz w:val="22"/>
              </w:rPr>
              <w:t>elektroodpady, výkup kovů</w:t>
            </w:r>
          </w:p>
        </w:tc>
      </w:tr>
      <w:tr w:rsidR="004003F4" w:rsidRPr="00126271" w14:paraId="3F6AC408" w14:textId="77777777" w:rsidTr="004726C7">
        <w:trPr>
          <w:cantSplit/>
          <w:trHeight w:val="230"/>
        </w:trPr>
        <w:tc>
          <w:tcPr>
            <w:tcW w:w="2425" w:type="dxa"/>
            <w:tcBorders>
              <w:top w:val="single" w:sz="4" w:space="0" w:color="auto"/>
              <w:left w:val="single" w:sz="12" w:space="0" w:color="auto"/>
              <w:bottom w:val="single" w:sz="4" w:space="0" w:color="auto"/>
              <w:right w:val="single" w:sz="4" w:space="0" w:color="auto"/>
            </w:tcBorders>
            <w:vAlign w:val="center"/>
          </w:tcPr>
          <w:p w14:paraId="247A9EF5" w14:textId="77777777" w:rsidR="004003F4" w:rsidRPr="00126271" w:rsidRDefault="004003F4" w:rsidP="004726C7">
            <w:pPr>
              <w:rPr>
                <w:b/>
                <w:bCs/>
                <w:sz w:val="22"/>
              </w:rPr>
            </w:pPr>
            <w:r w:rsidRPr="00126271">
              <w:rPr>
                <w:b/>
                <w:bCs/>
                <w:sz w:val="22"/>
              </w:rPr>
              <w:t>SETRA spol. s.r.o., středisko Brno</w:t>
            </w:r>
          </w:p>
        </w:tc>
        <w:tc>
          <w:tcPr>
            <w:tcW w:w="2126" w:type="dxa"/>
            <w:tcBorders>
              <w:top w:val="single" w:sz="4" w:space="0" w:color="auto"/>
              <w:left w:val="single" w:sz="4" w:space="0" w:color="auto"/>
              <w:bottom w:val="single" w:sz="4" w:space="0" w:color="auto"/>
              <w:right w:val="single" w:sz="4" w:space="0" w:color="auto"/>
            </w:tcBorders>
            <w:vAlign w:val="center"/>
          </w:tcPr>
          <w:p w14:paraId="0F30E11E" w14:textId="77777777" w:rsidR="004003F4" w:rsidRPr="00126271" w:rsidRDefault="004003F4" w:rsidP="004726C7">
            <w:pPr>
              <w:rPr>
                <w:sz w:val="22"/>
              </w:rPr>
            </w:pPr>
            <w:r w:rsidRPr="00126271">
              <w:rPr>
                <w:sz w:val="22"/>
              </w:rPr>
              <w:t xml:space="preserve">Hájecká 1162/3, Vinohradská, </w:t>
            </w:r>
          </w:p>
          <w:p w14:paraId="6138F3A5" w14:textId="77777777" w:rsidR="004003F4" w:rsidRPr="00126271" w:rsidRDefault="004003F4" w:rsidP="004726C7">
            <w:pPr>
              <w:rPr>
                <w:sz w:val="22"/>
              </w:rPr>
            </w:pPr>
            <w:r w:rsidRPr="00126271">
              <w:rPr>
                <w:sz w:val="22"/>
              </w:rPr>
              <w:t>618 00 Brno</w:t>
            </w:r>
          </w:p>
        </w:tc>
        <w:tc>
          <w:tcPr>
            <w:tcW w:w="1985" w:type="dxa"/>
            <w:tcBorders>
              <w:top w:val="single" w:sz="4" w:space="0" w:color="auto"/>
              <w:left w:val="single" w:sz="4" w:space="0" w:color="auto"/>
              <w:bottom w:val="single" w:sz="4" w:space="0" w:color="auto"/>
              <w:right w:val="single" w:sz="4" w:space="0" w:color="auto"/>
            </w:tcBorders>
            <w:vAlign w:val="center"/>
          </w:tcPr>
          <w:p w14:paraId="60E7E02C" w14:textId="77777777" w:rsidR="004003F4" w:rsidRPr="00126271" w:rsidRDefault="004003F4" w:rsidP="004726C7">
            <w:pPr>
              <w:rPr>
                <w:sz w:val="22"/>
              </w:rPr>
            </w:pPr>
            <w:r w:rsidRPr="00126271">
              <w:rPr>
                <w:sz w:val="22"/>
              </w:rPr>
              <w:t>Brno – Černovice</w:t>
            </w:r>
          </w:p>
        </w:tc>
        <w:tc>
          <w:tcPr>
            <w:tcW w:w="2551" w:type="dxa"/>
            <w:tcBorders>
              <w:top w:val="single" w:sz="4" w:space="0" w:color="auto"/>
              <w:left w:val="single" w:sz="4" w:space="0" w:color="auto"/>
              <w:bottom w:val="single" w:sz="4" w:space="0" w:color="auto"/>
              <w:right w:val="single" w:sz="12" w:space="0" w:color="auto"/>
            </w:tcBorders>
            <w:vAlign w:val="center"/>
          </w:tcPr>
          <w:p w14:paraId="3A8FF304" w14:textId="77777777" w:rsidR="004003F4" w:rsidRPr="00126271" w:rsidRDefault="004003F4" w:rsidP="004726C7">
            <w:pPr>
              <w:rPr>
                <w:sz w:val="22"/>
              </w:rPr>
            </w:pPr>
            <w:r w:rsidRPr="00126271">
              <w:rPr>
                <w:sz w:val="22"/>
              </w:rPr>
              <w:t>recyklace stavební suti</w:t>
            </w:r>
          </w:p>
        </w:tc>
      </w:tr>
      <w:tr w:rsidR="004003F4" w:rsidRPr="00126271" w14:paraId="4A4541EE" w14:textId="77777777" w:rsidTr="004726C7">
        <w:trPr>
          <w:cantSplit/>
          <w:trHeight w:val="230"/>
        </w:trPr>
        <w:tc>
          <w:tcPr>
            <w:tcW w:w="2425" w:type="dxa"/>
            <w:tcBorders>
              <w:top w:val="single" w:sz="4" w:space="0" w:color="auto"/>
              <w:left w:val="single" w:sz="12" w:space="0" w:color="auto"/>
              <w:bottom w:val="single" w:sz="4" w:space="0" w:color="auto"/>
              <w:right w:val="single" w:sz="4" w:space="0" w:color="auto"/>
            </w:tcBorders>
            <w:vAlign w:val="center"/>
          </w:tcPr>
          <w:p w14:paraId="7DEF501A" w14:textId="77777777" w:rsidR="004003F4" w:rsidRPr="00126271" w:rsidRDefault="004003F4" w:rsidP="004726C7">
            <w:pPr>
              <w:rPr>
                <w:b/>
                <w:bCs/>
                <w:sz w:val="22"/>
              </w:rPr>
            </w:pPr>
            <w:r w:rsidRPr="00126271">
              <w:rPr>
                <w:b/>
                <w:bCs/>
                <w:sz w:val="22"/>
              </w:rPr>
              <w:t>MORAVOSTAV Brno, a.s.</w:t>
            </w:r>
          </w:p>
        </w:tc>
        <w:tc>
          <w:tcPr>
            <w:tcW w:w="2126" w:type="dxa"/>
            <w:tcBorders>
              <w:top w:val="single" w:sz="4" w:space="0" w:color="auto"/>
              <w:left w:val="single" w:sz="4" w:space="0" w:color="auto"/>
              <w:bottom w:val="single" w:sz="4" w:space="0" w:color="auto"/>
              <w:right w:val="single" w:sz="4" w:space="0" w:color="auto"/>
            </w:tcBorders>
            <w:vAlign w:val="center"/>
          </w:tcPr>
          <w:p w14:paraId="60E0F68C" w14:textId="77777777" w:rsidR="004003F4" w:rsidRPr="00126271" w:rsidRDefault="004003F4" w:rsidP="004726C7">
            <w:pPr>
              <w:rPr>
                <w:sz w:val="22"/>
              </w:rPr>
            </w:pPr>
            <w:r w:rsidRPr="00126271">
              <w:rPr>
                <w:sz w:val="22"/>
              </w:rPr>
              <w:t>Maříkova 1899/1</w:t>
            </w:r>
          </w:p>
          <w:p w14:paraId="315F3180" w14:textId="77777777" w:rsidR="004003F4" w:rsidRPr="00126271" w:rsidRDefault="004003F4" w:rsidP="004726C7">
            <w:pPr>
              <w:rPr>
                <w:sz w:val="22"/>
              </w:rPr>
            </w:pPr>
            <w:r w:rsidRPr="00126271">
              <w:rPr>
                <w:sz w:val="22"/>
              </w:rPr>
              <w:t>621 00, Brno-Řečkovice</w:t>
            </w:r>
          </w:p>
        </w:tc>
        <w:tc>
          <w:tcPr>
            <w:tcW w:w="1985" w:type="dxa"/>
            <w:tcBorders>
              <w:top w:val="single" w:sz="4" w:space="0" w:color="auto"/>
              <w:left w:val="single" w:sz="4" w:space="0" w:color="auto"/>
              <w:bottom w:val="single" w:sz="4" w:space="0" w:color="auto"/>
              <w:right w:val="single" w:sz="4" w:space="0" w:color="auto"/>
            </w:tcBorders>
            <w:vAlign w:val="center"/>
          </w:tcPr>
          <w:p w14:paraId="2BFAD0C5" w14:textId="77777777" w:rsidR="004003F4" w:rsidRPr="00126271" w:rsidRDefault="004003F4" w:rsidP="004726C7">
            <w:pPr>
              <w:rPr>
                <w:sz w:val="22"/>
              </w:rPr>
            </w:pPr>
            <w:r w:rsidRPr="00126271">
              <w:rPr>
                <w:sz w:val="22"/>
              </w:rPr>
              <w:t>Recyklační středisko Modřice</w:t>
            </w:r>
          </w:p>
        </w:tc>
        <w:tc>
          <w:tcPr>
            <w:tcW w:w="2551" w:type="dxa"/>
            <w:tcBorders>
              <w:top w:val="single" w:sz="4" w:space="0" w:color="auto"/>
              <w:left w:val="single" w:sz="4" w:space="0" w:color="auto"/>
              <w:bottom w:val="single" w:sz="4" w:space="0" w:color="auto"/>
              <w:right w:val="single" w:sz="12" w:space="0" w:color="auto"/>
            </w:tcBorders>
            <w:vAlign w:val="center"/>
          </w:tcPr>
          <w:p w14:paraId="5027E42A" w14:textId="77777777" w:rsidR="004003F4" w:rsidRPr="00126271" w:rsidRDefault="004003F4" w:rsidP="004726C7">
            <w:pPr>
              <w:rPr>
                <w:bCs/>
                <w:sz w:val="22"/>
              </w:rPr>
            </w:pPr>
            <w:r w:rsidRPr="00126271">
              <w:rPr>
                <w:bCs/>
                <w:sz w:val="22"/>
              </w:rPr>
              <w:t>recyklace stavební suti a betonu</w:t>
            </w:r>
          </w:p>
          <w:p w14:paraId="25690DDB" w14:textId="77777777" w:rsidR="004003F4" w:rsidRPr="00126271" w:rsidRDefault="004003F4" w:rsidP="004726C7">
            <w:pPr>
              <w:rPr>
                <w:bCs/>
                <w:sz w:val="22"/>
              </w:rPr>
            </w:pPr>
            <w:r w:rsidRPr="00126271">
              <w:rPr>
                <w:bCs/>
                <w:sz w:val="22"/>
              </w:rPr>
              <w:t>recyklace betonových pražců</w:t>
            </w:r>
          </w:p>
        </w:tc>
      </w:tr>
      <w:tr w:rsidR="004003F4" w:rsidRPr="00126271" w14:paraId="20E89679" w14:textId="77777777" w:rsidTr="004726C7">
        <w:trPr>
          <w:cantSplit/>
          <w:trHeight w:val="230"/>
        </w:trPr>
        <w:tc>
          <w:tcPr>
            <w:tcW w:w="2425" w:type="dxa"/>
            <w:tcBorders>
              <w:top w:val="single" w:sz="4" w:space="0" w:color="auto"/>
              <w:left w:val="single" w:sz="12" w:space="0" w:color="auto"/>
              <w:bottom w:val="single" w:sz="4" w:space="0" w:color="auto"/>
              <w:right w:val="single" w:sz="4" w:space="0" w:color="auto"/>
            </w:tcBorders>
            <w:vAlign w:val="center"/>
          </w:tcPr>
          <w:p w14:paraId="5DFF2A37" w14:textId="77777777" w:rsidR="004003F4" w:rsidRPr="00126271" w:rsidRDefault="004003F4" w:rsidP="004726C7">
            <w:pPr>
              <w:rPr>
                <w:b/>
                <w:sz w:val="22"/>
              </w:rPr>
            </w:pPr>
            <w:r w:rsidRPr="00126271">
              <w:rPr>
                <w:b/>
                <w:sz w:val="22"/>
              </w:rPr>
              <w:t>FCC Únanov s.r.o.</w:t>
            </w:r>
          </w:p>
        </w:tc>
        <w:tc>
          <w:tcPr>
            <w:tcW w:w="2126" w:type="dxa"/>
            <w:tcBorders>
              <w:top w:val="single" w:sz="4" w:space="0" w:color="auto"/>
              <w:left w:val="single" w:sz="4" w:space="0" w:color="auto"/>
              <w:bottom w:val="single" w:sz="4" w:space="0" w:color="auto"/>
              <w:right w:val="single" w:sz="4" w:space="0" w:color="auto"/>
            </w:tcBorders>
            <w:vAlign w:val="center"/>
          </w:tcPr>
          <w:p w14:paraId="21036942" w14:textId="77777777" w:rsidR="004003F4" w:rsidRPr="00126271" w:rsidRDefault="004003F4" w:rsidP="004726C7">
            <w:pPr>
              <w:rPr>
                <w:sz w:val="22"/>
              </w:rPr>
            </w:pPr>
            <w:r w:rsidRPr="00126271">
              <w:rPr>
                <w:sz w:val="22"/>
              </w:rPr>
              <w:t>Únanov</w:t>
            </w:r>
          </w:p>
        </w:tc>
        <w:tc>
          <w:tcPr>
            <w:tcW w:w="1985" w:type="dxa"/>
            <w:tcBorders>
              <w:top w:val="single" w:sz="4" w:space="0" w:color="auto"/>
              <w:left w:val="single" w:sz="4" w:space="0" w:color="auto"/>
              <w:bottom w:val="single" w:sz="4" w:space="0" w:color="auto"/>
              <w:right w:val="single" w:sz="4" w:space="0" w:color="auto"/>
            </w:tcBorders>
            <w:vAlign w:val="center"/>
          </w:tcPr>
          <w:p w14:paraId="1AE9C453" w14:textId="77777777" w:rsidR="004003F4" w:rsidRPr="00126271" w:rsidRDefault="004003F4" w:rsidP="004726C7">
            <w:pPr>
              <w:rPr>
                <w:sz w:val="22"/>
              </w:rPr>
            </w:pPr>
            <w:r w:rsidRPr="00126271">
              <w:rPr>
                <w:sz w:val="22"/>
              </w:rPr>
              <w:t>Únanov</w:t>
            </w:r>
          </w:p>
        </w:tc>
        <w:tc>
          <w:tcPr>
            <w:tcW w:w="2551" w:type="dxa"/>
            <w:tcBorders>
              <w:top w:val="single" w:sz="4" w:space="0" w:color="auto"/>
              <w:left w:val="single" w:sz="4" w:space="0" w:color="auto"/>
              <w:bottom w:val="single" w:sz="4" w:space="0" w:color="auto"/>
              <w:right w:val="single" w:sz="12" w:space="0" w:color="auto"/>
            </w:tcBorders>
            <w:vAlign w:val="center"/>
          </w:tcPr>
          <w:p w14:paraId="151D523C" w14:textId="77777777" w:rsidR="004003F4" w:rsidRPr="00126271" w:rsidRDefault="004003F4" w:rsidP="004726C7">
            <w:pPr>
              <w:rPr>
                <w:sz w:val="22"/>
              </w:rPr>
            </w:pPr>
            <w:r w:rsidRPr="00126271">
              <w:rPr>
                <w:sz w:val="22"/>
              </w:rPr>
              <w:t>skládkování kat. N</w:t>
            </w:r>
          </w:p>
        </w:tc>
      </w:tr>
      <w:tr w:rsidR="004003F4" w:rsidRPr="00126271" w14:paraId="47B25BD9" w14:textId="77777777" w:rsidTr="004726C7">
        <w:trPr>
          <w:cantSplit/>
          <w:trHeight w:val="230"/>
        </w:trPr>
        <w:tc>
          <w:tcPr>
            <w:tcW w:w="2425" w:type="dxa"/>
            <w:tcBorders>
              <w:top w:val="single" w:sz="4" w:space="0" w:color="auto"/>
              <w:left w:val="single" w:sz="12" w:space="0" w:color="auto"/>
              <w:bottom w:val="single" w:sz="4" w:space="0" w:color="auto"/>
              <w:right w:val="single" w:sz="4" w:space="0" w:color="auto"/>
            </w:tcBorders>
            <w:vAlign w:val="center"/>
          </w:tcPr>
          <w:p w14:paraId="15E16F29" w14:textId="77777777" w:rsidR="004003F4" w:rsidRPr="00126271" w:rsidRDefault="004003F4" w:rsidP="004726C7">
            <w:pPr>
              <w:rPr>
                <w:b/>
                <w:sz w:val="22"/>
              </w:rPr>
            </w:pPr>
            <w:r w:rsidRPr="00126271">
              <w:rPr>
                <w:b/>
                <w:sz w:val="22"/>
              </w:rPr>
              <w:t>SAKO Brno, a.s.</w:t>
            </w:r>
          </w:p>
        </w:tc>
        <w:tc>
          <w:tcPr>
            <w:tcW w:w="2126" w:type="dxa"/>
            <w:tcBorders>
              <w:top w:val="single" w:sz="4" w:space="0" w:color="auto"/>
              <w:left w:val="single" w:sz="4" w:space="0" w:color="auto"/>
              <w:bottom w:val="single" w:sz="4" w:space="0" w:color="auto"/>
              <w:right w:val="single" w:sz="4" w:space="0" w:color="auto"/>
            </w:tcBorders>
            <w:vAlign w:val="center"/>
          </w:tcPr>
          <w:p w14:paraId="04722B26" w14:textId="77777777" w:rsidR="004003F4" w:rsidRPr="00126271" w:rsidRDefault="004003F4" w:rsidP="004726C7">
            <w:pPr>
              <w:rPr>
                <w:sz w:val="22"/>
              </w:rPr>
            </w:pPr>
            <w:r w:rsidRPr="00126271">
              <w:rPr>
                <w:sz w:val="22"/>
              </w:rPr>
              <w:t>Jedovnická 2, 628 00</w:t>
            </w:r>
          </w:p>
        </w:tc>
        <w:tc>
          <w:tcPr>
            <w:tcW w:w="1985" w:type="dxa"/>
            <w:tcBorders>
              <w:top w:val="single" w:sz="4" w:space="0" w:color="auto"/>
              <w:left w:val="single" w:sz="4" w:space="0" w:color="auto"/>
              <w:bottom w:val="single" w:sz="4" w:space="0" w:color="auto"/>
              <w:right w:val="single" w:sz="4" w:space="0" w:color="auto"/>
            </w:tcBorders>
            <w:vAlign w:val="center"/>
          </w:tcPr>
          <w:p w14:paraId="2AEE0D93" w14:textId="77777777" w:rsidR="004003F4" w:rsidRPr="00126271" w:rsidRDefault="004003F4" w:rsidP="004726C7">
            <w:pPr>
              <w:rPr>
                <w:sz w:val="22"/>
              </w:rPr>
            </w:pPr>
            <w:r w:rsidRPr="00126271">
              <w:rPr>
                <w:sz w:val="22"/>
              </w:rPr>
              <w:t>spalovna Brno</w:t>
            </w:r>
          </w:p>
        </w:tc>
        <w:tc>
          <w:tcPr>
            <w:tcW w:w="2551" w:type="dxa"/>
            <w:tcBorders>
              <w:top w:val="single" w:sz="4" w:space="0" w:color="auto"/>
              <w:left w:val="single" w:sz="4" w:space="0" w:color="auto"/>
              <w:bottom w:val="single" w:sz="4" w:space="0" w:color="auto"/>
              <w:right w:val="single" w:sz="12" w:space="0" w:color="auto"/>
            </w:tcBorders>
            <w:vAlign w:val="center"/>
          </w:tcPr>
          <w:p w14:paraId="098B7FCC" w14:textId="77777777" w:rsidR="004003F4" w:rsidRPr="00126271" w:rsidRDefault="004003F4" w:rsidP="004726C7">
            <w:pPr>
              <w:rPr>
                <w:sz w:val="22"/>
              </w:rPr>
            </w:pPr>
            <w:r w:rsidRPr="00126271">
              <w:rPr>
                <w:sz w:val="22"/>
              </w:rPr>
              <w:t>spalovna</w:t>
            </w:r>
          </w:p>
        </w:tc>
      </w:tr>
      <w:tr w:rsidR="004003F4" w:rsidRPr="00126271" w14:paraId="5A6081C7" w14:textId="77777777" w:rsidTr="004726C7">
        <w:trPr>
          <w:cantSplit/>
          <w:trHeight w:val="230"/>
        </w:trPr>
        <w:tc>
          <w:tcPr>
            <w:tcW w:w="2425" w:type="dxa"/>
            <w:tcBorders>
              <w:top w:val="single" w:sz="4" w:space="0" w:color="auto"/>
              <w:left w:val="single" w:sz="12" w:space="0" w:color="auto"/>
              <w:bottom w:val="single" w:sz="4" w:space="0" w:color="auto"/>
              <w:right w:val="single" w:sz="4" w:space="0" w:color="auto"/>
            </w:tcBorders>
            <w:vAlign w:val="center"/>
          </w:tcPr>
          <w:p w14:paraId="207A6A27" w14:textId="77777777" w:rsidR="004003F4" w:rsidRPr="00126271" w:rsidRDefault="004003F4" w:rsidP="004726C7">
            <w:pPr>
              <w:rPr>
                <w:b/>
                <w:bCs/>
                <w:sz w:val="22"/>
              </w:rPr>
            </w:pPr>
            <w:r w:rsidRPr="00126271">
              <w:rPr>
                <w:b/>
                <w:bCs/>
                <w:sz w:val="22"/>
              </w:rPr>
              <w:t xml:space="preserve">FCC Žabčice s.r.o </w:t>
            </w:r>
          </w:p>
        </w:tc>
        <w:tc>
          <w:tcPr>
            <w:tcW w:w="2126" w:type="dxa"/>
            <w:tcBorders>
              <w:top w:val="single" w:sz="4" w:space="0" w:color="auto"/>
              <w:left w:val="single" w:sz="4" w:space="0" w:color="auto"/>
              <w:bottom w:val="single" w:sz="4" w:space="0" w:color="auto"/>
              <w:right w:val="single" w:sz="4" w:space="0" w:color="auto"/>
            </w:tcBorders>
            <w:vAlign w:val="center"/>
          </w:tcPr>
          <w:p w14:paraId="1347173D" w14:textId="77777777" w:rsidR="004003F4" w:rsidRPr="00126271" w:rsidRDefault="004003F4" w:rsidP="004726C7">
            <w:pPr>
              <w:rPr>
                <w:sz w:val="22"/>
              </w:rPr>
            </w:pPr>
            <w:r w:rsidRPr="00126271">
              <w:rPr>
                <w:sz w:val="22"/>
              </w:rPr>
              <w:t>Ďáblická 791/89, Praha, 18200</w:t>
            </w:r>
          </w:p>
        </w:tc>
        <w:tc>
          <w:tcPr>
            <w:tcW w:w="1985" w:type="dxa"/>
            <w:tcBorders>
              <w:top w:val="single" w:sz="4" w:space="0" w:color="auto"/>
              <w:left w:val="single" w:sz="4" w:space="0" w:color="auto"/>
              <w:bottom w:val="single" w:sz="4" w:space="0" w:color="auto"/>
              <w:right w:val="single" w:sz="4" w:space="0" w:color="auto"/>
            </w:tcBorders>
            <w:vAlign w:val="center"/>
          </w:tcPr>
          <w:p w14:paraId="29533410" w14:textId="77777777" w:rsidR="004003F4" w:rsidRPr="00126271" w:rsidRDefault="004003F4" w:rsidP="004726C7">
            <w:pPr>
              <w:rPr>
                <w:sz w:val="22"/>
              </w:rPr>
            </w:pPr>
            <w:r w:rsidRPr="00126271">
              <w:rPr>
                <w:sz w:val="22"/>
              </w:rPr>
              <w:t>Žabčice</w:t>
            </w:r>
          </w:p>
        </w:tc>
        <w:tc>
          <w:tcPr>
            <w:tcW w:w="2551" w:type="dxa"/>
            <w:tcBorders>
              <w:top w:val="single" w:sz="4" w:space="0" w:color="auto"/>
              <w:left w:val="single" w:sz="4" w:space="0" w:color="auto"/>
              <w:bottom w:val="single" w:sz="4" w:space="0" w:color="auto"/>
              <w:right w:val="single" w:sz="12" w:space="0" w:color="auto"/>
            </w:tcBorders>
            <w:vAlign w:val="center"/>
          </w:tcPr>
          <w:p w14:paraId="7801066D" w14:textId="77777777" w:rsidR="004003F4" w:rsidRPr="00126271" w:rsidRDefault="004003F4" w:rsidP="004726C7">
            <w:pPr>
              <w:rPr>
                <w:sz w:val="22"/>
              </w:rPr>
            </w:pPr>
            <w:r w:rsidRPr="00126271">
              <w:rPr>
                <w:sz w:val="22"/>
              </w:rPr>
              <w:t>skládkování kat. O</w:t>
            </w:r>
          </w:p>
        </w:tc>
      </w:tr>
      <w:tr w:rsidR="004003F4" w:rsidRPr="00126271" w14:paraId="44A73318" w14:textId="77777777" w:rsidTr="004726C7">
        <w:trPr>
          <w:cantSplit/>
          <w:trHeight w:val="230"/>
        </w:trPr>
        <w:tc>
          <w:tcPr>
            <w:tcW w:w="2425" w:type="dxa"/>
            <w:tcBorders>
              <w:top w:val="single" w:sz="4" w:space="0" w:color="auto"/>
              <w:left w:val="single" w:sz="12" w:space="0" w:color="auto"/>
              <w:bottom w:val="single" w:sz="12" w:space="0" w:color="auto"/>
              <w:right w:val="single" w:sz="4" w:space="0" w:color="auto"/>
            </w:tcBorders>
            <w:vAlign w:val="center"/>
          </w:tcPr>
          <w:p w14:paraId="435F84A3" w14:textId="77777777" w:rsidR="004003F4" w:rsidRPr="00126271" w:rsidRDefault="004003F4" w:rsidP="004726C7">
            <w:pPr>
              <w:rPr>
                <w:b/>
                <w:bCs/>
                <w:sz w:val="22"/>
              </w:rPr>
            </w:pPr>
            <w:r w:rsidRPr="00126271">
              <w:rPr>
                <w:b/>
                <w:bCs/>
                <w:sz w:val="22"/>
              </w:rPr>
              <w:t>KESO – Věra Kesidisová</w:t>
            </w:r>
          </w:p>
        </w:tc>
        <w:tc>
          <w:tcPr>
            <w:tcW w:w="2126" w:type="dxa"/>
            <w:tcBorders>
              <w:top w:val="single" w:sz="4" w:space="0" w:color="auto"/>
              <w:left w:val="single" w:sz="4" w:space="0" w:color="auto"/>
              <w:bottom w:val="single" w:sz="12" w:space="0" w:color="auto"/>
              <w:right w:val="single" w:sz="4" w:space="0" w:color="auto"/>
            </w:tcBorders>
            <w:vAlign w:val="center"/>
          </w:tcPr>
          <w:p w14:paraId="427036C8" w14:textId="77777777" w:rsidR="004003F4" w:rsidRPr="00126271" w:rsidRDefault="004003F4" w:rsidP="004726C7">
            <w:pPr>
              <w:rPr>
                <w:sz w:val="22"/>
              </w:rPr>
            </w:pPr>
            <w:r w:rsidRPr="00126271">
              <w:rPr>
                <w:sz w:val="22"/>
              </w:rPr>
              <w:t>Barvičova 37</w:t>
            </w:r>
          </w:p>
          <w:p w14:paraId="65F28121" w14:textId="77777777" w:rsidR="004003F4" w:rsidRPr="00126271" w:rsidRDefault="004003F4" w:rsidP="004726C7">
            <w:pPr>
              <w:rPr>
                <w:sz w:val="22"/>
              </w:rPr>
            </w:pPr>
            <w:r w:rsidRPr="00126271">
              <w:rPr>
                <w:sz w:val="22"/>
              </w:rPr>
              <w:t>Brno</w:t>
            </w:r>
          </w:p>
        </w:tc>
        <w:tc>
          <w:tcPr>
            <w:tcW w:w="1985" w:type="dxa"/>
            <w:tcBorders>
              <w:top w:val="single" w:sz="4" w:space="0" w:color="auto"/>
              <w:left w:val="single" w:sz="4" w:space="0" w:color="auto"/>
              <w:bottom w:val="single" w:sz="12" w:space="0" w:color="auto"/>
              <w:right w:val="single" w:sz="4" w:space="0" w:color="auto"/>
            </w:tcBorders>
            <w:vAlign w:val="center"/>
          </w:tcPr>
          <w:p w14:paraId="2350AD1A" w14:textId="77777777" w:rsidR="004003F4" w:rsidRPr="00126271" w:rsidRDefault="004003F4" w:rsidP="004726C7">
            <w:pPr>
              <w:rPr>
                <w:sz w:val="22"/>
              </w:rPr>
            </w:pPr>
            <w:r w:rsidRPr="00126271">
              <w:rPr>
                <w:sz w:val="22"/>
              </w:rPr>
              <w:t>Brno-Brněnské Ivanovice, Saidova 272/5</w:t>
            </w:r>
          </w:p>
        </w:tc>
        <w:tc>
          <w:tcPr>
            <w:tcW w:w="2551" w:type="dxa"/>
            <w:tcBorders>
              <w:top w:val="single" w:sz="4" w:space="0" w:color="auto"/>
              <w:left w:val="single" w:sz="4" w:space="0" w:color="auto"/>
              <w:bottom w:val="single" w:sz="12" w:space="0" w:color="auto"/>
              <w:right w:val="single" w:sz="12" w:space="0" w:color="auto"/>
            </w:tcBorders>
            <w:vAlign w:val="center"/>
          </w:tcPr>
          <w:p w14:paraId="690D7750" w14:textId="77777777" w:rsidR="004003F4" w:rsidRPr="00126271" w:rsidRDefault="004003F4" w:rsidP="004726C7">
            <w:pPr>
              <w:rPr>
                <w:sz w:val="22"/>
              </w:rPr>
            </w:pPr>
            <w:r w:rsidRPr="00126271">
              <w:rPr>
                <w:sz w:val="22"/>
              </w:rPr>
              <w:t>recyklace a drcení plastů HDPE, PP, PE,</w:t>
            </w:r>
          </w:p>
        </w:tc>
      </w:tr>
    </w:tbl>
    <w:p w14:paraId="5D60034C" w14:textId="77777777" w:rsidR="004003F4" w:rsidRPr="00126271" w:rsidRDefault="004003F4" w:rsidP="004003F4">
      <w:pPr>
        <w:rPr>
          <w:color w:val="0070C0"/>
        </w:rPr>
      </w:pPr>
    </w:p>
    <w:p w14:paraId="476B63CF" w14:textId="77777777" w:rsidR="004003F4" w:rsidRDefault="004003F4" w:rsidP="004003F4">
      <w:pPr>
        <w:rPr>
          <w:color w:val="0070C0"/>
        </w:rPr>
      </w:pPr>
    </w:p>
    <w:p w14:paraId="43078B37" w14:textId="77777777" w:rsidR="00E37B69" w:rsidRDefault="00E37B69" w:rsidP="004003F4">
      <w:pPr>
        <w:rPr>
          <w:color w:val="0070C0"/>
        </w:rPr>
      </w:pPr>
    </w:p>
    <w:p w14:paraId="0BC3E4B5" w14:textId="77777777" w:rsidR="00E37B69" w:rsidRDefault="00E37B69" w:rsidP="004003F4">
      <w:pPr>
        <w:rPr>
          <w:color w:val="0070C0"/>
        </w:rPr>
      </w:pPr>
    </w:p>
    <w:p w14:paraId="7529AE6B" w14:textId="77777777" w:rsidR="00E37B69" w:rsidRDefault="00E37B69" w:rsidP="004003F4">
      <w:pPr>
        <w:rPr>
          <w:color w:val="0070C0"/>
        </w:rPr>
      </w:pPr>
    </w:p>
    <w:p w14:paraId="5B1547B0" w14:textId="77777777" w:rsidR="00E37B69" w:rsidRDefault="00E37B69" w:rsidP="004003F4">
      <w:pPr>
        <w:rPr>
          <w:color w:val="0070C0"/>
        </w:rPr>
      </w:pPr>
    </w:p>
    <w:p w14:paraId="5A6C1EDA" w14:textId="77777777" w:rsidR="00E37B69" w:rsidRDefault="00E37B69" w:rsidP="004003F4">
      <w:pPr>
        <w:rPr>
          <w:color w:val="0070C0"/>
        </w:rPr>
      </w:pPr>
    </w:p>
    <w:p w14:paraId="00E86AF7" w14:textId="77777777" w:rsidR="00E37B69" w:rsidRDefault="00E37B69" w:rsidP="004003F4">
      <w:pPr>
        <w:rPr>
          <w:color w:val="0070C0"/>
        </w:rPr>
      </w:pPr>
    </w:p>
    <w:p w14:paraId="6F5C2A11" w14:textId="77777777" w:rsidR="00E37B69" w:rsidRDefault="00E37B69" w:rsidP="004003F4">
      <w:pPr>
        <w:rPr>
          <w:color w:val="0070C0"/>
        </w:rPr>
      </w:pPr>
    </w:p>
    <w:p w14:paraId="3DC6D20D" w14:textId="77777777" w:rsidR="00E37B69" w:rsidRDefault="00E37B69" w:rsidP="004003F4">
      <w:pPr>
        <w:rPr>
          <w:color w:val="0070C0"/>
        </w:rPr>
      </w:pPr>
    </w:p>
    <w:p w14:paraId="0F75161E" w14:textId="77777777" w:rsidR="00E37B69" w:rsidRDefault="00E37B69" w:rsidP="004003F4">
      <w:pPr>
        <w:rPr>
          <w:color w:val="0070C0"/>
        </w:rPr>
      </w:pPr>
    </w:p>
    <w:p w14:paraId="19DE24C3" w14:textId="77777777" w:rsidR="00E37B69" w:rsidRDefault="00E37B69" w:rsidP="004003F4">
      <w:pPr>
        <w:rPr>
          <w:color w:val="0070C0"/>
        </w:rPr>
      </w:pPr>
    </w:p>
    <w:p w14:paraId="7A351897" w14:textId="77777777" w:rsidR="00E37B69" w:rsidRPr="00126271" w:rsidRDefault="00E37B69" w:rsidP="004003F4">
      <w:pPr>
        <w:rPr>
          <w:color w:val="0070C0"/>
        </w:rPr>
      </w:pPr>
    </w:p>
    <w:p w14:paraId="7DE0D6EF" w14:textId="77777777" w:rsidR="004003F4" w:rsidRPr="00126271" w:rsidRDefault="004003F4" w:rsidP="004003F4">
      <w:pPr>
        <w:pStyle w:val="Titulek"/>
        <w:spacing w:before="120" w:after="60"/>
        <w:rPr>
          <w:sz w:val="22"/>
          <w:szCs w:val="22"/>
        </w:rPr>
      </w:pPr>
      <w:r w:rsidRPr="00126271">
        <w:rPr>
          <w:sz w:val="22"/>
          <w:szCs w:val="22"/>
        </w:rPr>
        <w:lastRenderedPageBreak/>
        <w:t xml:space="preserve"> Odpady/výzisky z procesu výstavby</w:t>
      </w:r>
    </w:p>
    <w:tbl>
      <w:tblPr>
        <w:tblW w:w="9082" w:type="dxa"/>
        <w:tblInd w:w="60" w:type="dxa"/>
        <w:tblCellMar>
          <w:left w:w="70" w:type="dxa"/>
          <w:right w:w="70" w:type="dxa"/>
        </w:tblCellMar>
        <w:tblLook w:val="04A0" w:firstRow="1" w:lastRow="0" w:firstColumn="1" w:lastColumn="0" w:noHBand="0" w:noVBand="1"/>
      </w:tblPr>
      <w:tblGrid>
        <w:gridCol w:w="436"/>
        <w:gridCol w:w="4536"/>
        <w:gridCol w:w="850"/>
        <w:gridCol w:w="567"/>
        <w:gridCol w:w="2693"/>
      </w:tblGrid>
      <w:tr w:rsidR="004003F4" w:rsidRPr="00126271" w14:paraId="221F9FB0" w14:textId="77777777" w:rsidTr="004726C7">
        <w:trPr>
          <w:cantSplit/>
          <w:trHeight w:val="459"/>
        </w:trPr>
        <w:tc>
          <w:tcPr>
            <w:tcW w:w="436" w:type="dxa"/>
            <w:tcBorders>
              <w:top w:val="single" w:sz="12" w:space="0" w:color="auto"/>
              <w:left w:val="single" w:sz="12" w:space="0" w:color="auto"/>
              <w:bottom w:val="single" w:sz="8" w:space="0" w:color="auto"/>
              <w:right w:val="single" w:sz="8" w:space="0" w:color="auto"/>
            </w:tcBorders>
            <w:shd w:val="pct12" w:color="auto" w:fill="auto"/>
            <w:vAlign w:val="center"/>
            <w:hideMark/>
          </w:tcPr>
          <w:p w14:paraId="35A28DC1" w14:textId="77777777" w:rsidR="004003F4" w:rsidRPr="00126271" w:rsidRDefault="004003F4" w:rsidP="004726C7">
            <w:pPr>
              <w:jc w:val="center"/>
              <w:rPr>
                <w:rFonts w:cs="Arial"/>
                <w:sz w:val="22"/>
                <w:szCs w:val="22"/>
              </w:rPr>
            </w:pPr>
            <w:r w:rsidRPr="00126271">
              <w:rPr>
                <w:rFonts w:cs="Arial"/>
                <w:sz w:val="22"/>
                <w:szCs w:val="22"/>
              </w:rPr>
              <w:t> </w:t>
            </w:r>
          </w:p>
        </w:tc>
        <w:tc>
          <w:tcPr>
            <w:tcW w:w="4536" w:type="dxa"/>
            <w:tcBorders>
              <w:top w:val="single" w:sz="12" w:space="0" w:color="auto"/>
              <w:left w:val="nil"/>
              <w:bottom w:val="single" w:sz="8" w:space="0" w:color="auto"/>
              <w:right w:val="single" w:sz="8" w:space="0" w:color="auto"/>
            </w:tcBorders>
            <w:shd w:val="pct12" w:color="auto" w:fill="auto"/>
            <w:vAlign w:val="center"/>
            <w:hideMark/>
          </w:tcPr>
          <w:p w14:paraId="3824F390" w14:textId="77777777" w:rsidR="004003F4" w:rsidRPr="00126271" w:rsidRDefault="004003F4" w:rsidP="004726C7">
            <w:pPr>
              <w:rPr>
                <w:rFonts w:cs="Arial"/>
                <w:b/>
                <w:bCs/>
                <w:sz w:val="22"/>
                <w:szCs w:val="22"/>
              </w:rPr>
            </w:pPr>
            <w:r w:rsidRPr="00126271">
              <w:rPr>
                <w:rFonts w:cs="Arial"/>
                <w:b/>
                <w:bCs/>
                <w:sz w:val="22"/>
                <w:szCs w:val="22"/>
              </w:rPr>
              <w:t>druh odpadu</w:t>
            </w:r>
          </w:p>
        </w:tc>
        <w:tc>
          <w:tcPr>
            <w:tcW w:w="850" w:type="dxa"/>
            <w:tcBorders>
              <w:top w:val="single" w:sz="12" w:space="0" w:color="auto"/>
              <w:left w:val="nil"/>
              <w:bottom w:val="single" w:sz="8" w:space="0" w:color="auto"/>
              <w:right w:val="single" w:sz="8" w:space="0" w:color="auto"/>
            </w:tcBorders>
            <w:shd w:val="pct12" w:color="auto" w:fill="auto"/>
            <w:vAlign w:val="center"/>
            <w:hideMark/>
          </w:tcPr>
          <w:p w14:paraId="7CA0BBF7" w14:textId="77777777" w:rsidR="004003F4" w:rsidRPr="00126271" w:rsidRDefault="004003F4" w:rsidP="004726C7">
            <w:pPr>
              <w:jc w:val="center"/>
              <w:rPr>
                <w:rFonts w:cs="Arial"/>
                <w:b/>
                <w:bCs/>
                <w:sz w:val="22"/>
                <w:szCs w:val="22"/>
              </w:rPr>
            </w:pPr>
            <w:r w:rsidRPr="00126271">
              <w:rPr>
                <w:rFonts w:cs="Arial"/>
                <w:b/>
                <w:bCs/>
                <w:sz w:val="22"/>
                <w:szCs w:val="22"/>
              </w:rPr>
              <w:t>kód</w:t>
            </w:r>
          </w:p>
        </w:tc>
        <w:tc>
          <w:tcPr>
            <w:tcW w:w="567" w:type="dxa"/>
            <w:tcBorders>
              <w:top w:val="single" w:sz="12" w:space="0" w:color="auto"/>
              <w:left w:val="nil"/>
              <w:bottom w:val="single" w:sz="8" w:space="0" w:color="auto"/>
              <w:right w:val="single" w:sz="8" w:space="0" w:color="auto"/>
            </w:tcBorders>
            <w:shd w:val="pct12" w:color="auto" w:fill="auto"/>
            <w:vAlign w:val="center"/>
            <w:hideMark/>
          </w:tcPr>
          <w:p w14:paraId="3D57FF12" w14:textId="77777777" w:rsidR="004003F4" w:rsidRPr="00126271" w:rsidRDefault="004003F4" w:rsidP="004726C7">
            <w:pPr>
              <w:jc w:val="center"/>
              <w:rPr>
                <w:rFonts w:cs="Arial"/>
                <w:b/>
                <w:bCs/>
                <w:sz w:val="22"/>
                <w:szCs w:val="22"/>
              </w:rPr>
            </w:pPr>
            <w:r w:rsidRPr="00126271">
              <w:rPr>
                <w:rFonts w:cs="Arial"/>
                <w:b/>
                <w:bCs/>
                <w:sz w:val="22"/>
                <w:szCs w:val="22"/>
              </w:rPr>
              <w:t>kat.</w:t>
            </w:r>
          </w:p>
        </w:tc>
        <w:tc>
          <w:tcPr>
            <w:tcW w:w="2693" w:type="dxa"/>
            <w:tcBorders>
              <w:top w:val="single" w:sz="12" w:space="0" w:color="auto"/>
              <w:left w:val="nil"/>
              <w:bottom w:val="single" w:sz="8" w:space="0" w:color="auto"/>
              <w:right w:val="single" w:sz="12" w:space="0" w:color="auto"/>
            </w:tcBorders>
            <w:shd w:val="pct12" w:color="auto" w:fill="auto"/>
            <w:vAlign w:val="center"/>
            <w:hideMark/>
          </w:tcPr>
          <w:p w14:paraId="73E1379E" w14:textId="77777777" w:rsidR="004003F4" w:rsidRPr="00126271" w:rsidRDefault="004003F4" w:rsidP="004726C7">
            <w:pPr>
              <w:jc w:val="center"/>
              <w:rPr>
                <w:rFonts w:cs="Arial"/>
                <w:b/>
                <w:bCs/>
                <w:sz w:val="22"/>
                <w:szCs w:val="22"/>
              </w:rPr>
            </w:pPr>
            <w:r w:rsidRPr="00126271">
              <w:rPr>
                <w:rFonts w:cs="Arial"/>
                <w:b/>
                <w:bCs/>
                <w:sz w:val="22"/>
                <w:szCs w:val="22"/>
              </w:rPr>
              <w:t>způsob nakládání</w:t>
            </w:r>
          </w:p>
        </w:tc>
      </w:tr>
      <w:tr w:rsidR="004003F4" w:rsidRPr="00126271" w14:paraId="53444CFA" w14:textId="77777777" w:rsidTr="004726C7">
        <w:trPr>
          <w:cantSplit/>
          <w:trHeight w:val="454"/>
        </w:trPr>
        <w:tc>
          <w:tcPr>
            <w:tcW w:w="436" w:type="dxa"/>
            <w:tcBorders>
              <w:top w:val="nil"/>
              <w:left w:val="single" w:sz="12" w:space="0" w:color="auto"/>
              <w:bottom w:val="single" w:sz="4" w:space="0" w:color="auto"/>
              <w:right w:val="single" w:sz="4" w:space="0" w:color="auto"/>
            </w:tcBorders>
            <w:shd w:val="clear" w:color="auto" w:fill="auto"/>
            <w:vAlign w:val="center"/>
          </w:tcPr>
          <w:p w14:paraId="323DDD02" w14:textId="77777777" w:rsidR="004003F4" w:rsidRPr="00126271" w:rsidRDefault="004003F4" w:rsidP="004726C7">
            <w:pPr>
              <w:jc w:val="center"/>
              <w:rPr>
                <w:rFonts w:cs="Arial"/>
                <w:sz w:val="22"/>
                <w:szCs w:val="22"/>
              </w:rPr>
            </w:pPr>
            <w:r w:rsidRPr="00126271">
              <w:rPr>
                <w:rFonts w:cs="Arial"/>
                <w:sz w:val="22"/>
                <w:szCs w:val="22"/>
              </w:rPr>
              <w:t>1</w:t>
            </w:r>
          </w:p>
        </w:tc>
        <w:tc>
          <w:tcPr>
            <w:tcW w:w="4536" w:type="dxa"/>
            <w:tcBorders>
              <w:top w:val="nil"/>
              <w:left w:val="nil"/>
              <w:bottom w:val="single" w:sz="4" w:space="0" w:color="auto"/>
              <w:right w:val="single" w:sz="4" w:space="0" w:color="auto"/>
            </w:tcBorders>
            <w:shd w:val="clear" w:color="auto" w:fill="auto"/>
            <w:vAlign w:val="center"/>
          </w:tcPr>
          <w:p w14:paraId="0A5466CD" w14:textId="77777777" w:rsidR="004003F4" w:rsidRPr="00126271" w:rsidRDefault="004003F4" w:rsidP="004726C7">
            <w:pPr>
              <w:rPr>
                <w:rFonts w:cs="Arial"/>
                <w:b/>
                <w:bCs/>
                <w:sz w:val="22"/>
                <w:szCs w:val="22"/>
              </w:rPr>
            </w:pPr>
            <w:r w:rsidRPr="00126271">
              <w:rPr>
                <w:rFonts w:cs="Arial"/>
                <w:b/>
                <w:bCs/>
                <w:sz w:val="22"/>
                <w:szCs w:val="22"/>
              </w:rPr>
              <w:t>výkopová zemina čistá, kamení</w:t>
            </w:r>
          </w:p>
        </w:tc>
        <w:tc>
          <w:tcPr>
            <w:tcW w:w="850" w:type="dxa"/>
            <w:tcBorders>
              <w:top w:val="nil"/>
              <w:left w:val="nil"/>
              <w:bottom w:val="single" w:sz="4" w:space="0" w:color="auto"/>
              <w:right w:val="single" w:sz="4" w:space="0" w:color="auto"/>
            </w:tcBorders>
            <w:shd w:val="clear" w:color="auto" w:fill="auto"/>
            <w:vAlign w:val="center"/>
          </w:tcPr>
          <w:p w14:paraId="62F88E7A" w14:textId="77777777" w:rsidR="004003F4" w:rsidRPr="00126271" w:rsidRDefault="004003F4" w:rsidP="004726C7">
            <w:pPr>
              <w:jc w:val="center"/>
              <w:rPr>
                <w:rFonts w:cs="Arial"/>
                <w:sz w:val="22"/>
                <w:szCs w:val="22"/>
              </w:rPr>
            </w:pPr>
            <w:r w:rsidRPr="00126271">
              <w:rPr>
                <w:rFonts w:cs="Arial"/>
                <w:sz w:val="22"/>
                <w:szCs w:val="22"/>
              </w:rPr>
              <w:t>170504</w:t>
            </w:r>
          </w:p>
        </w:tc>
        <w:tc>
          <w:tcPr>
            <w:tcW w:w="567" w:type="dxa"/>
            <w:tcBorders>
              <w:top w:val="nil"/>
              <w:left w:val="nil"/>
              <w:bottom w:val="single" w:sz="4" w:space="0" w:color="auto"/>
              <w:right w:val="single" w:sz="4" w:space="0" w:color="auto"/>
            </w:tcBorders>
            <w:shd w:val="clear" w:color="auto" w:fill="auto"/>
            <w:vAlign w:val="center"/>
          </w:tcPr>
          <w:p w14:paraId="747ECD83"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tcPr>
          <w:p w14:paraId="3F9F09B5" w14:textId="77777777" w:rsidR="004003F4" w:rsidRPr="00126271" w:rsidRDefault="004003F4" w:rsidP="004726C7">
            <w:pPr>
              <w:jc w:val="center"/>
              <w:rPr>
                <w:rFonts w:cs="Arial"/>
                <w:sz w:val="22"/>
                <w:szCs w:val="22"/>
              </w:rPr>
            </w:pPr>
            <w:r w:rsidRPr="00126271">
              <w:rPr>
                <w:rFonts w:cs="Arial"/>
                <w:sz w:val="22"/>
                <w:szCs w:val="22"/>
              </w:rPr>
              <w:t>recyklace</w:t>
            </w:r>
          </w:p>
        </w:tc>
      </w:tr>
      <w:tr w:rsidR="004003F4" w:rsidRPr="00126271" w14:paraId="26765CB6" w14:textId="77777777" w:rsidTr="004726C7">
        <w:trPr>
          <w:cantSplit/>
          <w:trHeight w:val="454"/>
        </w:trPr>
        <w:tc>
          <w:tcPr>
            <w:tcW w:w="436" w:type="dxa"/>
            <w:tcBorders>
              <w:top w:val="nil"/>
              <w:left w:val="single" w:sz="12" w:space="0" w:color="auto"/>
              <w:bottom w:val="single" w:sz="4" w:space="0" w:color="auto"/>
              <w:right w:val="single" w:sz="4" w:space="0" w:color="auto"/>
            </w:tcBorders>
            <w:shd w:val="clear" w:color="auto" w:fill="auto"/>
            <w:vAlign w:val="center"/>
          </w:tcPr>
          <w:p w14:paraId="7E4A060E" w14:textId="77777777" w:rsidR="004003F4" w:rsidRPr="00126271" w:rsidRDefault="004003F4" w:rsidP="004726C7">
            <w:pPr>
              <w:jc w:val="center"/>
              <w:rPr>
                <w:rFonts w:cs="Arial"/>
                <w:sz w:val="22"/>
                <w:szCs w:val="22"/>
              </w:rPr>
            </w:pPr>
            <w:r w:rsidRPr="00126271">
              <w:rPr>
                <w:rFonts w:cs="Arial"/>
                <w:sz w:val="22"/>
                <w:szCs w:val="22"/>
              </w:rPr>
              <w:t>2</w:t>
            </w:r>
          </w:p>
        </w:tc>
        <w:tc>
          <w:tcPr>
            <w:tcW w:w="4536" w:type="dxa"/>
            <w:tcBorders>
              <w:top w:val="nil"/>
              <w:left w:val="nil"/>
              <w:bottom w:val="single" w:sz="4" w:space="0" w:color="auto"/>
              <w:right w:val="single" w:sz="4" w:space="0" w:color="auto"/>
            </w:tcBorders>
            <w:shd w:val="clear" w:color="auto" w:fill="auto"/>
            <w:vAlign w:val="center"/>
          </w:tcPr>
          <w:p w14:paraId="78D75539" w14:textId="77777777" w:rsidR="004003F4" w:rsidRPr="00126271" w:rsidRDefault="004003F4" w:rsidP="004726C7">
            <w:pPr>
              <w:rPr>
                <w:rFonts w:cs="Arial"/>
                <w:b/>
                <w:bCs/>
                <w:sz w:val="22"/>
                <w:szCs w:val="22"/>
              </w:rPr>
            </w:pPr>
            <w:r w:rsidRPr="00126271">
              <w:rPr>
                <w:rFonts w:cs="Arial"/>
                <w:b/>
                <w:bCs/>
                <w:sz w:val="22"/>
                <w:szCs w:val="22"/>
              </w:rPr>
              <w:t>odpad hliníku</w:t>
            </w:r>
          </w:p>
        </w:tc>
        <w:tc>
          <w:tcPr>
            <w:tcW w:w="850" w:type="dxa"/>
            <w:tcBorders>
              <w:top w:val="nil"/>
              <w:left w:val="nil"/>
              <w:bottom w:val="single" w:sz="4" w:space="0" w:color="auto"/>
              <w:right w:val="single" w:sz="4" w:space="0" w:color="auto"/>
            </w:tcBorders>
            <w:shd w:val="clear" w:color="auto" w:fill="auto"/>
            <w:vAlign w:val="center"/>
          </w:tcPr>
          <w:p w14:paraId="77ED5B92" w14:textId="77777777" w:rsidR="004003F4" w:rsidRPr="00126271" w:rsidRDefault="004003F4" w:rsidP="004726C7">
            <w:pPr>
              <w:jc w:val="center"/>
              <w:rPr>
                <w:rFonts w:cs="Arial"/>
                <w:sz w:val="22"/>
                <w:szCs w:val="22"/>
              </w:rPr>
            </w:pPr>
            <w:r w:rsidRPr="00126271">
              <w:rPr>
                <w:rFonts w:cs="Arial"/>
                <w:sz w:val="22"/>
                <w:szCs w:val="22"/>
              </w:rPr>
              <w:t>170402</w:t>
            </w:r>
          </w:p>
        </w:tc>
        <w:tc>
          <w:tcPr>
            <w:tcW w:w="567" w:type="dxa"/>
            <w:tcBorders>
              <w:top w:val="nil"/>
              <w:left w:val="nil"/>
              <w:bottom w:val="single" w:sz="4" w:space="0" w:color="auto"/>
              <w:right w:val="single" w:sz="4" w:space="0" w:color="auto"/>
            </w:tcBorders>
            <w:shd w:val="clear" w:color="auto" w:fill="auto"/>
            <w:vAlign w:val="center"/>
          </w:tcPr>
          <w:p w14:paraId="67DEF795"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tcPr>
          <w:p w14:paraId="6FCCFF98" w14:textId="77777777" w:rsidR="004003F4" w:rsidRPr="00126271" w:rsidRDefault="004003F4" w:rsidP="004726C7">
            <w:pPr>
              <w:jc w:val="center"/>
              <w:rPr>
                <w:rFonts w:cs="Arial"/>
                <w:sz w:val="22"/>
                <w:szCs w:val="22"/>
              </w:rPr>
            </w:pPr>
            <w:r w:rsidRPr="00126271">
              <w:rPr>
                <w:rFonts w:cs="Arial"/>
                <w:sz w:val="22"/>
                <w:szCs w:val="22"/>
              </w:rPr>
              <w:t>výkup</w:t>
            </w:r>
          </w:p>
        </w:tc>
      </w:tr>
      <w:tr w:rsidR="004003F4" w:rsidRPr="00126271" w14:paraId="0221D088" w14:textId="77777777" w:rsidTr="004726C7">
        <w:trPr>
          <w:cantSplit/>
          <w:trHeight w:val="454"/>
        </w:trPr>
        <w:tc>
          <w:tcPr>
            <w:tcW w:w="436" w:type="dxa"/>
            <w:tcBorders>
              <w:top w:val="nil"/>
              <w:left w:val="single" w:sz="12" w:space="0" w:color="auto"/>
              <w:bottom w:val="single" w:sz="4" w:space="0" w:color="auto"/>
              <w:right w:val="single" w:sz="4" w:space="0" w:color="auto"/>
            </w:tcBorders>
            <w:shd w:val="clear" w:color="auto" w:fill="auto"/>
            <w:vAlign w:val="center"/>
          </w:tcPr>
          <w:p w14:paraId="25CF7A93" w14:textId="77777777" w:rsidR="004003F4" w:rsidRPr="00126271" w:rsidRDefault="004003F4" w:rsidP="004726C7">
            <w:pPr>
              <w:jc w:val="center"/>
              <w:rPr>
                <w:rFonts w:cs="Arial"/>
                <w:sz w:val="22"/>
                <w:szCs w:val="22"/>
              </w:rPr>
            </w:pPr>
            <w:r w:rsidRPr="00126271">
              <w:rPr>
                <w:rFonts w:cs="Arial"/>
                <w:sz w:val="22"/>
                <w:szCs w:val="22"/>
              </w:rPr>
              <w:t>3</w:t>
            </w:r>
          </w:p>
        </w:tc>
        <w:tc>
          <w:tcPr>
            <w:tcW w:w="4536" w:type="dxa"/>
            <w:tcBorders>
              <w:top w:val="nil"/>
              <w:left w:val="nil"/>
              <w:bottom w:val="single" w:sz="4" w:space="0" w:color="auto"/>
              <w:right w:val="single" w:sz="4" w:space="0" w:color="auto"/>
            </w:tcBorders>
            <w:shd w:val="clear" w:color="auto" w:fill="auto"/>
            <w:vAlign w:val="center"/>
            <w:hideMark/>
          </w:tcPr>
          <w:p w14:paraId="239E25AE" w14:textId="77777777" w:rsidR="004003F4" w:rsidRPr="00126271" w:rsidRDefault="004003F4" w:rsidP="004726C7">
            <w:pPr>
              <w:rPr>
                <w:rFonts w:cs="Arial"/>
                <w:b/>
                <w:bCs/>
                <w:sz w:val="22"/>
                <w:szCs w:val="22"/>
              </w:rPr>
            </w:pPr>
            <w:r w:rsidRPr="00126271">
              <w:rPr>
                <w:rFonts w:cs="Arial"/>
                <w:b/>
                <w:bCs/>
                <w:sz w:val="22"/>
                <w:szCs w:val="22"/>
              </w:rPr>
              <w:t>odpad mědi a jejích slitin</w:t>
            </w:r>
          </w:p>
        </w:tc>
        <w:tc>
          <w:tcPr>
            <w:tcW w:w="850" w:type="dxa"/>
            <w:tcBorders>
              <w:top w:val="nil"/>
              <w:left w:val="nil"/>
              <w:bottom w:val="single" w:sz="4" w:space="0" w:color="auto"/>
              <w:right w:val="single" w:sz="4" w:space="0" w:color="auto"/>
            </w:tcBorders>
            <w:shd w:val="clear" w:color="auto" w:fill="auto"/>
            <w:vAlign w:val="center"/>
            <w:hideMark/>
          </w:tcPr>
          <w:p w14:paraId="05185A9B" w14:textId="77777777" w:rsidR="004003F4" w:rsidRPr="00126271" w:rsidRDefault="004003F4" w:rsidP="004726C7">
            <w:pPr>
              <w:jc w:val="center"/>
              <w:rPr>
                <w:rFonts w:cs="Arial"/>
                <w:sz w:val="22"/>
                <w:szCs w:val="22"/>
              </w:rPr>
            </w:pPr>
            <w:r w:rsidRPr="00126271">
              <w:rPr>
                <w:rFonts w:cs="Arial"/>
                <w:sz w:val="22"/>
                <w:szCs w:val="22"/>
              </w:rPr>
              <w:t>170401</w:t>
            </w:r>
          </w:p>
        </w:tc>
        <w:tc>
          <w:tcPr>
            <w:tcW w:w="567" w:type="dxa"/>
            <w:tcBorders>
              <w:top w:val="nil"/>
              <w:left w:val="nil"/>
              <w:bottom w:val="single" w:sz="4" w:space="0" w:color="auto"/>
              <w:right w:val="single" w:sz="4" w:space="0" w:color="auto"/>
            </w:tcBorders>
            <w:shd w:val="clear" w:color="auto" w:fill="auto"/>
            <w:vAlign w:val="center"/>
            <w:hideMark/>
          </w:tcPr>
          <w:p w14:paraId="1258B059"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hideMark/>
          </w:tcPr>
          <w:p w14:paraId="6F71F71C" w14:textId="77777777" w:rsidR="004003F4" w:rsidRPr="00126271" w:rsidRDefault="004003F4" w:rsidP="004726C7">
            <w:pPr>
              <w:jc w:val="center"/>
              <w:rPr>
                <w:rFonts w:cs="Arial"/>
                <w:sz w:val="22"/>
                <w:szCs w:val="22"/>
              </w:rPr>
            </w:pPr>
            <w:r w:rsidRPr="00126271">
              <w:rPr>
                <w:rFonts w:cs="Arial"/>
                <w:sz w:val="22"/>
                <w:szCs w:val="22"/>
              </w:rPr>
              <w:t>výkup</w:t>
            </w:r>
          </w:p>
        </w:tc>
      </w:tr>
      <w:tr w:rsidR="004003F4" w:rsidRPr="00126271" w14:paraId="2FFFCF2A" w14:textId="77777777" w:rsidTr="004726C7">
        <w:trPr>
          <w:cantSplit/>
          <w:trHeight w:val="454"/>
        </w:trPr>
        <w:tc>
          <w:tcPr>
            <w:tcW w:w="436" w:type="dxa"/>
            <w:tcBorders>
              <w:top w:val="nil"/>
              <w:left w:val="single" w:sz="12" w:space="0" w:color="auto"/>
              <w:bottom w:val="single" w:sz="4" w:space="0" w:color="auto"/>
              <w:right w:val="single" w:sz="4" w:space="0" w:color="auto"/>
            </w:tcBorders>
            <w:shd w:val="clear" w:color="auto" w:fill="auto"/>
            <w:vAlign w:val="center"/>
            <w:hideMark/>
          </w:tcPr>
          <w:p w14:paraId="66499F7C" w14:textId="77777777" w:rsidR="004003F4" w:rsidRPr="00126271" w:rsidRDefault="004003F4" w:rsidP="004726C7">
            <w:pPr>
              <w:jc w:val="center"/>
              <w:rPr>
                <w:rFonts w:cs="Arial"/>
                <w:sz w:val="22"/>
                <w:szCs w:val="22"/>
              </w:rPr>
            </w:pPr>
            <w:r w:rsidRPr="00126271">
              <w:rPr>
                <w:rFonts w:cs="Arial"/>
                <w:sz w:val="22"/>
                <w:szCs w:val="22"/>
              </w:rPr>
              <w:t>4</w:t>
            </w:r>
          </w:p>
        </w:tc>
        <w:tc>
          <w:tcPr>
            <w:tcW w:w="4536" w:type="dxa"/>
            <w:tcBorders>
              <w:top w:val="nil"/>
              <w:left w:val="nil"/>
              <w:bottom w:val="single" w:sz="4" w:space="0" w:color="auto"/>
              <w:right w:val="single" w:sz="4" w:space="0" w:color="auto"/>
            </w:tcBorders>
            <w:shd w:val="clear" w:color="auto" w:fill="auto"/>
            <w:vAlign w:val="center"/>
            <w:hideMark/>
          </w:tcPr>
          <w:p w14:paraId="31784D17" w14:textId="77777777" w:rsidR="004003F4" w:rsidRPr="00126271" w:rsidRDefault="004003F4" w:rsidP="004726C7">
            <w:pPr>
              <w:rPr>
                <w:rFonts w:cs="Arial"/>
                <w:b/>
                <w:bCs/>
                <w:sz w:val="22"/>
                <w:szCs w:val="22"/>
              </w:rPr>
            </w:pPr>
            <w:r w:rsidRPr="00126271">
              <w:rPr>
                <w:rFonts w:cs="Arial"/>
                <w:b/>
                <w:bCs/>
                <w:sz w:val="22"/>
                <w:szCs w:val="22"/>
              </w:rPr>
              <w:t>zbytky kabelů vodičů (i s izolací)</w:t>
            </w:r>
          </w:p>
        </w:tc>
        <w:tc>
          <w:tcPr>
            <w:tcW w:w="850" w:type="dxa"/>
            <w:tcBorders>
              <w:top w:val="nil"/>
              <w:left w:val="nil"/>
              <w:bottom w:val="single" w:sz="4" w:space="0" w:color="auto"/>
              <w:right w:val="single" w:sz="4" w:space="0" w:color="auto"/>
            </w:tcBorders>
            <w:shd w:val="clear" w:color="auto" w:fill="auto"/>
            <w:vAlign w:val="center"/>
            <w:hideMark/>
          </w:tcPr>
          <w:p w14:paraId="6F322B31" w14:textId="77777777" w:rsidR="004003F4" w:rsidRPr="00126271" w:rsidRDefault="004003F4" w:rsidP="004726C7">
            <w:pPr>
              <w:jc w:val="center"/>
              <w:rPr>
                <w:rFonts w:cs="Arial"/>
                <w:sz w:val="22"/>
                <w:szCs w:val="22"/>
              </w:rPr>
            </w:pPr>
            <w:r w:rsidRPr="00126271">
              <w:rPr>
                <w:rFonts w:cs="Arial"/>
                <w:sz w:val="22"/>
                <w:szCs w:val="22"/>
              </w:rPr>
              <w:t>170411</w:t>
            </w:r>
          </w:p>
        </w:tc>
        <w:tc>
          <w:tcPr>
            <w:tcW w:w="567" w:type="dxa"/>
            <w:tcBorders>
              <w:top w:val="nil"/>
              <w:left w:val="nil"/>
              <w:bottom w:val="single" w:sz="4" w:space="0" w:color="auto"/>
              <w:right w:val="single" w:sz="4" w:space="0" w:color="auto"/>
            </w:tcBorders>
            <w:shd w:val="clear" w:color="auto" w:fill="auto"/>
            <w:vAlign w:val="center"/>
            <w:hideMark/>
          </w:tcPr>
          <w:p w14:paraId="72AFEDB6"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hideMark/>
          </w:tcPr>
          <w:p w14:paraId="623F4325" w14:textId="77777777" w:rsidR="004003F4" w:rsidRPr="00126271" w:rsidRDefault="004003F4" w:rsidP="004726C7">
            <w:pPr>
              <w:jc w:val="center"/>
              <w:rPr>
                <w:rFonts w:cs="Arial"/>
                <w:sz w:val="22"/>
                <w:szCs w:val="22"/>
              </w:rPr>
            </w:pPr>
            <w:r w:rsidRPr="00126271">
              <w:rPr>
                <w:rFonts w:cs="Arial"/>
                <w:sz w:val="22"/>
                <w:szCs w:val="22"/>
              </w:rPr>
              <w:t>Výkup</w:t>
            </w:r>
          </w:p>
        </w:tc>
      </w:tr>
      <w:tr w:rsidR="004003F4" w:rsidRPr="00126271" w14:paraId="7E9C1232" w14:textId="77777777" w:rsidTr="004726C7">
        <w:trPr>
          <w:cantSplit/>
          <w:trHeight w:val="459"/>
        </w:trPr>
        <w:tc>
          <w:tcPr>
            <w:tcW w:w="436" w:type="dxa"/>
            <w:tcBorders>
              <w:top w:val="nil"/>
              <w:left w:val="single" w:sz="12" w:space="0" w:color="auto"/>
              <w:bottom w:val="single" w:sz="4" w:space="0" w:color="auto"/>
              <w:right w:val="single" w:sz="4" w:space="0" w:color="auto"/>
            </w:tcBorders>
            <w:shd w:val="clear" w:color="auto" w:fill="auto"/>
            <w:vAlign w:val="center"/>
          </w:tcPr>
          <w:p w14:paraId="03BB473E" w14:textId="77777777" w:rsidR="004003F4" w:rsidRPr="00126271" w:rsidRDefault="004003F4" w:rsidP="004726C7">
            <w:pPr>
              <w:jc w:val="center"/>
              <w:rPr>
                <w:rFonts w:cs="Arial"/>
                <w:sz w:val="22"/>
                <w:szCs w:val="22"/>
              </w:rPr>
            </w:pPr>
            <w:r w:rsidRPr="00126271">
              <w:rPr>
                <w:rFonts w:cs="Arial"/>
                <w:sz w:val="22"/>
                <w:szCs w:val="22"/>
              </w:rPr>
              <w:t>5</w:t>
            </w:r>
          </w:p>
        </w:tc>
        <w:tc>
          <w:tcPr>
            <w:tcW w:w="4536" w:type="dxa"/>
            <w:tcBorders>
              <w:top w:val="nil"/>
              <w:left w:val="nil"/>
              <w:bottom w:val="single" w:sz="4" w:space="0" w:color="auto"/>
              <w:right w:val="single" w:sz="4" w:space="0" w:color="auto"/>
            </w:tcBorders>
            <w:shd w:val="clear" w:color="auto" w:fill="auto"/>
            <w:vAlign w:val="center"/>
            <w:hideMark/>
          </w:tcPr>
          <w:p w14:paraId="42A8C5DA" w14:textId="77777777" w:rsidR="004003F4" w:rsidRPr="00126271" w:rsidRDefault="004003F4" w:rsidP="004726C7">
            <w:pPr>
              <w:rPr>
                <w:rFonts w:cs="Arial"/>
                <w:b/>
                <w:bCs/>
                <w:sz w:val="22"/>
                <w:szCs w:val="22"/>
              </w:rPr>
            </w:pPr>
            <w:r w:rsidRPr="00126271">
              <w:rPr>
                <w:rFonts w:cs="Arial"/>
                <w:b/>
                <w:bCs/>
                <w:sz w:val="22"/>
                <w:szCs w:val="22"/>
              </w:rPr>
              <w:t>obaly plastové</w:t>
            </w:r>
          </w:p>
        </w:tc>
        <w:tc>
          <w:tcPr>
            <w:tcW w:w="850" w:type="dxa"/>
            <w:tcBorders>
              <w:top w:val="nil"/>
              <w:left w:val="nil"/>
              <w:bottom w:val="single" w:sz="4" w:space="0" w:color="auto"/>
              <w:right w:val="single" w:sz="4" w:space="0" w:color="auto"/>
            </w:tcBorders>
            <w:shd w:val="clear" w:color="auto" w:fill="auto"/>
            <w:vAlign w:val="center"/>
            <w:hideMark/>
          </w:tcPr>
          <w:p w14:paraId="5FBB1C1A" w14:textId="77777777" w:rsidR="004003F4" w:rsidRPr="00126271" w:rsidRDefault="004003F4" w:rsidP="004726C7">
            <w:pPr>
              <w:jc w:val="center"/>
              <w:rPr>
                <w:rFonts w:cs="Arial"/>
                <w:sz w:val="22"/>
                <w:szCs w:val="22"/>
              </w:rPr>
            </w:pPr>
            <w:r w:rsidRPr="00126271">
              <w:rPr>
                <w:rFonts w:cs="Arial"/>
                <w:sz w:val="22"/>
                <w:szCs w:val="22"/>
              </w:rPr>
              <w:t>150102</w:t>
            </w:r>
          </w:p>
        </w:tc>
        <w:tc>
          <w:tcPr>
            <w:tcW w:w="567" w:type="dxa"/>
            <w:tcBorders>
              <w:top w:val="nil"/>
              <w:left w:val="nil"/>
              <w:bottom w:val="single" w:sz="4" w:space="0" w:color="auto"/>
              <w:right w:val="single" w:sz="4" w:space="0" w:color="auto"/>
            </w:tcBorders>
            <w:shd w:val="clear" w:color="auto" w:fill="auto"/>
            <w:vAlign w:val="center"/>
            <w:hideMark/>
          </w:tcPr>
          <w:p w14:paraId="2831FE78"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hideMark/>
          </w:tcPr>
          <w:p w14:paraId="20FC0016" w14:textId="77777777" w:rsidR="004003F4" w:rsidRPr="00126271" w:rsidRDefault="004003F4" w:rsidP="004726C7">
            <w:pPr>
              <w:jc w:val="center"/>
              <w:rPr>
                <w:rFonts w:cs="Arial"/>
                <w:sz w:val="22"/>
                <w:szCs w:val="22"/>
              </w:rPr>
            </w:pPr>
            <w:r w:rsidRPr="00126271">
              <w:rPr>
                <w:rFonts w:cs="Arial"/>
                <w:sz w:val="22"/>
                <w:szCs w:val="22"/>
              </w:rPr>
              <w:t>recyklace, skládka S-OO</w:t>
            </w:r>
          </w:p>
        </w:tc>
      </w:tr>
      <w:tr w:rsidR="004003F4" w:rsidRPr="00126271" w14:paraId="543C2194" w14:textId="77777777" w:rsidTr="004726C7">
        <w:trPr>
          <w:cantSplit/>
          <w:trHeight w:val="459"/>
        </w:trPr>
        <w:tc>
          <w:tcPr>
            <w:tcW w:w="436" w:type="dxa"/>
            <w:tcBorders>
              <w:top w:val="nil"/>
              <w:left w:val="single" w:sz="12" w:space="0" w:color="auto"/>
              <w:bottom w:val="single" w:sz="4" w:space="0" w:color="auto"/>
              <w:right w:val="single" w:sz="4" w:space="0" w:color="auto"/>
            </w:tcBorders>
            <w:shd w:val="clear" w:color="auto" w:fill="auto"/>
            <w:vAlign w:val="center"/>
            <w:hideMark/>
          </w:tcPr>
          <w:p w14:paraId="44730FEF" w14:textId="77777777" w:rsidR="004003F4" w:rsidRPr="00126271" w:rsidRDefault="004003F4" w:rsidP="004726C7">
            <w:pPr>
              <w:jc w:val="center"/>
              <w:rPr>
                <w:rFonts w:cs="Arial"/>
                <w:sz w:val="22"/>
                <w:szCs w:val="22"/>
              </w:rPr>
            </w:pPr>
            <w:r w:rsidRPr="00126271">
              <w:rPr>
                <w:rFonts w:cs="Arial"/>
                <w:sz w:val="22"/>
                <w:szCs w:val="22"/>
              </w:rPr>
              <w:t>6</w:t>
            </w:r>
          </w:p>
        </w:tc>
        <w:tc>
          <w:tcPr>
            <w:tcW w:w="4536" w:type="dxa"/>
            <w:tcBorders>
              <w:top w:val="nil"/>
              <w:left w:val="nil"/>
              <w:bottom w:val="single" w:sz="4" w:space="0" w:color="auto"/>
              <w:right w:val="single" w:sz="4" w:space="0" w:color="auto"/>
            </w:tcBorders>
            <w:shd w:val="clear" w:color="auto" w:fill="auto"/>
            <w:vAlign w:val="center"/>
            <w:hideMark/>
          </w:tcPr>
          <w:p w14:paraId="0D3722C3" w14:textId="77777777" w:rsidR="004003F4" w:rsidRPr="00126271" w:rsidRDefault="004003F4" w:rsidP="004726C7">
            <w:pPr>
              <w:rPr>
                <w:rFonts w:cs="Arial"/>
                <w:b/>
                <w:bCs/>
                <w:sz w:val="22"/>
                <w:szCs w:val="22"/>
              </w:rPr>
            </w:pPr>
            <w:r w:rsidRPr="00126271">
              <w:rPr>
                <w:rFonts w:cs="Arial"/>
                <w:b/>
                <w:bCs/>
                <w:sz w:val="22"/>
                <w:szCs w:val="22"/>
              </w:rPr>
              <w:t>obaly papírové</w:t>
            </w:r>
          </w:p>
        </w:tc>
        <w:tc>
          <w:tcPr>
            <w:tcW w:w="850" w:type="dxa"/>
            <w:tcBorders>
              <w:top w:val="nil"/>
              <w:left w:val="nil"/>
              <w:bottom w:val="single" w:sz="4" w:space="0" w:color="auto"/>
              <w:right w:val="single" w:sz="4" w:space="0" w:color="auto"/>
            </w:tcBorders>
            <w:shd w:val="clear" w:color="auto" w:fill="auto"/>
            <w:vAlign w:val="center"/>
            <w:hideMark/>
          </w:tcPr>
          <w:p w14:paraId="173D4BA3" w14:textId="77777777" w:rsidR="004003F4" w:rsidRPr="00126271" w:rsidRDefault="004003F4" w:rsidP="004726C7">
            <w:pPr>
              <w:jc w:val="center"/>
              <w:rPr>
                <w:rFonts w:cs="Arial"/>
                <w:sz w:val="22"/>
                <w:szCs w:val="22"/>
              </w:rPr>
            </w:pPr>
            <w:r w:rsidRPr="00126271">
              <w:rPr>
                <w:rFonts w:cs="Arial"/>
                <w:sz w:val="22"/>
                <w:szCs w:val="22"/>
              </w:rPr>
              <w:t>150101</w:t>
            </w:r>
          </w:p>
        </w:tc>
        <w:tc>
          <w:tcPr>
            <w:tcW w:w="567" w:type="dxa"/>
            <w:tcBorders>
              <w:top w:val="nil"/>
              <w:left w:val="nil"/>
              <w:bottom w:val="single" w:sz="4" w:space="0" w:color="auto"/>
              <w:right w:val="single" w:sz="4" w:space="0" w:color="auto"/>
            </w:tcBorders>
            <w:shd w:val="clear" w:color="auto" w:fill="auto"/>
            <w:vAlign w:val="center"/>
            <w:hideMark/>
          </w:tcPr>
          <w:p w14:paraId="258B79EB"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hideMark/>
          </w:tcPr>
          <w:p w14:paraId="72D0EDB5" w14:textId="77777777" w:rsidR="004003F4" w:rsidRPr="00126271" w:rsidRDefault="004003F4" w:rsidP="004726C7">
            <w:pPr>
              <w:jc w:val="center"/>
              <w:rPr>
                <w:rFonts w:cs="Arial"/>
                <w:sz w:val="22"/>
                <w:szCs w:val="22"/>
              </w:rPr>
            </w:pPr>
            <w:r w:rsidRPr="00126271">
              <w:rPr>
                <w:rFonts w:cs="Arial"/>
                <w:sz w:val="22"/>
                <w:szCs w:val="22"/>
              </w:rPr>
              <w:t>recyklace, výkup</w:t>
            </w:r>
          </w:p>
        </w:tc>
      </w:tr>
      <w:tr w:rsidR="004003F4" w:rsidRPr="00126271" w14:paraId="6E60BAE2" w14:textId="77777777" w:rsidTr="004726C7">
        <w:trPr>
          <w:cantSplit/>
          <w:trHeight w:val="459"/>
        </w:trPr>
        <w:tc>
          <w:tcPr>
            <w:tcW w:w="436" w:type="dxa"/>
            <w:tcBorders>
              <w:top w:val="nil"/>
              <w:left w:val="single" w:sz="12" w:space="0" w:color="auto"/>
              <w:bottom w:val="single" w:sz="4" w:space="0" w:color="auto"/>
              <w:right w:val="single" w:sz="4" w:space="0" w:color="auto"/>
            </w:tcBorders>
            <w:shd w:val="clear" w:color="auto" w:fill="auto"/>
            <w:vAlign w:val="center"/>
            <w:hideMark/>
          </w:tcPr>
          <w:p w14:paraId="21E1091A" w14:textId="77777777" w:rsidR="004003F4" w:rsidRPr="00126271" w:rsidRDefault="004003F4" w:rsidP="004726C7">
            <w:pPr>
              <w:jc w:val="center"/>
              <w:rPr>
                <w:rFonts w:cs="Arial"/>
                <w:sz w:val="22"/>
                <w:szCs w:val="22"/>
              </w:rPr>
            </w:pPr>
            <w:r w:rsidRPr="00126271">
              <w:rPr>
                <w:rFonts w:cs="Arial"/>
                <w:sz w:val="22"/>
                <w:szCs w:val="22"/>
              </w:rPr>
              <w:t>7</w:t>
            </w:r>
          </w:p>
        </w:tc>
        <w:tc>
          <w:tcPr>
            <w:tcW w:w="4536" w:type="dxa"/>
            <w:tcBorders>
              <w:top w:val="nil"/>
              <w:left w:val="nil"/>
              <w:bottom w:val="single" w:sz="4" w:space="0" w:color="auto"/>
              <w:right w:val="single" w:sz="4" w:space="0" w:color="auto"/>
            </w:tcBorders>
            <w:shd w:val="clear" w:color="auto" w:fill="auto"/>
            <w:vAlign w:val="center"/>
            <w:hideMark/>
          </w:tcPr>
          <w:p w14:paraId="5126F838" w14:textId="77777777" w:rsidR="004003F4" w:rsidRPr="00126271" w:rsidRDefault="004003F4" w:rsidP="004726C7">
            <w:pPr>
              <w:rPr>
                <w:rFonts w:cs="Arial"/>
                <w:b/>
                <w:bCs/>
                <w:sz w:val="22"/>
                <w:szCs w:val="22"/>
              </w:rPr>
            </w:pPr>
            <w:r w:rsidRPr="00126271">
              <w:rPr>
                <w:rFonts w:cs="Arial"/>
                <w:b/>
                <w:bCs/>
                <w:sz w:val="22"/>
                <w:szCs w:val="22"/>
              </w:rPr>
              <w:t>obaly dřevěné</w:t>
            </w:r>
          </w:p>
        </w:tc>
        <w:tc>
          <w:tcPr>
            <w:tcW w:w="850" w:type="dxa"/>
            <w:tcBorders>
              <w:top w:val="nil"/>
              <w:left w:val="nil"/>
              <w:bottom w:val="single" w:sz="4" w:space="0" w:color="auto"/>
              <w:right w:val="single" w:sz="4" w:space="0" w:color="auto"/>
            </w:tcBorders>
            <w:shd w:val="clear" w:color="auto" w:fill="auto"/>
            <w:vAlign w:val="center"/>
            <w:hideMark/>
          </w:tcPr>
          <w:p w14:paraId="5F0D6B03" w14:textId="77777777" w:rsidR="004003F4" w:rsidRPr="00126271" w:rsidRDefault="004003F4" w:rsidP="004726C7">
            <w:pPr>
              <w:jc w:val="center"/>
              <w:rPr>
                <w:rFonts w:cs="Arial"/>
                <w:sz w:val="22"/>
                <w:szCs w:val="22"/>
              </w:rPr>
            </w:pPr>
            <w:r w:rsidRPr="00126271">
              <w:rPr>
                <w:rFonts w:cs="Arial"/>
                <w:sz w:val="22"/>
                <w:szCs w:val="22"/>
              </w:rPr>
              <w:t>150103</w:t>
            </w:r>
          </w:p>
        </w:tc>
        <w:tc>
          <w:tcPr>
            <w:tcW w:w="567" w:type="dxa"/>
            <w:tcBorders>
              <w:top w:val="nil"/>
              <w:left w:val="nil"/>
              <w:bottom w:val="single" w:sz="4" w:space="0" w:color="auto"/>
              <w:right w:val="single" w:sz="4" w:space="0" w:color="auto"/>
            </w:tcBorders>
            <w:shd w:val="clear" w:color="auto" w:fill="auto"/>
            <w:vAlign w:val="center"/>
            <w:hideMark/>
          </w:tcPr>
          <w:p w14:paraId="20CF36CC"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hideMark/>
          </w:tcPr>
          <w:p w14:paraId="4875E861" w14:textId="77777777" w:rsidR="004003F4" w:rsidRPr="00126271" w:rsidRDefault="004003F4" w:rsidP="004726C7">
            <w:pPr>
              <w:jc w:val="center"/>
              <w:rPr>
                <w:rFonts w:cs="Arial"/>
                <w:sz w:val="22"/>
                <w:szCs w:val="22"/>
              </w:rPr>
            </w:pPr>
            <w:r w:rsidRPr="00126271">
              <w:rPr>
                <w:rFonts w:cs="Arial"/>
                <w:sz w:val="22"/>
                <w:szCs w:val="22"/>
              </w:rPr>
              <w:t>recyklace, skládka S-OO, spalovna</w:t>
            </w:r>
          </w:p>
        </w:tc>
      </w:tr>
      <w:tr w:rsidR="004003F4" w:rsidRPr="00126271" w14:paraId="48633528" w14:textId="77777777" w:rsidTr="004726C7">
        <w:trPr>
          <w:cantSplit/>
          <w:trHeight w:val="459"/>
        </w:trPr>
        <w:tc>
          <w:tcPr>
            <w:tcW w:w="436" w:type="dxa"/>
            <w:tcBorders>
              <w:top w:val="nil"/>
              <w:left w:val="single" w:sz="12" w:space="0" w:color="auto"/>
              <w:bottom w:val="single" w:sz="4" w:space="0" w:color="auto"/>
              <w:right w:val="single" w:sz="4" w:space="0" w:color="auto"/>
            </w:tcBorders>
            <w:shd w:val="clear" w:color="auto" w:fill="auto"/>
            <w:vAlign w:val="center"/>
            <w:hideMark/>
          </w:tcPr>
          <w:p w14:paraId="0FEE74A7" w14:textId="77777777" w:rsidR="004003F4" w:rsidRPr="00126271" w:rsidRDefault="004003F4" w:rsidP="004726C7">
            <w:pPr>
              <w:jc w:val="center"/>
              <w:rPr>
                <w:rFonts w:cs="Arial"/>
                <w:sz w:val="22"/>
                <w:szCs w:val="22"/>
              </w:rPr>
            </w:pPr>
            <w:r w:rsidRPr="00126271">
              <w:rPr>
                <w:rFonts w:cs="Arial"/>
                <w:sz w:val="22"/>
                <w:szCs w:val="22"/>
              </w:rPr>
              <w:t>8</w:t>
            </w:r>
          </w:p>
        </w:tc>
        <w:tc>
          <w:tcPr>
            <w:tcW w:w="4536" w:type="dxa"/>
            <w:tcBorders>
              <w:top w:val="nil"/>
              <w:left w:val="nil"/>
              <w:bottom w:val="single" w:sz="4" w:space="0" w:color="auto"/>
              <w:right w:val="single" w:sz="4" w:space="0" w:color="auto"/>
            </w:tcBorders>
            <w:shd w:val="clear" w:color="auto" w:fill="auto"/>
            <w:vAlign w:val="center"/>
            <w:hideMark/>
          </w:tcPr>
          <w:p w14:paraId="49FDEA95" w14:textId="77777777" w:rsidR="004003F4" w:rsidRPr="00126271" w:rsidRDefault="004003F4" w:rsidP="004726C7">
            <w:pPr>
              <w:rPr>
                <w:rFonts w:cs="Arial"/>
                <w:b/>
                <w:bCs/>
                <w:sz w:val="22"/>
                <w:szCs w:val="22"/>
              </w:rPr>
            </w:pPr>
            <w:r w:rsidRPr="00126271">
              <w:rPr>
                <w:rFonts w:cs="Arial"/>
                <w:b/>
                <w:bCs/>
                <w:sz w:val="22"/>
                <w:szCs w:val="22"/>
              </w:rPr>
              <w:t>ostatní vyřazené zařízení (sdělovací + zabezpečovací + silnoproudá zařízení)</w:t>
            </w:r>
          </w:p>
        </w:tc>
        <w:tc>
          <w:tcPr>
            <w:tcW w:w="850" w:type="dxa"/>
            <w:tcBorders>
              <w:top w:val="nil"/>
              <w:left w:val="nil"/>
              <w:bottom w:val="single" w:sz="4" w:space="0" w:color="auto"/>
              <w:right w:val="single" w:sz="4" w:space="0" w:color="auto"/>
            </w:tcBorders>
            <w:shd w:val="clear" w:color="auto" w:fill="auto"/>
            <w:vAlign w:val="center"/>
            <w:hideMark/>
          </w:tcPr>
          <w:p w14:paraId="2D1D2DA6" w14:textId="77777777" w:rsidR="004003F4" w:rsidRPr="00126271" w:rsidRDefault="004003F4" w:rsidP="004726C7">
            <w:pPr>
              <w:jc w:val="center"/>
              <w:rPr>
                <w:rFonts w:cs="Arial"/>
                <w:sz w:val="22"/>
                <w:szCs w:val="22"/>
              </w:rPr>
            </w:pPr>
            <w:r w:rsidRPr="00126271">
              <w:rPr>
                <w:rFonts w:cs="Arial"/>
                <w:sz w:val="22"/>
                <w:szCs w:val="22"/>
              </w:rPr>
              <w:t>160214</w:t>
            </w:r>
          </w:p>
        </w:tc>
        <w:tc>
          <w:tcPr>
            <w:tcW w:w="567" w:type="dxa"/>
            <w:tcBorders>
              <w:top w:val="nil"/>
              <w:left w:val="nil"/>
              <w:bottom w:val="single" w:sz="4" w:space="0" w:color="auto"/>
              <w:right w:val="single" w:sz="4" w:space="0" w:color="auto"/>
            </w:tcBorders>
            <w:shd w:val="clear" w:color="auto" w:fill="auto"/>
            <w:vAlign w:val="center"/>
            <w:hideMark/>
          </w:tcPr>
          <w:p w14:paraId="536CF2C6"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hideMark/>
          </w:tcPr>
          <w:p w14:paraId="15AA7BFC" w14:textId="77777777" w:rsidR="004003F4" w:rsidRPr="00126271" w:rsidRDefault="004003F4" w:rsidP="004726C7">
            <w:pPr>
              <w:jc w:val="center"/>
              <w:rPr>
                <w:rFonts w:cs="Arial"/>
                <w:sz w:val="22"/>
                <w:szCs w:val="22"/>
              </w:rPr>
            </w:pPr>
            <w:r w:rsidRPr="00126271">
              <w:rPr>
                <w:rFonts w:cs="Arial"/>
                <w:sz w:val="22"/>
                <w:szCs w:val="22"/>
              </w:rPr>
              <w:t>přebírá SŽ</w:t>
            </w:r>
          </w:p>
        </w:tc>
      </w:tr>
      <w:tr w:rsidR="004003F4" w:rsidRPr="00126271" w14:paraId="73E71DE6" w14:textId="77777777" w:rsidTr="004726C7">
        <w:trPr>
          <w:cantSplit/>
          <w:trHeight w:val="459"/>
        </w:trPr>
        <w:tc>
          <w:tcPr>
            <w:tcW w:w="436" w:type="dxa"/>
            <w:tcBorders>
              <w:top w:val="nil"/>
              <w:left w:val="single" w:sz="12" w:space="0" w:color="auto"/>
              <w:bottom w:val="single" w:sz="4" w:space="0" w:color="auto"/>
              <w:right w:val="single" w:sz="4" w:space="0" w:color="auto"/>
            </w:tcBorders>
            <w:shd w:val="clear" w:color="auto" w:fill="auto"/>
            <w:vAlign w:val="center"/>
            <w:hideMark/>
          </w:tcPr>
          <w:p w14:paraId="20FB2BBB" w14:textId="77777777" w:rsidR="004003F4" w:rsidRPr="00126271" w:rsidRDefault="004003F4" w:rsidP="004726C7">
            <w:pPr>
              <w:jc w:val="center"/>
              <w:rPr>
                <w:rFonts w:cs="Arial"/>
                <w:sz w:val="22"/>
                <w:szCs w:val="22"/>
              </w:rPr>
            </w:pPr>
            <w:r w:rsidRPr="00126271">
              <w:rPr>
                <w:rFonts w:cs="Arial"/>
                <w:sz w:val="22"/>
                <w:szCs w:val="22"/>
              </w:rPr>
              <w:t>9</w:t>
            </w:r>
          </w:p>
        </w:tc>
        <w:tc>
          <w:tcPr>
            <w:tcW w:w="4536" w:type="dxa"/>
            <w:tcBorders>
              <w:top w:val="nil"/>
              <w:left w:val="nil"/>
              <w:bottom w:val="single" w:sz="4" w:space="0" w:color="auto"/>
              <w:right w:val="single" w:sz="4" w:space="0" w:color="auto"/>
            </w:tcBorders>
            <w:shd w:val="clear" w:color="auto" w:fill="auto"/>
            <w:vAlign w:val="center"/>
            <w:hideMark/>
          </w:tcPr>
          <w:p w14:paraId="5EC9637F" w14:textId="77777777" w:rsidR="004003F4" w:rsidRPr="00126271" w:rsidRDefault="004003F4" w:rsidP="004726C7">
            <w:pPr>
              <w:rPr>
                <w:rFonts w:cs="Arial"/>
                <w:b/>
                <w:bCs/>
                <w:sz w:val="22"/>
                <w:szCs w:val="22"/>
              </w:rPr>
            </w:pPr>
            <w:r w:rsidRPr="00126271">
              <w:rPr>
                <w:rFonts w:cs="Arial"/>
                <w:b/>
                <w:bCs/>
                <w:sz w:val="22"/>
                <w:szCs w:val="22"/>
              </w:rPr>
              <w:t>plastové podložky, HDPE trubky, chráničky, kanalizační trubky</w:t>
            </w:r>
          </w:p>
        </w:tc>
        <w:tc>
          <w:tcPr>
            <w:tcW w:w="850" w:type="dxa"/>
            <w:tcBorders>
              <w:top w:val="nil"/>
              <w:left w:val="nil"/>
              <w:bottom w:val="single" w:sz="4" w:space="0" w:color="auto"/>
              <w:right w:val="single" w:sz="4" w:space="0" w:color="auto"/>
            </w:tcBorders>
            <w:shd w:val="clear" w:color="auto" w:fill="auto"/>
            <w:vAlign w:val="center"/>
            <w:hideMark/>
          </w:tcPr>
          <w:p w14:paraId="6EFAF2AC" w14:textId="77777777" w:rsidR="004003F4" w:rsidRPr="00126271" w:rsidRDefault="004003F4" w:rsidP="004726C7">
            <w:pPr>
              <w:jc w:val="center"/>
              <w:rPr>
                <w:rFonts w:cs="Arial"/>
                <w:sz w:val="22"/>
                <w:szCs w:val="22"/>
              </w:rPr>
            </w:pPr>
            <w:r w:rsidRPr="00126271">
              <w:rPr>
                <w:rFonts w:cs="Arial"/>
                <w:sz w:val="22"/>
                <w:szCs w:val="22"/>
              </w:rPr>
              <w:t>170203</w:t>
            </w:r>
          </w:p>
        </w:tc>
        <w:tc>
          <w:tcPr>
            <w:tcW w:w="567" w:type="dxa"/>
            <w:tcBorders>
              <w:top w:val="nil"/>
              <w:left w:val="nil"/>
              <w:bottom w:val="single" w:sz="4" w:space="0" w:color="auto"/>
              <w:right w:val="single" w:sz="4" w:space="0" w:color="auto"/>
            </w:tcBorders>
            <w:shd w:val="clear" w:color="auto" w:fill="auto"/>
            <w:vAlign w:val="center"/>
            <w:hideMark/>
          </w:tcPr>
          <w:p w14:paraId="2C3CB423"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hideMark/>
          </w:tcPr>
          <w:p w14:paraId="2FD75BBD" w14:textId="77777777" w:rsidR="004003F4" w:rsidRPr="00126271" w:rsidRDefault="004003F4" w:rsidP="004726C7">
            <w:pPr>
              <w:jc w:val="center"/>
              <w:rPr>
                <w:rFonts w:cs="Arial"/>
                <w:sz w:val="22"/>
                <w:szCs w:val="22"/>
              </w:rPr>
            </w:pPr>
            <w:r w:rsidRPr="00126271">
              <w:rPr>
                <w:rFonts w:cs="Arial"/>
                <w:sz w:val="22"/>
                <w:szCs w:val="22"/>
              </w:rPr>
              <w:t>recyklace, skládka S-OO</w:t>
            </w:r>
          </w:p>
        </w:tc>
      </w:tr>
      <w:tr w:rsidR="004003F4" w:rsidRPr="00126271" w14:paraId="64DC321A" w14:textId="77777777" w:rsidTr="004726C7">
        <w:trPr>
          <w:cantSplit/>
          <w:trHeight w:val="459"/>
        </w:trPr>
        <w:tc>
          <w:tcPr>
            <w:tcW w:w="436" w:type="dxa"/>
            <w:tcBorders>
              <w:top w:val="nil"/>
              <w:left w:val="single" w:sz="12" w:space="0" w:color="auto"/>
              <w:bottom w:val="single" w:sz="4" w:space="0" w:color="auto"/>
              <w:right w:val="single" w:sz="4" w:space="0" w:color="auto"/>
            </w:tcBorders>
            <w:shd w:val="clear" w:color="auto" w:fill="auto"/>
            <w:vAlign w:val="center"/>
            <w:hideMark/>
          </w:tcPr>
          <w:p w14:paraId="04730242" w14:textId="77777777" w:rsidR="004003F4" w:rsidRPr="00126271" w:rsidRDefault="004003F4" w:rsidP="004726C7">
            <w:pPr>
              <w:jc w:val="center"/>
              <w:rPr>
                <w:rFonts w:cs="Arial"/>
                <w:sz w:val="22"/>
                <w:szCs w:val="22"/>
              </w:rPr>
            </w:pPr>
            <w:r w:rsidRPr="00126271">
              <w:rPr>
                <w:rFonts w:cs="Arial"/>
                <w:sz w:val="22"/>
                <w:szCs w:val="22"/>
              </w:rPr>
              <w:t>10</w:t>
            </w:r>
          </w:p>
        </w:tc>
        <w:tc>
          <w:tcPr>
            <w:tcW w:w="4536" w:type="dxa"/>
            <w:tcBorders>
              <w:top w:val="nil"/>
              <w:left w:val="nil"/>
              <w:bottom w:val="single" w:sz="4" w:space="0" w:color="auto"/>
              <w:right w:val="single" w:sz="4" w:space="0" w:color="auto"/>
            </w:tcBorders>
            <w:shd w:val="clear" w:color="auto" w:fill="auto"/>
            <w:vAlign w:val="center"/>
            <w:hideMark/>
          </w:tcPr>
          <w:p w14:paraId="4B2A61A3" w14:textId="77777777" w:rsidR="004003F4" w:rsidRPr="00126271" w:rsidRDefault="004003F4" w:rsidP="004726C7">
            <w:pPr>
              <w:rPr>
                <w:rFonts w:cs="Arial"/>
                <w:b/>
                <w:bCs/>
                <w:sz w:val="22"/>
                <w:szCs w:val="22"/>
              </w:rPr>
            </w:pPr>
            <w:r w:rsidRPr="00126271">
              <w:rPr>
                <w:rFonts w:cs="Arial"/>
                <w:b/>
                <w:bCs/>
                <w:sz w:val="22"/>
                <w:szCs w:val="22"/>
              </w:rPr>
              <w:t>směsný komunální odpad</w:t>
            </w:r>
          </w:p>
        </w:tc>
        <w:tc>
          <w:tcPr>
            <w:tcW w:w="850" w:type="dxa"/>
            <w:tcBorders>
              <w:top w:val="nil"/>
              <w:left w:val="nil"/>
              <w:bottom w:val="single" w:sz="4" w:space="0" w:color="auto"/>
              <w:right w:val="single" w:sz="4" w:space="0" w:color="auto"/>
            </w:tcBorders>
            <w:shd w:val="clear" w:color="auto" w:fill="auto"/>
            <w:vAlign w:val="center"/>
            <w:hideMark/>
          </w:tcPr>
          <w:p w14:paraId="33F084E1" w14:textId="77777777" w:rsidR="004003F4" w:rsidRPr="00126271" w:rsidRDefault="004003F4" w:rsidP="004726C7">
            <w:pPr>
              <w:jc w:val="center"/>
              <w:rPr>
                <w:rFonts w:cs="Arial"/>
                <w:sz w:val="22"/>
                <w:szCs w:val="22"/>
              </w:rPr>
            </w:pPr>
            <w:r w:rsidRPr="00126271">
              <w:rPr>
                <w:rFonts w:cs="Arial"/>
                <w:sz w:val="22"/>
                <w:szCs w:val="22"/>
              </w:rPr>
              <w:t>200301</w:t>
            </w:r>
          </w:p>
        </w:tc>
        <w:tc>
          <w:tcPr>
            <w:tcW w:w="567" w:type="dxa"/>
            <w:tcBorders>
              <w:top w:val="nil"/>
              <w:left w:val="nil"/>
              <w:bottom w:val="single" w:sz="4" w:space="0" w:color="auto"/>
              <w:right w:val="single" w:sz="4" w:space="0" w:color="auto"/>
            </w:tcBorders>
            <w:shd w:val="clear" w:color="auto" w:fill="auto"/>
            <w:vAlign w:val="center"/>
            <w:hideMark/>
          </w:tcPr>
          <w:p w14:paraId="2D267D56"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4" w:space="0" w:color="auto"/>
              <w:right w:val="single" w:sz="12" w:space="0" w:color="auto"/>
            </w:tcBorders>
            <w:shd w:val="clear" w:color="auto" w:fill="auto"/>
            <w:vAlign w:val="center"/>
            <w:hideMark/>
          </w:tcPr>
          <w:p w14:paraId="38A31EAA" w14:textId="77777777" w:rsidR="004003F4" w:rsidRPr="00126271" w:rsidRDefault="004003F4" w:rsidP="004726C7">
            <w:pPr>
              <w:jc w:val="center"/>
              <w:rPr>
                <w:rFonts w:cs="Arial"/>
                <w:sz w:val="22"/>
                <w:szCs w:val="22"/>
              </w:rPr>
            </w:pPr>
            <w:r w:rsidRPr="00126271">
              <w:rPr>
                <w:rFonts w:cs="Arial"/>
                <w:sz w:val="22"/>
                <w:szCs w:val="22"/>
              </w:rPr>
              <w:t>skládka S-OO, spalovna</w:t>
            </w:r>
          </w:p>
        </w:tc>
      </w:tr>
      <w:tr w:rsidR="004003F4" w:rsidRPr="00126271" w14:paraId="2A15A2D6" w14:textId="77777777" w:rsidTr="004726C7">
        <w:trPr>
          <w:cantSplit/>
          <w:trHeight w:val="459"/>
        </w:trPr>
        <w:tc>
          <w:tcPr>
            <w:tcW w:w="436" w:type="dxa"/>
            <w:tcBorders>
              <w:top w:val="nil"/>
              <w:left w:val="single" w:sz="12" w:space="0" w:color="auto"/>
              <w:bottom w:val="single" w:sz="12" w:space="0" w:color="auto"/>
              <w:right w:val="single" w:sz="4" w:space="0" w:color="auto"/>
            </w:tcBorders>
            <w:shd w:val="clear" w:color="auto" w:fill="auto"/>
            <w:vAlign w:val="center"/>
            <w:hideMark/>
          </w:tcPr>
          <w:p w14:paraId="6E7B012F" w14:textId="77777777" w:rsidR="004003F4" w:rsidRPr="00126271" w:rsidRDefault="004003F4" w:rsidP="004726C7">
            <w:pPr>
              <w:jc w:val="center"/>
              <w:rPr>
                <w:rFonts w:cs="Arial"/>
                <w:sz w:val="22"/>
                <w:szCs w:val="22"/>
              </w:rPr>
            </w:pPr>
            <w:r w:rsidRPr="00126271">
              <w:rPr>
                <w:rFonts w:cs="Arial"/>
                <w:sz w:val="22"/>
                <w:szCs w:val="22"/>
              </w:rPr>
              <w:t>11</w:t>
            </w:r>
          </w:p>
        </w:tc>
        <w:tc>
          <w:tcPr>
            <w:tcW w:w="4536" w:type="dxa"/>
            <w:tcBorders>
              <w:top w:val="nil"/>
              <w:left w:val="nil"/>
              <w:bottom w:val="single" w:sz="12" w:space="0" w:color="auto"/>
              <w:right w:val="single" w:sz="4" w:space="0" w:color="auto"/>
            </w:tcBorders>
            <w:shd w:val="clear" w:color="auto" w:fill="auto"/>
            <w:vAlign w:val="center"/>
            <w:hideMark/>
          </w:tcPr>
          <w:p w14:paraId="7FE95DEF" w14:textId="77777777" w:rsidR="004003F4" w:rsidRPr="00126271" w:rsidRDefault="004003F4" w:rsidP="004726C7">
            <w:pPr>
              <w:rPr>
                <w:rFonts w:cs="Arial"/>
                <w:b/>
                <w:bCs/>
                <w:sz w:val="22"/>
                <w:szCs w:val="22"/>
              </w:rPr>
            </w:pPr>
            <w:r w:rsidRPr="00126271">
              <w:rPr>
                <w:rFonts w:cs="Arial"/>
                <w:b/>
                <w:bCs/>
                <w:sz w:val="22"/>
                <w:szCs w:val="22"/>
              </w:rPr>
              <w:t>zbytky optických kabelů</w:t>
            </w:r>
          </w:p>
        </w:tc>
        <w:tc>
          <w:tcPr>
            <w:tcW w:w="850" w:type="dxa"/>
            <w:tcBorders>
              <w:top w:val="nil"/>
              <w:left w:val="nil"/>
              <w:bottom w:val="single" w:sz="12" w:space="0" w:color="auto"/>
              <w:right w:val="single" w:sz="4" w:space="0" w:color="auto"/>
            </w:tcBorders>
            <w:shd w:val="clear" w:color="auto" w:fill="auto"/>
            <w:vAlign w:val="center"/>
            <w:hideMark/>
          </w:tcPr>
          <w:p w14:paraId="36C58F63" w14:textId="77777777" w:rsidR="004003F4" w:rsidRPr="00126271" w:rsidRDefault="004003F4" w:rsidP="004726C7">
            <w:pPr>
              <w:jc w:val="center"/>
              <w:rPr>
                <w:rFonts w:cs="Arial"/>
                <w:sz w:val="22"/>
                <w:szCs w:val="22"/>
              </w:rPr>
            </w:pPr>
            <w:r w:rsidRPr="00126271">
              <w:rPr>
                <w:rFonts w:cs="Arial"/>
                <w:sz w:val="22"/>
                <w:szCs w:val="22"/>
              </w:rPr>
              <w:t>170203</w:t>
            </w:r>
          </w:p>
        </w:tc>
        <w:tc>
          <w:tcPr>
            <w:tcW w:w="567" w:type="dxa"/>
            <w:tcBorders>
              <w:top w:val="nil"/>
              <w:left w:val="nil"/>
              <w:bottom w:val="single" w:sz="12" w:space="0" w:color="auto"/>
              <w:right w:val="single" w:sz="4" w:space="0" w:color="auto"/>
            </w:tcBorders>
            <w:shd w:val="clear" w:color="auto" w:fill="auto"/>
            <w:vAlign w:val="center"/>
            <w:hideMark/>
          </w:tcPr>
          <w:p w14:paraId="541AA2A7" w14:textId="77777777" w:rsidR="004003F4" w:rsidRPr="00126271" w:rsidRDefault="004003F4" w:rsidP="004726C7">
            <w:pPr>
              <w:jc w:val="center"/>
              <w:rPr>
                <w:rFonts w:cs="Arial"/>
                <w:sz w:val="22"/>
                <w:szCs w:val="22"/>
              </w:rPr>
            </w:pPr>
            <w:r w:rsidRPr="00126271">
              <w:rPr>
                <w:rFonts w:cs="Arial"/>
                <w:sz w:val="22"/>
                <w:szCs w:val="22"/>
              </w:rPr>
              <w:t>O</w:t>
            </w:r>
          </w:p>
        </w:tc>
        <w:tc>
          <w:tcPr>
            <w:tcW w:w="2693" w:type="dxa"/>
            <w:tcBorders>
              <w:top w:val="nil"/>
              <w:left w:val="nil"/>
              <w:bottom w:val="single" w:sz="12" w:space="0" w:color="auto"/>
              <w:right w:val="single" w:sz="12" w:space="0" w:color="auto"/>
            </w:tcBorders>
            <w:shd w:val="clear" w:color="auto" w:fill="auto"/>
            <w:vAlign w:val="center"/>
            <w:hideMark/>
          </w:tcPr>
          <w:p w14:paraId="1CDECAC5" w14:textId="77777777" w:rsidR="004003F4" w:rsidRPr="00126271" w:rsidRDefault="004003F4" w:rsidP="004726C7">
            <w:pPr>
              <w:jc w:val="center"/>
              <w:rPr>
                <w:rFonts w:cs="Arial"/>
                <w:sz w:val="22"/>
                <w:szCs w:val="22"/>
              </w:rPr>
            </w:pPr>
            <w:r w:rsidRPr="00126271">
              <w:rPr>
                <w:rFonts w:cs="Arial"/>
                <w:sz w:val="22"/>
                <w:szCs w:val="22"/>
              </w:rPr>
              <w:t>skládka S-OO</w:t>
            </w:r>
          </w:p>
        </w:tc>
      </w:tr>
    </w:tbl>
    <w:p w14:paraId="1B14B938" w14:textId="77777777" w:rsidR="000C454D" w:rsidRPr="00126271" w:rsidRDefault="000C454D" w:rsidP="003C7A56">
      <w:pPr>
        <w:rPr>
          <w:sz w:val="22"/>
          <w:szCs w:val="22"/>
        </w:rPr>
      </w:pPr>
    </w:p>
    <w:p w14:paraId="05126C25" w14:textId="77777777" w:rsidR="000C454D" w:rsidRPr="00126271" w:rsidRDefault="000C454D" w:rsidP="003C7A56">
      <w:pPr>
        <w:rPr>
          <w:sz w:val="22"/>
          <w:szCs w:val="22"/>
        </w:rPr>
      </w:pPr>
    </w:p>
    <w:p w14:paraId="2ECB6FE7" w14:textId="77777777" w:rsidR="000C454D" w:rsidRPr="00126271" w:rsidRDefault="003C7A56" w:rsidP="00A83354">
      <w:pPr>
        <w:keepNext/>
        <w:numPr>
          <w:ilvl w:val="0"/>
          <w:numId w:val="27"/>
        </w:numPr>
        <w:overflowPunct w:val="0"/>
        <w:autoSpaceDE w:val="0"/>
        <w:autoSpaceDN w:val="0"/>
        <w:adjustRightInd w:val="0"/>
        <w:spacing w:before="240" w:after="60"/>
        <w:outlineLvl w:val="0"/>
        <w:rPr>
          <w:rFonts w:eastAsia="Calibri" w:cs="Arial"/>
          <w:b/>
          <w:kern w:val="32"/>
          <w:sz w:val="28"/>
          <w:szCs w:val="32"/>
          <w:u w:val="single"/>
        </w:rPr>
      </w:pPr>
      <w:r w:rsidRPr="00126271">
        <w:rPr>
          <w:sz w:val="22"/>
          <w:szCs w:val="22"/>
        </w:rPr>
        <w:tab/>
      </w:r>
      <w:r w:rsidR="000C454D" w:rsidRPr="00126271">
        <w:rPr>
          <w:rFonts w:eastAsia="Calibri" w:cs="Arial"/>
          <w:b/>
          <w:kern w:val="32"/>
          <w:sz w:val="28"/>
          <w:szCs w:val="32"/>
          <w:u w:val="single"/>
        </w:rPr>
        <w:t>Požadavky na zabezpečení budoucího provozu a údržby a dělení nákladů dle druhu majetku</w:t>
      </w:r>
    </w:p>
    <w:p w14:paraId="4D90CE0E" w14:textId="77777777" w:rsidR="000C454D" w:rsidRPr="00126271" w:rsidRDefault="000C454D" w:rsidP="000C454D">
      <w:pPr>
        <w:ind w:right="50" w:firstLine="540"/>
        <w:jc w:val="both"/>
        <w:rPr>
          <w:sz w:val="22"/>
          <w:szCs w:val="22"/>
        </w:rPr>
      </w:pPr>
      <w:r w:rsidRPr="00126271">
        <w:rPr>
          <w:sz w:val="22"/>
          <w:szCs w:val="22"/>
        </w:rPr>
        <w:t>Na zabezpečení provozu a údržby nejsou vzneseny žádné mimořádné požadavky.</w:t>
      </w:r>
    </w:p>
    <w:p w14:paraId="473DC075" w14:textId="77777777" w:rsidR="000C454D" w:rsidRPr="00126271" w:rsidRDefault="000C454D" w:rsidP="000C454D">
      <w:pPr>
        <w:ind w:right="50" w:firstLine="540"/>
        <w:jc w:val="both"/>
        <w:rPr>
          <w:sz w:val="22"/>
          <w:szCs w:val="22"/>
        </w:rPr>
      </w:pPr>
    </w:p>
    <w:p w14:paraId="270D2C63" w14:textId="77777777" w:rsidR="000C454D" w:rsidRPr="00126271" w:rsidRDefault="000C454D" w:rsidP="000C454D">
      <w:pPr>
        <w:ind w:right="50" w:firstLine="540"/>
        <w:jc w:val="both"/>
        <w:rPr>
          <w:sz w:val="22"/>
          <w:szCs w:val="22"/>
        </w:rPr>
      </w:pPr>
      <w:r w:rsidRPr="00126271">
        <w:rPr>
          <w:sz w:val="22"/>
          <w:szCs w:val="22"/>
        </w:rPr>
        <w:t xml:space="preserve">Stavba </w:t>
      </w:r>
      <w:r w:rsidR="003B76BE" w:rsidRPr="00126271">
        <w:rPr>
          <w:sz w:val="22"/>
          <w:szCs w:val="22"/>
        </w:rPr>
        <w:t>ne</w:t>
      </w:r>
      <w:r w:rsidRPr="00126271">
        <w:rPr>
          <w:sz w:val="22"/>
          <w:szCs w:val="22"/>
        </w:rPr>
        <w:t>sníží počty zaměstnanců obsluhující dotčený úsek trati.</w:t>
      </w:r>
    </w:p>
    <w:p w14:paraId="3F6C8A50" w14:textId="77777777" w:rsidR="000C454D" w:rsidRPr="00126271" w:rsidRDefault="000C454D" w:rsidP="000C454D">
      <w:pPr>
        <w:ind w:right="50"/>
        <w:jc w:val="both"/>
        <w:rPr>
          <w:b/>
        </w:rPr>
      </w:pPr>
    </w:p>
    <w:p w14:paraId="4202E951" w14:textId="77777777" w:rsidR="000C454D" w:rsidRPr="00126271" w:rsidRDefault="000C454D" w:rsidP="000C454D">
      <w:pPr>
        <w:ind w:firstLine="567"/>
        <w:jc w:val="both"/>
        <w:rPr>
          <w:sz w:val="22"/>
        </w:rPr>
      </w:pPr>
      <w:r w:rsidRPr="00126271">
        <w:rPr>
          <w:sz w:val="22"/>
        </w:rPr>
        <w:t>Dělení majetku:</w:t>
      </w:r>
    </w:p>
    <w:p w14:paraId="04BDA27E" w14:textId="77777777" w:rsidR="000C454D" w:rsidRPr="00126271" w:rsidRDefault="000C454D" w:rsidP="000C454D">
      <w:pPr>
        <w:ind w:right="50"/>
        <w:jc w:val="both"/>
        <w:rPr>
          <w:b/>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4252"/>
        <w:gridCol w:w="3827"/>
      </w:tblGrid>
      <w:tr w:rsidR="000C454D" w:rsidRPr="00126271" w14:paraId="29D1AA52" w14:textId="77777777">
        <w:tc>
          <w:tcPr>
            <w:tcW w:w="1668" w:type="dxa"/>
            <w:tcBorders>
              <w:top w:val="single" w:sz="12" w:space="0" w:color="000000"/>
              <w:left w:val="single" w:sz="12" w:space="0" w:color="000000"/>
              <w:bottom w:val="single" w:sz="12" w:space="0" w:color="000000"/>
            </w:tcBorders>
            <w:tcMar>
              <w:top w:w="28" w:type="dxa"/>
              <w:bottom w:w="28" w:type="dxa"/>
            </w:tcMar>
            <w:vAlign w:val="center"/>
          </w:tcPr>
          <w:p w14:paraId="7A0F7BFC" w14:textId="77777777" w:rsidR="000C454D" w:rsidRPr="00126271" w:rsidRDefault="000C454D" w:rsidP="00D9542E">
            <w:pPr>
              <w:rPr>
                <w:i/>
                <w:sz w:val="20"/>
              </w:rPr>
            </w:pPr>
            <w:r w:rsidRPr="00126271">
              <w:rPr>
                <w:i/>
                <w:sz w:val="20"/>
              </w:rPr>
              <w:t>Část dokumentace</w:t>
            </w:r>
          </w:p>
        </w:tc>
        <w:tc>
          <w:tcPr>
            <w:tcW w:w="4252" w:type="dxa"/>
            <w:tcBorders>
              <w:top w:val="single" w:sz="12" w:space="0" w:color="000000"/>
              <w:bottom w:val="single" w:sz="12" w:space="0" w:color="000000"/>
            </w:tcBorders>
            <w:tcMar>
              <w:top w:w="28" w:type="dxa"/>
              <w:bottom w:w="28" w:type="dxa"/>
            </w:tcMar>
            <w:vAlign w:val="center"/>
          </w:tcPr>
          <w:p w14:paraId="3F1465F0" w14:textId="77777777" w:rsidR="000C454D" w:rsidRPr="00126271" w:rsidRDefault="000C454D" w:rsidP="00D9542E">
            <w:pPr>
              <w:rPr>
                <w:i/>
                <w:sz w:val="20"/>
              </w:rPr>
            </w:pPr>
            <w:r w:rsidRPr="00126271">
              <w:rPr>
                <w:i/>
                <w:sz w:val="20"/>
              </w:rPr>
              <w:t>Název části dokumentace</w:t>
            </w:r>
          </w:p>
        </w:tc>
        <w:tc>
          <w:tcPr>
            <w:tcW w:w="3827" w:type="dxa"/>
            <w:tcBorders>
              <w:top w:val="single" w:sz="12" w:space="0" w:color="000000"/>
              <w:bottom w:val="single" w:sz="12" w:space="0" w:color="000000"/>
              <w:right w:val="single" w:sz="12" w:space="0" w:color="000000"/>
            </w:tcBorders>
            <w:tcMar>
              <w:top w:w="28" w:type="dxa"/>
              <w:bottom w:w="28" w:type="dxa"/>
            </w:tcMar>
            <w:vAlign w:val="center"/>
          </w:tcPr>
          <w:p w14:paraId="0C97778A" w14:textId="77777777" w:rsidR="000C454D" w:rsidRPr="00126271" w:rsidRDefault="000C454D" w:rsidP="00D9542E">
            <w:pPr>
              <w:rPr>
                <w:i/>
                <w:sz w:val="20"/>
              </w:rPr>
            </w:pPr>
            <w:r w:rsidRPr="00126271">
              <w:rPr>
                <w:i/>
                <w:sz w:val="20"/>
              </w:rPr>
              <w:t>vlastník</w:t>
            </w:r>
          </w:p>
        </w:tc>
      </w:tr>
      <w:tr w:rsidR="000C454D" w:rsidRPr="00126271" w14:paraId="528E554E" w14:textId="77777777">
        <w:tc>
          <w:tcPr>
            <w:tcW w:w="1668" w:type="dxa"/>
            <w:tcBorders>
              <w:top w:val="single" w:sz="12" w:space="0" w:color="000000"/>
              <w:left w:val="single" w:sz="12" w:space="0" w:color="000000"/>
              <w:bottom w:val="nil"/>
            </w:tcBorders>
            <w:tcMar>
              <w:top w:w="28" w:type="dxa"/>
              <w:bottom w:w="28" w:type="dxa"/>
            </w:tcMar>
            <w:vAlign w:val="center"/>
          </w:tcPr>
          <w:p w14:paraId="6B7FE6AD" w14:textId="77777777" w:rsidR="000C454D" w:rsidRPr="00126271" w:rsidRDefault="000C454D" w:rsidP="00D9542E">
            <w:pPr>
              <w:rPr>
                <w:b/>
                <w:sz w:val="20"/>
              </w:rPr>
            </w:pPr>
            <w:r w:rsidRPr="00126271">
              <w:rPr>
                <w:b/>
                <w:sz w:val="20"/>
              </w:rPr>
              <w:t>Zabezpečovací zařízení</w:t>
            </w:r>
          </w:p>
        </w:tc>
        <w:tc>
          <w:tcPr>
            <w:tcW w:w="4252" w:type="dxa"/>
            <w:tcBorders>
              <w:top w:val="single" w:sz="12" w:space="0" w:color="000000"/>
              <w:bottom w:val="nil"/>
            </w:tcBorders>
            <w:tcMar>
              <w:top w:w="28" w:type="dxa"/>
              <w:bottom w:w="28" w:type="dxa"/>
            </w:tcMar>
          </w:tcPr>
          <w:p w14:paraId="24C1615A" w14:textId="77777777" w:rsidR="000C454D" w:rsidRPr="00126271" w:rsidRDefault="000C454D" w:rsidP="00D9542E">
            <w:pPr>
              <w:rPr>
                <w:b/>
                <w:sz w:val="20"/>
              </w:rPr>
            </w:pPr>
            <w:r w:rsidRPr="00126271">
              <w:rPr>
                <w:b/>
                <w:sz w:val="20"/>
              </w:rPr>
              <w:t>Staniční a traťové zabezpečovací zařízení,</w:t>
            </w:r>
          </w:p>
          <w:p w14:paraId="29C07FC1" w14:textId="77777777" w:rsidR="000C454D" w:rsidRPr="00126271" w:rsidRDefault="000C454D" w:rsidP="00D9542E">
            <w:pPr>
              <w:rPr>
                <w:b/>
                <w:sz w:val="20"/>
              </w:rPr>
            </w:pPr>
            <w:r w:rsidRPr="00126271">
              <w:rPr>
                <w:b/>
                <w:sz w:val="20"/>
              </w:rPr>
              <w:t xml:space="preserve">zařízení RBC na </w:t>
            </w:r>
            <w:r w:rsidR="003B76BE" w:rsidRPr="00126271">
              <w:rPr>
                <w:b/>
                <w:sz w:val="20"/>
              </w:rPr>
              <w:t>RDP Brno</w:t>
            </w:r>
          </w:p>
        </w:tc>
        <w:tc>
          <w:tcPr>
            <w:tcW w:w="3827" w:type="dxa"/>
            <w:tcBorders>
              <w:top w:val="single" w:sz="12" w:space="0" w:color="000000"/>
              <w:bottom w:val="nil"/>
              <w:right w:val="single" w:sz="12" w:space="0" w:color="000000"/>
            </w:tcBorders>
            <w:tcMar>
              <w:top w:w="28" w:type="dxa"/>
              <w:bottom w:w="28" w:type="dxa"/>
            </w:tcMar>
          </w:tcPr>
          <w:p w14:paraId="58F1E295" w14:textId="77777777" w:rsidR="000C454D" w:rsidRPr="00126271" w:rsidRDefault="000C454D" w:rsidP="00D9542E">
            <w:pPr>
              <w:rPr>
                <w:b/>
                <w:sz w:val="20"/>
              </w:rPr>
            </w:pPr>
            <w:r w:rsidRPr="00126271">
              <w:rPr>
                <w:b/>
                <w:sz w:val="20"/>
              </w:rPr>
              <w:t>Správa železnic, s.o.</w:t>
            </w:r>
          </w:p>
        </w:tc>
      </w:tr>
      <w:tr w:rsidR="000C454D" w:rsidRPr="00126271" w14:paraId="1C4797DA" w14:textId="77777777">
        <w:tc>
          <w:tcPr>
            <w:tcW w:w="1668" w:type="dxa"/>
            <w:tcBorders>
              <w:left w:val="single" w:sz="12" w:space="0" w:color="000000"/>
            </w:tcBorders>
            <w:tcMar>
              <w:top w:w="28" w:type="dxa"/>
              <w:bottom w:w="28" w:type="dxa"/>
            </w:tcMar>
          </w:tcPr>
          <w:p w14:paraId="396B6FBF" w14:textId="77777777" w:rsidR="000C454D" w:rsidRPr="00126271" w:rsidRDefault="000C454D" w:rsidP="00D9542E">
            <w:pPr>
              <w:rPr>
                <w:b/>
                <w:sz w:val="20"/>
              </w:rPr>
            </w:pPr>
            <w:r w:rsidRPr="00126271">
              <w:rPr>
                <w:b/>
                <w:sz w:val="20"/>
              </w:rPr>
              <w:t>Sdělovací zařízení</w:t>
            </w:r>
          </w:p>
        </w:tc>
        <w:tc>
          <w:tcPr>
            <w:tcW w:w="4252" w:type="dxa"/>
            <w:tcMar>
              <w:top w:w="28" w:type="dxa"/>
              <w:bottom w:w="28" w:type="dxa"/>
            </w:tcMar>
          </w:tcPr>
          <w:p w14:paraId="69AAC721" w14:textId="77777777" w:rsidR="000C454D" w:rsidRPr="00126271" w:rsidRDefault="000C454D" w:rsidP="00D9542E">
            <w:pPr>
              <w:rPr>
                <w:b/>
                <w:sz w:val="20"/>
              </w:rPr>
            </w:pPr>
          </w:p>
        </w:tc>
        <w:tc>
          <w:tcPr>
            <w:tcW w:w="3827" w:type="dxa"/>
            <w:tcBorders>
              <w:right w:val="single" w:sz="12" w:space="0" w:color="000000"/>
            </w:tcBorders>
            <w:tcMar>
              <w:top w:w="28" w:type="dxa"/>
              <w:bottom w:w="28" w:type="dxa"/>
            </w:tcMar>
          </w:tcPr>
          <w:p w14:paraId="57A62789" w14:textId="77777777" w:rsidR="000C454D" w:rsidRPr="00126271" w:rsidRDefault="000C454D" w:rsidP="00D9542E">
            <w:pPr>
              <w:rPr>
                <w:b/>
                <w:sz w:val="20"/>
              </w:rPr>
            </w:pPr>
            <w:r w:rsidRPr="00126271">
              <w:rPr>
                <w:b/>
                <w:sz w:val="20"/>
              </w:rPr>
              <w:t>Správa železnic, s.o.</w:t>
            </w:r>
          </w:p>
        </w:tc>
      </w:tr>
      <w:tr w:rsidR="000C454D" w:rsidRPr="00126271" w14:paraId="640F1AF2" w14:textId="77777777">
        <w:tc>
          <w:tcPr>
            <w:tcW w:w="1668" w:type="dxa"/>
            <w:tcBorders>
              <w:top w:val="single" w:sz="4" w:space="0" w:color="000000"/>
              <w:left w:val="single" w:sz="12" w:space="0" w:color="000000"/>
              <w:bottom w:val="single" w:sz="12" w:space="0" w:color="000000"/>
            </w:tcBorders>
            <w:tcMar>
              <w:top w:w="28" w:type="dxa"/>
              <w:bottom w:w="28" w:type="dxa"/>
            </w:tcMar>
          </w:tcPr>
          <w:p w14:paraId="01993AF3" w14:textId="77777777" w:rsidR="000C454D" w:rsidRPr="00126271" w:rsidRDefault="000C454D" w:rsidP="00D9542E">
            <w:pPr>
              <w:rPr>
                <w:b/>
                <w:sz w:val="20"/>
              </w:rPr>
            </w:pPr>
            <w:r w:rsidRPr="00126271">
              <w:rPr>
                <w:b/>
                <w:sz w:val="20"/>
              </w:rPr>
              <w:t>Silnoproudá technologie</w:t>
            </w:r>
          </w:p>
        </w:tc>
        <w:tc>
          <w:tcPr>
            <w:tcW w:w="4252" w:type="dxa"/>
            <w:tcBorders>
              <w:top w:val="single" w:sz="4" w:space="0" w:color="000000"/>
              <w:bottom w:val="single" w:sz="12" w:space="0" w:color="000000"/>
            </w:tcBorders>
            <w:tcMar>
              <w:top w:w="28" w:type="dxa"/>
              <w:bottom w:w="28" w:type="dxa"/>
            </w:tcMar>
          </w:tcPr>
          <w:p w14:paraId="6E772AF5" w14:textId="77777777" w:rsidR="000C454D" w:rsidRPr="00126271" w:rsidRDefault="000C454D" w:rsidP="00D9542E">
            <w:pPr>
              <w:rPr>
                <w:b/>
                <w:sz w:val="20"/>
              </w:rPr>
            </w:pPr>
            <w:r w:rsidRPr="00126271">
              <w:rPr>
                <w:b/>
                <w:sz w:val="20"/>
              </w:rPr>
              <w:t xml:space="preserve">Dálková diagnostika technologických systémů </w:t>
            </w:r>
          </w:p>
        </w:tc>
        <w:tc>
          <w:tcPr>
            <w:tcW w:w="3827" w:type="dxa"/>
            <w:tcBorders>
              <w:top w:val="single" w:sz="4" w:space="0" w:color="000000"/>
              <w:bottom w:val="single" w:sz="12" w:space="0" w:color="000000"/>
              <w:right w:val="single" w:sz="12" w:space="0" w:color="000000"/>
            </w:tcBorders>
            <w:tcMar>
              <w:top w:w="28" w:type="dxa"/>
              <w:bottom w:w="28" w:type="dxa"/>
            </w:tcMar>
          </w:tcPr>
          <w:p w14:paraId="6CB7D910" w14:textId="77777777" w:rsidR="000C454D" w:rsidRPr="00126271" w:rsidRDefault="000C454D" w:rsidP="00D9542E">
            <w:pPr>
              <w:rPr>
                <w:b/>
                <w:sz w:val="20"/>
              </w:rPr>
            </w:pPr>
            <w:r w:rsidRPr="00126271">
              <w:rPr>
                <w:b/>
                <w:sz w:val="20"/>
              </w:rPr>
              <w:t>Správa železnic, s.o.</w:t>
            </w:r>
          </w:p>
        </w:tc>
      </w:tr>
    </w:tbl>
    <w:p w14:paraId="3289918D" w14:textId="77777777" w:rsidR="000C454D" w:rsidRPr="00126271" w:rsidRDefault="000C454D" w:rsidP="000C454D">
      <w:pPr>
        <w:rPr>
          <w:sz w:val="22"/>
          <w:szCs w:val="22"/>
        </w:rPr>
      </w:pPr>
      <w:r w:rsidRPr="00126271">
        <w:rPr>
          <w:sz w:val="22"/>
          <w:szCs w:val="22"/>
        </w:rPr>
        <w:tab/>
      </w:r>
      <w:r w:rsidRPr="00126271">
        <w:rPr>
          <w:sz w:val="22"/>
          <w:szCs w:val="22"/>
        </w:rPr>
        <w:tab/>
      </w:r>
    </w:p>
    <w:p w14:paraId="62A1ADAE" w14:textId="77777777" w:rsidR="003C7A56" w:rsidRPr="00126271" w:rsidRDefault="003C7A56" w:rsidP="003C7A56">
      <w:pPr>
        <w:rPr>
          <w:sz w:val="22"/>
          <w:szCs w:val="22"/>
        </w:rPr>
      </w:pPr>
    </w:p>
    <w:p w14:paraId="6F90D5C8" w14:textId="77777777" w:rsidR="00240B18" w:rsidRPr="00126271" w:rsidRDefault="00240B18" w:rsidP="000100E1">
      <w:pPr>
        <w:rPr>
          <w:sz w:val="22"/>
          <w:szCs w:val="22"/>
        </w:rPr>
      </w:pPr>
    </w:p>
    <w:p w14:paraId="2266573D" w14:textId="77777777" w:rsidR="00DF2A85" w:rsidRPr="00126271" w:rsidRDefault="00DF2A85" w:rsidP="00FC275C">
      <w:pPr>
        <w:tabs>
          <w:tab w:val="left" w:pos="-4678"/>
          <w:tab w:val="left" w:pos="5103"/>
        </w:tabs>
        <w:jc w:val="both"/>
      </w:pPr>
    </w:p>
    <w:p w14:paraId="4B2D831F" w14:textId="77777777" w:rsidR="00111BC2" w:rsidRPr="00126271" w:rsidRDefault="00111BC2" w:rsidP="00FC275C">
      <w:pPr>
        <w:tabs>
          <w:tab w:val="left" w:pos="-4678"/>
          <w:tab w:val="left" w:pos="5103"/>
        </w:tabs>
        <w:jc w:val="both"/>
      </w:pPr>
    </w:p>
    <w:p w14:paraId="2C0C0C70" w14:textId="77777777" w:rsidR="00111BC2" w:rsidRPr="00126271" w:rsidRDefault="00111BC2" w:rsidP="00FC275C">
      <w:pPr>
        <w:tabs>
          <w:tab w:val="left" w:pos="-4678"/>
          <w:tab w:val="left" w:pos="5103"/>
        </w:tabs>
        <w:jc w:val="both"/>
      </w:pPr>
    </w:p>
    <w:p w14:paraId="6818E72B" w14:textId="77777777" w:rsidR="001F5475" w:rsidRPr="00126271" w:rsidRDefault="001F5475" w:rsidP="00FC275C">
      <w:pPr>
        <w:tabs>
          <w:tab w:val="left" w:pos="-4678"/>
          <w:tab w:val="left" w:pos="5103"/>
        </w:tabs>
        <w:jc w:val="both"/>
        <w:rPr>
          <w:sz w:val="22"/>
          <w:szCs w:val="22"/>
        </w:rPr>
      </w:pPr>
    </w:p>
    <w:p w14:paraId="1E694E11" w14:textId="77777777" w:rsidR="00FC275C" w:rsidRPr="004229E6" w:rsidRDefault="00FC275C" w:rsidP="00FC275C">
      <w:pPr>
        <w:tabs>
          <w:tab w:val="left" w:pos="-4678"/>
          <w:tab w:val="left" w:pos="5103"/>
        </w:tabs>
        <w:jc w:val="both"/>
        <w:rPr>
          <w:sz w:val="22"/>
          <w:szCs w:val="22"/>
        </w:rPr>
      </w:pPr>
      <w:r w:rsidRPr="004229E6">
        <w:rPr>
          <w:sz w:val="22"/>
          <w:szCs w:val="22"/>
        </w:rPr>
        <w:t xml:space="preserve">Vypracoval: </w:t>
      </w:r>
      <w:r w:rsidR="00EB6B9A" w:rsidRPr="004229E6">
        <w:rPr>
          <w:sz w:val="22"/>
          <w:szCs w:val="22"/>
        </w:rPr>
        <w:t xml:space="preserve">    </w:t>
      </w:r>
      <w:r w:rsidR="004229E6" w:rsidRPr="004229E6">
        <w:rPr>
          <w:sz w:val="22"/>
          <w:szCs w:val="22"/>
        </w:rPr>
        <w:t>Martin Kadla</w:t>
      </w:r>
      <w:r w:rsidR="005E775D" w:rsidRPr="004229E6">
        <w:rPr>
          <w:sz w:val="22"/>
          <w:szCs w:val="22"/>
        </w:rPr>
        <w:t xml:space="preserve">, </w:t>
      </w:r>
      <w:r w:rsidRPr="004229E6">
        <w:rPr>
          <w:sz w:val="22"/>
          <w:szCs w:val="22"/>
        </w:rPr>
        <w:t>hlavní inženýr projektu</w:t>
      </w:r>
    </w:p>
    <w:p w14:paraId="48E495CD" w14:textId="77777777" w:rsidR="008E3F72" w:rsidRPr="004229E6" w:rsidRDefault="008E3F72" w:rsidP="00FC275C">
      <w:pPr>
        <w:tabs>
          <w:tab w:val="left" w:pos="-4678"/>
          <w:tab w:val="left" w:pos="5103"/>
        </w:tabs>
        <w:jc w:val="both"/>
        <w:rPr>
          <w:sz w:val="22"/>
          <w:szCs w:val="22"/>
        </w:rPr>
      </w:pPr>
    </w:p>
    <w:p w14:paraId="0453B916" w14:textId="77777777" w:rsidR="00FC275C" w:rsidRPr="00437BE0" w:rsidRDefault="00882993" w:rsidP="00FC275C">
      <w:pPr>
        <w:tabs>
          <w:tab w:val="left" w:pos="-4678"/>
          <w:tab w:val="left" w:pos="5103"/>
        </w:tabs>
        <w:jc w:val="both"/>
        <w:rPr>
          <w:sz w:val="22"/>
          <w:szCs w:val="22"/>
        </w:rPr>
      </w:pPr>
      <w:r w:rsidRPr="004229E6">
        <w:rPr>
          <w:sz w:val="22"/>
          <w:szCs w:val="22"/>
        </w:rPr>
        <w:t xml:space="preserve">              </w:t>
      </w:r>
      <w:r w:rsidR="005E775D" w:rsidRPr="004229E6">
        <w:rPr>
          <w:sz w:val="22"/>
          <w:szCs w:val="22"/>
        </w:rPr>
        <w:t xml:space="preserve">          </w:t>
      </w:r>
      <w:r w:rsidRPr="00437BE0">
        <w:rPr>
          <w:sz w:val="22"/>
          <w:szCs w:val="22"/>
        </w:rPr>
        <w:t xml:space="preserve">na základě podkladů jednotlivých zpracovatelů </w:t>
      </w:r>
      <w:r w:rsidR="00111BC2" w:rsidRPr="00437BE0">
        <w:rPr>
          <w:sz w:val="22"/>
          <w:szCs w:val="22"/>
        </w:rPr>
        <w:t>Zjednodušené dokumentace ve stádiu 2</w:t>
      </w:r>
      <w:r w:rsidR="008E3F72" w:rsidRPr="00437BE0">
        <w:rPr>
          <w:sz w:val="22"/>
          <w:szCs w:val="22"/>
        </w:rPr>
        <w:t>:</w:t>
      </w:r>
    </w:p>
    <w:p w14:paraId="1AF02BC7" w14:textId="77777777" w:rsidR="008E3F72" w:rsidRPr="00437BE0" w:rsidRDefault="008E3F72" w:rsidP="00FC275C">
      <w:pPr>
        <w:tabs>
          <w:tab w:val="left" w:pos="-4678"/>
          <w:tab w:val="left" w:pos="5103"/>
        </w:tabs>
        <w:jc w:val="both"/>
        <w:rPr>
          <w:sz w:val="22"/>
          <w:szCs w:val="22"/>
        </w:rPr>
      </w:pPr>
      <w:r w:rsidRPr="00437BE0">
        <w:rPr>
          <w:sz w:val="22"/>
          <w:szCs w:val="22"/>
        </w:rPr>
        <w:t xml:space="preserve">                                           </w:t>
      </w:r>
      <w:r w:rsidR="00EC1AB8" w:rsidRPr="00437BE0">
        <w:rPr>
          <w:sz w:val="22"/>
          <w:szCs w:val="22"/>
        </w:rPr>
        <w:t xml:space="preserve">                  </w:t>
      </w:r>
      <w:r w:rsidRPr="00437BE0">
        <w:rPr>
          <w:sz w:val="22"/>
          <w:szCs w:val="22"/>
        </w:rPr>
        <w:t>Zabezpeč</w:t>
      </w:r>
      <w:r w:rsidR="004229E6" w:rsidRPr="00437BE0">
        <w:rPr>
          <w:sz w:val="22"/>
          <w:szCs w:val="22"/>
        </w:rPr>
        <w:t xml:space="preserve">ovací </w:t>
      </w:r>
      <w:r w:rsidRPr="00437BE0">
        <w:rPr>
          <w:sz w:val="22"/>
          <w:szCs w:val="22"/>
        </w:rPr>
        <w:t xml:space="preserve">zařízení: </w:t>
      </w:r>
      <w:r w:rsidR="004229E6" w:rsidRPr="00437BE0">
        <w:rPr>
          <w:sz w:val="22"/>
          <w:szCs w:val="22"/>
        </w:rPr>
        <w:t>Martin Kadla</w:t>
      </w:r>
      <w:r w:rsidRPr="00437BE0">
        <w:rPr>
          <w:sz w:val="22"/>
          <w:szCs w:val="22"/>
        </w:rPr>
        <w:t xml:space="preserve">, SUDOP BRNO s.r.o.   </w:t>
      </w:r>
    </w:p>
    <w:p w14:paraId="0ACC4045" w14:textId="77777777" w:rsidR="00FC275C" w:rsidRPr="00437BE0" w:rsidRDefault="008E3F72" w:rsidP="00FC275C">
      <w:pPr>
        <w:tabs>
          <w:tab w:val="left" w:pos="-4678"/>
          <w:tab w:val="left" w:pos="5103"/>
        </w:tabs>
        <w:jc w:val="both"/>
        <w:rPr>
          <w:sz w:val="22"/>
          <w:szCs w:val="22"/>
        </w:rPr>
      </w:pPr>
      <w:r w:rsidRPr="00437BE0">
        <w:rPr>
          <w:sz w:val="22"/>
          <w:szCs w:val="22"/>
        </w:rPr>
        <w:t xml:space="preserve">                               </w:t>
      </w:r>
      <w:r w:rsidR="00EC1AB8" w:rsidRPr="00437BE0">
        <w:rPr>
          <w:sz w:val="22"/>
          <w:szCs w:val="22"/>
        </w:rPr>
        <w:t xml:space="preserve">                              </w:t>
      </w:r>
      <w:r w:rsidRPr="00437BE0">
        <w:rPr>
          <w:sz w:val="22"/>
          <w:szCs w:val="22"/>
        </w:rPr>
        <w:t>Sdělovací zařízení:</w:t>
      </w:r>
      <w:r w:rsidR="00437BE0" w:rsidRPr="00437BE0">
        <w:rPr>
          <w:sz w:val="22"/>
          <w:szCs w:val="22"/>
        </w:rPr>
        <w:tab/>
      </w:r>
      <w:r w:rsidRPr="00437BE0">
        <w:rPr>
          <w:sz w:val="22"/>
          <w:szCs w:val="22"/>
        </w:rPr>
        <w:t>Ing.</w:t>
      </w:r>
      <w:r w:rsidR="00437BE0" w:rsidRPr="00437BE0">
        <w:rPr>
          <w:sz w:val="22"/>
          <w:szCs w:val="22"/>
        </w:rPr>
        <w:t xml:space="preserve"> </w:t>
      </w:r>
      <w:r w:rsidRPr="00437BE0">
        <w:rPr>
          <w:sz w:val="22"/>
          <w:szCs w:val="22"/>
        </w:rPr>
        <w:t xml:space="preserve">Josef Naništa, </w:t>
      </w:r>
      <w:r w:rsidR="00437BE0" w:rsidRPr="00437BE0">
        <w:rPr>
          <w:sz w:val="22"/>
          <w:szCs w:val="22"/>
        </w:rPr>
        <w:t xml:space="preserve">Ing. Zdeněk Španěl, Ing. </w:t>
      </w:r>
      <w:r w:rsidR="00437BE0" w:rsidRPr="00437BE0">
        <w:rPr>
          <w:sz w:val="22"/>
          <w:szCs w:val="22"/>
        </w:rPr>
        <w:tab/>
        <w:t xml:space="preserve">David Tribula, Ing. Martin Řehák - </w:t>
      </w:r>
      <w:r w:rsidRPr="00437BE0">
        <w:rPr>
          <w:sz w:val="22"/>
          <w:szCs w:val="22"/>
        </w:rPr>
        <w:t xml:space="preserve">SUDOP </w:t>
      </w:r>
      <w:r w:rsidR="00437BE0" w:rsidRPr="00437BE0">
        <w:rPr>
          <w:sz w:val="22"/>
          <w:szCs w:val="22"/>
        </w:rPr>
        <w:tab/>
      </w:r>
      <w:r w:rsidRPr="00437BE0">
        <w:rPr>
          <w:sz w:val="22"/>
          <w:szCs w:val="22"/>
        </w:rPr>
        <w:t>BRNO s.r.o.</w:t>
      </w:r>
    </w:p>
    <w:p w14:paraId="58CA5BC6" w14:textId="77777777" w:rsidR="008E3F72" w:rsidRPr="00437BE0" w:rsidRDefault="008E3F72" w:rsidP="00FC275C">
      <w:pPr>
        <w:tabs>
          <w:tab w:val="left" w:pos="-4678"/>
          <w:tab w:val="left" w:pos="5103"/>
        </w:tabs>
        <w:jc w:val="both"/>
        <w:rPr>
          <w:sz w:val="22"/>
          <w:szCs w:val="22"/>
        </w:rPr>
      </w:pPr>
      <w:r w:rsidRPr="00437BE0">
        <w:rPr>
          <w:sz w:val="22"/>
          <w:szCs w:val="22"/>
        </w:rPr>
        <w:t xml:space="preserve">                                                             POV: Ing.</w:t>
      </w:r>
      <w:r w:rsidR="00437BE0">
        <w:rPr>
          <w:sz w:val="22"/>
          <w:szCs w:val="22"/>
        </w:rPr>
        <w:t xml:space="preserve"> </w:t>
      </w:r>
      <w:r w:rsidRPr="00437BE0">
        <w:rPr>
          <w:sz w:val="22"/>
          <w:szCs w:val="22"/>
        </w:rPr>
        <w:t>Josef Ferenc, SUDOP BRNO s.r.o.</w:t>
      </w:r>
    </w:p>
    <w:p w14:paraId="662FAA6C" w14:textId="77777777" w:rsidR="008E3F72" w:rsidRPr="00437BE0" w:rsidRDefault="008E3F72" w:rsidP="00FC275C">
      <w:pPr>
        <w:tabs>
          <w:tab w:val="left" w:pos="-4678"/>
          <w:tab w:val="left" w:pos="5103"/>
        </w:tabs>
        <w:jc w:val="both"/>
        <w:rPr>
          <w:sz w:val="22"/>
          <w:szCs w:val="22"/>
        </w:rPr>
      </w:pPr>
      <w:r w:rsidRPr="00437BE0">
        <w:rPr>
          <w:sz w:val="22"/>
          <w:szCs w:val="22"/>
        </w:rPr>
        <w:t xml:space="preserve">                                                             Životní prostředí: </w:t>
      </w:r>
      <w:r w:rsidR="004229E6" w:rsidRPr="00437BE0">
        <w:rPr>
          <w:sz w:val="22"/>
          <w:szCs w:val="22"/>
        </w:rPr>
        <w:t>Ing. Petra Gottwaldová</w:t>
      </w:r>
      <w:r w:rsidRPr="00437BE0">
        <w:rPr>
          <w:sz w:val="22"/>
          <w:szCs w:val="22"/>
        </w:rPr>
        <w:t>, SUDOP BRNO s.r.o.</w:t>
      </w:r>
    </w:p>
    <w:p w14:paraId="4DA9D5DD" w14:textId="77777777" w:rsidR="008E3F72" w:rsidRPr="00437BE0" w:rsidRDefault="008E3F72" w:rsidP="00FC275C">
      <w:pPr>
        <w:tabs>
          <w:tab w:val="left" w:pos="-4678"/>
          <w:tab w:val="left" w:pos="5103"/>
        </w:tabs>
        <w:jc w:val="both"/>
        <w:rPr>
          <w:sz w:val="22"/>
          <w:szCs w:val="22"/>
        </w:rPr>
      </w:pPr>
      <w:r w:rsidRPr="00437BE0">
        <w:rPr>
          <w:sz w:val="22"/>
          <w:szCs w:val="22"/>
        </w:rPr>
        <w:t xml:space="preserve">                                                             Dopravní technologie: </w:t>
      </w:r>
      <w:r w:rsidR="004229E6" w:rsidRPr="00437BE0">
        <w:rPr>
          <w:sz w:val="22"/>
          <w:szCs w:val="22"/>
        </w:rPr>
        <w:t>Ing. Tomáš Cádrik, SUDOP BRNO s.r.o</w:t>
      </w:r>
    </w:p>
    <w:p w14:paraId="077E56F4" w14:textId="77777777" w:rsidR="00BE58CC" w:rsidRPr="00437BE0" w:rsidRDefault="00BE58CC" w:rsidP="00FC275C">
      <w:pPr>
        <w:tabs>
          <w:tab w:val="left" w:pos="-4678"/>
          <w:tab w:val="left" w:pos="5103"/>
        </w:tabs>
        <w:jc w:val="both"/>
        <w:rPr>
          <w:sz w:val="22"/>
          <w:szCs w:val="22"/>
        </w:rPr>
      </w:pPr>
      <w:r w:rsidRPr="00437BE0">
        <w:rPr>
          <w:sz w:val="22"/>
          <w:szCs w:val="22"/>
        </w:rPr>
        <w:t xml:space="preserve">                                                             DŘT: Ing. Jindřich Lukašík, Elektrizace železnic Praha, a.s.</w:t>
      </w:r>
    </w:p>
    <w:p w14:paraId="14DA960D" w14:textId="77777777" w:rsidR="008E3F72" w:rsidRPr="00437BE0" w:rsidRDefault="008E3F72" w:rsidP="00FC275C">
      <w:pPr>
        <w:tabs>
          <w:tab w:val="left" w:pos="-4678"/>
          <w:tab w:val="left" w:pos="5103"/>
        </w:tabs>
        <w:jc w:val="both"/>
        <w:rPr>
          <w:sz w:val="22"/>
          <w:szCs w:val="22"/>
        </w:rPr>
      </w:pPr>
      <w:r w:rsidRPr="00437BE0">
        <w:rPr>
          <w:sz w:val="22"/>
          <w:szCs w:val="22"/>
        </w:rPr>
        <w:t xml:space="preserve">                                                             DDTS: </w:t>
      </w:r>
      <w:r w:rsidR="00F128B8" w:rsidRPr="00437BE0">
        <w:rPr>
          <w:sz w:val="22"/>
          <w:szCs w:val="22"/>
        </w:rPr>
        <w:t xml:space="preserve">Milan </w:t>
      </w:r>
      <w:r w:rsidRPr="00437BE0">
        <w:rPr>
          <w:sz w:val="22"/>
          <w:szCs w:val="22"/>
        </w:rPr>
        <w:t>Nohel, Intesys</w:t>
      </w:r>
      <w:r w:rsidR="00F128B8" w:rsidRPr="00437BE0">
        <w:rPr>
          <w:sz w:val="22"/>
          <w:szCs w:val="22"/>
        </w:rPr>
        <w:t xml:space="preserve"> s.r.o.</w:t>
      </w:r>
    </w:p>
    <w:p w14:paraId="20BB282C" w14:textId="77777777" w:rsidR="008E3F72" w:rsidRPr="00EC1AB8" w:rsidRDefault="008E3F72" w:rsidP="00FC275C">
      <w:pPr>
        <w:tabs>
          <w:tab w:val="left" w:pos="-4678"/>
          <w:tab w:val="left" w:pos="5103"/>
        </w:tabs>
        <w:jc w:val="both"/>
        <w:rPr>
          <w:sz w:val="22"/>
          <w:szCs w:val="22"/>
        </w:rPr>
      </w:pPr>
      <w:r w:rsidRPr="00437BE0">
        <w:rPr>
          <w:sz w:val="22"/>
          <w:szCs w:val="22"/>
        </w:rPr>
        <w:t xml:space="preserve">                                                             </w:t>
      </w:r>
      <w:r w:rsidR="005E775D" w:rsidRPr="00437BE0">
        <w:rPr>
          <w:sz w:val="22"/>
          <w:szCs w:val="22"/>
        </w:rPr>
        <w:t>Souhrnný rozpočet</w:t>
      </w:r>
      <w:r w:rsidR="00EC1AB8" w:rsidRPr="00437BE0">
        <w:rPr>
          <w:sz w:val="22"/>
          <w:szCs w:val="22"/>
        </w:rPr>
        <w:t>: Ing.</w:t>
      </w:r>
      <w:r w:rsidR="00437BE0">
        <w:rPr>
          <w:sz w:val="22"/>
          <w:szCs w:val="22"/>
        </w:rPr>
        <w:t xml:space="preserve"> </w:t>
      </w:r>
      <w:r w:rsidR="00EC1AB8" w:rsidRPr="00437BE0">
        <w:rPr>
          <w:sz w:val="22"/>
          <w:szCs w:val="22"/>
        </w:rPr>
        <w:t>Pavel Krupička,</w:t>
      </w:r>
      <w:r w:rsidR="00EC1AB8" w:rsidRPr="003B76BE">
        <w:rPr>
          <w:sz w:val="22"/>
          <w:szCs w:val="22"/>
        </w:rPr>
        <w:t xml:space="preserve"> </w:t>
      </w:r>
      <w:r w:rsidR="004E10E9" w:rsidRPr="003B76BE">
        <w:rPr>
          <w:sz w:val="22"/>
          <w:szCs w:val="22"/>
        </w:rPr>
        <w:t>SUDOP BRNO s.r.o.</w:t>
      </w:r>
      <w:r w:rsidR="00EC1AB8" w:rsidRPr="003B76BE">
        <w:rPr>
          <w:sz w:val="22"/>
          <w:szCs w:val="22"/>
        </w:rPr>
        <w:t xml:space="preserve">      </w:t>
      </w:r>
      <w:r w:rsidR="004E10E9">
        <w:rPr>
          <w:sz w:val="22"/>
          <w:szCs w:val="22"/>
        </w:rPr>
        <w:t xml:space="preserve">         </w:t>
      </w:r>
      <w:r w:rsidR="004E10E9">
        <w:rPr>
          <w:sz w:val="22"/>
          <w:szCs w:val="22"/>
        </w:rPr>
        <w:tab/>
      </w:r>
      <w:r w:rsidR="004E10E9">
        <w:rPr>
          <w:sz w:val="22"/>
          <w:szCs w:val="22"/>
        </w:rPr>
        <w:tab/>
      </w:r>
    </w:p>
    <w:p w14:paraId="4700E358" w14:textId="77777777" w:rsidR="00FC275C" w:rsidRPr="00EC1AB8" w:rsidRDefault="00FC275C" w:rsidP="00FC275C">
      <w:pPr>
        <w:tabs>
          <w:tab w:val="left" w:pos="-4678"/>
          <w:tab w:val="left" w:pos="5103"/>
        </w:tabs>
        <w:jc w:val="both"/>
        <w:rPr>
          <w:sz w:val="22"/>
          <w:szCs w:val="22"/>
        </w:rPr>
      </w:pPr>
    </w:p>
    <w:p w14:paraId="081E8C20" w14:textId="77777777" w:rsidR="000100E1" w:rsidRDefault="000100E1" w:rsidP="00E50970">
      <w:pPr>
        <w:ind w:left="720"/>
        <w:jc w:val="both"/>
        <w:rPr>
          <w:b/>
          <w:sz w:val="22"/>
          <w:szCs w:val="22"/>
        </w:rPr>
      </w:pPr>
    </w:p>
    <w:p w14:paraId="16F26358" w14:textId="77777777" w:rsidR="00170A12" w:rsidRDefault="00170A12" w:rsidP="00E50970">
      <w:pPr>
        <w:ind w:left="720"/>
        <w:jc w:val="both"/>
        <w:rPr>
          <w:b/>
          <w:sz w:val="22"/>
          <w:szCs w:val="22"/>
        </w:rPr>
      </w:pPr>
    </w:p>
    <w:sectPr w:rsidR="00170A12" w:rsidSect="003C067D">
      <w:headerReference w:type="default" r:id="rId72"/>
      <w:footerReference w:type="default" r:id="rId73"/>
      <w:pgSz w:w="12240" w:h="15840"/>
      <w:pgMar w:top="1134" w:right="1418" w:bottom="1276" w:left="1418" w:header="426" w:footer="254" w:gutter="0"/>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26391F" w14:textId="77777777" w:rsidR="00096F7D" w:rsidRDefault="00096F7D">
      <w:r>
        <w:separator/>
      </w:r>
    </w:p>
  </w:endnote>
  <w:endnote w:type="continuationSeparator" w:id="0">
    <w:p w14:paraId="4C5A8FBC" w14:textId="77777777" w:rsidR="00096F7D" w:rsidRDefault="00096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Mini Pics Red Rock">
    <w:altName w:val="Courier New"/>
    <w:charset w:val="00"/>
    <w:family w:val="auto"/>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17CE73" w14:textId="77777777" w:rsidR="006260B6" w:rsidRDefault="006260B6" w:rsidP="00407C78">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end"/>
    </w:r>
  </w:p>
  <w:p w14:paraId="7E5801F1" w14:textId="77777777" w:rsidR="006260B6" w:rsidRDefault="006260B6">
    <w:pPr>
      <w:pStyle w:val="Zpat"/>
    </w:pPr>
  </w:p>
  <w:p w14:paraId="114F779C" w14:textId="77777777" w:rsidR="006260B6" w:rsidRDefault="006260B6"/>
  <w:p w14:paraId="30AC554B" w14:textId="77777777" w:rsidR="006260B6" w:rsidRDefault="006260B6"/>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75AABE" w14:textId="5E78BE49" w:rsidR="006260B6" w:rsidRDefault="006260B6" w:rsidP="00296C83">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sidR="00256B73">
      <w:rPr>
        <w:rStyle w:val="slostrnky"/>
        <w:noProof/>
      </w:rPr>
      <w:t>43</w:t>
    </w:r>
    <w:r>
      <w:rPr>
        <w:rStyle w:val="slostrnky"/>
      </w:rPr>
      <w:fldChar w:fldCharType="end"/>
    </w:r>
  </w:p>
  <w:p w14:paraId="7A2427F7" w14:textId="77777777" w:rsidR="006260B6" w:rsidRDefault="006260B6">
    <w:pPr>
      <w:pStyle w:val="Zpat"/>
      <w:rPr>
        <w:i/>
        <w:sz w:val="20"/>
      </w:rPr>
    </w:pPr>
  </w:p>
  <w:p w14:paraId="581E32FA" w14:textId="77777777" w:rsidR="006260B6" w:rsidRDefault="006260B6" w:rsidP="00D347A5">
    <w:pPr>
      <w:pStyle w:val="Zpat"/>
    </w:pPr>
  </w:p>
  <w:p w14:paraId="19969197" w14:textId="77777777" w:rsidR="006260B6" w:rsidRDefault="006260B6" w:rsidP="00D347A5">
    <w:pPr>
      <w:pStyle w:val="Zpa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08446214"/>
      <w:docPartObj>
        <w:docPartGallery w:val="Page Numbers (Bottom of Page)"/>
        <w:docPartUnique/>
      </w:docPartObj>
    </w:sdtPr>
    <w:sdtContent>
      <w:p w14:paraId="73C90203" w14:textId="77777777" w:rsidR="006260B6" w:rsidRDefault="006260B6" w:rsidP="007D7CB6">
        <w:pPr>
          <w:pStyle w:val="Zpat"/>
          <w:jc w:val="right"/>
        </w:pPr>
        <w:r>
          <w:rPr>
            <w:sz w:val="20"/>
          </w:rPr>
          <w:pict w14:anchorId="3E23BBA0">
            <v:rect id="_x0000_i1027" style="width:723.45pt;height:1.7pt" o:hrpct="993" o:hralign="center" o:hrstd="t" o:hrnoshade="t" o:hr="t" fillcolor="#d8d8d8" stroked="f"/>
          </w:pict>
        </w:r>
      </w:p>
      <w:p w14:paraId="015F16BE" w14:textId="0D4DCFE5" w:rsidR="006260B6" w:rsidRDefault="006260B6" w:rsidP="007D7CB6">
        <w:pPr>
          <w:pStyle w:val="Zhlav"/>
          <w:tabs>
            <w:tab w:val="right" w:pos="14005"/>
          </w:tabs>
          <w:jc w:val="center"/>
        </w:pPr>
        <w:r>
          <w:rPr>
            <w:sz w:val="20"/>
          </w:rPr>
          <w:t xml:space="preserve">SUDOP BRNO, spol. s r. o. </w:t>
        </w:r>
        <w:r w:rsidRPr="00655B3D">
          <w:rPr>
            <w:sz w:val="20"/>
          </w:rPr>
          <w:tab/>
        </w:r>
        <w:r>
          <w:rPr>
            <w:sz w:val="20"/>
          </w:rPr>
          <w:tab/>
        </w:r>
        <w:r>
          <w:fldChar w:fldCharType="begin"/>
        </w:r>
        <w:r>
          <w:instrText xml:space="preserve"> PAGE   \* MERGEFORMAT </w:instrText>
        </w:r>
        <w:r>
          <w:fldChar w:fldCharType="separate"/>
        </w:r>
        <w:r w:rsidR="00256B73">
          <w:rPr>
            <w:noProof/>
          </w:rPr>
          <w:t>46</w:t>
        </w:r>
        <w:r>
          <w:rPr>
            <w:noProof/>
          </w:rP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4408489"/>
      <w:docPartObj>
        <w:docPartGallery w:val="Page Numbers (Bottom of Page)"/>
        <w:docPartUnique/>
      </w:docPartObj>
    </w:sdtPr>
    <w:sdtContent>
      <w:p w14:paraId="40E4EAEA" w14:textId="77777777" w:rsidR="006260B6" w:rsidRDefault="006260B6" w:rsidP="007D7CB6">
        <w:pPr>
          <w:pStyle w:val="Zpat"/>
          <w:jc w:val="right"/>
        </w:pPr>
        <w:r>
          <w:rPr>
            <w:sz w:val="20"/>
          </w:rPr>
          <w:pict w14:anchorId="1E633685">
            <v:rect id="_x0000_i1029" style="width:723.45pt;height:1.7pt" o:hrpct="993" o:hralign="center" o:hrstd="t" o:hrnoshade="t" o:hr="t" fillcolor="#d8d8d8" stroked="f"/>
          </w:pict>
        </w:r>
      </w:p>
      <w:p w14:paraId="2914EF79" w14:textId="5E1EBF61" w:rsidR="006260B6" w:rsidRDefault="006260B6" w:rsidP="007D7CB6">
        <w:pPr>
          <w:pStyle w:val="Zhlav"/>
          <w:tabs>
            <w:tab w:val="right" w:pos="14005"/>
          </w:tabs>
          <w:jc w:val="center"/>
        </w:pPr>
        <w:r>
          <w:rPr>
            <w:sz w:val="20"/>
          </w:rPr>
          <w:t xml:space="preserve">SUDOP BRNO, spol. s r. o. </w:t>
        </w:r>
        <w:r w:rsidRPr="00655B3D">
          <w:rPr>
            <w:sz w:val="20"/>
          </w:rPr>
          <w:tab/>
        </w:r>
        <w:r>
          <w:rPr>
            <w:sz w:val="20"/>
          </w:rPr>
          <w:tab/>
        </w:r>
        <w:r>
          <w:fldChar w:fldCharType="begin"/>
        </w:r>
        <w:r>
          <w:instrText xml:space="preserve"> PAGE   \* MERGEFORMAT </w:instrText>
        </w:r>
        <w:r>
          <w:fldChar w:fldCharType="separate"/>
        </w:r>
        <w:r w:rsidR="00256B73">
          <w:rPr>
            <w:noProof/>
          </w:rPr>
          <w:t>119</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A84F76" w14:textId="77777777" w:rsidR="00096F7D" w:rsidRDefault="00096F7D">
      <w:r>
        <w:separator/>
      </w:r>
    </w:p>
  </w:footnote>
  <w:footnote w:type="continuationSeparator" w:id="0">
    <w:p w14:paraId="3E49C502" w14:textId="77777777" w:rsidR="00096F7D" w:rsidRDefault="00096F7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3E375" w14:textId="77777777" w:rsidR="006260B6" w:rsidRDefault="006260B6" w:rsidP="008105F7">
    <w:pPr>
      <w:pStyle w:val="Zhlav"/>
      <w:jc w:val="both"/>
      <w:rPr>
        <w:b/>
        <w:sz w:val="18"/>
        <w:szCs w:val="18"/>
      </w:rPr>
    </w:pPr>
    <w:r w:rsidRPr="00271C6A">
      <w:rPr>
        <w:b/>
        <w:sz w:val="18"/>
        <w:szCs w:val="18"/>
      </w:rPr>
      <w:t>ETCS Brno Horní Heršpice – Zastávka u Brna</w:t>
    </w:r>
    <w:r>
      <w:rPr>
        <w:b/>
        <w:sz w:val="18"/>
        <w:szCs w:val="18"/>
      </w:rPr>
      <w:t xml:space="preserve">“ </w:t>
    </w:r>
    <w:r>
      <w:rPr>
        <w:b/>
        <w:sz w:val="18"/>
        <w:szCs w:val="18"/>
      </w:rPr>
      <w:tab/>
    </w:r>
    <w:r>
      <w:rPr>
        <w:b/>
        <w:sz w:val="18"/>
        <w:szCs w:val="18"/>
      </w:rPr>
      <w:tab/>
    </w:r>
  </w:p>
  <w:p w14:paraId="0479DC32" w14:textId="77777777" w:rsidR="006260B6" w:rsidRPr="00C33263" w:rsidRDefault="006260B6" w:rsidP="008105F7">
    <w:pPr>
      <w:pStyle w:val="Zhlav"/>
      <w:tabs>
        <w:tab w:val="clear" w:pos="4536"/>
        <w:tab w:val="center" w:pos="3969"/>
      </w:tabs>
      <w:jc w:val="center"/>
      <w:rPr>
        <w:sz w:val="20"/>
      </w:rPr>
    </w:pPr>
    <w:r>
      <w:rPr>
        <w:sz w:val="18"/>
        <w:szCs w:val="18"/>
      </w:rPr>
      <w:t>ZJEDNODUŠENÁ DOKUMENTACE VE STÁDIU 2                                                                        SUDOP BRNO, s.r.o.</w:t>
    </w:r>
    <w:r w:rsidRPr="001B47BB">
      <w:rPr>
        <w:sz w:val="20"/>
      </w:rPr>
      <w:t xml:space="preserve"> </w:t>
    </w:r>
  </w:p>
  <w:p w14:paraId="520111BA" w14:textId="77777777" w:rsidR="006260B6" w:rsidRPr="007A3122" w:rsidRDefault="006260B6" w:rsidP="008105F7">
    <w:pPr>
      <w:pStyle w:val="Zhlav"/>
      <w:jc w:val="center"/>
      <w:rPr>
        <w:sz w:val="20"/>
      </w:rPr>
    </w:pPr>
    <w:r>
      <w:rPr>
        <w:sz w:val="20"/>
      </w:rPr>
      <w:pict w14:anchorId="52E95AEF">
        <v:rect id="_x0000_i1025" style="width:453.5pt;height:1.5pt" o:hralign="center" o:hrstd="t" o:hrnoshade="t" o:hr="t" fillcolor="#d8d8d8" stroked="f"/>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372206" w14:textId="77777777" w:rsidR="006260B6" w:rsidRDefault="006260B6" w:rsidP="00595618">
    <w:pPr>
      <w:pStyle w:val="Zhlav"/>
      <w:jc w:val="both"/>
      <w:rPr>
        <w:b/>
        <w:sz w:val="18"/>
        <w:szCs w:val="18"/>
      </w:rPr>
    </w:pPr>
    <w:r>
      <w:rPr>
        <w:b/>
        <w:sz w:val="18"/>
        <w:szCs w:val="18"/>
      </w:rPr>
      <w:t>„</w:t>
    </w:r>
    <w:r w:rsidRPr="00271C6A">
      <w:rPr>
        <w:b/>
        <w:sz w:val="18"/>
        <w:szCs w:val="18"/>
      </w:rPr>
      <w:t>ETCS Brno Horní Heršpice – Zastávka u Brna</w:t>
    </w:r>
    <w:r>
      <w:rPr>
        <w:b/>
        <w:sz w:val="18"/>
        <w:szCs w:val="18"/>
      </w:rPr>
      <w:t xml:space="preserve">“ </w:t>
    </w:r>
    <w:r>
      <w:rPr>
        <w:b/>
        <w:sz w:val="18"/>
        <w:szCs w:val="18"/>
      </w:rPr>
      <w:tab/>
    </w:r>
    <w:r>
      <w:rPr>
        <w:b/>
        <w:sz w:val="18"/>
        <w:szCs w:val="18"/>
      </w:rPr>
      <w:tab/>
    </w:r>
  </w:p>
  <w:p w14:paraId="61211F90" w14:textId="77777777" w:rsidR="006260B6" w:rsidRDefault="006260B6" w:rsidP="00327041">
    <w:pPr>
      <w:pStyle w:val="Zhlav"/>
      <w:jc w:val="both"/>
      <w:rPr>
        <w:b/>
        <w:sz w:val="18"/>
        <w:szCs w:val="18"/>
      </w:rPr>
    </w:pPr>
    <w:r>
      <w:rPr>
        <w:sz w:val="18"/>
        <w:szCs w:val="18"/>
      </w:rPr>
      <w:t>ZJEDNODUŠENÁ DOKUMENTACE VE STÁDIU 2                                                                        SUDOP BRNO, s.r.o.</w:t>
    </w:r>
  </w:p>
  <w:p w14:paraId="4EC4B9EB" w14:textId="77777777" w:rsidR="006260B6" w:rsidRPr="00472C48" w:rsidRDefault="006260B6" w:rsidP="00FB27CB">
    <w:pPr>
      <w:pStyle w:val="Zhlav"/>
      <w:jc w:val="both"/>
      <w:rPr>
        <w:sz w:val="18"/>
        <w:szCs w:val="18"/>
      </w:rPr>
    </w:pPr>
    <w:r>
      <w:rPr>
        <w:sz w:val="18"/>
        <w:szCs w:val="18"/>
      </w:rPr>
      <w:t xml:space="preserve">                                                                                                         </w:t>
    </w:r>
  </w:p>
  <w:p w14:paraId="6C1D47B5" w14:textId="77777777" w:rsidR="006260B6" w:rsidRDefault="006260B6"/>
  <w:p w14:paraId="3A54D4B4" w14:textId="77777777" w:rsidR="006260B6" w:rsidRDefault="006260B6"/>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CB331C" w14:textId="77777777" w:rsidR="006260B6" w:rsidRDefault="006260B6" w:rsidP="001F545E">
    <w:pPr>
      <w:pStyle w:val="Zhlav"/>
      <w:jc w:val="both"/>
      <w:rPr>
        <w:b/>
        <w:sz w:val="18"/>
        <w:szCs w:val="18"/>
      </w:rPr>
    </w:pPr>
    <w:r>
      <w:rPr>
        <w:b/>
        <w:sz w:val="18"/>
        <w:szCs w:val="18"/>
      </w:rPr>
      <w:t>„</w:t>
    </w:r>
    <w:r w:rsidRPr="00271C6A">
      <w:rPr>
        <w:b/>
        <w:sz w:val="18"/>
        <w:szCs w:val="18"/>
      </w:rPr>
      <w:t>ETCS Brno Horní Heršpice – Zastávka u Brna</w:t>
    </w:r>
    <w:r>
      <w:rPr>
        <w:b/>
        <w:sz w:val="18"/>
        <w:szCs w:val="18"/>
      </w:rPr>
      <w:t xml:space="preserve">“ </w:t>
    </w:r>
    <w:r>
      <w:rPr>
        <w:b/>
        <w:sz w:val="18"/>
        <w:szCs w:val="18"/>
      </w:rPr>
      <w:tab/>
    </w:r>
    <w:r>
      <w:rPr>
        <w:b/>
        <w:sz w:val="18"/>
        <w:szCs w:val="18"/>
      </w:rPr>
      <w:tab/>
    </w:r>
  </w:p>
  <w:p w14:paraId="5C7486F2" w14:textId="77777777" w:rsidR="006260B6" w:rsidRDefault="006260B6" w:rsidP="001F545E">
    <w:pPr>
      <w:pStyle w:val="Zhlav"/>
      <w:jc w:val="both"/>
      <w:rPr>
        <w:b/>
        <w:sz w:val="18"/>
        <w:szCs w:val="18"/>
      </w:rPr>
    </w:pPr>
    <w:r>
      <w:rPr>
        <w:sz w:val="18"/>
        <w:szCs w:val="18"/>
      </w:rPr>
      <w:t>ZJEDNODUŠENÁ DOKUMENTACE VE STÁDIU 2                                                                        SUDOP BRNO, s.r.o.</w:t>
    </w:r>
  </w:p>
  <w:p w14:paraId="7D69E094" w14:textId="77777777" w:rsidR="006260B6" w:rsidRPr="007A3122" w:rsidRDefault="006260B6" w:rsidP="007D7CB6">
    <w:pPr>
      <w:pStyle w:val="Zhlav"/>
      <w:jc w:val="center"/>
      <w:rPr>
        <w:sz w:val="20"/>
      </w:rPr>
    </w:pPr>
    <w:r>
      <w:rPr>
        <w:sz w:val="20"/>
      </w:rPr>
      <w:pict w14:anchorId="5D526CC5">
        <v:rect id="_x0000_i1026" style="width:453.5pt;height:1.5pt" o:hralign="center" o:hrstd="t" o:hrnoshade="t" o:hr="t" fillcolor="#d8d8d8" stroked="f"/>
      </w:pic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2FBA6A" w14:textId="77777777" w:rsidR="006260B6" w:rsidRDefault="006260B6" w:rsidP="001F545E">
    <w:pPr>
      <w:pStyle w:val="Zhlav"/>
      <w:jc w:val="both"/>
      <w:rPr>
        <w:b/>
        <w:sz w:val="18"/>
        <w:szCs w:val="18"/>
      </w:rPr>
    </w:pPr>
    <w:r>
      <w:rPr>
        <w:b/>
        <w:sz w:val="18"/>
        <w:szCs w:val="18"/>
      </w:rPr>
      <w:t>„</w:t>
    </w:r>
    <w:r w:rsidRPr="00271C6A">
      <w:rPr>
        <w:b/>
        <w:sz w:val="18"/>
        <w:szCs w:val="18"/>
      </w:rPr>
      <w:t>ETCS Brno Horní Heršpice – Zastávka u Brna</w:t>
    </w:r>
    <w:r>
      <w:rPr>
        <w:b/>
        <w:sz w:val="18"/>
        <w:szCs w:val="18"/>
      </w:rPr>
      <w:t xml:space="preserve">“ </w:t>
    </w:r>
    <w:r>
      <w:rPr>
        <w:b/>
        <w:sz w:val="18"/>
        <w:szCs w:val="18"/>
      </w:rPr>
      <w:tab/>
    </w:r>
    <w:r>
      <w:rPr>
        <w:b/>
        <w:sz w:val="18"/>
        <w:szCs w:val="18"/>
      </w:rPr>
      <w:tab/>
    </w:r>
  </w:p>
  <w:p w14:paraId="0D0F4848" w14:textId="77777777" w:rsidR="006260B6" w:rsidRDefault="006260B6" w:rsidP="001F545E">
    <w:pPr>
      <w:pStyle w:val="Zhlav"/>
      <w:jc w:val="both"/>
      <w:rPr>
        <w:b/>
        <w:sz w:val="18"/>
        <w:szCs w:val="18"/>
      </w:rPr>
    </w:pPr>
    <w:r>
      <w:rPr>
        <w:sz w:val="18"/>
        <w:szCs w:val="18"/>
      </w:rPr>
      <w:t>ZJEDNODUŠENÁ DOKUMENTACE VE STÁDIU 2                                                                        SUDOP BRNO, s.r.o.</w:t>
    </w:r>
  </w:p>
  <w:p w14:paraId="1E54A87B" w14:textId="77777777" w:rsidR="006260B6" w:rsidRPr="007A3122" w:rsidRDefault="006260B6" w:rsidP="007D7CB6">
    <w:pPr>
      <w:pStyle w:val="Zhlav"/>
      <w:jc w:val="center"/>
      <w:rPr>
        <w:sz w:val="20"/>
      </w:rPr>
    </w:pPr>
    <w:r>
      <w:rPr>
        <w:sz w:val="20"/>
      </w:rPr>
      <w:pict w14:anchorId="7BE1BED7">
        <v:rect id="_x0000_i1028" style="width:453.5pt;height:1.5pt" o:hralign="center" o:hrstd="t" o:hrnoshade="t" o:hr="t" fillcolor="#d8d8d8" stroked="f"/>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A89AC308"/>
    <w:lvl w:ilvl="0">
      <w:start w:val="1"/>
      <w:numFmt w:val="bullet"/>
      <w:pStyle w:val="Seznamsodrkami2"/>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7362EBDA"/>
    <w:lvl w:ilvl="0">
      <w:start w:val="1"/>
      <w:numFmt w:val="decimal"/>
      <w:pStyle w:val="slovanseznam"/>
      <w:lvlText w:val="%1."/>
      <w:lvlJc w:val="left"/>
      <w:pPr>
        <w:tabs>
          <w:tab w:val="num" w:pos="360"/>
        </w:tabs>
        <w:ind w:left="360" w:hanging="360"/>
      </w:pPr>
    </w:lvl>
  </w:abstractNum>
  <w:abstractNum w:abstractNumId="2" w15:restartNumberingAfterBreak="0">
    <w:nsid w:val="00887F20"/>
    <w:multiLevelType w:val="hybridMultilevel"/>
    <w:tmpl w:val="87649F0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2830566"/>
    <w:multiLevelType w:val="hybridMultilevel"/>
    <w:tmpl w:val="731C8934"/>
    <w:lvl w:ilvl="0" w:tplc="2CE48270">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40E2BE9"/>
    <w:multiLevelType w:val="multilevel"/>
    <w:tmpl w:val="85FCB8FA"/>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87D4CB1"/>
    <w:multiLevelType w:val="hybridMultilevel"/>
    <w:tmpl w:val="B0F673F4"/>
    <w:lvl w:ilvl="0" w:tplc="04050001">
      <w:start w:val="1"/>
      <w:numFmt w:val="bullet"/>
      <w:lvlText w:val=""/>
      <w:lvlJc w:val="left"/>
      <w:pPr>
        <w:ind w:left="1535" w:hanging="360"/>
      </w:pPr>
      <w:rPr>
        <w:rFonts w:ascii="Symbol" w:hAnsi="Symbol" w:hint="default"/>
      </w:rPr>
    </w:lvl>
    <w:lvl w:ilvl="1" w:tplc="04050003" w:tentative="1">
      <w:start w:val="1"/>
      <w:numFmt w:val="bullet"/>
      <w:lvlText w:val="o"/>
      <w:lvlJc w:val="left"/>
      <w:pPr>
        <w:ind w:left="2255" w:hanging="360"/>
      </w:pPr>
      <w:rPr>
        <w:rFonts w:ascii="Courier New" w:hAnsi="Courier New" w:cs="Courier New" w:hint="default"/>
      </w:rPr>
    </w:lvl>
    <w:lvl w:ilvl="2" w:tplc="04050005" w:tentative="1">
      <w:start w:val="1"/>
      <w:numFmt w:val="bullet"/>
      <w:lvlText w:val=""/>
      <w:lvlJc w:val="left"/>
      <w:pPr>
        <w:ind w:left="2975" w:hanging="360"/>
      </w:pPr>
      <w:rPr>
        <w:rFonts w:ascii="Wingdings" w:hAnsi="Wingdings" w:hint="default"/>
      </w:rPr>
    </w:lvl>
    <w:lvl w:ilvl="3" w:tplc="04050001" w:tentative="1">
      <w:start w:val="1"/>
      <w:numFmt w:val="bullet"/>
      <w:lvlText w:val=""/>
      <w:lvlJc w:val="left"/>
      <w:pPr>
        <w:ind w:left="3695" w:hanging="360"/>
      </w:pPr>
      <w:rPr>
        <w:rFonts w:ascii="Symbol" w:hAnsi="Symbol" w:hint="default"/>
      </w:rPr>
    </w:lvl>
    <w:lvl w:ilvl="4" w:tplc="04050003" w:tentative="1">
      <w:start w:val="1"/>
      <w:numFmt w:val="bullet"/>
      <w:lvlText w:val="o"/>
      <w:lvlJc w:val="left"/>
      <w:pPr>
        <w:ind w:left="4415" w:hanging="360"/>
      </w:pPr>
      <w:rPr>
        <w:rFonts w:ascii="Courier New" w:hAnsi="Courier New" w:cs="Courier New" w:hint="default"/>
      </w:rPr>
    </w:lvl>
    <w:lvl w:ilvl="5" w:tplc="04050005" w:tentative="1">
      <w:start w:val="1"/>
      <w:numFmt w:val="bullet"/>
      <w:lvlText w:val=""/>
      <w:lvlJc w:val="left"/>
      <w:pPr>
        <w:ind w:left="5135" w:hanging="360"/>
      </w:pPr>
      <w:rPr>
        <w:rFonts w:ascii="Wingdings" w:hAnsi="Wingdings" w:hint="default"/>
      </w:rPr>
    </w:lvl>
    <w:lvl w:ilvl="6" w:tplc="04050001" w:tentative="1">
      <w:start w:val="1"/>
      <w:numFmt w:val="bullet"/>
      <w:lvlText w:val=""/>
      <w:lvlJc w:val="left"/>
      <w:pPr>
        <w:ind w:left="5855" w:hanging="360"/>
      </w:pPr>
      <w:rPr>
        <w:rFonts w:ascii="Symbol" w:hAnsi="Symbol" w:hint="default"/>
      </w:rPr>
    </w:lvl>
    <w:lvl w:ilvl="7" w:tplc="04050003" w:tentative="1">
      <w:start w:val="1"/>
      <w:numFmt w:val="bullet"/>
      <w:lvlText w:val="o"/>
      <w:lvlJc w:val="left"/>
      <w:pPr>
        <w:ind w:left="6575" w:hanging="360"/>
      </w:pPr>
      <w:rPr>
        <w:rFonts w:ascii="Courier New" w:hAnsi="Courier New" w:cs="Courier New" w:hint="default"/>
      </w:rPr>
    </w:lvl>
    <w:lvl w:ilvl="8" w:tplc="04050005" w:tentative="1">
      <w:start w:val="1"/>
      <w:numFmt w:val="bullet"/>
      <w:lvlText w:val=""/>
      <w:lvlJc w:val="left"/>
      <w:pPr>
        <w:ind w:left="7295" w:hanging="360"/>
      </w:pPr>
      <w:rPr>
        <w:rFonts w:ascii="Wingdings" w:hAnsi="Wingdings" w:hint="default"/>
      </w:rPr>
    </w:lvl>
  </w:abstractNum>
  <w:abstractNum w:abstractNumId="6" w15:restartNumberingAfterBreak="0">
    <w:nsid w:val="08BB0D28"/>
    <w:multiLevelType w:val="hybridMultilevel"/>
    <w:tmpl w:val="74BEF9BA"/>
    <w:lvl w:ilvl="0" w:tplc="0405000F">
      <w:start w:val="1"/>
      <w:numFmt w:val="decimal"/>
      <w:lvlText w:val="%1."/>
      <w:lvlJc w:val="left"/>
      <w:pPr>
        <w:ind w:left="1080" w:hanging="360"/>
      </w:pPr>
    </w:lvl>
    <w:lvl w:ilvl="1" w:tplc="E5B02EE4">
      <w:start w:val="1"/>
      <w:numFmt w:val="lowerLetter"/>
      <w:lvlText w:val="%2."/>
      <w:lvlJc w:val="left"/>
      <w:pPr>
        <w:ind w:left="1800" w:hanging="360"/>
      </w:pPr>
      <w:rPr>
        <w:rFonts w:ascii="Arial" w:hAnsi="Arial" w:cs="Arial" w:hint="default"/>
      </w:r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7" w15:restartNumberingAfterBreak="0">
    <w:nsid w:val="0CC76341"/>
    <w:multiLevelType w:val="hybridMultilevel"/>
    <w:tmpl w:val="BD944B56"/>
    <w:lvl w:ilvl="0" w:tplc="B93E157A">
      <w:start w:val="1"/>
      <w:numFmt w:val="decimal"/>
      <w:pStyle w:val="Nzevtabulky"/>
      <w:lvlText w:val="Tab.%1"/>
      <w:lvlJc w:val="left"/>
      <w:pPr>
        <w:tabs>
          <w:tab w:val="num" w:pos="3714"/>
        </w:tabs>
        <w:ind w:left="3714" w:hanging="802"/>
      </w:pPr>
      <w:rPr>
        <w:rFonts w:hint="default"/>
      </w:rPr>
    </w:lvl>
    <w:lvl w:ilvl="1" w:tplc="04050019" w:tentative="1">
      <w:start w:val="1"/>
      <w:numFmt w:val="lowerLetter"/>
      <w:lvlText w:val="%2."/>
      <w:lvlJc w:val="left"/>
      <w:pPr>
        <w:tabs>
          <w:tab w:val="num" w:pos="1865"/>
        </w:tabs>
        <w:ind w:left="1865" w:hanging="360"/>
      </w:pPr>
    </w:lvl>
    <w:lvl w:ilvl="2" w:tplc="0405001B" w:tentative="1">
      <w:start w:val="1"/>
      <w:numFmt w:val="lowerRoman"/>
      <w:lvlText w:val="%3."/>
      <w:lvlJc w:val="right"/>
      <w:pPr>
        <w:tabs>
          <w:tab w:val="num" w:pos="2585"/>
        </w:tabs>
        <w:ind w:left="2585" w:hanging="180"/>
      </w:pPr>
    </w:lvl>
    <w:lvl w:ilvl="3" w:tplc="0405000F" w:tentative="1">
      <w:start w:val="1"/>
      <w:numFmt w:val="decimal"/>
      <w:lvlText w:val="%4."/>
      <w:lvlJc w:val="left"/>
      <w:pPr>
        <w:tabs>
          <w:tab w:val="num" w:pos="3305"/>
        </w:tabs>
        <w:ind w:left="3305" w:hanging="360"/>
      </w:pPr>
    </w:lvl>
    <w:lvl w:ilvl="4" w:tplc="04050019" w:tentative="1">
      <w:start w:val="1"/>
      <w:numFmt w:val="lowerLetter"/>
      <w:lvlText w:val="%5."/>
      <w:lvlJc w:val="left"/>
      <w:pPr>
        <w:tabs>
          <w:tab w:val="num" w:pos="4025"/>
        </w:tabs>
        <w:ind w:left="4025" w:hanging="360"/>
      </w:pPr>
    </w:lvl>
    <w:lvl w:ilvl="5" w:tplc="0405001B" w:tentative="1">
      <w:start w:val="1"/>
      <w:numFmt w:val="lowerRoman"/>
      <w:lvlText w:val="%6."/>
      <w:lvlJc w:val="right"/>
      <w:pPr>
        <w:tabs>
          <w:tab w:val="num" w:pos="4745"/>
        </w:tabs>
        <w:ind w:left="4745" w:hanging="180"/>
      </w:pPr>
    </w:lvl>
    <w:lvl w:ilvl="6" w:tplc="0405000F" w:tentative="1">
      <w:start w:val="1"/>
      <w:numFmt w:val="decimal"/>
      <w:lvlText w:val="%7."/>
      <w:lvlJc w:val="left"/>
      <w:pPr>
        <w:tabs>
          <w:tab w:val="num" w:pos="5465"/>
        </w:tabs>
        <w:ind w:left="5465" w:hanging="360"/>
      </w:pPr>
    </w:lvl>
    <w:lvl w:ilvl="7" w:tplc="04050019" w:tentative="1">
      <w:start w:val="1"/>
      <w:numFmt w:val="lowerLetter"/>
      <w:lvlText w:val="%8."/>
      <w:lvlJc w:val="left"/>
      <w:pPr>
        <w:tabs>
          <w:tab w:val="num" w:pos="6185"/>
        </w:tabs>
        <w:ind w:left="6185" w:hanging="360"/>
      </w:pPr>
    </w:lvl>
    <w:lvl w:ilvl="8" w:tplc="0405001B" w:tentative="1">
      <w:start w:val="1"/>
      <w:numFmt w:val="lowerRoman"/>
      <w:lvlText w:val="%9."/>
      <w:lvlJc w:val="right"/>
      <w:pPr>
        <w:tabs>
          <w:tab w:val="num" w:pos="6905"/>
        </w:tabs>
        <w:ind w:left="6905" w:hanging="180"/>
      </w:pPr>
    </w:lvl>
  </w:abstractNum>
  <w:abstractNum w:abstractNumId="8" w15:restartNumberingAfterBreak="0">
    <w:nsid w:val="0F0D095A"/>
    <w:multiLevelType w:val="multilevel"/>
    <w:tmpl w:val="E07EBCDC"/>
    <w:lvl w:ilvl="0">
      <w:start w:val="1"/>
      <w:numFmt w:val="decimal"/>
      <w:lvlText w:val="%1"/>
      <w:lvlJc w:val="left"/>
      <w:pPr>
        <w:tabs>
          <w:tab w:val="num" w:pos="0"/>
        </w:tabs>
        <w:ind w:left="1304" w:hanging="1304"/>
      </w:pPr>
      <w:rPr>
        <w:rFonts w:hint="default"/>
      </w:rPr>
    </w:lvl>
    <w:lvl w:ilvl="1">
      <w:start w:val="1"/>
      <w:numFmt w:val="decimal"/>
      <w:pStyle w:val="M-NADPIS2"/>
      <w:lvlText w:val="%1.%2"/>
      <w:lvlJc w:val="left"/>
      <w:pPr>
        <w:tabs>
          <w:tab w:val="num" w:pos="737"/>
        </w:tabs>
        <w:ind w:left="0" w:firstLine="0"/>
      </w:pPr>
      <w:rPr>
        <w:rFonts w:hint="default"/>
      </w:rPr>
    </w:lvl>
    <w:lvl w:ilvl="2">
      <w:start w:val="1"/>
      <w:numFmt w:val="decimal"/>
      <w:pStyle w:val="M-NADPIS3"/>
      <w:lvlText w:val="%1.%2.%3"/>
      <w:lvlJc w:val="left"/>
      <w:pPr>
        <w:tabs>
          <w:tab w:val="num" w:pos="737"/>
        </w:tabs>
        <w:ind w:left="0" w:firstLine="0"/>
      </w:pPr>
      <w:rPr>
        <w:rFonts w:hint="default"/>
      </w:rPr>
    </w:lvl>
    <w:lvl w:ilvl="3">
      <w:start w:val="1"/>
      <w:numFmt w:val="decimal"/>
      <w:suff w:val="space"/>
      <w:lvlText w:val="%1.%2.%3.%4."/>
      <w:lvlJc w:val="left"/>
      <w:pPr>
        <w:ind w:left="0" w:firstLine="0"/>
      </w:pPr>
      <w:rPr>
        <w:rFonts w:hint="default"/>
      </w:rPr>
    </w:lvl>
    <w:lvl w:ilvl="4">
      <w:start w:val="1"/>
      <w:numFmt w:val="decimal"/>
      <w:lvlText w:val="%1.%2.%3.%4.%5."/>
      <w:lvlJc w:val="left"/>
      <w:pPr>
        <w:tabs>
          <w:tab w:val="num" w:pos="2518"/>
        </w:tabs>
        <w:ind w:left="2230" w:hanging="792"/>
      </w:pPr>
      <w:rPr>
        <w:rFonts w:hint="default"/>
      </w:rPr>
    </w:lvl>
    <w:lvl w:ilvl="5">
      <w:start w:val="1"/>
      <w:numFmt w:val="decimal"/>
      <w:lvlText w:val="%1.%2.%3.%4.%5.%6."/>
      <w:lvlJc w:val="left"/>
      <w:pPr>
        <w:tabs>
          <w:tab w:val="num" w:pos="2878"/>
        </w:tabs>
        <w:ind w:left="2734" w:hanging="936"/>
      </w:pPr>
      <w:rPr>
        <w:rFonts w:hint="default"/>
      </w:rPr>
    </w:lvl>
    <w:lvl w:ilvl="6">
      <w:start w:val="1"/>
      <w:numFmt w:val="decimal"/>
      <w:lvlText w:val="%1.%2.%3.%4.%5.%6.%7."/>
      <w:lvlJc w:val="left"/>
      <w:pPr>
        <w:tabs>
          <w:tab w:val="num" w:pos="3598"/>
        </w:tabs>
        <w:ind w:left="3238" w:hanging="1080"/>
      </w:pPr>
      <w:rPr>
        <w:rFonts w:hint="default"/>
      </w:rPr>
    </w:lvl>
    <w:lvl w:ilvl="7">
      <w:start w:val="1"/>
      <w:numFmt w:val="decimal"/>
      <w:lvlText w:val="%1.%2.%3.%4.%5.%6.%7.%8."/>
      <w:lvlJc w:val="left"/>
      <w:pPr>
        <w:tabs>
          <w:tab w:val="num" w:pos="3958"/>
        </w:tabs>
        <w:ind w:left="3742" w:hanging="1224"/>
      </w:pPr>
      <w:rPr>
        <w:rFonts w:hint="default"/>
      </w:rPr>
    </w:lvl>
    <w:lvl w:ilvl="8">
      <w:start w:val="1"/>
      <w:numFmt w:val="decimal"/>
      <w:lvlText w:val="%1.%2.%3.%4.%5.%6.%7.%8.%9."/>
      <w:lvlJc w:val="left"/>
      <w:pPr>
        <w:tabs>
          <w:tab w:val="num" w:pos="4678"/>
        </w:tabs>
        <w:ind w:left="4318" w:hanging="1440"/>
      </w:pPr>
      <w:rPr>
        <w:rFonts w:hint="default"/>
      </w:rPr>
    </w:lvl>
  </w:abstractNum>
  <w:abstractNum w:abstractNumId="9" w15:restartNumberingAfterBreak="0">
    <w:nsid w:val="10400E1B"/>
    <w:multiLevelType w:val="hybridMultilevel"/>
    <w:tmpl w:val="A6B894F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49605BB"/>
    <w:multiLevelType w:val="hybridMultilevel"/>
    <w:tmpl w:val="24FE690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1" w15:restartNumberingAfterBreak="0">
    <w:nsid w:val="1DE766DF"/>
    <w:multiLevelType w:val="hybridMultilevel"/>
    <w:tmpl w:val="A0D461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EA30B60"/>
    <w:multiLevelType w:val="multilevel"/>
    <w:tmpl w:val="3FF4E6A0"/>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1F0C4DBD"/>
    <w:multiLevelType w:val="multilevel"/>
    <w:tmpl w:val="35E4C73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1A32D4C"/>
    <w:multiLevelType w:val="multilevel"/>
    <w:tmpl w:val="F61ADB02"/>
    <w:lvl w:ilvl="0">
      <w:start w:val="3"/>
      <w:numFmt w:val="decimal"/>
      <w:lvlText w:val="%1"/>
      <w:lvlJc w:val="left"/>
      <w:pPr>
        <w:ind w:left="360" w:hanging="360"/>
      </w:pPr>
      <w:rPr>
        <w:rFonts w:hint="default"/>
      </w:rPr>
    </w:lvl>
    <w:lvl w:ilvl="1">
      <w:start w:val="6"/>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15:restartNumberingAfterBreak="0">
    <w:nsid w:val="251729D7"/>
    <w:multiLevelType w:val="multilevel"/>
    <w:tmpl w:val="EFBCBAF8"/>
    <w:lvl w:ilvl="0">
      <w:start w:val="3"/>
      <w:numFmt w:val="decimal"/>
      <w:lvlText w:val="%1."/>
      <w:lvlJc w:val="left"/>
      <w:pPr>
        <w:ind w:left="720" w:hanging="360"/>
      </w:pPr>
      <w:rPr>
        <w:rFonts w:hint="default"/>
      </w:rPr>
    </w:lvl>
    <w:lvl w:ilvl="1">
      <w:start w:val="2"/>
      <w:numFmt w:val="decimal"/>
      <w:isLgl/>
      <w:lvlText w:val="%1.%2"/>
      <w:lvlJc w:val="left"/>
      <w:pPr>
        <w:ind w:left="1146" w:hanging="360"/>
      </w:pPr>
      <w:rPr>
        <w:rFonts w:hint="default"/>
      </w:rPr>
    </w:lvl>
    <w:lvl w:ilvl="2">
      <w:start w:val="1"/>
      <w:numFmt w:val="decimal"/>
      <w:isLgl/>
      <w:lvlText w:val="%1.%2.%3"/>
      <w:lvlJc w:val="left"/>
      <w:pPr>
        <w:ind w:left="1932" w:hanging="720"/>
      </w:pPr>
      <w:rPr>
        <w:rFonts w:hint="default"/>
      </w:rPr>
    </w:lvl>
    <w:lvl w:ilvl="3">
      <w:start w:val="1"/>
      <w:numFmt w:val="decimal"/>
      <w:isLgl/>
      <w:lvlText w:val="%1.%2.%3.%4"/>
      <w:lvlJc w:val="left"/>
      <w:pPr>
        <w:ind w:left="2358" w:hanging="720"/>
      </w:pPr>
      <w:rPr>
        <w:rFonts w:hint="default"/>
      </w:rPr>
    </w:lvl>
    <w:lvl w:ilvl="4">
      <w:start w:val="1"/>
      <w:numFmt w:val="decimal"/>
      <w:isLgl/>
      <w:lvlText w:val="%1.%2.%3.%4.%5"/>
      <w:lvlJc w:val="left"/>
      <w:pPr>
        <w:ind w:left="3144" w:hanging="1080"/>
      </w:pPr>
      <w:rPr>
        <w:rFonts w:hint="default"/>
      </w:rPr>
    </w:lvl>
    <w:lvl w:ilvl="5">
      <w:start w:val="1"/>
      <w:numFmt w:val="decimal"/>
      <w:isLgl/>
      <w:lvlText w:val="%1.%2.%3.%4.%5.%6"/>
      <w:lvlJc w:val="left"/>
      <w:pPr>
        <w:ind w:left="3570" w:hanging="1080"/>
      </w:pPr>
      <w:rPr>
        <w:rFonts w:hint="default"/>
      </w:rPr>
    </w:lvl>
    <w:lvl w:ilvl="6">
      <w:start w:val="1"/>
      <w:numFmt w:val="decimal"/>
      <w:isLgl/>
      <w:lvlText w:val="%1.%2.%3.%4.%5.%6.%7"/>
      <w:lvlJc w:val="left"/>
      <w:pPr>
        <w:ind w:left="4356" w:hanging="1440"/>
      </w:pPr>
      <w:rPr>
        <w:rFonts w:hint="default"/>
      </w:rPr>
    </w:lvl>
    <w:lvl w:ilvl="7">
      <w:start w:val="1"/>
      <w:numFmt w:val="decimal"/>
      <w:isLgl/>
      <w:lvlText w:val="%1.%2.%3.%4.%5.%6.%7.%8"/>
      <w:lvlJc w:val="left"/>
      <w:pPr>
        <w:ind w:left="4782" w:hanging="1440"/>
      </w:pPr>
      <w:rPr>
        <w:rFonts w:hint="default"/>
      </w:rPr>
    </w:lvl>
    <w:lvl w:ilvl="8">
      <w:start w:val="1"/>
      <w:numFmt w:val="decimal"/>
      <w:isLgl/>
      <w:lvlText w:val="%1.%2.%3.%4.%5.%6.%7.%8.%9"/>
      <w:lvlJc w:val="left"/>
      <w:pPr>
        <w:ind w:left="5568" w:hanging="1800"/>
      </w:pPr>
      <w:rPr>
        <w:rFonts w:hint="default"/>
      </w:rPr>
    </w:lvl>
  </w:abstractNum>
  <w:abstractNum w:abstractNumId="16" w15:restartNumberingAfterBreak="0">
    <w:nsid w:val="255E351C"/>
    <w:multiLevelType w:val="hybridMultilevel"/>
    <w:tmpl w:val="813C3E3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7CA20C3"/>
    <w:multiLevelType w:val="multilevel"/>
    <w:tmpl w:val="C8CCE8CE"/>
    <w:lvl w:ilvl="0">
      <w:start w:val="1"/>
      <w:numFmt w:val="upperLetter"/>
      <w:lvlText w:val="%1."/>
      <w:lvlJc w:val="left"/>
      <w:pPr>
        <w:tabs>
          <w:tab w:val="num" w:pos="960"/>
        </w:tabs>
        <w:ind w:left="709" w:hanging="709"/>
      </w:pPr>
      <w:rPr>
        <w:rFonts w:hint="default"/>
      </w:rPr>
    </w:lvl>
    <w:lvl w:ilvl="1">
      <w:start w:val="1"/>
      <w:numFmt w:val="decimal"/>
      <w:isLgl/>
      <w:lvlText w:val="%2."/>
      <w:lvlJc w:val="left"/>
      <w:pPr>
        <w:tabs>
          <w:tab w:val="num" w:pos="958"/>
        </w:tabs>
        <w:ind w:left="709" w:hanging="709"/>
      </w:pPr>
      <w:rPr>
        <w:rFonts w:hint="default"/>
      </w:rPr>
    </w:lvl>
    <w:lvl w:ilvl="2">
      <w:start w:val="1"/>
      <w:numFmt w:val="decimal"/>
      <w:isLgl/>
      <w:lvlText w:val="%2. %3."/>
      <w:lvlJc w:val="left"/>
      <w:pPr>
        <w:tabs>
          <w:tab w:val="num" w:pos="8754"/>
        </w:tabs>
        <w:ind w:left="8505" w:hanging="709"/>
      </w:pPr>
      <w:rPr>
        <w:rFonts w:hint="default"/>
      </w:rPr>
    </w:lvl>
    <w:lvl w:ilvl="3">
      <w:start w:val="1"/>
      <w:numFmt w:val="none"/>
      <w:isLgl/>
      <w:lvlText w:val=""/>
      <w:lvlJc w:val="left"/>
      <w:pPr>
        <w:tabs>
          <w:tab w:val="num" w:pos="709"/>
        </w:tabs>
        <w:ind w:left="709" w:hanging="709"/>
      </w:pPr>
      <w:rPr>
        <w:rFonts w:hint="default"/>
      </w:rPr>
    </w:lvl>
    <w:lvl w:ilvl="4">
      <w:start w:val="1"/>
      <w:numFmt w:val="none"/>
      <w:isLgl/>
      <w:lvlText w:val=""/>
      <w:lvlJc w:val="left"/>
      <w:pPr>
        <w:tabs>
          <w:tab w:val="num" w:pos="709"/>
        </w:tabs>
        <w:ind w:left="709" w:hanging="709"/>
      </w:pPr>
      <w:rPr>
        <w:rFonts w:hint="default"/>
      </w:rPr>
    </w:lvl>
    <w:lvl w:ilvl="5">
      <w:start w:val="1"/>
      <w:numFmt w:val="decimal"/>
      <w:isLgl/>
      <w:lvlText w:val="%1.%2.%3.%4.%5.%6."/>
      <w:lvlJc w:val="left"/>
      <w:pPr>
        <w:tabs>
          <w:tab w:val="num" w:pos="3645"/>
        </w:tabs>
        <w:ind w:left="3645" w:hanging="1080"/>
      </w:pPr>
      <w:rPr>
        <w:rFonts w:hint="default"/>
      </w:rPr>
    </w:lvl>
    <w:lvl w:ilvl="6">
      <w:start w:val="1"/>
      <w:numFmt w:val="decimal"/>
      <w:isLgl/>
      <w:lvlText w:val="%1.%2.%3.%4.%5.%6.%7."/>
      <w:lvlJc w:val="left"/>
      <w:pPr>
        <w:tabs>
          <w:tab w:val="num" w:pos="4398"/>
        </w:tabs>
        <w:ind w:left="4398" w:hanging="1440"/>
      </w:pPr>
      <w:rPr>
        <w:rFonts w:hint="default"/>
      </w:rPr>
    </w:lvl>
    <w:lvl w:ilvl="7">
      <w:start w:val="1"/>
      <w:numFmt w:val="decimal"/>
      <w:isLgl/>
      <w:lvlText w:val="%1.%2.%3.%4.%5.%6.%7.%8."/>
      <w:lvlJc w:val="left"/>
      <w:pPr>
        <w:tabs>
          <w:tab w:val="num" w:pos="4791"/>
        </w:tabs>
        <w:ind w:left="4791" w:hanging="1440"/>
      </w:pPr>
      <w:rPr>
        <w:rFonts w:hint="default"/>
      </w:rPr>
    </w:lvl>
    <w:lvl w:ilvl="8">
      <w:start w:val="1"/>
      <w:numFmt w:val="decimal"/>
      <w:isLgl/>
      <w:lvlText w:val="%1.%2.%3.%4.%5.%6.%7.%8.%9."/>
      <w:lvlJc w:val="left"/>
      <w:pPr>
        <w:tabs>
          <w:tab w:val="num" w:pos="5544"/>
        </w:tabs>
        <w:ind w:left="5544" w:hanging="1800"/>
      </w:pPr>
      <w:rPr>
        <w:rFonts w:hint="default"/>
      </w:rPr>
    </w:lvl>
  </w:abstractNum>
  <w:abstractNum w:abstractNumId="18" w15:restartNumberingAfterBreak="0">
    <w:nsid w:val="29560A7F"/>
    <w:multiLevelType w:val="hybridMultilevel"/>
    <w:tmpl w:val="9D5E89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A677097"/>
    <w:multiLevelType w:val="hybridMultilevel"/>
    <w:tmpl w:val="2AD6C0CE"/>
    <w:lvl w:ilvl="0" w:tplc="04050001">
      <w:start w:val="1"/>
      <w:numFmt w:val="bullet"/>
      <w:lvlText w:val=""/>
      <w:lvlJc w:val="left"/>
      <w:pPr>
        <w:ind w:left="2145" w:hanging="360"/>
      </w:pPr>
      <w:rPr>
        <w:rFonts w:ascii="Symbol" w:hAnsi="Symbol" w:hint="default"/>
      </w:rPr>
    </w:lvl>
    <w:lvl w:ilvl="1" w:tplc="04050003" w:tentative="1">
      <w:start w:val="1"/>
      <w:numFmt w:val="bullet"/>
      <w:lvlText w:val="o"/>
      <w:lvlJc w:val="left"/>
      <w:pPr>
        <w:ind w:left="2865" w:hanging="360"/>
      </w:pPr>
      <w:rPr>
        <w:rFonts w:ascii="Courier New" w:hAnsi="Courier New" w:cs="Courier New" w:hint="default"/>
      </w:rPr>
    </w:lvl>
    <w:lvl w:ilvl="2" w:tplc="04050005" w:tentative="1">
      <w:start w:val="1"/>
      <w:numFmt w:val="bullet"/>
      <w:lvlText w:val=""/>
      <w:lvlJc w:val="left"/>
      <w:pPr>
        <w:ind w:left="3585" w:hanging="360"/>
      </w:pPr>
      <w:rPr>
        <w:rFonts w:ascii="Wingdings" w:hAnsi="Wingdings" w:hint="default"/>
      </w:rPr>
    </w:lvl>
    <w:lvl w:ilvl="3" w:tplc="04050001" w:tentative="1">
      <w:start w:val="1"/>
      <w:numFmt w:val="bullet"/>
      <w:lvlText w:val=""/>
      <w:lvlJc w:val="left"/>
      <w:pPr>
        <w:ind w:left="4305" w:hanging="360"/>
      </w:pPr>
      <w:rPr>
        <w:rFonts w:ascii="Symbol" w:hAnsi="Symbol" w:hint="default"/>
      </w:rPr>
    </w:lvl>
    <w:lvl w:ilvl="4" w:tplc="04050003" w:tentative="1">
      <w:start w:val="1"/>
      <w:numFmt w:val="bullet"/>
      <w:lvlText w:val="o"/>
      <w:lvlJc w:val="left"/>
      <w:pPr>
        <w:ind w:left="5025" w:hanging="360"/>
      </w:pPr>
      <w:rPr>
        <w:rFonts w:ascii="Courier New" w:hAnsi="Courier New" w:cs="Courier New" w:hint="default"/>
      </w:rPr>
    </w:lvl>
    <w:lvl w:ilvl="5" w:tplc="04050005" w:tentative="1">
      <w:start w:val="1"/>
      <w:numFmt w:val="bullet"/>
      <w:lvlText w:val=""/>
      <w:lvlJc w:val="left"/>
      <w:pPr>
        <w:ind w:left="5745" w:hanging="360"/>
      </w:pPr>
      <w:rPr>
        <w:rFonts w:ascii="Wingdings" w:hAnsi="Wingdings" w:hint="default"/>
      </w:rPr>
    </w:lvl>
    <w:lvl w:ilvl="6" w:tplc="04050001" w:tentative="1">
      <w:start w:val="1"/>
      <w:numFmt w:val="bullet"/>
      <w:lvlText w:val=""/>
      <w:lvlJc w:val="left"/>
      <w:pPr>
        <w:ind w:left="6465" w:hanging="360"/>
      </w:pPr>
      <w:rPr>
        <w:rFonts w:ascii="Symbol" w:hAnsi="Symbol" w:hint="default"/>
      </w:rPr>
    </w:lvl>
    <w:lvl w:ilvl="7" w:tplc="04050003" w:tentative="1">
      <w:start w:val="1"/>
      <w:numFmt w:val="bullet"/>
      <w:lvlText w:val="o"/>
      <w:lvlJc w:val="left"/>
      <w:pPr>
        <w:ind w:left="7185" w:hanging="360"/>
      </w:pPr>
      <w:rPr>
        <w:rFonts w:ascii="Courier New" w:hAnsi="Courier New" w:cs="Courier New" w:hint="default"/>
      </w:rPr>
    </w:lvl>
    <w:lvl w:ilvl="8" w:tplc="04050005" w:tentative="1">
      <w:start w:val="1"/>
      <w:numFmt w:val="bullet"/>
      <w:lvlText w:val=""/>
      <w:lvlJc w:val="left"/>
      <w:pPr>
        <w:ind w:left="7905" w:hanging="360"/>
      </w:pPr>
      <w:rPr>
        <w:rFonts w:ascii="Wingdings" w:hAnsi="Wingdings" w:hint="default"/>
      </w:rPr>
    </w:lvl>
  </w:abstractNum>
  <w:abstractNum w:abstractNumId="20" w15:restartNumberingAfterBreak="0">
    <w:nsid w:val="2A89175A"/>
    <w:multiLevelType w:val="multilevel"/>
    <w:tmpl w:val="06CE636E"/>
    <w:lvl w:ilvl="0">
      <w:start w:val="1"/>
      <w:numFmt w:val="bullet"/>
      <w:pStyle w:val="Normlnodrzky"/>
      <w:lvlText w:val=""/>
      <w:lvlJc w:val="left"/>
      <w:pPr>
        <w:tabs>
          <w:tab w:val="num" w:pos="567"/>
        </w:tabs>
        <w:ind w:left="538" w:hanging="396"/>
      </w:pPr>
      <w:rPr>
        <w:rFonts w:ascii="Symbol" w:hAnsi="Symbol" w:hint="default"/>
      </w:rPr>
    </w:lvl>
    <w:lvl w:ilvl="1">
      <w:start w:val="1"/>
      <w:numFmt w:val="bullet"/>
      <w:lvlText w:val="o"/>
      <w:lvlJc w:val="left"/>
      <w:pPr>
        <w:tabs>
          <w:tab w:val="num" w:pos="1134"/>
        </w:tabs>
        <w:ind w:left="794" w:hanging="397"/>
      </w:pPr>
      <w:rPr>
        <w:rFonts w:ascii="Courier New" w:hAnsi="Courier New" w:hint="default"/>
      </w:rPr>
    </w:lvl>
    <w:lvl w:ilvl="2">
      <w:start w:val="1"/>
      <w:numFmt w:val="bullet"/>
      <w:lvlText w:val=""/>
      <w:lvlJc w:val="left"/>
      <w:pPr>
        <w:tabs>
          <w:tab w:val="num" w:pos="1701"/>
        </w:tabs>
        <w:ind w:left="964" w:hanging="397"/>
      </w:pPr>
      <w:rPr>
        <w:rFonts w:ascii="Wingdings" w:hAnsi="Wingdings" w:hint="default"/>
      </w:rPr>
    </w:lvl>
    <w:lvl w:ilvl="3">
      <w:start w:val="1"/>
      <w:numFmt w:val="bullet"/>
      <w:lvlText w:val=""/>
      <w:lvlJc w:val="left"/>
      <w:pPr>
        <w:tabs>
          <w:tab w:val="num" w:pos="2268"/>
        </w:tabs>
        <w:ind w:left="1106" w:hanging="397"/>
      </w:pPr>
      <w:rPr>
        <w:rFonts w:ascii="Symbol" w:hAnsi="Symbol" w:hint="default"/>
      </w:rPr>
    </w:lvl>
    <w:lvl w:ilvl="4">
      <w:start w:val="1"/>
      <w:numFmt w:val="bullet"/>
      <w:lvlText w:val="o"/>
      <w:lvlJc w:val="left"/>
      <w:pPr>
        <w:tabs>
          <w:tab w:val="num" w:pos="4026"/>
        </w:tabs>
        <w:ind w:left="4023" w:hanging="2579"/>
      </w:pPr>
      <w:rPr>
        <w:rFonts w:ascii="Courier New" w:hAnsi="Courier New" w:hint="default"/>
      </w:rPr>
    </w:lvl>
    <w:lvl w:ilvl="5">
      <w:start w:val="1"/>
      <w:numFmt w:val="bullet"/>
      <w:lvlText w:val=""/>
      <w:lvlJc w:val="left"/>
      <w:pPr>
        <w:ind w:left="4743" w:hanging="3186"/>
      </w:pPr>
      <w:rPr>
        <w:rFonts w:ascii="Wingdings" w:hAnsi="Wingdings" w:hint="default"/>
      </w:rPr>
    </w:lvl>
    <w:lvl w:ilvl="6">
      <w:start w:val="1"/>
      <w:numFmt w:val="bullet"/>
      <w:lvlText w:val=""/>
      <w:lvlJc w:val="left"/>
      <w:pPr>
        <w:ind w:left="5463" w:hanging="3793"/>
      </w:pPr>
      <w:rPr>
        <w:rFonts w:ascii="Symbol" w:hAnsi="Symbol" w:hint="default"/>
      </w:rPr>
    </w:lvl>
    <w:lvl w:ilvl="7">
      <w:start w:val="1"/>
      <w:numFmt w:val="bullet"/>
      <w:lvlText w:val="o"/>
      <w:lvlJc w:val="left"/>
      <w:pPr>
        <w:ind w:left="6183" w:hanging="4399"/>
      </w:pPr>
      <w:rPr>
        <w:rFonts w:ascii="Courier New" w:hAnsi="Courier New" w:hint="default"/>
      </w:rPr>
    </w:lvl>
    <w:lvl w:ilvl="8">
      <w:start w:val="1"/>
      <w:numFmt w:val="bullet"/>
      <w:lvlText w:val=""/>
      <w:lvlJc w:val="left"/>
      <w:pPr>
        <w:ind w:left="6903" w:hanging="5006"/>
      </w:pPr>
      <w:rPr>
        <w:rFonts w:ascii="Wingdings" w:hAnsi="Wingdings" w:hint="default"/>
      </w:rPr>
    </w:lvl>
  </w:abstractNum>
  <w:abstractNum w:abstractNumId="21" w15:restartNumberingAfterBreak="0">
    <w:nsid w:val="2B517D1B"/>
    <w:multiLevelType w:val="hybridMultilevel"/>
    <w:tmpl w:val="AA145012"/>
    <w:lvl w:ilvl="0" w:tplc="CCB4941E">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C766DE5"/>
    <w:multiLevelType w:val="hybridMultilevel"/>
    <w:tmpl w:val="650AB2A8"/>
    <w:lvl w:ilvl="0" w:tplc="04050001">
      <w:start w:val="1"/>
      <w:numFmt w:val="bullet"/>
      <w:pStyle w:val="Odrka"/>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2CC53666"/>
    <w:multiLevelType w:val="multilevel"/>
    <w:tmpl w:val="7C7E521E"/>
    <w:lvl w:ilvl="0">
      <w:start w:val="1"/>
      <w:numFmt w:val="decimal"/>
      <w:pStyle w:val="Nadpis1"/>
      <w:lvlText w:val="A.%1."/>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adpis2"/>
      <w:lvlText w:val="A.%1.%2 "/>
      <w:lvlJc w:val="left"/>
      <w:pPr>
        <w:tabs>
          <w:tab w:val="num" w:pos="1134"/>
        </w:tabs>
        <w:ind w:left="1134" w:hanging="1134"/>
      </w:pPr>
      <w:rPr>
        <w:rFonts w:ascii="Times New Roman" w:hAnsi="Times New Roman" w:hint="default"/>
        <w:b/>
        <w:i w:val="0"/>
        <w:color w:val="auto"/>
        <w:sz w:val="24"/>
        <w:szCs w:val="24"/>
      </w:rPr>
    </w:lvl>
    <w:lvl w:ilvl="2">
      <w:start w:val="1"/>
      <w:numFmt w:val="lowerLetter"/>
      <w:pStyle w:val="Nadpis3"/>
      <w:lvlText w:val="B.%1.%2.%3)"/>
      <w:lvlJc w:val="left"/>
      <w:pPr>
        <w:tabs>
          <w:tab w:val="num" w:pos="567"/>
        </w:tabs>
        <w:ind w:left="1440" w:firstLine="0"/>
      </w:pPr>
      <w:rPr>
        <w:rFonts w:ascii="Times New Roman" w:hAnsi="Times New Roman" w:hint="default"/>
        <w:color w:val="auto"/>
        <w:sz w:val="24"/>
        <w:szCs w:val="24"/>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24" w15:restartNumberingAfterBreak="0">
    <w:nsid w:val="2D321927"/>
    <w:multiLevelType w:val="hybridMultilevel"/>
    <w:tmpl w:val="445621A8"/>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25" w15:restartNumberingAfterBreak="0">
    <w:nsid w:val="346A10D5"/>
    <w:multiLevelType w:val="hybridMultilevel"/>
    <w:tmpl w:val="F6EA313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6" w15:restartNumberingAfterBreak="0">
    <w:nsid w:val="352C0FC2"/>
    <w:multiLevelType w:val="hybridMultilevel"/>
    <w:tmpl w:val="70ECAF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55D7736"/>
    <w:multiLevelType w:val="singleLevel"/>
    <w:tmpl w:val="1A768312"/>
    <w:lvl w:ilvl="0">
      <w:numFmt w:val="bullet"/>
      <w:pStyle w:val="Styl3"/>
      <w:lvlText w:val="-"/>
      <w:lvlJc w:val="left"/>
      <w:pPr>
        <w:tabs>
          <w:tab w:val="num" w:pos="1069"/>
        </w:tabs>
        <w:ind w:left="1069" w:hanging="360"/>
      </w:pPr>
      <w:rPr>
        <w:rFonts w:hint="default"/>
      </w:rPr>
    </w:lvl>
  </w:abstractNum>
  <w:abstractNum w:abstractNumId="28" w15:restartNumberingAfterBreak="0">
    <w:nsid w:val="3642535F"/>
    <w:multiLevelType w:val="hybridMultilevel"/>
    <w:tmpl w:val="3C144FF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9" w15:restartNumberingAfterBreak="0">
    <w:nsid w:val="38A13FEF"/>
    <w:multiLevelType w:val="hybridMultilevel"/>
    <w:tmpl w:val="E6968E30"/>
    <w:lvl w:ilvl="0" w:tplc="FFFFFFFF">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390F29B9"/>
    <w:multiLevelType w:val="hybridMultilevel"/>
    <w:tmpl w:val="D28CBBDC"/>
    <w:lvl w:ilvl="0" w:tplc="203E5C90">
      <w:start w:val="1"/>
      <w:numFmt w:val="decimal"/>
      <w:pStyle w:val="Prilohy"/>
      <w:lvlText w:val="Příloha %1."/>
      <w:lvlJc w:val="left"/>
      <w:pPr>
        <w:ind w:left="360" w:hanging="360"/>
      </w:pPr>
      <w:rPr>
        <w:rFonts w:hint="default"/>
      </w:r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1" w15:restartNumberingAfterBreak="0">
    <w:nsid w:val="3FFB4B37"/>
    <w:multiLevelType w:val="multilevel"/>
    <w:tmpl w:val="3FF4E6A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46654877"/>
    <w:multiLevelType w:val="multilevel"/>
    <w:tmpl w:val="9EDCCC10"/>
    <w:styleLink w:val="Styl1"/>
    <w:lvl w:ilvl="0">
      <w:start w:val="1"/>
      <w:numFmt w:val="upperLetter"/>
      <w:lvlText w:val="%1."/>
      <w:lvlJc w:val="left"/>
      <w:pPr>
        <w:tabs>
          <w:tab w:val="num" w:pos="960"/>
        </w:tabs>
        <w:ind w:left="709" w:hanging="709"/>
      </w:pPr>
      <w:rPr>
        <w:rFonts w:hint="default"/>
      </w:rPr>
    </w:lvl>
    <w:lvl w:ilvl="1">
      <w:start w:val="1"/>
      <w:numFmt w:val="decimal"/>
      <w:isLgl/>
      <w:lvlText w:val="%2."/>
      <w:lvlJc w:val="left"/>
      <w:pPr>
        <w:tabs>
          <w:tab w:val="num" w:pos="960"/>
        </w:tabs>
        <w:ind w:left="709" w:hanging="709"/>
      </w:pPr>
      <w:rPr>
        <w:rFonts w:hint="default"/>
      </w:rPr>
    </w:lvl>
    <w:lvl w:ilvl="2">
      <w:start w:val="1"/>
      <w:numFmt w:val="decimal"/>
      <w:isLgl/>
      <w:lvlText w:val="%2. %3."/>
      <w:lvlJc w:val="left"/>
      <w:pPr>
        <w:tabs>
          <w:tab w:val="num" w:pos="960"/>
        </w:tabs>
        <w:ind w:left="709" w:hanging="709"/>
      </w:pPr>
      <w:rPr>
        <w:rFonts w:hint="default"/>
      </w:rPr>
    </w:lvl>
    <w:lvl w:ilvl="3">
      <w:start w:val="1"/>
      <w:numFmt w:val="none"/>
      <w:isLgl/>
      <w:lvlText w:val=""/>
      <w:lvlJc w:val="left"/>
      <w:pPr>
        <w:tabs>
          <w:tab w:val="num" w:pos="960"/>
        </w:tabs>
        <w:ind w:left="709" w:hanging="709"/>
      </w:pPr>
      <w:rPr>
        <w:rFonts w:hint="default"/>
      </w:rPr>
    </w:lvl>
    <w:lvl w:ilvl="4">
      <w:start w:val="1"/>
      <w:numFmt w:val="none"/>
      <w:isLgl/>
      <w:lvlText w:val=""/>
      <w:lvlJc w:val="left"/>
      <w:pPr>
        <w:tabs>
          <w:tab w:val="num" w:pos="960"/>
        </w:tabs>
        <w:ind w:left="709" w:hanging="709"/>
      </w:pPr>
      <w:rPr>
        <w:rFonts w:hint="default"/>
      </w:rPr>
    </w:lvl>
    <w:lvl w:ilvl="5">
      <w:start w:val="1"/>
      <w:numFmt w:val="decimal"/>
      <w:isLgl/>
      <w:lvlText w:val="%1.%2.%3.%4.%5.%6."/>
      <w:lvlJc w:val="left"/>
      <w:pPr>
        <w:tabs>
          <w:tab w:val="num" w:pos="960"/>
        </w:tabs>
        <w:ind w:left="709" w:hanging="709"/>
      </w:pPr>
      <w:rPr>
        <w:rFonts w:hint="default"/>
      </w:rPr>
    </w:lvl>
    <w:lvl w:ilvl="6">
      <w:start w:val="1"/>
      <w:numFmt w:val="decimal"/>
      <w:isLgl/>
      <w:lvlText w:val="%1.%2.%3.%4.%5.%6.%7."/>
      <w:lvlJc w:val="left"/>
      <w:pPr>
        <w:tabs>
          <w:tab w:val="num" w:pos="960"/>
        </w:tabs>
        <w:ind w:left="709" w:hanging="709"/>
      </w:pPr>
      <w:rPr>
        <w:rFonts w:hint="default"/>
      </w:rPr>
    </w:lvl>
    <w:lvl w:ilvl="7">
      <w:start w:val="1"/>
      <w:numFmt w:val="decimal"/>
      <w:isLgl/>
      <w:lvlText w:val="%1.%2.%3.%4.%5.%6.%7.%8."/>
      <w:lvlJc w:val="left"/>
      <w:pPr>
        <w:tabs>
          <w:tab w:val="num" w:pos="960"/>
        </w:tabs>
        <w:ind w:left="709" w:hanging="709"/>
      </w:pPr>
      <w:rPr>
        <w:rFonts w:hint="default"/>
      </w:rPr>
    </w:lvl>
    <w:lvl w:ilvl="8">
      <w:start w:val="1"/>
      <w:numFmt w:val="decimal"/>
      <w:isLgl/>
      <w:lvlText w:val="%1.%2.%3.%4.%5.%6.%7.%8.%9."/>
      <w:lvlJc w:val="left"/>
      <w:pPr>
        <w:tabs>
          <w:tab w:val="num" w:pos="960"/>
        </w:tabs>
        <w:ind w:left="709" w:hanging="709"/>
      </w:pPr>
      <w:rPr>
        <w:rFonts w:hint="default"/>
      </w:rPr>
    </w:lvl>
  </w:abstractNum>
  <w:abstractNum w:abstractNumId="33" w15:restartNumberingAfterBreak="0">
    <w:nsid w:val="467D5FDF"/>
    <w:multiLevelType w:val="hybridMultilevel"/>
    <w:tmpl w:val="776A7A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6FB5D9A"/>
    <w:multiLevelType w:val="singleLevel"/>
    <w:tmpl w:val="0FD0F7C4"/>
    <w:lvl w:ilvl="0">
      <w:start w:val="1"/>
      <w:numFmt w:val="bullet"/>
      <w:pStyle w:val="odraz"/>
      <w:lvlText w:val=""/>
      <w:lvlJc w:val="left"/>
      <w:pPr>
        <w:tabs>
          <w:tab w:val="num" w:pos="927"/>
        </w:tabs>
        <w:ind w:left="284" w:firstLine="283"/>
      </w:pPr>
      <w:rPr>
        <w:rFonts w:ascii="Symbol" w:hAnsi="Symbol" w:hint="default"/>
      </w:rPr>
    </w:lvl>
  </w:abstractNum>
  <w:abstractNum w:abstractNumId="35" w15:restartNumberingAfterBreak="0">
    <w:nsid w:val="473A42DF"/>
    <w:multiLevelType w:val="hybridMultilevel"/>
    <w:tmpl w:val="7318CFA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6" w15:restartNumberingAfterBreak="0">
    <w:nsid w:val="4A0744BE"/>
    <w:multiLevelType w:val="multilevel"/>
    <w:tmpl w:val="3956F498"/>
    <w:lvl w:ilvl="0">
      <w:start w:val="1"/>
      <w:numFmt w:val="bullet"/>
      <w:pStyle w:val="Bullet1"/>
      <w:lvlText w:val=""/>
      <w:lvlJc w:val="left"/>
      <w:pPr>
        <w:tabs>
          <w:tab w:val="num" w:pos="340"/>
        </w:tabs>
        <w:ind w:left="340" w:hanging="340"/>
      </w:pPr>
      <w:rPr>
        <w:rFonts w:ascii="Wingdings 2" w:hAnsi="Wingdings 2" w:hint="default"/>
        <w:color w:val="4F81BD"/>
      </w:rPr>
    </w:lvl>
    <w:lvl w:ilvl="1">
      <w:start w:val="1"/>
      <w:numFmt w:val="bullet"/>
      <w:lvlText w:val="–"/>
      <w:lvlJc w:val="left"/>
      <w:pPr>
        <w:tabs>
          <w:tab w:val="num" w:pos="680"/>
        </w:tabs>
        <w:ind w:left="680" w:hanging="340"/>
      </w:pPr>
      <w:rPr>
        <w:rFonts w:hint="default"/>
        <w:color w:val="4F81BD"/>
      </w:rPr>
    </w:lvl>
    <w:lvl w:ilvl="2">
      <w:start w:val="1"/>
      <w:numFmt w:val="bullet"/>
      <w:lvlText w:val="–"/>
      <w:lvlJc w:val="left"/>
      <w:pPr>
        <w:tabs>
          <w:tab w:val="num" w:pos="1021"/>
        </w:tabs>
        <w:ind w:left="1021" w:hanging="341"/>
      </w:pPr>
      <w:rPr>
        <w:rFonts w:hint="default"/>
        <w:color w:val="4F81BD"/>
      </w:rPr>
    </w:lvl>
    <w:lvl w:ilvl="3">
      <w:start w:val="1"/>
      <w:numFmt w:val="bullet"/>
      <w:lvlText w:val=""/>
      <w:lvlJc w:val="left"/>
      <w:pPr>
        <w:tabs>
          <w:tab w:val="num" w:pos="0"/>
        </w:tabs>
        <w:ind w:left="1588" w:hanging="397"/>
      </w:pPr>
      <w:rPr>
        <w:rFonts w:ascii="Symbol" w:hAnsi="Symbol" w:cs="Times New Roman" w:hint="default"/>
      </w:rPr>
    </w:lvl>
    <w:lvl w:ilvl="4">
      <w:start w:val="1"/>
      <w:numFmt w:val="bullet"/>
      <w:lvlText w:val="o"/>
      <w:lvlJc w:val="left"/>
      <w:pPr>
        <w:tabs>
          <w:tab w:val="num" w:pos="0"/>
        </w:tabs>
        <w:ind w:left="1985" w:hanging="397"/>
      </w:pPr>
      <w:rPr>
        <w:rFonts w:ascii="Courier New" w:hAnsi="Courier New" w:cs="Courier New" w:hint="default"/>
      </w:rPr>
    </w:lvl>
    <w:lvl w:ilvl="5">
      <w:start w:val="1"/>
      <w:numFmt w:val="bullet"/>
      <w:lvlText w:val=""/>
      <w:lvlJc w:val="left"/>
      <w:pPr>
        <w:tabs>
          <w:tab w:val="num" w:pos="0"/>
        </w:tabs>
        <w:ind w:left="2382" w:hanging="397"/>
      </w:pPr>
      <w:rPr>
        <w:rFonts w:ascii="Wingdings" w:hAnsi="Wingdings" w:hint="default"/>
      </w:rPr>
    </w:lvl>
    <w:lvl w:ilvl="6">
      <w:start w:val="1"/>
      <w:numFmt w:val="bullet"/>
      <w:lvlText w:val=""/>
      <w:lvlJc w:val="left"/>
      <w:pPr>
        <w:tabs>
          <w:tab w:val="num" w:pos="0"/>
        </w:tabs>
        <w:ind w:left="2779" w:hanging="397"/>
      </w:pPr>
      <w:rPr>
        <w:rFonts w:ascii="Symbol" w:hAnsi="Symbol" w:hint="default"/>
      </w:rPr>
    </w:lvl>
    <w:lvl w:ilvl="7">
      <w:start w:val="1"/>
      <w:numFmt w:val="bullet"/>
      <w:lvlText w:val="o"/>
      <w:lvlJc w:val="left"/>
      <w:pPr>
        <w:tabs>
          <w:tab w:val="num" w:pos="0"/>
        </w:tabs>
        <w:ind w:left="3176" w:hanging="397"/>
      </w:pPr>
      <w:rPr>
        <w:rFonts w:ascii="Courier New" w:hAnsi="Courier New" w:cs="Courier New" w:hint="default"/>
      </w:rPr>
    </w:lvl>
    <w:lvl w:ilvl="8">
      <w:start w:val="1"/>
      <w:numFmt w:val="bullet"/>
      <w:lvlText w:val=""/>
      <w:lvlJc w:val="left"/>
      <w:pPr>
        <w:tabs>
          <w:tab w:val="num" w:pos="0"/>
        </w:tabs>
        <w:ind w:left="3573" w:hanging="397"/>
      </w:pPr>
      <w:rPr>
        <w:rFonts w:ascii="Wingdings" w:hAnsi="Wingdings" w:hint="default"/>
      </w:rPr>
    </w:lvl>
  </w:abstractNum>
  <w:abstractNum w:abstractNumId="37" w15:restartNumberingAfterBreak="0">
    <w:nsid w:val="4C942113"/>
    <w:multiLevelType w:val="hybridMultilevel"/>
    <w:tmpl w:val="58D2C77E"/>
    <w:lvl w:ilvl="0" w:tplc="F822D55A">
      <w:start w:val="5"/>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4E3D4F58"/>
    <w:multiLevelType w:val="hybridMultilevel"/>
    <w:tmpl w:val="17EC0D44"/>
    <w:lvl w:ilvl="0" w:tplc="C35C4A30">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0A80F3C"/>
    <w:multiLevelType w:val="hybridMultilevel"/>
    <w:tmpl w:val="400EB5B2"/>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0" w15:restartNumberingAfterBreak="0">
    <w:nsid w:val="53E77C43"/>
    <w:multiLevelType w:val="hybridMultilevel"/>
    <w:tmpl w:val="BAF8481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1" w15:restartNumberingAfterBreak="0">
    <w:nsid w:val="55A30DC2"/>
    <w:multiLevelType w:val="hybridMultilevel"/>
    <w:tmpl w:val="F2149E74"/>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2" w15:restartNumberingAfterBreak="0">
    <w:nsid w:val="55B70DE8"/>
    <w:multiLevelType w:val="hybridMultilevel"/>
    <w:tmpl w:val="62B40F9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3" w15:restartNumberingAfterBreak="0">
    <w:nsid w:val="58255519"/>
    <w:multiLevelType w:val="hybridMultilevel"/>
    <w:tmpl w:val="E2AA324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4" w15:restartNumberingAfterBreak="0">
    <w:nsid w:val="5F5A5246"/>
    <w:multiLevelType w:val="hybridMultilevel"/>
    <w:tmpl w:val="069E23B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6495698C"/>
    <w:multiLevelType w:val="hybridMultilevel"/>
    <w:tmpl w:val="CEA66A1C"/>
    <w:lvl w:ilvl="0" w:tplc="04050001">
      <w:start w:val="1"/>
      <w:numFmt w:val="bullet"/>
      <w:lvlText w:val=""/>
      <w:lvlJc w:val="left"/>
      <w:pPr>
        <w:ind w:left="2060" w:hanging="360"/>
      </w:pPr>
      <w:rPr>
        <w:rFonts w:ascii="Symbol" w:hAnsi="Symbol" w:hint="default"/>
      </w:rPr>
    </w:lvl>
    <w:lvl w:ilvl="1" w:tplc="04050003" w:tentative="1">
      <w:start w:val="1"/>
      <w:numFmt w:val="bullet"/>
      <w:lvlText w:val="o"/>
      <w:lvlJc w:val="left"/>
      <w:pPr>
        <w:ind w:left="2780" w:hanging="360"/>
      </w:pPr>
      <w:rPr>
        <w:rFonts w:ascii="Courier New" w:hAnsi="Courier New" w:cs="Courier New" w:hint="default"/>
      </w:rPr>
    </w:lvl>
    <w:lvl w:ilvl="2" w:tplc="04050005" w:tentative="1">
      <w:start w:val="1"/>
      <w:numFmt w:val="bullet"/>
      <w:lvlText w:val=""/>
      <w:lvlJc w:val="left"/>
      <w:pPr>
        <w:ind w:left="3500" w:hanging="360"/>
      </w:pPr>
      <w:rPr>
        <w:rFonts w:ascii="Wingdings" w:hAnsi="Wingdings" w:hint="default"/>
      </w:rPr>
    </w:lvl>
    <w:lvl w:ilvl="3" w:tplc="04050001" w:tentative="1">
      <w:start w:val="1"/>
      <w:numFmt w:val="bullet"/>
      <w:lvlText w:val=""/>
      <w:lvlJc w:val="left"/>
      <w:pPr>
        <w:ind w:left="4220" w:hanging="360"/>
      </w:pPr>
      <w:rPr>
        <w:rFonts w:ascii="Symbol" w:hAnsi="Symbol" w:hint="default"/>
      </w:rPr>
    </w:lvl>
    <w:lvl w:ilvl="4" w:tplc="04050003" w:tentative="1">
      <w:start w:val="1"/>
      <w:numFmt w:val="bullet"/>
      <w:lvlText w:val="o"/>
      <w:lvlJc w:val="left"/>
      <w:pPr>
        <w:ind w:left="4940" w:hanging="360"/>
      </w:pPr>
      <w:rPr>
        <w:rFonts w:ascii="Courier New" w:hAnsi="Courier New" w:cs="Courier New" w:hint="default"/>
      </w:rPr>
    </w:lvl>
    <w:lvl w:ilvl="5" w:tplc="04050005" w:tentative="1">
      <w:start w:val="1"/>
      <w:numFmt w:val="bullet"/>
      <w:lvlText w:val=""/>
      <w:lvlJc w:val="left"/>
      <w:pPr>
        <w:ind w:left="5660" w:hanging="360"/>
      </w:pPr>
      <w:rPr>
        <w:rFonts w:ascii="Wingdings" w:hAnsi="Wingdings" w:hint="default"/>
      </w:rPr>
    </w:lvl>
    <w:lvl w:ilvl="6" w:tplc="04050001" w:tentative="1">
      <w:start w:val="1"/>
      <w:numFmt w:val="bullet"/>
      <w:lvlText w:val=""/>
      <w:lvlJc w:val="left"/>
      <w:pPr>
        <w:ind w:left="6380" w:hanging="360"/>
      </w:pPr>
      <w:rPr>
        <w:rFonts w:ascii="Symbol" w:hAnsi="Symbol" w:hint="default"/>
      </w:rPr>
    </w:lvl>
    <w:lvl w:ilvl="7" w:tplc="04050003" w:tentative="1">
      <w:start w:val="1"/>
      <w:numFmt w:val="bullet"/>
      <w:lvlText w:val="o"/>
      <w:lvlJc w:val="left"/>
      <w:pPr>
        <w:ind w:left="7100" w:hanging="360"/>
      </w:pPr>
      <w:rPr>
        <w:rFonts w:ascii="Courier New" w:hAnsi="Courier New" w:cs="Courier New" w:hint="default"/>
      </w:rPr>
    </w:lvl>
    <w:lvl w:ilvl="8" w:tplc="04050005" w:tentative="1">
      <w:start w:val="1"/>
      <w:numFmt w:val="bullet"/>
      <w:lvlText w:val=""/>
      <w:lvlJc w:val="left"/>
      <w:pPr>
        <w:ind w:left="7820" w:hanging="360"/>
      </w:pPr>
      <w:rPr>
        <w:rFonts w:ascii="Wingdings" w:hAnsi="Wingdings" w:hint="default"/>
      </w:rPr>
    </w:lvl>
  </w:abstractNum>
  <w:abstractNum w:abstractNumId="46" w15:restartNumberingAfterBreak="0">
    <w:nsid w:val="68056826"/>
    <w:multiLevelType w:val="hybridMultilevel"/>
    <w:tmpl w:val="6C1CD3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68CF2DA3"/>
    <w:multiLevelType w:val="hybridMultilevel"/>
    <w:tmpl w:val="04D6E376"/>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8" w15:restartNumberingAfterBreak="0">
    <w:nsid w:val="69F81F59"/>
    <w:multiLevelType w:val="multilevel"/>
    <w:tmpl w:val="7C624744"/>
    <w:lvl w:ilvl="0">
      <w:start w:val="1"/>
      <w:numFmt w:val="decimal"/>
      <w:lvlText w:val="%1"/>
      <w:lvlJc w:val="left"/>
      <w:pPr>
        <w:ind w:left="375" w:hanging="375"/>
      </w:pPr>
      <w:rPr>
        <w:rFonts w:eastAsia="Calibri" w:cs="Arial" w:hint="default"/>
        <w:sz w:val="28"/>
      </w:rPr>
    </w:lvl>
    <w:lvl w:ilvl="1">
      <w:start w:val="2"/>
      <w:numFmt w:val="decimal"/>
      <w:lvlText w:val="%1.%2"/>
      <w:lvlJc w:val="left"/>
      <w:pPr>
        <w:ind w:left="375" w:hanging="375"/>
      </w:pPr>
      <w:rPr>
        <w:rFonts w:eastAsia="Calibri" w:cs="Arial" w:hint="default"/>
        <w:sz w:val="28"/>
      </w:rPr>
    </w:lvl>
    <w:lvl w:ilvl="2">
      <w:start w:val="1"/>
      <w:numFmt w:val="decimal"/>
      <w:lvlText w:val="%1.%2.%3"/>
      <w:lvlJc w:val="left"/>
      <w:pPr>
        <w:ind w:left="720" w:hanging="720"/>
      </w:pPr>
      <w:rPr>
        <w:rFonts w:eastAsia="Calibri" w:cs="Arial" w:hint="default"/>
        <w:sz w:val="28"/>
      </w:rPr>
    </w:lvl>
    <w:lvl w:ilvl="3">
      <w:start w:val="1"/>
      <w:numFmt w:val="decimal"/>
      <w:lvlText w:val="%1.%2.%3.%4"/>
      <w:lvlJc w:val="left"/>
      <w:pPr>
        <w:ind w:left="720" w:hanging="720"/>
      </w:pPr>
      <w:rPr>
        <w:rFonts w:eastAsia="Calibri" w:cs="Arial" w:hint="default"/>
        <w:sz w:val="28"/>
      </w:rPr>
    </w:lvl>
    <w:lvl w:ilvl="4">
      <w:start w:val="1"/>
      <w:numFmt w:val="decimal"/>
      <w:lvlText w:val="%1.%2.%3.%4.%5"/>
      <w:lvlJc w:val="left"/>
      <w:pPr>
        <w:ind w:left="1080" w:hanging="1080"/>
      </w:pPr>
      <w:rPr>
        <w:rFonts w:eastAsia="Calibri" w:cs="Arial" w:hint="default"/>
        <w:sz w:val="28"/>
      </w:rPr>
    </w:lvl>
    <w:lvl w:ilvl="5">
      <w:start w:val="1"/>
      <w:numFmt w:val="decimal"/>
      <w:lvlText w:val="%1.%2.%3.%4.%5.%6"/>
      <w:lvlJc w:val="left"/>
      <w:pPr>
        <w:ind w:left="1080" w:hanging="1080"/>
      </w:pPr>
      <w:rPr>
        <w:rFonts w:eastAsia="Calibri" w:cs="Arial" w:hint="default"/>
        <w:sz w:val="28"/>
      </w:rPr>
    </w:lvl>
    <w:lvl w:ilvl="6">
      <w:start w:val="1"/>
      <w:numFmt w:val="decimal"/>
      <w:lvlText w:val="%1.%2.%3.%4.%5.%6.%7"/>
      <w:lvlJc w:val="left"/>
      <w:pPr>
        <w:ind w:left="1440" w:hanging="1440"/>
      </w:pPr>
      <w:rPr>
        <w:rFonts w:eastAsia="Calibri" w:cs="Arial" w:hint="default"/>
        <w:sz w:val="28"/>
      </w:rPr>
    </w:lvl>
    <w:lvl w:ilvl="7">
      <w:start w:val="1"/>
      <w:numFmt w:val="decimal"/>
      <w:lvlText w:val="%1.%2.%3.%4.%5.%6.%7.%8"/>
      <w:lvlJc w:val="left"/>
      <w:pPr>
        <w:ind w:left="1440" w:hanging="1440"/>
      </w:pPr>
      <w:rPr>
        <w:rFonts w:eastAsia="Calibri" w:cs="Arial" w:hint="default"/>
        <w:sz w:val="28"/>
      </w:rPr>
    </w:lvl>
    <w:lvl w:ilvl="8">
      <w:start w:val="1"/>
      <w:numFmt w:val="decimal"/>
      <w:lvlText w:val="%1.%2.%3.%4.%5.%6.%7.%8.%9"/>
      <w:lvlJc w:val="left"/>
      <w:pPr>
        <w:ind w:left="1800" w:hanging="1800"/>
      </w:pPr>
      <w:rPr>
        <w:rFonts w:eastAsia="Calibri" w:cs="Arial" w:hint="default"/>
        <w:sz w:val="28"/>
      </w:rPr>
    </w:lvl>
  </w:abstractNum>
  <w:abstractNum w:abstractNumId="49" w15:restartNumberingAfterBreak="0">
    <w:nsid w:val="6CB366A0"/>
    <w:multiLevelType w:val="hybridMultilevel"/>
    <w:tmpl w:val="6592F7C6"/>
    <w:lvl w:ilvl="0" w:tplc="075E0D20">
      <w:start w:val="1"/>
      <w:numFmt w:val="decimal"/>
      <w:pStyle w:val="Nadpis10"/>
      <w:lvlText w:val="%1)"/>
      <w:lvlJc w:val="left"/>
      <w:pPr>
        <w:ind w:left="900" w:hanging="360"/>
      </w:pPr>
      <w:rPr>
        <w:rFonts w:hint="default"/>
      </w:rPr>
    </w:lvl>
    <w:lvl w:ilvl="1" w:tplc="04050019" w:tentative="1">
      <w:start w:val="1"/>
      <w:numFmt w:val="lowerLetter"/>
      <w:lvlText w:val="%2."/>
      <w:lvlJc w:val="left"/>
      <w:pPr>
        <w:ind w:left="1620" w:hanging="360"/>
      </w:pPr>
    </w:lvl>
    <w:lvl w:ilvl="2" w:tplc="0405001B" w:tentative="1">
      <w:start w:val="1"/>
      <w:numFmt w:val="lowerRoman"/>
      <w:lvlText w:val="%3."/>
      <w:lvlJc w:val="right"/>
      <w:pPr>
        <w:ind w:left="2340" w:hanging="180"/>
      </w:pPr>
    </w:lvl>
    <w:lvl w:ilvl="3" w:tplc="0405000F" w:tentative="1">
      <w:start w:val="1"/>
      <w:numFmt w:val="decimal"/>
      <w:lvlText w:val="%4."/>
      <w:lvlJc w:val="left"/>
      <w:pPr>
        <w:ind w:left="3060" w:hanging="360"/>
      </w:pPr>
    </w:lvl>
    <w:lvl w:ilvl="4" w:tplc="04050019" w:tentative="1">
      <w:start w:val="1"/>
      <w:numFmt w:val="lowerLetter"/>
      <w:lvlText w:val="%5."/>
      <w:lvlJc w:val="left"/>
      <w:pPr>
        <w:ind w:left="3780" w:hanging="360"/>
      </w:pPr>
    </w:lvl>
    <w:lvl w:ilvl="5" w:tplc="0405001B" w:tentative="1">
      <w:start w:val="1"/>
      <w:numFmt w:val="lowerRoman"/>
      <w:lvlText w:val="%6."/>
      <w:lvlJc w:val="right"/>
      <w:pPr>
        <w:ind w:left="4500" w:hanging="180"/>
      </w:pPr>
    </w:lvl>
    <w:lvl w:ilvl="6" w:tplc="0405000F" w:tentative="1">
      <w:start w:val="1"/>
      <w:numFmt w:val="decimal"/>
      <w:lvlText w:val="%7."/>
      <w:lvlJc w:val="left"/>
      <w:pPr>
        <w:ind w:left="5220" w:hanging="360"/>
      </w:pPr>
    </w:lvl>
    <w:lvl w:ilvl="7" w:tplc="04050019" w:tentative="1">
      <w:start w:val="1"/>
      <w:numFmt w:val="lowerLetter"/>
      <w:lvlText w:val="%8."/>
      <w:lvlJc w:val="left"/>
      <w:pPr>
        <w:ind w:left="5940" w:hanging="360"/>
      </w:pPr>
    </w:lvl>
    <w:lvl w:ilvl="8" w:tplc="0405001B" w:tentative="1">
      <w:start w:val="1"/>
      <w:numFmt w:val="lowerRoman"/>
      <w:lvlText w:val="%9."/>
      <w:lvlJc w:val="right"/>
      <w:pPr>
        <w:ind w:left="6660" w:hanging="180"/>
      </w:pPr>
    </w:lvl>
  </w:abstractNum>
  <w:abstractNum w:abstractNumId="50" w15:restartNumberingAfterBreak="0">
    <w:nsid w:val="6DD012CB"/>
    <w:multiLevelType w:val="hybridMultilevel"/>
    <w:tmpl w:val="7810A168"/>
    <w:lvl w:ilvl="0" w:tplc="04050001">
      <w:start w:val="1"/>
      <w:numFmt w:val="bullet"/>
      <w:lvlText w:val=""/>
      <w:lvlJc w:val="left"/>
      <w:pPr>
        <w:ind w:left="1486" w:hanging="360"/>
      </w:pPr>
      <w:rPr>
        <w:rFonts w:ascii="Symbol" w:hAnsi="Symbol" w:hint="default"/>
      </w:rPr>
    </w:lvl>
    <w:lvl w:ilvl="1" w:tplc="04050003" w:tentative="1">
      <w:start w:val="1"/>
      <w:numFmt w:val="bullet"/>
      <w:lvlText w:val="o"/>
      <w:lvlJc w:val="left"/>
      <w:pPr>
        <w:ind w:left="2206" w:hanging="360"/>
      </w:pPr>
      <w:rPr>
        <w:rFonts w:ascii="Courier New" w:hAnsi="Courier New" w:cs="Courier New" w:hint="default"/>
      </w:rPr>
    </w:lvl>
    <w:lvl w:ilvl="2" w:tplc="04050005" w:tentative="1">
      <w:start w:val="1"/>
      <w:numFmt w:val="bullet"/>
      <w:lvlText w:val=""/>
      <w:lvlJc w:val="left"/>
      <w:pPr>
        <w:ind w:left="2926" w:hanging="360"/>
      </w:pPr>
      <w:rPr>
        <w:rFonts w:ascii="Wingdings" w:hAnsi="Wingdings" w:hint="default"/>
      </w:rPr>
    </w:lvl>
    <w:lvl w:ilvl="3" w:tplc="04050001" w:tentative="1">
      <w:start w:val="1"/>
      <w:numFmt w:val="bullet"/>
      <w:lvlText w:val=""/>
      <w:lvlJc w:val="left"/>
      <w:pPr>
        <w:ind w:left="3646" w:hanging="360"/>
      </w:pPr>
      <w:rPr>
        <w:rFonts w:ascii="Symbol" w:hAnsi="Symbol" w:hint="default"/>
      </w:rPr>
    </w:lvl>
    <w:lvl w:ilvl="4" w:tplc="04050003" w:tentative="1">
      <w:start w:val="1"/>
      <w:numFmt w:val="bullet"/>
      <w:lvlText w:val="o"/>
      <w:lvlJc w:val="left"/>
      <w:pPr>
        <w:ind w:left="4366" w:hanging="360"/>
      </w:pPr>
      <w:rPr>
        <w:rFonts w:ascii="Courier New" w:hAnsi="Courier New" w:cs="Courier New" w:hint="default"/>
      </w:rPr>
    </w:lvl>
    <w:lvl w:ilvl="5" w:tplc="04050005" w:tentative="1">
      <w:start w:val="1"/>
      <w:numFmt w:val="bullet"/>
      <w:lvlText w:val=""/>
      <w:lvlJc w:val="left"/>
      <w:pPr>
        <w:ind w:left="5086" w:hanging="360"/>
      </w:pPr>
      <w:rPr>
        <w:rFonts w:ascii="Wingdings" w:hAnsi="Wingdings" w:hint="default"/>
      </w:rPr>
    </w:lvl>
    <w:lvl w:ilvl="6" w:tplc="04050001" w:tentative="1">
      <w:start w:val="1"/>
      <w:numFmt w:val="bullet"/>
      <w:lvlText w:val=""/>
      <w:lvlJc w:val="left"/>
      <w:pPr>
        <w:ind w:left="5806" w:hanging="360"/>
      </w:pPr>
      <w:rPr>
        <w:rFonts w:ascii="Symbol" w:hAnsi="Symbol" w:hint="default"/>
      </w:rPr>
    </w:lvl>
    <w:lvl w:ilvl="7" w:tplc="04050003" w:tentative="1">
      <w:start w:val="1"/>
      <w:numFmt w:val="bullet"/>
      <w:lvlText w:val="o"/>
      <w:lvlJc w:val="left"/>
      <w:pPr>
        <w:ind w:left="6526" w:hanging="360"/>
      </w:pPr>
      <w:rPr>
        <w:rFonts w:ascii="Courier New" w:hAnsi="Courier New" w:cs="Courier New" w:hint="default"/>
      </w:rPr>
    </w:lvl>
    <w:lvl w:ilvl="8" w:tplc="04050005" w:tentative="1">
      <w:start w:val="1"/>
      <w:numFmt w:val="bullet"/>
      <w:lvlText w:val=""/>
      <w:lvlJc w:val="left"/>
      <w:pPr>
        <w:ind w:left="7246" w:hanging="360"/>
      </w:pPr>
      <w:rPr>
        <w:rFonts w:ascii="Wingdings" w:hAnsi="Wingdings" w:hint="default"/>
      </w:rPr>
    </w:lvl>
  </w:abstractNum>
  <w:abstractNum w:abstractNumId="51" w15:restartNumberingAfterBreak="0">
    <w:nsid w:val="723F3B65"/>
    <w:multiLevelType w:val="hybridMultilevel"/>
    <w:tmpl w:val="9D0C5B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72A43E36"/>
    <w:multiLevelType w:val="hybridMultilevel"/>
    <w:tmpl w:val="DF72D1B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3" w15:restartNumberingAfterBreak="0">
    <w:nsid w:val="7461020F"/>
    <w:multiLevelType w:val="hybridMultilevel"/>
    <w:tmpl w:val="67CEE5F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4" w15:restartNumberingAfterBreak="0">
    <w:nsid w:val="74966A7F"/>
    <w:multiLevelType w:val="hybridMultilevel"/>
    <w:tmpl w:val="AC3C1884"/>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5" w15:restartNumberingAfterBreak="0">
    <w:nsid w:val="79AA3E7C"/>
    <w:multiLevelType w:val="hybridMultilevel"/>
    <w:tmpl w:val="AD0423E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6" w15:restartNumberingAfterBreak="0">
    <w:nsid w:val="7AE043AD"/>
    <w:multiLevelType w:val="hybridMultilevel"/>
    <w:tmpl w:val="E8BE49BA"/>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7" w15:restartNumberingAfterBreak="0">
    <w:nsid w:val="7C4831C9"/>
    <w:multiLevelType w:val="hybridMultilevel"/>
    <w:tmpl w:val="6F9C54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7D8527D3"/>
    <w:multiLevelType w:val="hybridMultilevel"/>
    <w:tmpl w:val="040A2D70"/>
    <w:lvl w:ilvl="0" w:tplc="04050001">
      <w:start w:val="1"/>
      <w:numFmt w:val="bullet"/>
      <w:lvlText w:val=""/>
      <w:lvlJc w:val="left"/>
      <w:pPr>
        <w:ind w:left="149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9" w15:restartNumberingAfterBreak="0">
    <w:nsid w:val="7E7C2106"/>
    <w:multiLevelType w:val="hybridMultilevel"/>
    <w:tmpl w:val="33BC08A2"/>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60" w15:restartNumberingAfterBreak="0">
    <w:nsid w:val="7ED34593"/>
    <w:multiLevelType w:val="hybridMultilevel"/>
    <w:tmpl w:val="D284ACDE"/>
    <w:lvl w:ilvl="0" w:tplc="2414824C">
      <w:start w:val="1"/>
      <w:numFmt w:val="decimal"/>
      <w:pStyle w:val="slovka"/>
      <w:lvlText w:val="%1."/>
      <w:lvlJc w:val="left"/>
      <w:pPr>
        <w:tabs>
          <w:tab w:val="num" w:pos="284"/>
        </w:tabs>
        <w:ind w:left="284" w:hanging="284"/>
      </w:pPr>
      <w:rPr>
        <w:rFonts w:hint="default"/>
      </w:rPr>
    </w:lvl>
    <w:lvl w:ilvl="1" w:tplc="04050003" w:tentative="1">
      <w:start w:val="1"/>
      <w:numFmt w:val="lowerLetter"/>
      <w:lvlText w:val="%2."/>
      <w:lvlJc w:val="left"/>
      <w:pPr>
        <w:tabs>
          <w:tab w:val="num" w:pos="1440"/>
        </w:tabs>
        <w:ind w:left="1440" w:hanging="360"/>
      </w:pPr>
    </w:lvl>
    <w:lvl w:ilvl="2" w:tplc="04050005" w:tentative="1">
      <w:start w:val="1"/>
      <w:numFmt w:val="lowerRoman"/>
      <w:lvlText w:val="%3."/>
      <w:lvlJc w:val="right"/>
      <w:pPr>
        <w:tabs>
          <w:tab w:val="num" w:pos="2160"/>
        </w:tabs>
        <w:ind w:left="2160" w:hanging="180"/>
      </w:pPr>
    </w:lvl>
    <w:lvl w:ilvl="3" w:tplc="04050001" w:tentative="1">
      <w:start w:val="1"/>
      <w:numFmt w:val="decimal"/>
      <w:lvlText w:val="%4."/>
      <w:lvlJc w:val="left"/>
      <w:pPr>
        <w:tabs>
          <w:tab w:val="num" w:pos="2880"/>
        </w:tabs>
        <w:ind w:left="2880" w:hanging="360"/>
      </w:pPr>
    </w:lvl>
    <w:lvl w:ilvl="4" w:tplc="04050003" w:tentative="1">
      <w:start w:val="1"/>
      <w:numFmt w:val="lowerLetter"/>
      <w:lvlText w:val="%5."/>
      <w:lvlJc w:val="left"/>
      <w:pPr>
        <w:tabs>
          <w:tab w:val="num" w:pos="3600"/>
        </w:tabs>
        <w:ind w:left="3600" w:hanging="360"/>
      </w:pPr>
    </w:lvl>
    <w:lvl w:ilvl="5" w:tplc="04050005" w:tentative="1">
      <w:start w:val="1"/>
      <w:numFmt w:val="lowerRoman"/>
      <w:lvlText w:val="%6."/>
      <w:lvlJc w:val="right"/>
      <w:pPr>
        <w:tabs>
          <w:tab w:val="num" w:pos="4320"/>
        </w:tabs>
        <w:ind w:left="4320" w:hanging="180"/>
      </w:pPr>
    </w:lvl>
    <w:lvl w:ilvl="6" w:tplc="04050001" w:tentative="1">
      <w:start w:val="1"/>
      <w:numFmt w:val="decimal"/>
      <w:lvlText w:val="%7."/>
      <w:lvlJc w:val="left"/>
      <w:pPr>
        <w:tabs>
          <w:tab w:val="num" w:pos="5040"/>
        </w:tabs>
        <w:ind w:left="5040" w:hanging="360"/>
      </w:pPr>
    </w:lvl>
    <w:lvl w:ilvl="7" w:tplc="04050003" w:tentative="1">
      <w:start w:val="1"/>
      <w:numFmt w:val="lowerLetter"/>
      <w:lvlText w:val="%8."/>
      <w:lvlJc w:val="left"/>
      <w:pPr>
        <w:tabs>
          <w:tab w:val="num" w:pos="5760"/>
        </w:tabs>
        <w:ind w:left="5760" w:hanging="360"/>
      </w:pPr>
    </w:lvl>
    <w:lvl w:ilvl="8" w:tplc="04050005" w:tentative="1">
      <w:start w:val="1"/>
      <w:numFmt w:val="lowerRoman"/>
      <w:lvlText w:val="%9."/>
      <w:lvlJc w:val="right"/>
      <w:pPr>
        <w:tabs>
          <w:tab w:val="num" w:pos="6480"/>
        </w:tabs>
        <w:ind w:left="6480" w:hanging="180"/>
      </w:pPr>
    </w:lvl>
  </w:abstractNum>
  <w:abstractNum w:abstractNumId="61" w15:restartNumberingAfterBreak="0">
    <w:nsid w:val="7FBD3808"/>
    <w:multiLevelType w:val="hybridMultilevel"/>
    <w:tmpl w:val="1B108C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
  </w:num>
  <w:num w:numId="2">
    <w:abstractNumId w:val="23"/>
  </w:num>
  <w:num w:numId="3">
    <w:abstractNumId w:val="0"/>
  </w:num>
  <w:num w:numId="4">
    <w:abstractNumId w:val="49"/>
  </w:num>
  <w:num w:numId="5">
    <w:abstractNumId w:val="20"/>
  </w:num>
  <w:num w:numId="6">
    <w:abstractNumId w:val="36"/>
  </w:num>
  <w:num w:numId="7">
    <w:abstractNumId w:val="37"/>
  </w:num>
  <w:num w:numId="8">
    <w:abstractNumId w:val="11"/>
  </w:num>
  <w:num w:numId="9">
    <w:abstractNumId w:val="46"/>
  </w:num>
  <w:num w:numId="10">
    <w:abstractNumId w:val="24"/>
  </w:num>
  <w:num w:numId="11">
    <w:abstractNumId w:val="45"/>
  </w:num>
  <w:num w:numId="12">
    <w:abstractNumId w:val="26"/>
  </w:num>
  <w:num w:numId="13">
    <w:abstractNumId w:val="3"/>
  </w:num>
  <w:num w:numId="14">
    <w:abstractNumId w:val="29"/>
  </w:num>
  <w:num w:numId="15">
    <w:abstractNumId w:val="51"/>
  </w:num>
  <w:num w:numId="16">
    <w:abstractNumId w:val="5"/>
  </w:num>
  <w:num w:numId="17">
    <w:abstractNumId w:val="57"/>
  </w:num>
  <w:num w:numId="18">
    <w:abstractNumId w:val="2"/>
  </w:num>
  <w:num w:numId="19">
    <w:abstractNumId w:val="28"/>
  </w:num>
  <w:num w:numId="20">
    <w:abstractNumId w:val="18"/>
  </w:num>
  <w:num w:numId="21">
    <w:abstractNumId w:val="42"/>
  </w:num>
  <w:num w:numId="22">
    <w:abstractNumId w:val="10"/>
  </w:num>
  <w:num w:numId="23">
    <w:abstractNumId w:val="21"/>
  </w:num>
  <w:num w:numId="24">
    <w:abstractNumId w:val="13"/>
  </w:num>
  <w:num w:numId="25">
    <w:abstractNumId w:val="48"/>
  </w:num>
  <w:num w:numId="26">
    <w:abstractNumId w:val="12"/>
  </w:num>
  <w:num w:numId="27">
    <w:abstractNumId w:val="4"/>
  </w:num>
  <w:num w:numId="28">
    <w:abstractNumId w:val="8"/>
  </w:num>
  <w:num w:numId="29">
    <w:abstractNumId w:val="6"/>
  </w:num>
  <w:num w:numId="30">
    <w:abstractNumId w:val="38"/>
  </w:num>
  <w:num w:numId="31">
    <w:abstractNumId w:val="53"/>
  </w:num>
  <w:num w:numId="32">
    <w:abstractNumId w:val="61"/>
  </w:num>
  <w:num w:numId="33">
    <w:abstractNumId w:val="58"/>
  </w:num>
  <w:num w:numId="34">
    <w:abstractNumId w:val="9"/>
  </w:num>
  <w:num w:numId="35">
    <w:abstractNumId w:val="31"/>
  </w:num>
  <w:num w:numId="36">
    <w:abstractNumId w:val="17"/>
  </w:num>
  <w:num w:numId="37">
    <w:abstractNumId w:val="50"/>
  </w:num>
  <w:num w:numId="38">
    <w:abstractNumId w:val="35"/>
  </w:num>
  <w:num w:numId="39">
    <w:abstractNumId w:val="39"/>
  </w:num>
  <w:num w:numId="40">
    <w:abstractNumId w:val="41"/>
  </w:num>
  <w:num w:numId="41">
    <w:abstractNumId w:val="52"/>
  </w:num>
  <w:num w:numId="42">
    <w:abstractNumId w:val="56"/>
  </w:num>
  <w:num w:numId="43">
    <w:abstractNumId w:val="47"/>
  </w:num>
  <w:num w:numId="44">
    <w:abstractNumId w:val="54"/>
  </w:num>
  <w:num w:numId="45">
    <w:abstractNumId w:val="43"/>
  </w:num>
  <w:num w:numId="46">
    <w:abstractNumId w:val="55"/>
  </w:num>
  <w:num w:numId="47">
    <w:abstractNumId w:val="33"/>
  </w:num>
  <w:num w:numId="48">
    <w:abstractNumId w:val="25"/>
  </w:num>
  <w:num w:numId="49">
    <w:abstractNumId w:val="32"/>
  </w:num>
  <w:num w:numId="50">
    <w:abstractNumId w:val="22"/>
  </w:num>
  <w:num w:numId="51">
    <w:abstractNumId w:val="27"/>
  </w:num>
  <w:num w:numId="52">
    <w:abstractNumId w:val="60"/>
  </w:num>
  <w:num w:numId="53">
    <w:abstractNumId w:val="7"/>
  </w:num>
  <w:num w:numId="54">
    <w:abstractNumId w:val="34"/>
  </w:num>
  <w:num w:numId="55">
    <w:abstractNumId w:val="30"/>
  </w:num>
  <w:num w:numId="56">
    <w:abstractNumId w:val="59"/>
  </w:num>
  <w:num w:numId="57">
    <w:abstractNumId w:val="19"/>
  </w:num>
  <w:num w:numId="58">
    <w:abstractNumId w:val="44"/>
  </w:num>
  <w:num w:numId="59">
    <w:abstractNumId w:val="16"/>
  </w:num>
  <w:num w:numId="60">
    <w:abstractNumId w:val="15"/>
  </w:num>
  <w:num w:numId="61">
    <w:abstractNumId w:val="40"/>
  </w:num>
  <w:num w:numId="62">
    <w:abstractNumId w:val="14"/>
  </w:num>
  <w:num w:numId="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4016"/>
    <w:rsid w:val="0000065D"/>
    <w:rsid w:val="00000C49"/>
    <w:rsid w:val="00000D83"/>
    <w:rsid w:val="000023AF"/>
    <w:rsid w:val="0000295B"/>
    <w:rsid w:val="00004319"/>
    <w:rsid w:val="00004DC3"/>
    <w:rsid w:val="00005D9B"/>
    <w:rsid w:val="00006435"/>
    <w:rsid w:val="000067B4"/>
    <w:rsid w:val="000076EA"/>
    <w:rsid w:val="000100E1"/>
    <w:rsid w:val="000106B5"/>
    <w:rsid w:val="00012D20"/>
    <w:rsid w:val="00013429"/>
    <w:rsid w:val="00014CB9"/>
    <w:rsid w:val="0001726F"/>
    <w:rsid w:val="000173C6"/>
    <w:rsid w:val="00017C29"/>
    <w:rsid w:val="000202DB"/>
    <w:rsid w:val="000224D4"/>
    <w:rsid w:val="00023D53"/>
    <w:rsid w:val="000254C9"/>
    <w:rsid w:val="000255B4"/>
    <w:rsid w:val="00025610"/>
    <w:rsid w:val="000307F4"/>
    <w:rsid w:val="00031220"/>
    <w:rsid w:val="00031BBD"/>
    <w:rsid w:val="00034380"/>
    <w:rsid w:val="000350D5"/>
    <w:rsid w:val="0003534C"/>
    <w:rsid w:val="00043318"/>
    <w:rsid w:val="00044C4E"/>
    <w:rsid w:val="00045BC0"/>
    <w:rsid w:val="00045C00"/>
    <w:rsid w:val="00045E52"/>
    <w:rsid w:val="00046B30"/>
    <w:rsid w:val="0005013E"/>
    <w:rsid w:val="00051B13"/>
    <w:rsid w:val="00051FBF"/>
    <w:rsid w:val="000520E6"/>
    <w:rsid w:val="000528DA"/>
    <w:rsid w:val="0005336D"/>
    <w:rsid w:val="00053662"/>
    <w:rsid w:val="0005383B"/>
    <w:rsid w:val="0005403C"/>
    <w:rsid w:val="00054335"/>
    <w:rsid w:val="00054BE8"/>
    <w:rsid w:val="00054EB2"/>
    <w:rsid w:val="00056845"/>
    <w:rsid w:val="0005703D"/>
    <w:rsid w:val="0006018E"/>
    <w:rsid w:val="00061E7E"/>
    <w:rsid w:val="00062B97"/>
    <w:rsid w:val="00063AD6"/>
    <w:rsid w:val="00063B09"/>
    <w:rsid w:val="000643E5"/>
    <w:rsid w:val="00064A8B"/>
    <w:rsid w:val="00066465"/>
    <w:rsid w:val="00067E45"/>
    <w:rsid w:val="000715A0"/>
    <w:rsid w:val="00073145"/>
    <w:rsid w:val="00073254"/>
    <w:rsid w:val="00073516"/>
    <w:rsid w:val="00073FFC"/>
    <w:rsid w:val="00075BD4"/>
    <w:rsid w:val="00076428"/>
    <w:rsid w:val="00077E76"/>
    <w:rsid w:val="0008089A"/>
    <w:rsid w:val="000811F5"/>
    <w:rsid w:val="00081C7F"/>
    <w:rsid w:val="00082179"/>
    <w:rsid w:val="00082D53"/>
    <w:rsid w:val="00084910"/>
    <w:rsid w:val="00084A3E"/>
    <w:rsid w:val="00084E54"/>
    <w:rsid w:val="00085C10"/>
    <w:rsid w:val="00093CCA"/>
    <w:rsid w:val="00096158"/>
    <w:rsid w:val="00096647"/>
    <w:rsid w:val="00096F7D"/>
    <w:rsid w:val="0009764E"/>
    <w:rsid w:val="000A0990"/>
    <w:rsid w:val="000A0C4B"/>
    <w:rsid w:val="000A152A"/>
    <w:rsid w:val="000A1ED4"/>
    <w:rsid w:val="000A2B7F"/>
    <w:rsid w:val="000A2D20"/>
    <w:rsid w:val="000A3925"/>
    <w:rsid w:val="000A395F"/>
    <w:rsid w:val="000A64A5"/>
    <w:rsid w:val="000A7F39"/>
    <w:rsid w:val="000B15F2"/>
    <w:rsid w:val="000B3528"/>
    <w:rsid w:val="000B4297"/>
    <w:rsid w:val="000B4A5A"/>
    <w:rsid w:val="000B5BA3"/>
    <w:rsid w:val="000B5EA7"/>
    <w:rsid w:val="000B78AF"/>
    <w:rsid w:val="000B7950"/>
    <w:rsid w:val="000C0824"/>
    <w:rsid w:val="000C268E"/>
    <w:rsid w:val="000C3A83"/>
    <w:rsid w:val="000C4459"/>
    <w:rsid w:val="000C454D"/>
    <w:rsid w:val="000C5323"/>
    <w:rsid w:val="000C5B29"/>
    <w:rsid w:val="000C7432"/>
    <w:rsid w:val="000D098C"/>
    <w:rsid w:val="000D25E4"/>
    <w:rsid w:val="000D3DA0"/>
    <w:rsid w:val="000D3F89"/>
    <w:rsid w:val="000D41A9"/>
    <w:rsid w:val="000D6095"/>
    <w:rsid w:val="000D77E4"/>
    <w:rsid w:val="000E0C9D"/>
    <w:rsid w:val="000E2260"/>
    <w:rsid w:val="000E5B5E"/>
    <w:rsid w:val="000E67C2"/>
    <w:rsid w:val="000E6A96"/>
    <w:rsid w:val="000E716A"/>
    <w:rsid w:val="000E78F1"/>
    <w:rsid w:val="000F11BF"/>
    <w:rsid w:val="000F1F21"/>
    <w:rsid w:val="000F343E"/>
    <w:rsid w:val="000F3EAB"/>
    <w:rsid w:val="000F7C91"/>
    <w:rsid w:val="00102FA5"/>
    <w:rsid w:val="00104A61"/>
    <w:rsid w:val="00104A9D"/>
    <w:rsid w:val="00105005"/>
    <w:rsid w:val="00105909"/>
    <w:rsid w:val="0010714C"/>
    <w:rsid w:val="001075A2"/>
    <w:rsid w:val="00107A5E"/>
    <w:rsid w:val="00107E11"/>
    <w:rsid w:val="00107FD5"/>
    <w:rsid w:val="00110A7F"/>
    <w:rsid w:val="00110C12"/>
    <w:rsid w:val="00110C23"/>
    <w:rsid w:val="00110C4B"/>
    <w:rsid w:val="00111BC2"/>
    <w:rsid w:val="00113011"/>
    <w:rsid w:val="0011437A"/>
    <w:rsid w:val="001146FD"/>
    <w:rsid w:val="001147C9"/>
    <w:rsid w:val="00115751"/>
    <w:rsid w:val="00116D01"/>
    <w:rsid w:val="00122CA1"/>
    <w:rsid w:val="00123E53"/>
    <w:rsid w:val="00123EF0"/>
    <w:rsid w:val="001259BA"/>
    <w:rsid w:val="00126271"/>
    <w:rsid w:val="001262F1"/>
    <w:rsid w:val="0012780F"/>
    <w:rsid w:val="00131527"/>
    <w:rsid w:val="00133901"/>
    <w:rsid w:val="00134362"/>
    <w:rsid w:val="00134D72"/>
    <w:rsid w:val="00137DDB"/>
    <w:rsid w:val="00140489"/>
    <w:rsid w:val="00140C9E"/>
    <w:rsid w:val="00140D87"/>
    <w:rsid w:val="00141C51"/>
    <w:rsid w:val="00141E03"/>
    <w:rsid w:val="00142A70"/>
    <w:rsid w:val="0014449B"/>
    <w:rsid w:val="00147258"/>
    <w:rsid w:val="001473F2"/>
    <w:rsid w:val="001475BD"/>
    <w:rsid w:val="00147DA7"/>
    <w:rsid w:val="001504FF"/>
    <w:rsid w:val="0015203C"/>
    <w:rsid w:val="0015218B"/>
    <w:rsid w:val="00152CC4"/>
    <w:rsid w:val="00153373"/>
    <w:rsid w:val="001534AE"/>
    <w:rsid w:val="001534EB"/>
    <w:rsid w:val="00154A4C"/>
    <w:rsid w:val="00155699"/>
    <w:rsid w:val="00155992"/>
    <w:rsid w:val="00156007"/>
    <w:rsid w:val="00160392"/>
    <w:rsid w:val="00160A64"/>
    <w:rsid w:val="00161319"/>
    <w:rsid w:val="00161A8A"/>
    <w:rsid w:val="001623D7"/>
    <w:rsid w:val="00162CE5"/>
    <w:rsid w:val="00166B87"/>
    <w:rsid w:val="001678B6"/>
    <w:rsid w:val="00167954"/>
    <w:rsid w:val="001700D5"/>
    <w:rsid w:val="0017093B"/>
    <w:rsid w:val="00170A12"/>
    <w:rsid w:val="00171F43"/>
    <w:rsid w:val="001747A1"/>
    <w:rsid w:val="00174C6A"/>
    <w:rsid w:val="00176729"/>
    <w:rsid w:val="00177315"/>
    <w:rsid w:val="00177E0F"/>
    <w:rsid w:val="001802DD"/>
    <w:rsid w:val="00181247"/>
    <w:rsid w:val="0018239C"/>
    <w:rsid w:val="0018267B"/>
    <w:rsid w:val="0018273F"/>
    <w:rsid w:val="0018610B"/>
    <w:rsid w:val="001867FA"/>
    <w:rsid w:val="00187D25"/>
    <w:rsid w:val="00191081"/>
    <w:rsid w:val="00194D3B"/>
    <w:rsid w:val="00196ADF"/>
    <w:rsid w:val="0019718B"/>
    <w:rsid w:val="00197312"/>
    <w:rsid w:val="0019736F"/>
    <w:rsid w:val="001A0376"/>
    <w:rsid w:val="001A044A"/>
    <w:rsid w:val="001A1706"/>
    <w:rsid w:val="001A1B04"/>
    <w:rsid w:val="001A1F80"/>
    <w:rsid w:val="001A2040"/>
    <w:rsid w:val="001A2B63"/>
    <w:rsid w:val="001A3358"/>
    <w:rsid w:val="001A6BBB"/>
    <w:rsid w:val="001A7EB9"/>
    <w:rsid w:val="001B0465"/>
    <w:rsid w:val="001B0480"/>
    <w:rsid w:val="001B1896"/>
    <w:rsid w:val="001B4FEA"/>
    <w:rsid w:val="001B618F"/>
    <w:rsid w:val="001B7819"/>
    <w:rsid w:val="001C00EF"/>
    <w:rsid w:val="001C07EF"/>
    <w:rsid w:val="001C4B9B"/>
    <w:rsid w:val="001C5D89"/>
    <w:rsid w:val="001C7B85"/>
    <w:rsid w:val="001D08D7"/>
    <w:rsid w:val="001D2ABA"/>
    <w:rsid w:val="001D39D0"/>
    <w:rsid w:val="001E08A3"/>
    <w:rsid w:val="001E1DBE"/>
    <w:rsid w:val="001E2C04"/>
    <w:rsid w:val="001E2D01"/>
    <w:rsid w:val="001E31AE"/>
    <w:rsid w:val="001E3469"/>
    <w:rsid w:val="001E3B70"/>
    <w:rsid w:val="001E4213"/>
    <w:rsid w:val="001E67AB"/>
    <w:rsid w:val="001E6DF5"/>
    <w:rsid w:val="001F0560"/>
    <w:rsid w:val="001F28EF"/>
    <w:rsid w:val="001F3D56"/>
    <w:rsid w:val="001F4BA1"/>
    <w:rsid w:val="001F4D4F"/>
    <w:rsid w:val="001F545E"/>
    <w:rsid w:val="001F5475"/>
    <w:rsid w:val="001F57D5"/>
    <w:rsid w:val="001F6BD5"/>
    <w:rsid w:val="00201952"/>
    <w:rsid w:val="00203005"/>
    <w:rsid w:val="002035CD"/>
    <w:rsid w:val="002044A5"/>
    <w:rsid w:val="00205C9E"/>
    <w:rsid w:val="00207A05"/>
    <w:rsid w:val="00210D21"/>
    <w:rsid w:val="002129FF"/>
    <w:rsid w:val="00214727"/>
    <w:rsid w:val="00214BA8"/>
    <w:rsid w:val="0022097A"/>
    <w:rsid w:val="00220AA1"/>
    <w:rsid w:val="0022162C"/>
    <w:rsid w:val="00225D4F"/>
    <w:rsid w:val="00226CB5"/>
    <w:rsid w:val="00227120"/>
    <w:rsid w:val="002305D5"/>
    <w:rsid w:val="002313FD"/>
    <w:rsid w:val="0023214E"/>
    <w:rsid w:val="00232426"/>
    <w:rsid w:val="0023313E"/>
    <w:rsid w:val="002337A7"/>
    <w:rsid w:val="002354C1"/>
    <w:rsid w:val="0023653F"/>
    <w:rsid w:val="00236E99"/>
    <w:rsid w:val="00240B18"/>
    <w:rsid w:val="002411AA"/>
    <w:rsid w:val="00242003"/>
    <w:rsid w:val="00242B32"/>
    <w:rsid w:val="002430B5"/>
    <w:rsid w:val="002448CB"/>
    <w:rsid w:val="00246C1D"/>
    <w:rsid w:val="00246EF7"/>
    <w:rsid w:val="00251556"/>
    <w:rsid w:val="00251857"/>
    <w:rsid w:val="002538AE"/>
    <w:rsid w:val="00255A2B"/>
    <w:rsid w:val="00255FBB"/>
    <w:rsid w:val="002561B2"/>
    <w:rsid w:val="00256B73"/>
    <w:rsid w:val="0025706C"/>
    <w:rsid w:val="00257E58"/>
    <w:rsid w:val="00260073"/>
    <w:rsid w:val="0026026D"/>
    <w:rsid w:val="0026076D"/>
    <w:rsid w:val="00261CC3"/>
    <w:rsid w:val="00263521"/>
    <w:rsid w:val="0026434C"/>
    <w:rsid w:val="00265037"/>
    <w:rsid w:val="00265157"/>
    <w:rsid w:val="0026525C"/>
    <w:rsid w:val="0026567B"/>
    <w:rsid w:val="0027064F"/>
    <w:rsid w:val="00270FA1"/>
    <w:rsid w:val="00271C6A"/>
    <w:rsid w:val="002720EB"/>
    <w:rsid w:val="00272B7A"/>
    <w:rsid w:val="0027533E"/>
    <w:rsid w:val="002755DC"/>
    <w:rsid w:val="002767F8"/>
    <w:rsid w:val="002769E8"/>
    <w:rsid w:val="0028657B"/>
    <w:rsid w:val="00290EA0"/>
    <w:rsid w:val="00291097"/>
    <w:rsid w:val="00291213"/>
    <w:rsid w:val="002917A4"/>
    <w:rsid w:val="0029374E"/>
    <w:rsid w:val="002943D8"/>
    <w:rsid w:val="00296C83"/>
    <w:rsid w:val="00297656"/>
    <w:rsid w:val="00297D2E"/>
    <w:rsid w:val="002A029C"/>
    <w:rsid w:val="002A24C9"/>
    <w:rsid w:val="002A4340"/>
    <w:rsid w:val="002A50F6"/>
    <w:rsid w:val="002A6FDE"/>
    <w:rsid w:val="002A7D14"/>
    <w:rsid w:val="002B3107"/>
    <w:rsid w:val="002B4E32"/>
    <w:rsid w:val="002B5BCD"/>
    <w:rsid w:val="002B5CA9"/>
    <w:rsid w:val="002B7030"/>
    <w:rsid w:val="002B7B38"/>
    <w:rsid w:val="002C3AF6"/>
    <w:rsid w:val="002C3F20"/>
    <w:rsid w:val="002C48F9"/>
    <w:rsid w:val="002C6D6D"/>
    <w:rsid w:val="002C75C9"/>
    <w:rsid w:val="002D153C"/>
    <w:rsid w:val="002D3C59"/>
    <w:rsid w:val="002D3E9C"/>
    <w:rsid w:val="002D4A17"/>
    <w:rsid w:val="002D603E"/>
    <w:rsid w:val="002D708E"/>
    <w:rsid w:val="002E0EB2"/>
    <w:rsid w:val="002E0FA2"/>
    <w:rsid w:val="002E40EB"/>
    <w:rsid w:val="002E4423"/>
    <w:rsid w:val="002E5B35"/>
    <w:rsid w:val="002E61E8"/>
    <w:rsid w:val="002E67B4"/>
    <w:rsid w:val="002E6898"/>
    <w:rsid w:val="002E7497"/>
    <w:rsid w:val="002F0C17"/>
    <w:rsid w:val="002F1B97"/>
    <w:rsid w:val="002F222E"/>
    <w:rsid w:val="002F3E2D"/>
    <w:rsid w:val="002F3FF0"/>
    <w:rsid w:val="002F400E"/>
    <w:rsid w:val="002F50B9"/>
    <w:rsid w:val="002F574E"/>
    <w:rsid w:val="002F77CB"/>
    <w:rsid w:val="002F7DB9"/>
    <w:rsid w:val="00300A9B"/>
    <w:rsid w:val="00300B67"/>
    <w:rsid w:val="00302E43"/>
    <w:rsid w:val="00302FF1"/>
    <w:rsid w:val="00305E99"/>
    <w:rsid w:val="00307ED5"/>
    <w:rsid w:val="003104E9"/>
    <w:rsid w:val="003139FD"/>
    <w:rsid w:val="00315093"/>
    <w:rsid w:val="00315102"/>
    <w:rsid w:val="00315206"/>
    <w:rsid w:val="00316FCF"/>
    <w:rsid w:val="00317062"/>
    <w:rsid w:val="003212DD"/>
    <w:rsid w:val="00322A9A"/>
    <w:rsid w:val="00322CE7"/>
    <w:rsid w:val="00323BAF"/>
    <w:rsid w:val="00325477"/>
    <w:rsid w:val="00326CFE"/>
    <w:rsid w:val="00327041"/>
    <w:rsid w:val="00332538"/>
    <w:rsid w:val="00332D4B"/>
    <w:rsid w:val="003354CE"/>
    <w:rsid w:val="00335D2A"/>
    <w:rsid w:val="00336759"/>
    <w:rsid w:val="003372AC"/>
    <w:rsid w:val="0034010B"/>
    <w:rsid w:val="00340971"/>
    <w:rsid w:val="003418F6"/>
    <w:rsid w:val="003423DC"/>
    <w:rsid w:val="00342D25"/>
    <w:rsid w:val="0034417C"/>
    <w:rsid w:val="003447F9"/>
    <w:rsid w:val="00344F28"/>
    <w:rsid w:val="0034662D"/>
    <w:rsid w:val="00346F1D"/>
    <w:rsid w:val="00350C0F"/>
    <w:rsid w:val="00350C2D"/>
    <w:rsid w:val="00352F29"/>
    <w:rsid w:val="003555DB"/>
    <w:rsid w:val="00355F88"/>
    <w:rsid w:val="00356C89"/>
    <w:rsid w:val="003608A9"/>
    <w:rsid w:val="00360DCF"/>
    <w:rsid w:val="00362619"/>
    <w:rsid w:val="0036358C"/>
    <w:rsid w:val="00365A6A"/>
    <w:rsid w:val="00365D41"/>
    <w:rsid w:val="00366B3C"/>
    <w:rsid w:val="00367B95"/>
    <w:rsid w:val="0037023C"/>
    <w:rsid w:val="003718ED"/>
    <w:rsid w:val="00371B9F"/>
    <w:rsid w:val="00371E9E"/>
    <w:rsid w:val="0037202F"/>
    <w:rsid w:val="00373F94"/>
    <w:rsid w:val="00374560"/>
    <w:rsid w:val="0037482D"/>
    <w:rsid w:val="00374E4D"/>
    <w:rsid w:val="00375318"/>
    <w:rsid w:val="00380AB1"/>
    <w:rsid w:val="00382072"/>
    <w:rsid w:val="00382E0C"/>
    <w:rsid w:val="003836E8"/>
    <w:rsid w:val="0038458F"/>
    <w:rsid w:val="00384B96"/>
    <w:rsid w:val="0038666E"/>
    <w:rsid w:val="00386DDD"/>
    <w:rsid w:val="0038761C"/>
    <w:rsid w:val="0039163B"/>
    <w:rsid w:val="00392AB0"/>
    <w:rsid w:val="0039300F"/>
    <w:rsid w:val="00394082"/>
    <w:rsid w:val="0039572E"/>
    <w:rsid w:val="00395B7B"/>
    <w:rsid w:val="00396FCD"/>
    <w:rsid w:val="003973BF"/>
    <w:rsid w:val="003A4016"/>
    <w:rsid w:val="003A4245"/>
    <w:rsid w:val="003A44A8"/>
    <w:rsid w:val="003A477D"/>
    <w:rsid w:val="003A5476"/>
    <w:rsid w:val="003A6356"/>
    <w:rsid w:val="003A6410"/>
    <w:rsid w:val="003A72F6"/>
    <w:rsid w:val="003A74D6"/>
    <w:rsid w:val="003B02F7"/>
    <w:rsid w:val="003B1B3C"/>
    <w:rsid w:val="003B2EC1"/>
    <w:rsid w:val="003B3C30"/>
    <w:rsid w:val="003B4144"/>
    <w:rsid w:val="003B4929"/>
    <w:rsid w:val="003B4E07"/>
    <w:rsid w:val="003B5CEA"/>
    <w:rsid w:val="003B5E07"/>
    <w:rsid w:val="003B6436"/>
    <w:rsid w:val="003B76BE"/>
    <w:rsid w:val="003C067D"/>
    <w:rsid w:val="003C11FA"/>
    <w:rsid w:val="003C1562"/>
    <w:rsid w:val="003C1C4D"/>
    <w:rsid w:val="003C325A"/>
    <w:rsid w:val="003C3E2E"/>
    <w:rsid w:val="003C4196"/>
    <w:rsid w:val="003C497E"/>
    <w:rsid w:val="003C7A56"/>
    <w:rsid w:val="003D0085"/>
    <w:rsid w:val="003D04FE"/>
    <w:rsid w:val="003D0770"/>
    <w:rsid w:val="003D0D7C"/>
    <w:rsid w:val="003D2594"/>
    <w:rsid w:val="003D540A"/>
    <w:rsid w:val="003D596F"/>
    <w:rsid w:val="003D66B8"/>
    <w:rsid w:val="003E11AB"/>
    <w:rsid w:val="003E26D3"/>
    <w:rsid w:val="003E412E"/>
    <w:rsid w:val="003E600E"/>
    <w:rsid w:val="003E6EDB"/>
    <w:rsid w:val="003F0A8C"/>
    <w:rsid w:val="003F1007"/>
    <w:rsid w:val="003F1860"/>
    <w:rsid w:val="003F4141"/>
    <w:rsid w:val="003F42F9"/>
    <w:rsid w:val="00400089"/>
    <w:rsid w:val="004003F4"/>
    <w:rsid w:val="00400845"/>
    <w:rsid w:val="00401D69"/>
    <w:rsid w:val="00403243"/>
    <w:rsid w:val="00403671"/>
    <w:rsid w:val="00404E4A"/>
    <w:rsid w:val="00405844"/>
    <w:rsid w:val="00405C81"/>
    <w:rsid w:val="00406B83"/>
    <w:rsid w:val="00406F1B"/>
    <w:rsid w:val="00407C78"/>
    <w:rsid w:val="00412004"/>
    <w:rsid w:val="0041237B"/>
    <w:rsid w:val="004145ED"/>
    <w:rsid w:val="004146D2"/>
    <w:rsid w:val="00416D32"/>
    <w:rsid w:val="00416F8D"/>
    <w:rsid w:val="004220DD"/>
    <w:rsid w:val="00422280"/>
    <w:rsid w:val="004225E1"/>
    <w:rsid w:val="00422907"/>
    <w:rsid w:val="004229E6"/>
    <w:rsid w:val="004236A3"/>
    <w:rsid w:val="00424A68"/>
    <w:rsid w:val="0042556B"/>
    <w:rsid w:val="00427EE9"/>
    <w:rsid w:val="004332C4"/>
    <w:rsid w:val="00435013"/>
    <w:rsid w:val="00437186"/>
    <w:rsid w:val="00437498"/>
    <w:rsid w:val="00437AF9"/>
    <w:rsid w:val="00437BE0"/>
    <w:rsid w:val="004418E2"/>
    <w:rsid w:val="00443BBC"/>
    <w:rsid w:val="00444DC1"/>
    <w:rsid w:val="00446624"/>
    <w:rsid w:val="004466D0"/>
    <w:rsid w:val="0044721E"/>
    <w:rsid w:val="00450BD9"/>
    <w:rsid w:val="00450CCE"/>
    <w:rsid w:val="00450D39"/>
    <w:rsid w:val="00452463"/>
    <w:rsid w:val="00454AA1"/>
    <w:rsid w:val="00456067"/>
    <w:rsid w:val="00456233"/>
    <w:rsid w:val="004601E2"/>
    <w:rsid w:val="0046406E"/>
    <w:rsid w:val="0046611A"/>
    <w:rsid w:val="00467100"/>
    <w:rsid w:val="00467487"/>
    <w:rsid w:val="004726C7"/>
    <w:rsid w:val="00472C48"/>
    <w:rsid w:val="00472E50"/>
    <w:rsid w:val="00473DA2"/>
    <w:rsid w:val="0048007D"/>
    <w:rsid w:val="00480B5D"/>
    <w:rsid w:val="00480CF6"/>
    <w:rsid w:val="004812D9"/>
    <w:rsid w:val="004823B9"/>
    <w:rsid w:val="00483A78"/>
    <w:rsid w:val="004867C2"/>
    <w:rsid w:val="0048680A"/>
    <w:rsid w:val="00487891"/>
    <w:rsid w:val="0049020C"/>
    <w:rsid w:val="00491E7F"/>
    <w:rsid w:val="00494C21"/>
    <w:rsid w:val="00494D1B"/>
    <w:rsid w:val="00495EAE"/>
    <w:rsid w:val="00495EE6"/>
    <w:rsid w:val="004970E2"/>
    <w:rsid w:val="00497AF9"/>
    <w:rsid w:val="004A1176"/>
    <w:rsid w:val="004A28BC"/>
    <w:rsid w:val="004A374B"/>
    <w:rsid w:val="004A3ABA"/>
    <w:rsid w:val="004A3AF6"/>
    <w:rsid w:val="004A498F"/>
    <w:rsid w:val="004A4DA9"/>
    <w:rsid w:val="004A784B"/>
    <w:rsid w:val="004B0114"/>
    <w:rsid w:val="004B303A"/>
    <w:rsid w:val="004B37C2"/>
    <w:rsid w:val="004B3941"/>
    <w:rsid w:val="004B3C0D"/>
    <w:rsid w:val="004C0BD8"/>
    <w:rsid w:val="004C236E"/>
    <w:rsid w:val="004C2C7B"/>
    <w:rsid w:val="004C2E5F"/>
    <w:rsid w:val="004C5861"/>
    <w:rsid w:val="004C58F9"/>
    <w:rsid w:val="004C6FA6"/>
    <w:rsid w:val="004C78DA"/>
    <w:rsid w:val="004D0010"/>
    <w:rsid w:val="004D1EB7"/>
    <w:rsid w:val="004D2BB2"/>
    <w:rsid w:val="004D35A5"/>
    <w:rsid w:val="004D545F"/>
    <w:rsid w:val="004D59D3"/>
    <w:rsid w:val="004D61A9"/>
    <w:rsid w:val="004D7A59"/>
    <w:rsid w:val="004E0114"/>
    <w:rsid w:val="004E10E9"/>
    <w:rsid w:val="004E28D3"/>
    <w:rsid w:val="004E2B62"/>
    <w:rsid w:val="004E2CA9"/>
    <w:rsid w:val="004E43BF"/>
    <w:rsid w:val="004E4407"/>
    <w:rsid w:val="004E46C5"/>
    <w:rsid w:val="004E47EB"/>
    <w:rsid w:val="004E5322"/>
    <w:rsid w:val="004E5722"/>
    <w:rsid w:val="004E5982"/>
    <w:rsid w:val="004E60E1"/>
    <w:rsid w:val="004E6401"/>
    <w:rsid w:val="004E649F"/>
    <w:rsid w:val="004E6E7F"/>
    <w:rsid w:val="004F139F"/>
    <w:rsid w:val="004F24AF"/>
    <w:rsid w:val="004F482B"/>
    <w:rsid w:val="004F4DA2"/>
    <w:rsid w:val="004F64C3"/>
    <w:rsid w:val="004F67E3"/>
    <w:rsid w:val="004F71E7"/>
    <w:rsid w:val="004F79E8"/>
    <w:rsid w:val="0050019D"/>
    <w:rsid w:val="0050058A"/>
    <w:rsid w:val="00502560"/>
    <w:rsid w:val="00505D77"/>
    <w:rsid w:val="0050664E"/>
    <w:rsid w:val="00506D87"/>
    <w:rsid w:val="00507615"/>
    <w:rsid w:val="005077CA"/>
    <w:rsid w:val="00511511"/>
    <w:rsid w:val="00511C47"/>
    <w:rsid w:val="005120A6"/>
    <w:rsid w:val="0051443D"/>
    <w:rsid w:val="00515EF4"/>
    <w:rsid w:val="00516061"/>
    <w:rsid w:val="00517B76"/>
    <w:rsid w:val="00517BA7"/>
    <w:rsid w:val="0052065C"/>
    <w:rsid w:val="00521418"/>
    <w:rsid w:val="00521CCD"/>
    <w:rsid w:val="005222B1"/>
    <w:rsid w:val="0052275B"/>
    <w:rsid w:val="00523BB6"/>
    <w:rsid w:val="00525250"/>
    <w:rsid w:val="00525EF8"/>
    <w:rsid w:val="00527137"/>
    <w:rsid w:val="00530DFF"/>
    <w:rsid w:val="0053272B"/>
    <w:rsid w:val="00534B0C"/>
    <w:rsid w:val="00534C70"/>
    <w:rsid w:val="00534E56"/>
    <w:rsid w:val="00535B6D"/>
    <w:rsid w:val="0053680C"/>
    <w:rsid w:val="00536CDF"/>
    <w:rsid w:val="00537C07"/>
    <w:rsid w:val="00543E7C"/>
    <w:rsid w:val="00546718"/>
    <w:rsid w:val="00550681"/>
    <w:rsid w:val="00550C63"/>
    <w:rsid w:val="00552652"/>
    <w:rsid w:val="00552806"/>
    <w:rsid w:val="00552E8E"/>
    <w:rsid w:val="005530F8"/>
    <w:rsid w:val="00555F2A"/>
    <w:rsid w:val="0056015C"/>
    <w:rsid w:val="005603AB"/>
    <w:rsid w:val="0056103B"/>
    <w:rsid w:val="00561D89"/>
    <w:rsid w:val="005630AF"/>
    <w:rsid w:val="00563AAA"/>
    <w:rsid w:val="0056433E"/>
    <w:rsid w:val="00564FC2"/>
    <w:rsid w:val="00565B22"/>
    <w:rsid w:val="00565D88"/>
    <w:rsid w:val="00566197"/>
    <w:rsid w:val="00567D41"/>
    <w:rsid w:val="00571C80"/>
    <w:rsid w:val="00572247"/>
    <w:rsid w:val="00574E2D"/>
    <w:rsid w:val="00580CE3"/>
    <w:rsid w:val="00581ED5"/>
    <w:rsid w:val="005822EE"/>
    <w:rsid w:val="0058587B"/>
    <w:rsid w:val="00585A7E"/>
    <w:rsid w:val="00586467"/>
    <w:rsid w:val="0059096F"/>
    <w:rsid w:val="00593186"/>
    <w:rsid w:val="00593BD6"/>
    <w:rsid w:val="00593F5A"/>
    <w:rsid w:val="0059407A"/>
    <w:rsid w:val="005945B2"/>
    <w:rsid w:val="00594F0E"/>
    <w:rsid w:val="00595618"/>
    <w:rsid w:val="005A0022"/>
    <w:rsid w:val="005A111B"/>
    <w:rsid w:val="005A2B44"/>
    <w:rsid w:val="005A43D5"/>
    <w:rsid w:val="005A4632"/>
    <w:rsid w:val="005A7042"/>
    <w:rsid w:val="005A7051"/>
    <w:rsid w:val="005A74A4"/>
    <w:rsid w:val="005A7A65"/>
    <w:rsid w:val="005B12EE"/>
    <w:rsid w:val="005B2251"/>
    <w:rsid w:val="005B253E"/>
    <w:rsid w:val="005B7A3D"/>
    <w:rsid w:val="005B7BE7"/>
    <w:rsid w:val="005C1DB2"/>
    <w:rsid w:val="005C3E61"/>
    <w:rsid w:val="005C415E"/>
    <w:rsid w:val="005C4A43"/>
    <w:rsid w:val="005C4D2F"/>
    <w:rsid w:val="005C5209"/>
    <w:rsid w:val="005C55B4"/>
    <w:rsid w:val="005D1DE7"/>
    <w:rsid w:val="005D2EF6"/>
    <w:rsid w:val="005D332F"/>
    <w:rsid w:val="005D45BF"/>
    <w:rsid w:val="005D5845"/>
    <w:rsid w:val="005D6D96"/>
    <w:rsid w:val="005E016F"/>
    <w:rsid w:val="005E0548"/>
    <w:rsid w:val="005E0BFB"/>
    <w:rsid w:val="005E1A3D"/>
    <w:rsid w:val="005E271C"/>
    <w:rsid w:val="005E6B16"/>
    <w:rsid w:val="005E6C37"/>
    <w:rsid w:val="005E775D"/>
    <w:rsid w:val="005F07E6"/>
    <w:rsid w:val="005F1698"/>
    <w:rsid w:val="005F2EE7"/>
    <w:rsid w:val="005F3CDF"/>
    <w:rsid w:val="005F3EC8"/>
    <w:rsid w:val="005F41A7"/>
    <w:rsid w:val="005F436D"/>
    <w:rsid w:val="005F4CB1"/>
    <w:rsid w:val="005F59F0"/>
    <w:rsid w:val="005F7F61"/>
    <w:rsid w:val="00601E01"/>
    <w:rsid w:val="0060203F"/>
    <w:rsid w:val="006038D3"/>
    <w:rsid w:val="00603C96"/>
    <w:rsid w:val="00604251"/>
    <w:rsid w:val="00605193"/>
    <w:rsid w:val="00605D5E"/>
    <w:rsid w:val="0061005B"/>
    <w:rsid w:val="00610991"/>
    <w:rsid w:val="00610C47"/>
    <w:rsid w:val="00611F1C"/>
    <w:rsid w:val="00612E27"/>
    <w:rsid w:val="00613288"/>
    <w:rsid w:val="0061461E"/>
    <w:rsid w:val="00615256"/>
    <w:rsid w:val="006170E7"/>
    <w:rsid w:val="00617A08"/>
    <w:rsid w:val="00620E5B"/>
    <w:rsid w:val="006215E3"/>
    <w:rsid w:val="00622D26"/>
    <w:rsid w:val="00623A57"/>
    <w:rsid w:val="006247D3"/>
    <w:rsid w:val="00625099"/>
    <w:rsid w:val="006253E2"/>
    <w:rsid w:val="0062580F"/>
    <w:rsid w:val="0062599C"/>
    <w:rsid w:val="00625A0C"/>
    <w:rsid w:val="006260B6"/>
    <w:rsid w:val="006302A3"/>
    <w:rsid w:val="00633604"/>
    <w:rsid w:val="0063412E"/>
    <w:rsid w:val="00634239"/>
    <w:rsid w:val="0063698B"/>
    <w:rsid w:val="00637104"/>
    <w:rsid w:val="0064085A"/>
    <w:rsid w:val="00642BCF"/>
    <w:rsid w:val="0064344B"/>
    <w:rsid w:val="006445B5"/>
    <w:rsid w:val="00644D7F"/>
    <w:rsid w:val="00646051"/>
    <w:rsid w:val="00652B6E"/>
    <w:rsid w:val="00654B88"/>
    <w:rsid w:val="00655685"/>
    <w:rsid w:val="00655771"/>
    <w:rsid w:val="00656E2B"/>
    <w:rsid w:val="006600AE"/>
    <w:rsid w:val="006612E4"/>
    <w:rsid w:val="00661ADB"/>
    <w:rsid w:val="00662FEB"/>
    <w:rsid w:val="00663A2D"/>
    <w:rsid w:val="0066522B"/>
    <w:rsid w:val="00665336"/>
    <w:rsid w:val="0066636F"/>
    <w:rsid w:val="00670126"/>
    <w:rsid w:val="0067064A"/>
    <w:rsid w:val="00673D58"/>
    <w:rsid w:val="00673E8E"/>
    <w:rsid w:val="006744A6"/>
    <w:rsid w:val="006747C1"/>
    <w:rsid w:val="00676320"/>
    <w:rsid w:val="006763F0"/>
    <w:rsid w:val="006810A5"/>
    <w:rsid w:val="006818A2"/>
    <w:rsid w:val="00682506"/>
    <w:rsid w:val="006827E0"/>
    <w:rsid w:val="006836D5"/>
    <w:rsid w:val="00683EB3"/>
    <w:rsid w:val="00685E3A"/>
    <w:rsid w:val="006860F1"/>
    <w:rsid w:val="00687144"/>
    <w:rsid w:val="00687501"/>
    <w:rsid w:val="0068793C"/>
    <w:rsid w:val="00690F8C"/>
    <w:rsid w:val="006919F3"/>
    <w:rsid w:val="00691FF7"/>
    <w:rsid w:val="0069373F"/>
    <w:rsid w:val="0069451E"/>
    <w:rsid w:val="00694EDE"/>
    <w:rsid w:val="0069530C"/>
    <w:rsid w:val="006958F6"/>
    <w:rsid w:val="00695B2C"/>
    <w:rsid w:val="00695D2C"/>
    <w:rsid w:val="0069690E"/>
    <w:rsid w:val="0069692D"/>
    <w:rsid w:val="00697A0E"/>
    <w:rsid w:val="006A00A9"/>
    <w:rsid w:val="006A0B98"/>
    <w:rsid w:val="006A1A46"/>
    <w:rsid w:val="006A24C5"/>
    <w:rsid w:val="006A2858"/>
    <w:rsid w:val="006A28F4"/>
    <w:rsid w:val="006A2A85"/>
    <w:rsid w:val="006A5894"/>
    <w:rsid w:val="006B13A3"/>
    <w:rsid w:val="006B2405"/>
    <w:rsid w:val="006B27AA"/>
    <w:rsid w:val="006B3099"/>
    <w:rsid w:val="006B4898"/>
    <w:rsid w:val="006B5F1F"/>
    <w:rsid w:val="006B602D"/>
    <w:rsid w:val="006B604E"/>
    <w:rsid w:val="006B6504"/>
    <w:rsid w:val="006B65D5"/>
    <w:rsid w:val="006C1387"/>
    <w:rsid w:val="006C31DE"/>
    <w:rsid w:val="006C5C7B"/>
    <w:rsid w:val="006C60F2"/>
    <w:rsid w:val="006C6606"/>
    <w:rsid w:val="006C725F"/>
    <w:rsid w:val="006D042D"/>
    <w:rsid w:val="006D1703"/>
    <w:rsid w:val="006D36F1"/>
    <w:rsid w:val="006D382A"/>
    <w:rsid w:val="006D3953"/>
    <w:rsid w:val="006D45FC"/>
    <w:rsid w:val="006D50FB"/>
    <w:rsid w:val="006D5716"/>
    <w:rsid w:val="006D74E7"/>
    <w:rsid w:val="006E03B5"/>
    <w:rsid w:val="006E1590"/>
    <w:rsid w:val="006E1B3E"/>
    <w:rsid w:val="006E2179"/>
    <w:rsid w:val="006E3AFF"/>
    <w:rsid w:val="006E4658"/>
    <w:rsid w:val="006E55CE"/>
    <w:rsid w:val="006E65E2"/>
    <w:rsid w:val="006E7B12"/>
    <w:rsid w:val="006F0590"/>
    <w:rsid w:val="006F10C0"/>
    <w:rsid w:val="006F1227"/>
    <w:rsid w:val="006F1D86"/>
    <w:rsid w:val="006F2AF5"/>
    <w:rsid w:val="006F39C1"/>
    <w:rsid w:val="006F538E"/>
    <w:rsid w:val="006F575B"/>
    <w:rsid w:val="006F5776"/>
    <w:rsid w:val="006F7071"/>
    <w:rsid w:val="006F7227"/>
    <w:rsid w:val="007004A1"/>
    <w:rsid w:val="00700677"/>
    <w:rsid w:val="007009CE"/>
    <w:rsid w:val="00701146"/>
    <w:rsid w:val="00701202"/>
    <w:rsid w:val="00703068"/>
    <w:rsid w:val="00705A7A"/>
    <w:rsid w:val="0070618A"/>
    <w:rsid w:val="0070777C"/>
    <w:rsid w:val="007113C5"/>
    <w:rsid w:val="00712900"/>
    <w:rsid w:val="00713EB8"/>
    <w:rsid w:val="00715009"/>
    <w:rsid w:val="00716F3B"/>
    <w:rsid w:val="00717811"/>
    <w:rsid w:val="00721DCA"/>
    <w:rsid w:val="00722D66"/>
    <w:rsid w:val="00724FD4"/>
    <w:rsid w:val="00727065"/>
    <w:rsid w:val="00727F17"/>
    <w:rsid w:val="00730BB0"/>
    <w:rsid w:val="00730DAB"/>
    <w:rsid w:val="00731696"/>
    <w:rsid w:val="00732197"/>
    <w:rsid w:val="00734FD5"/>
    <w:rsid w:val="00735D81"/>
    <w:rsid w:val="00735F11"/>
    <w:rsid w:val="007378A1"/>
    <w:rsid w:val="007400EF"/>
    <w:rsid w:val="007402A8"/>
    <w:rsid w:val="007407DB"/>
    <w:rsid w:val="00744090"/>
    <w:rsid w:val="00745031"/>
    <w:rsid w:val="00746FFF"/>
    <w:rsid w:val="00750008"/>
    <w:rsid w:val="00750902"/>
    <w:rsid w:val="0075319A"/>
    <w:rsid w:val="00753A60"/>
    <w:rsid w:val="007556F6"/>
    <w:rsid w:val="00755D58"/>
    <w:rsid w:val="00756C2D"/>
    <w:rsid w:val="0076159F"/>
    <w:rsid w:val="00762015"/>
    <w:rsid w:val="007663DD"/>
    <w:rsid w:val="00770CDE"/>
    <w:rsid w:val="00770EB0"/>
    <w:rsid w:val="00771451"/>
    <w:rsid w:val="00771F9E"/>
    <w:rsid w:val="00772E63"/>
    <w:rsid w:val="007747CB"/>
    <w:rsid w:val="0077480A"/>
    <w:rsid w:val="007759F2"/>
    <w:rsid w:val="007765AF"/>
    <w:rsid w:val="00777A70"/>
    <w:rsid w:val="0078086B"/>
    <w:rsid w:val="007818A3"/>
    <w:rsid w:val="00785143"/>
    <w:rsid w:val="00785A28"/>
    <w:rsid w:val="007870EF"/>
    <w:rsid w:val="00790DE8"/>
    <w:rsid w:val="00791047"/>
    <w:rsid w:val="007910BC"/>
    <w:rsid w:val="007919EC"/>
    <w:rsid w:val="007927E1"/>
    <w:rsid w:val="00792BB6"/>
    <w:rsid w:val="00793A60"/>
    <w:rsid w:val="0079534F"/>
    <w:rsid w:val="00795D36"/>
    <w:rsid w:val="007962F3"/>
    <w:rsid w:val="00796738"/>
    <w:rsid w:val="00796BBE"/>
    <w:rsid w:val="007A05FD"/>
    <w:rsid w:val="007A1506"/>
    <w:rsid w:val="007A283E"/>
    <w:rsid w:val="007A2B80"/>
    <w:rsid w:val="007A2CCC"/>
    <w:rsid w:val="007A3696"/>
    <w:rsid w:val="007A3CFD"/>
    <w:rsid w:val="007A4696"/>
    <w:rsid w:val="007A565E"/>
    <w:rsid w:val="007A6911"/>
    <w:rsid w:val="007A6933"/>
    <w:rsid w:val="007A7725"/>
    <w:rsid w:val="007B02C7"/>
    <w:rsid w:val="007B126B"/>
    <w:rsid w:val="007B1C04"/>
    <w:rsid w:val="007B27CC"/>
    <w:rsid w:val="007C0D2B"/>
    <w:rsid w:val="007C398D"/>
    <w:rsid w:val="007C605C"/>
    <w:rsid w:val="007C79CD"/>
    <w:rsid w:val="007D021F"/>
    <w:rsid w:val="007D2C19"/>
    <w:rsid w:val="007D2E65"/>
    <w:rsid w:val="007D660A"/>
    <w:rsid w:val="007D7CB6"/>
    <w:rsid w:val="007E2346"/>
    <w:rsid w:val="007E261B"/>
    <w:rsid w:val="007E2B87"/>
    <w:rsid w:val="007E3914"/>
    <w:rsid w:val="007E39E9"/>
    <w:rsid w:val="007E3A0E"/>
    <w:rsid w:val="007E3E02"/>
    <w:rsid w:val="007E4856"/>
    <w:rsid w:val="007E5FF0"/>
    <w:rsid w:val="007E6FB4"/>
    <w:rsid w:val="007E70DB"/>
    <w:rsid w:val="007F06D6"/>
    <w:rsid w:val="007F0B87"/>
    <w:rsid w:val="007F1AB3"/>
    <w:rsid w:val="007F236F"/>
    <w:rsid w:val="007F3BED"/>
    <w:rsid w:val="007F5975"/>
    <w:rsid w:val="007F5AAD"/>
    <w:rsid w:val="007F6E65"/>
    <w:rsid w:val="00802A3D"/>
    <w:rsid w:val="00803677"/>
    <w:rsid w:val="00804090"/>
    <w:rsid w:val="0080768E"/>
    <w:rsid w:val="008105F7"/>
    <w:rsid w:val="00810FE2"/>
    <w:rsid w:val="0081126D"/>
    <w:rsid w:val="00814E48"/>
    <w:rsid w:val="00814FFA"/>
    <w:rsid w:val="008168DD"/>
    <w:rsid w:val="00816CD2"/>
    <w:rsid w:val="008178CA"/>
    <w:rsid w:val="00817A0F"/>
    <w:rsid w:val="00817A15"/>
    <w:rsid w:val="008211C1"/>
    <w:rsid w:val="008214E4"/>
    <w:rsid w:val="008217CE"/>
    <w:rsid w:val="00821CA5"/>
    <w:rsid w:val="008234E1"/>
    <w:rsid w:val="00823E9A"/>
    <w:rsid w:val="008245E0"/>
    <w:rsid w:val="00824E8A"/>
    <w:rsid w:val="008251DE"/>
    <w:rsid w:val="00827E93"/>
    <w:rsid w:val="00830EC1"/>
    <w:rsid w:val="0083107F"/>
    <w:rsid w:val="008329C5"/>
    <w:rsid w:val="00834C76"/>
    <w:rsid w:val="00834CE5"/>
    <w:rsid w:val="0083586D"/>
    <w:rsid w:val="00835BCE"/>
    <w:rsid w:val="00837CFB"/>
    <w:rsid w:val="00840D7A"/>
    <w:rsid w:val="00841321"/>
    <w:rsid w:val="00844CDD"/>
    <w:rsid w:val="0085235F"/>
    <w:rsid w:val="00853F57"/>
    <w:rsid w:val="008548F0"/>
    <w:rsid w:val="00855BCD"/>
    <w:rsid w:val="00855DB1"/>
    <w:rsid w:val="008560DF"/>
    <w:rsid w:val="00856E87"/>
    <w:rsid w:val="00857D05"/>
    <w:rsid w:val="00857FD8"/>
    <w:rsid w:val="00860DE3"/>
    <w:rsid w:val="00860F0D"/>
    <w:rsid w:val="00860F26"/>
    <w:rsid w:val="008610E9"/>
    <w:rsid w:val="008627F9"/>
    <w:rsid w:val="00864A33"/>
    <w:rsid w:val="00867E50"/>
    <w:rsid w:val="00873581"/>
    <w:rsid w:val="0087399B"/>
    <w:rsid w:val="00874DCB"/>
    <w:rsid w:val="00874F96"/>
    <w:rsid w:val="00875FC4"/>
    <w:rsid w:val="00881103"/>
    <w:rsid w:val="00882993"/>
    <w:rsid w:val="0088372E"/>
    <w:rsid w:val="00883C4E"/>
    <w:rsid w:val="00884247"/>
    <w:rsid w:val="00886C8C"/>
    <w:rsid w:val="00890CB1"/>
    <w:rsid w:val="00891BB7"/>
    <w:rsid w:val="0089239F"/>
    <w:rsid w:val="00892A7E"/>
    <w:rsid w:val="00893DD1"/>
    <w:rsid w:val="008943BC"/>
    <w:rsid w:val="0089497C"/>
    <w:rsid w:val="00894E2A"/>
    <w:rsid w:val="008963DB"/>
    <w:rsid w:val="008A0DF1"/>
    <w:rsid w:val="008A16A6"/>
    <w:rsid w:val="008A1AB8"/>
    <w:rsid w:val="008A587F"/>
    <w:rsid w:val="008B0915"/>
    <w:rsid w:val="008B0FEF"/>
    <w:rsid w:val="008B3937"/>
    <w:rsid w:val="008B3A26"/>
    <w:rsid w:val="008B52F9"/>
    <w:rsid w:val="008B53B6"/>
    <w:rsid w:val="008B61EB"/>
    <w:rsid w:val="008B6D6B"/>
    <w:rsid w:val="008B7B4F"/>
    <w:rsid w:val="008C350D"/>
    <w:rsid w:val="008C60FF"/>
    <w:rsid w:val="008C6783"/>
    <w:rsid w:val="008C75D2"/>
    <w:rsid w:val="008D1A02"/>
    <w:rsid w:val="008D1F03"/>
    <w:rsid w:val="008D2805"/>
    <w:rsid w:val="008D2808"/>
    <w:rsid w:val="008D2B0B"/>
    <w:rsid w:val="008D2D94"/>
    <w:rsid w:val="008D5EC6"/>
    <w:rsid w:val="008D746B"/>
    <w:rsid w:val="008E043A"/>
    <w:rsid w:val="008E07C2"/>
    <w:rsid w:val="008E0E34"/>
    <w:rsid w:val="008E0FC1"/>
    <w:rsid w:val="008E2317"/>
    <w:rsid w:val="008E3285"/>
    <w:rsid w:val="008E385D"/>
    <w:rsid w:val="008E3F72"/>
    <w:rsid w:val="008E4C31"/>
    <w:rsid w:val="008E6BDD"/>
    <w:rsid w:val="008F0002"/>
    <w:rsid w:val="008F050A"/>
    <w:rsid w:val="008F20A0"/>
    <w:rsid w:val="008F400B"/>
    <w:rsid w:val="008F6627"/>
    <w:rsid w:val="008F6C9E"/>
    <w:rsid w:val="008F7738"/>
    <w:rsid w:val="009003AA"/>
    <w:rsid w:val="00900C5A"/>
    <w:rsid w:val="00900E16"/>
    <w:rsid w:val="00901A3C"/>
    <w:rsid w:val="00901CF2"/>
    <w:rsid w:val="0090212C"/>
    <w:rsid w:val="009047FC"/>
    <w:rsid w:val="00911A4D"/>
    <w:rsid w:val="0091216A"/>
    <w:rsid w:val="00912F82"/>
    <w:rsid w:val="009130AB"/>
    <w:rsid w:val="009135F5"/>
    <w:rsid w:val="00913657"/>
    <w:rsid w:val="00913A08"/>
    <w:rsid w:val="00913DE9"/>
    <w:rsid w:val="009147A6"/>
    <w:rsid w:val="00914F35"/>
    <w:rsid w:val="009162A6"/>
    <w:rsid w:val="00916D77"/>
    <w:rsid w:val="009203F5"/>
    <w:rsid w:val="0092049A"/>
    <w:rsid w:val="009217FC"/>
    <w:rsid w:val="00922CA4"/>
    <w:rsid w:val="00926651"/>
    <w:rsid w:val="009277A8"/>
    <w:rsid w:val="00932129"/>
    <w:rsid w:val="009363AD"/>
    <w:rsid w:val="00936EBA"/>
    <w:rsid w:val="009377C2"/>
    <w:rsid w:val="00940BCA"/>
    <w:rsid w:val="00943389"/>
    <w:rsid w:val="00945867"/>
    <w:rsid w:val="0094667F"/>
    <w:rsid w:val="009474CF"/>
    <w:rsid w:val="00947BAF"/>
    <w:rsid w:val="00950D22"/>
    <w:rsid w:val="00950FC2"/>
    <w:rsid w:val="00954D87"/>
    <w:rsid w:val="00954EE0"/>
    <w:rsid w:val="009550EF"/>
    <w:rsid w:val="009579A4"/>
    <w:rsid w:val="00961DAC"/>
    <w:rsid w:val="00962737"/>
    <w:rsid w:val="0096280D"/>
    <w:rsid w:val="00963606"/>
    <w:rsid w:val="009639A8"/>
    <w:rsid w:val="00964393"/>
    <w:rsid w:val="00965996"/>
    <w:rsid w:val="00966D49"/>
    <w:rsid w:val="009724ED"/>
    <w:rsid w:val="0097269A"/>
    <w:rsid w:val="0097394B"/>
    <w:rsid w:val="0097489C"/>
    <w:rsid w:val="00974B20"/>
    <w:rsid w:val="00976849"/>
    <w:rsid w:val="009776BC"/>
    <w:rsid w:val="009802D7"/>
    <w:rsid w:val="0098119F"/>
    <w:rsid w:val="009812B7"/>
    <w:rsid w:val="00984AB5"/>
    <w:rsid w:val="00984B8D"/>
    <w:rsid w:val="009857CD"/>
    <w:rsid w:val="009876A7"/>
    <w:rsid w:val="009879B2"/>
    <w:rsid w:val="00990EE6"/>
    <w:rsid w:val="00990FE5"/>
    <w:rsid w:val="00996B8F"/>
    <w:rsid w:val="00997CA2"/>
    <w:rsid w:val="00997E93"/>
    <w:rsid w:val="009A002F"/>
    <w:rsid w:val="009A0C77"/>
    <w:rsid w:val="009A11CD"/>
    <w:rsid w:val="009A417C"/>
    <w:rsid w:val="009A63E6"/>
    <w:rsid w:val="009B12D1"/>
    <w:rsid w:val="009B153C"/>
    <w:rsid w:val="009B172D"/>
    <w:rsid w:val="009B3B6A"/>
    <w:rsid w:val="009B59B9"/>
    <w:rsid w:val="009B641A"/>
    <w:rsid w:val="009C02EF"/>
    <w:rsid w:val="009C1945"/>
    <w:rsid w:val="009C1D94"/>
    <w:rsid w:val="009C1F56"/>
    <w:rsid w:val="009C4F03"/>
    <w:rsid w:val="009C655B"/>
    <w:rsid w:val="009C6B99"/>
    <w:rsid w:val="009C730E"/>
    <w:rsid w:val="009C732B"/>
    <w:rsid w:val="009C7693"/>
    <w:rsid w:val="009D24DB"/>
    <w:rsid w:val="009D2D4C"/>
    <w:rsid w:val="009D3BEB"/>
    <w:rsid w:val="009D42BD"/>
    <w:rsid w:val="009D4F41"/>
    <w:rsid w:val="009D4F56"/>
    <w:rsid w:val="009E00E8"/>
    <w:rsid w:val="009E126A"/>
    <w:rsid w:val="009E16FA"/>
    <w:rsid w:val="009E2F99"/>
    <w:rsid w:val="009E314A"/>
    <w:rsid w:val="009E3A32"/>
    <w:rsid w:val="009E498E"/>
    <w:rsid w:val="009E5F3C"/>
    <w:rsid w:val="009E7029"/>
    <w:rsid w:val="009E7B4D"/>
    <w:rsid w:val="009F0DB8"/>
    <w:rsid w:val="009F1132"/>
    <w:rsid w:val="009F17E2"/>
    <w:rsid w:val="009F1E2F"/>
    <w:rsid w:val="009F207E"/>
    <w:rsid w:val="009F43FA"/>
    <w:rsid w:val="009F5244"/>
    <w:rsid w:val="009F57DB"/>
    <w:rsid w:val="009F64AA"/>
    <w:rsid w:val="009F658E"/>
    <w:rsid w:val="009F6860"/>
    <w:rsid w:val="009F6E35"/>
    <w:rsid w:val="009F794C"/>
    <w:rsid w:val="00A00D63"/>
    <w:rsid w:val="00A07F27"/>
    <w:rsid w:val="00A10215"/>
    <w:rsid w:val="00A103C1"/>
    <w:rsid w:val="00A16290"/>
    <w:rsid w:val="00A17306"/>
    <w:rsid w:val="00A2211E"/>
    <w:rsid w:val="00A22706"/>
    <w:rsid w:val="00A2304E"/>
    <w:rsid w:val="00A242D6"/>
    <w:rsid w:val="00A24551"/>
    <w:rsid w:val="00A25D77"/>
    <w:rsid w:val="00A266DC"/>
    <w:rsid w:val="00A26BC1"/>
    <w:rsid w:val="00A26C9C"/>
    <w:rsid w:val="00A273C6"/>
    <w:rsid w:val="00A35380"/>
    <w:rsid w:val="00A363DA"/>
    <w:rsid w:val="00A36EDE"/>
    <w:rsid w:val="00A372A9"/>
    <w:rsid w:val="00A377DF"/>
    <w:rsid w:val="00A37EBE"/>
    <w:rsid w:val="00A451AD"/>
    <w:rsid w:val="00A45927"/>
    <w:rsid w:val="00A4654A"/>
    <w:rsid w:val="00A47A9F"/>
    <w:rsid w:val="00A503D0"/>
    <w:rsid w:val="00A50DBB"/>
    <w:rsid w:val="00A51FDB"/>
    <w:rsid w:val="00A53166"/>
    <w:rsid w:val="00A5553C"/>
    <w:rsid w:val="00A55D3A"/>
    <w:rsid w:val="00A564A1"/>
    <w:rsid w:val="00A62D70"/>
    <w:rsid w:val="00A63363"/>
    <w:rsid w:val="00A6521B"/>
    <w:rsid w:val="00A7177D"/>
    <w:rsid w:val="00A71EB7"/>
    <w:rsid w:val="00A720B4"/>
    <w:rsid w:val="00A76D13"/>
    <w:rsid w:val="00A7764C"/>
    <w:rsid w:val="00A802F4"/>
    <w:rsid w:val="00A82015"/>
    <w:rsid w:val="00A83134"/>
    <w:rsid w:val="00A83354"/>
    <w:rsid w:val="00A83B78"/>
    <w:rsid w:val="00A84C78"/>
    <w:rsid w:val="00A85444"/>
    <w:rsid w:val="00A8619A"/>
    <w:rsid w:val="00A90195"/>
    <w:rsid w:val="00A91884"/>
    <w:rsid w:val="00A92998"/>
    <w:rsid w:val="00A9309D"/>
    <w:rsid w:val="00A93885"/>
    <w:rsid w:val="00A956BF"/>
    <w:rsid w:val="00A977A4"/>
    <w:rsid w:val="00A977F4"/>
    <w:rsid w:val="00AA0003"/>
    <w:rsid w:val="00AA0208"/>
    <w:rsid w:val="00AA128C"/>
    <w:rsid w:val="00AA2751"/>
    <w:rsid w:val="00AA292E"/>
    <w:rsid w:val="00AA3341"/>
    <w:rsid w:val="00AA33A6"/>
    <w:rsid w:val="00AA45FF"/>
    <w:rsid w:val="00AA5811"/>
    <w:rsid w:val="00AA5F88"/>
    <w:rsid w:val="00AA61C2"/>
    <w:rsid w:val="00AB1BFC"/>
    <w:rsid w:val="00AB2EAC"/>
    <w:rsid w:val="00AB4D68"/>
    <w:rsid w:val="00AB5020"/>
    <w:rsid w:val="00AB66D9"/>
    <w:rsid w:val="00AB7A43"/>
    <w:rsid w:val="00AB7A52"/>
    <w:rsid w:val="00AB7C2D"/>
    <w:rsid w:val="00AC0518"/>
    <w:rsid w:val="00AC2FA1"/>
    <w:rsid w:val="00AC435A"/>
    <w:rsid w:val="00AC5816"/>
    <w:rsid w:val="00AC5DD0"/>
    <w:rsid w:val="00AC5E03"/>
    <w:rsid w:val="00AC61B5"/>
    <w:rsid w:val="00AD22D1"/>
    <w:rsid w:val="00AD492F"/>
    <w:rsid w:val="00AD56A6"/>
    <w:rsid w:val="00AD5BA4"/>
    <w:rsid w:val="00AD6818"/>
    <w:rsid w:val="00AE0B07"/>
    <w:rsid w:val="00AE7DB3"/>
    <w:rsid w:val="00AF05B0"/>
    <w:rsid w:val="00AF1DBE"/>
    <w:rsid w:val="00AF35D0"/>
    <w:rsid w:val="00AF591F"/>
    <w:rsid w:val="00AF5CD4"/>
    <w:rsid w:val="00B002E7"/>
    <w:rsid w:val="00B0137D"/>
    <w:rsid w:val="00B0175E"/>
    <w:rsid w:val="00B10B21"/>
    <w:rsid w:val="00B12A7B"/>
    <w:rsid w:val="00B1342D"/>
    <w:rsid w:val="00B15E5D"/>
    <w:rsid w:val="00B17722"/>
    <w:rsid w:val="00B2109B"/>
    <w:rsid w:val="00B24229"/>
    <w:rsid w:val="00B249B5"/>
    <w:rsid w:val="00B25A43"/>
    <w:rsid w:val="00B26228"/>
    <w:rsid w:val="00B275A1"/>
    <w:rsid w:val="00B31013"/>
    <w:rsid w:val="00B31221"/>
    <w:rsid w:val="00B32EDA"/>
    <w:rsid w:val="00B348EF"/>
    <w:rsid w:val="00B353BA"/>
    <w:rsid w:val="00B35B37"/>
    <w:rsid w:val="00B35BDF"/>
    <w:rsid w:val="00B4131C"/>
    <w:rsid w:val="00B4167E"/>
    <w:rsid w:val="00B420DA"/>
    <w:rsid w:val="00B4294A"/>
    <w:rsid w:val="00B42BB0"/>
    <w:rsid w:val="00B45630"/>
    <w:rsid w:val="00B4609B"/>
    <w:rsid w:val="00B47AB6"/>
    <w:rsid w:val="00B5098D"/>
    <w:rsid w:val="00B50A6C"/>
    <w:rsid w:val="00B511F3"/>
    <w:rsid w:val="00B53E70"/>
    <w:rsid w:val="00B540F0"/>
    <w:rsid w:val="00B5518A"/>
    <w:rsid w:val="00B5573B"/>
    <w:rsid w:val="00B56FF8"/>
    <w:rsid w:val="00B600D9"/>
    <w:rsid w:val="00B619A9"/>
    <w:rsid w:val="00B62312"/>
    <w:rsid w:val="00B64175"/>
    <w:rsid w:val="00B65F54"/>
    <w:rsid w:val="00B66EF4"/>
    <w:rsid w:val="00B6727E"/>
    <w:rsid w:val="00B67288"/>
    <w:rsid w:val="00B67677"/>
    <w:rsid w:val="00B70B82"/>
    <w:rsid w:val="00B71B02"/>
    <w:rsid w:val="00B73510"/>
    <w:rsid w:val="00B7378D"/>
    <w:rsid w:val="00B73935"/>
    <w:rsid w:val="00B73BE9"/>
    <w:rsid w:val="00B74212"/>
    <w:rsid w:val="00B74963"/>
    <w:rsid w:val="00B74BB2"/>
    <w:rsid w:val="00B766D3"/>
    <w:rsid w:val="00B8248C"/>
    <w:rsid w:val="00B8312F"/>
    <w:rsid w:val="00B835F2"/>
    <w:rsid w:val="00B83A90"/>
    <w:rsid w:val="00B90D93"/>
    <w:rsid w:val="00B92198"/>
    <w:rsid w:val="00B94AA2"/>
    <w:rsid w:val="00B95C18"/>
    <w:rsid w:val="00B95DCC"/>
    <w:rsid w:val="00B95ECC"/>
    <w:rsid w:val="00B967C3"/>
    <w:rsid w:val="00B96D39"/>
    <w:rsid w:val="00B97594"/>
    <w:rsid w:val="00BA084D"/>
    <w:rsid w:val="00BA4681"/>
    <w:rsid w:val="00BA58E2"/>
    <w:rsid w:val="00BB1594"/>
    <w:rsid w:val="00BB19C5"/>
    <w:rsid w:val="00BB2289"/>
    <w:rsid w:val="00BB2A2B"/>
    <w:rsid w:val="00BB2B43"/>
    <w:rsid w:val="00BB36BE"/>
    <w:rsid w:val="00BB3D77"/>
    <w:rsid w:val="00BB4243"/>
    <w:rsid w:val="00BB47D4"/>
    <w:rsid w:val="00BB6116"/>
    <w:rsid w:val="00BB6825"/>
    <w:rsid w:val="00BC093F"/>
    <w:rsid w:val="00BC2FC0"/>
    <w:rsid w:val="00BC4FAE"/>
    <w:rsid w:val="00BC53D3"/>
    <w:rsid w:val="00BD1468"/>
    <w:rsid w:val="00BD2C4E"/>
    <w:rsid w:val="00BD40E6"/>
    <w:rsid w:val="00BD43F5"/>
    <w:rsid w:val="00BD54B3"/>
    <w:rsid w:val="00BD5D05"/>
    <w:rsid w:val="00BD7E1B"/>
    <w:rsid w:val="00BE15A1"/>
    <w:rsid w:val="00BE1822"/>
    <w:rsid w:val="00BE228D"/>
    <w:rsid w:val="00BE2B5A"/>
    <w:rsid w:val="00BE3827"/>
    <w:rsid w:val="00BE4D69"/>
    <w:rsid w:val="00BE58CC"/>
    <w:rsid w:val="00BE696D"/>
    <w:rsid w:val="00BE7462"/>
    <w:rsid w:val="00BE7CA6"/>
    <w:rsid w:val="00BF176E"/>
    <w:rsid w:val="00BF24D8"/>
    <w:rsid w:val="00BF3E21"/>
    <w:rsid w:val="00BF54E3"/>
    <w:rsid w:val="00BF5A13"/>
    <w:rsid w:val="00BF7379"/>
    <w:rsid w:val="00C00448"/>
    <w:rsid w:val="00C02371"/>
    <w:rsid w:val="00C02434"/>
    <w:rsid w:val="00C03C84"/>
    <w:rsid w:val="00C0626B"/>
    <w:rsid w:val="00C11546"/>
    <w:rsid w:val="00C115E0"/>
    <w:rsid w:val="00C124EA"/>
    <w:rsid w:val="00C12DD9"/>
    <w:rsid w:val="00C13275"/>
    <w:rsid w:val="00C14959"/>
    <w:rsid w:val="00C1634A"/>
    <w:rsid w:val="00C16A3C"/>
    <w:rsid w:val="00C20AAA"/>
    <w:rsid w:val="00C22E49"/>
    <w:rsid w:val="00C23133"/>
    <w:rsid w:val="00C2511A"/>
    <w:rsid w:val="00C257B8"/>
    <w:rsid w:val="00C259B5"/>
    <w:rsid w:val="00C271EF"/>
    <w:rsid w:val="00C3008C"/>
    <w:rsid w:val="00C318D5"/>
    <w:rsid w:val="00C31E3B"/>
    <w:rsid w:val="00C324EC"/>
    <w:rsid w:val="00C32A11"/>
    <w:rsid w:val="00C33C75"/>
    <w:rsid w:val="00C35487"/>
    <w:rsid w:val="00C354AB"/>
    <w:rsid w:val="00C356A7"/>
    <w:rsid w:val="00C36C1D"/>
    <w:rsid w:val="00C406FA"/>
    <w:rsid w:val="00C41A10"/>
    <w:rsid w:val="00C422E4"/>
    <w:rsid w:val="00C42F4C"/>
    <w:rsid w:val="00C4329B"/>
    <w:rsid w:val="00C4378F"/>
    <w:rsid w:val="00C43EF3"/>
    <w:rsid w:val="00C44877"/>
    <w:rsid w:val="00C44A4D"/>
    <w:rsid w:val="00C4554B"/>
    <w:rsid w:val="00C46091"/>
    <w:rsid w:val="00C4728B"/>
    <w:rsid w:val="00C472E2"/>
    <w:rsid w:val="00C50E92"/>
    <w:rsid w:val="00C518C3"/>
    <w:rsid w:val="00C52C1C"/>
    <w:rsid w:val="00C52CD9"/>
    <w:rsid w:val="00C5323A"/>
    <w:rsid w:val="00C5359F"/>
    <w:rsid w:val="00C54379"/>
    <w:rsid w:val="00C54D35"/>
    <w:rsid w:val="00C56549"/>
    <w:rsid w:val="00C56A06"/>
    <w:rsid w:val="00C56DD8"/>
    <w:rsid w:val="00C5734C"/>
    <w:rsid w:val="00C574D9"/>
    <w:rsid w:val="00C60B97"/>
    <w:rsid w:val="00C60CC1"/>
    <w:rsid w:val="00C61D08"/>
    <w:rsid w:val="00C629E9"/>
    <w:rsid w:val="00C63C67"/>
    <w:rsid w:val="00C64544"/>
    <w:rsid w:val="00C65A20"/>
    <w:rsid w:val="00C67478"/>
    <w:rsid w:val="00C67524"/>
    <w:rsid w:val="00C67A6B"/>
    <w:rsid w:val="00C67CB3"/>
    <w:rsid w:val="00C700E0"/>
    <w:rsid w:val="00C70A93"/>
    <w:rsid w:val="00C73132"/>
    <w:rsid w:val="00C732B1"/>
    <w:rsid w:val="00C73715"/>
    <w:rsid w:val="00C7402F"/>
    <w:rsid w:val="00C77F60"/>
    <w:rsid w:val="00C82220"/>
    <w:rsid w:val="00C82442"/>
    <w:rsid w:val="00C840D2"/>
    <w:rsid w:val="00C8412D"/>
    <w:rsid w:val="00C84476"/>
    <w:rsid w:val="00C8602F"/>
    <w:rsid w:val="00C863D4"/>
    <w:rsid w:val="00C87865"/>
    <w:rsid w:val="00C87B8D"/>
    <w:rsid w:val="00C9382F"/>
    <w:rsid w:val="00C93C55"/>
    <w:rsid w:val="00C951A4"/>
    <w:rsid w:val="00C9710E"/>
    <w:rsid w:val="00C97F33"/>
    <w:rsid w:val="00CA0C1C"/>
    <w:rsid w:val="00CA1B74"/>
    <w:rsid w:val="00CA35F1"/>
    <w:rsid w:val="00CA54CF"/>
    <w:rsid w:val="00CA5FB4"/>
    <w:rsid w:val="00CA783B"/>
    <w:rsid w:val="00CA7D97"/>
    <w:rsid w:val="00CB05F1"/>
    <w:rsid w:val="00CB2D5D"/>
    <w:rsid w:val="00CB3207"/>
    <w:rsid w:val="00CB7437"/>
    <w:rsid w:val="00CB7AD0"/>
    <w:rsid w:val="00CC112F"/>
    <w:rsid w:val="00CC31B5"/>
    <w:rsid w:val="00CC3F33"/>
    <w:rsid w:val="00CC5F79"/>
    <w:rsid w:val="00CC6A8C"/>
    <w:rsid w:val="00CD33C2"/>
    <w:rsid w:val="00CD36AF"/>
    <w:rsid w:val="00CD3BE7"/>
    <w:rsid w:val="00CD4176"/>
    <w:rsid w:val="00CD6826"/>
    <w:rsid w:val="00CD69F0"/>
    <w:rsid w:val="00CD73C7"/>
    <w:rsid w:val="00CE4118"/>
    <w:rsid w:val="00CE4F26"/>
    <w:rsid w:val="00CE7BBF"/>
    <w:rsid w:val="00CF0FC8"/>
    <w:rsid w:val="00CF1520"/>
    <w:rsid w:val="00CF298F"/>
    <w:rsid w:val="00CF2D22"/>
    <w:rsid w:val="00CF386B"/>
    <w:rsid w:val="00CF4833"/>
    <w:rsid w:val="00CF578D"/>
    <w:rsid w:val="00CF5A97"/>
    <w:rsid w:val="00CF5DB4"/>
    <w:rsid w:val="00CF6670"/>
    <w:rsid w:val="00D014CE"/>
    <w:rsid w:val="00D01FE8"/>
    <w:rsid w:val="00D02D83"/>
    <w:rsid w:val="00D04451"/>
    <w:rsid w:val="00D06DED"/>
    <w:rsid w:val="00D11585"/>
    <w:rsid w:val="00D13B73"/>
    <w:rsid w:val="00D14453"/>
    <w:rsid w:val="00D14AC3"/>
    <w:rsid w:val="00D14BBE"/>
    <w:rsid w:val="00D15090"/>
    <w:rsid w:val="00D1519F"/>
    <w:rsid w:val="00D16A70"/>
    <w:rsid w:val="00D16F69"/>
    <w:rsid w:val="00D174AF"/>
    <w:rsid w:val="00D207B7"/>
    <w:rsid w:val="00D208F3"/>
    <w:rsid w:val="00D24BED"/>
    <w:rsid w:val="00D27DF3"/>
    <w:rsid w:val="00D309FF"/>
    <w:rsid w:val="00D3108B"/>
    <w:rsid w:val="00D3187F"/>
    <w:rsid w:val="00D31FBC"/>
    <w:rsid w:val="00D327EB"/>
    <w:rsid w:val="00D33530"/>
    <w:rsid w:val="00D33A5D"/>
    <w:rsid w:val="00D34751"/>
    <w:rsid w:val="00D347A5"/>
    <w:rsid w:val="00D36415"/>
    <w:rsid w:val="00D37F59"/>
    <w:rsid w:val="00D41B6F"/>
    <w:rsid w:val="00D41D3A"/>
    <w:rsid w:val="00D423C4"/>
    <w:rsid w:val="00D4265E"/>
    <w:rsid w:val="00D429DB"/>
    <w:rsid w:val="00D435ED"/>
    <w:rsid w:val="00D436CA"/>
    <w:rsid w:val="00D44C0F"/>
    <w:rsid w:val="00D45321"/>
    <w:rsid w:val="00D4790C"/>
    <w:rsid w:val="00D47D13"/>
    <w:rsid w:val="00D503F3"/>
    <w:rsid w:val="00D51B4C"/>
    <w:rsid w:val="00D51CB5"/>
    <w:rsid w:val="00D54110"/>
    <w:rsid w:val="00D54BB6"/>
    <w:rsid w:val="00D56504"/>
    <w:rsid w:val="00D56C9B"/>
    <w:rsid w:val="00D60DD9"/>
    <w:rsid w:val="00D60ECE"/>
    <w:rsid w:val="00D6238F"/>
    <w:rsid w:val="00D63001"/>
    <w:rsid w:val="00D63076"/>
    <w:rsid w:val="00D6329B"/>
    <w:rsid w:val="00D64FCD"/>
    <w:rsid w:val="00D655D0"/>
    <w:rsid w:val="00D66379"/>
    <w:rsid w:val="00D66A4A"/>
    <w:rsid w:val="00D7112C"/>
    <w:rsid w:val="00D71FAB"/>
    <w:rsid w:val="00D72F7D"/>
    <w:rsid w:val="00D743D0"/>
    <w:rsid w:val="00D75CE2"/>
    <w:rsid w:val="00D80445"/>
    <w:rsid w:val="00D80A18"/>
    <w:rsid w:val="00D81874"/>
    <w:rsid w:val="00D81B41"/>
    <w:rsid w:val="00D8343B"/>
    <w:rsid w:val="00D83E21"/>
    <w:rsid w:val="00D85005"/>
    <w:rsid w:val="00D86273"/>
    <w:rsid w:val="00D86F59"/>
    <w:rsid w:val="00D87257"/>
    <w:rsid w:val="00D90E6A"/>
    <w:rsid w:val="00D93E07"/>
    <w:rsid w:val="00D93F54"/>
    <w:rsid w:val="00D9542E"/>
    <w:rsid w:val="00D97D25"/>
    <w:rsid w:val="00D97FAE"/>
    <w:rsid w:val="00DA007E"/>
    <w:rsid w:val="00DA19D6"/>
    <w:rsid w:val="00DA214A"/>
    <w:rsid w:val="00DA23FE"/>
    <w:rsid w:val="00DA30C7"/>
    <w:rsid w:val="00DA52EB"/>
    <w:rsid w:val="00DA557E"/>
    <w:rsid w:val="00DA57A0"/>
    <w:rsid w:val="00DA58E9"/>
    <w:rsid w:val="00DA5D40"/>
    <w:rsid w:val="00DA7089"/>
    <w:rsid w:val="00DA72F6"/>
    <w:rsid w:val="00DA73A8"/>
    <w:rsid w:val="00DA7505"/>
    <w:rsid w:val="00DB13A5"/>
    <w:rsid w:val="00DB1804"/>
    <w:rsid w:val="00DB19F8"/>
    <w:rsid w:val="00DB24A7"/>
    <w:rsid w:val="00DB4827"/>
    <w:rsid w:val="00DB4FF1"/>
    <w:rsid w:val="00DB6B7A"/>
    <w:rsid w:val="00DB77CB"/>
    <w:rsid w:val="00DB77F1"/>
    <w:rsid w:val="00DB7B8F"/>
    <w:rsid w:val="00DC012B"/>
    <w:rsid w:val="00DC35C5"/>
    <w:rsid w:val="00DC438F"/>
    <w:rsid w:val="00DC467E"/>
    <w:rsid w:val="00DC67C9"/>
    <w:rsid w:val="00DC7FEE"/>
    <w:rsid w:val="00DD1B4B"/>
    <w:rsid w:val="00DD53FB"/>
    <w:rsid w:val="00DD6630"/>
    <w:rsid w:val="00DD7389"/>
    <w:rsid w:val="00DD7437"/>
    <w:rsid w:val="00DD7E5B"/>
    <w:rsid w:val="00DE0434"/>
    <w:rsid w:val="00DE10DD"/>
    <w:rsid w:val="00DE6CAC"/>
    <w:rsid w:val="00DF00FC"/>
    <w:rsid w:val="00DF11C9"/>
    <w:rsid w:val="00DF11D1"/>
    <w:rsid w:val="00DF22F1"/>
    <w:rsid w:val="00DF2686"/>
    <w:rsid w:val="00DF2940"/>
    <w:rsid w:val="00DF2A85"/>
    <w:rsid w:val="00DF2C20"/>
    <w:rsid w:val="00DF34A7"/>
    <w:rsid w:val="00DF4DE7"/>
    <w:rsid w:val="00DF4F48"/>
    <w:rsid w:val="00DF51A4"/>
    <w:rsid w:val="00DF5240"/>
    <w:rsid w:val="00DF68E0"/>
    <w:rsid w:val="00E01BCD"/>
    <w:rsid w:val="00E029B3"/>
    <w:rsid w:val="00E03AE6"/>
    <w:rsid w:val="00E03D93"/>
    <w:rsid w:val="00E04DAE"/>
    <w:rsid w:val="00E13ED6"/>
    <w:rsid w:val="00E141F5"/>
    <w:rsid w:val="00E14C74"/>
    <w:rsid w:val="00E14CD7"/>
    <w:rsid w:val="00E16DDE"/>
    <w:rsid w:val="00E206D0"/>
    <w:rsid w:val="00E2156A"/>
    <w:rsid w:val="00E21EBE"/>
    <w:rsid w:val="00E225E0"/>
    <w:rsid w:val="00E2427D"/>
    <w:rsid w:val="00E277FB"/>
    <w:rsid w:val="00E312F1"/>
    <w:rsid w:val="00E319BE"/>
    <w:rsid w:val="00E31E80"/>
    <w:rsid w:val="00E32033"/>
    <w:rsid w:val="00E320B1"/>
    <w:rsid w:val="00E3337C"/>
    <w:rsid w:val="00E33491"/>
    <w:rsid w:val="00E33B3B"/>
    <w:rsid w:val="00E341D3"/>
    <w:rsid w:val="00E34750"/>
    <w:rsid w:val="00E3489F"/>
    <w:rsid w:val="00E36A36"/>
    <w:rsid w:val="00E3741C"/>
    <w:rsid w:val="00E37B69"/>
    <w:rsid w:val="00E40477"/>
    <w:rsid w:val="00E40F69"/>
    <w:rsid w:val="00E415CA"/>
    <w:rsid w:val="00E4278F"/>
    <w:rsid w:val="00E42DB7"/>
    <w:rsid w:val="00E439C1"/>
    <w:rsid w:val="00E44359"/>
    <w:rsid w:val="00E45F6A"/>
    <w:rsid w:val="00E4766C"/>
    <w:rsid w:val="00E50970"/>
    <w:rsid w:val="00E50E6D"/>
    <w:rsid w:val="00E52B57"/>
    <w:rsid w:val="00E53D9C"/>
    <w:rsid w:val="00E55211"/>
    <w:rsid w:val="00E56070"/>
    <w:rsid w:val="00E578A6"/>
    <w:rsid w:val="00E57C35"/>
    <w:rsid w:val="00E60188"/>
    <w:rsid w:val="00E611BF"/>
    <w:rsid w:val="00E6168D"/>
    <w:rsid w:val="00E647EF"/>
    <w:rsid w:val="00E672F3"/>
    <w:rsid w:val="00E72438"/>
    <w:rsid w:val="00E72E06"/>
    <w:rsid w:val="00E72EF1"/>
    <w:rsid w:val="00E74212"/>
    <w:rsid w:val="00E74EED"/>
    <w:rsid w:val="00E74FE8"/>
    <w:rsid w:val="00E76405"/>
    <w:rsid w:val="00E76852"/>
    <w:rsid w:val="00E77478"/>
    <w:rsid w:val="00E77F38"/>
    <w:rsid w:val="00E802FD"/>
    <w:rsid w:val="00E80F4B"/>
    <w:rsid w:val="00E818BD"/>
    <w:rsid w:val="00E82DDB"/>
    <w:rsid w:val="00E8314F"/>
    <w:rsid w:val="00E86138"/>
    <w:rsid w:val="00E867A6"/>
    <w:rsid w:val="00E87658"/>
    <w:rsid w:val="00E876C0"/>
    <w:rsid w:val="00E87810"/>
    <w:rsid w:val="00E9257E"/>
    <w:rsid w:val="00E92B12"/>
    <w:rsid w:val="00E93B72"/>
    <w:rsid w:val="00E96723"/>
    <w:rsid w:val="00E969D7"/>
    <w:rsid w:val="00E97A21"/>
    <w:rsid w:val="00EA0A7C"/>
    <w:rsid w:val="00EA14EB"/>
    <w:rsid w:val="00EA239C"/>
    <w:rsid w:val="00EA3781"/>
    <w:rsid w:val="00EA3C1F"/>
    <w:rsid w:val="00EA4BE6"/>
    <w:rsid w:val="00EA527C"/>
    <w:rsid w:val="00EA72BF"/>
    <w:rsid w:val="00EB015C"/>
    <w:rsid w:val="00EB2AB4"/>
    <w:rsid w:val="00EB41CB"/>
    <w:rsid w:val="00EB46A1"/>
    <w:rsid w:val="00EB5A43"/>
    <w:rsid w:val="00EB6B9A"/>
    <w:rsid w:val="00EB79A1"/>
    <w:rsid w:val="00EB7D69"/>
    <w:rsid w:val="00EC140A"/>
    <w:rsid w:val="00EC1AB8"/>
    <w:rsid w:val="00EC1FC2"/>
    <w:rsid w:val="00EC274F"/>
    <w:rsid w:val="00EC2822"/>
    <w:rsid w:val="00EC2F51"/>
    <w:rsid w:val="00EC4769"/>
    <w:rsid w:val="00EC4BB7"/>
    <w:rsid w:val="00EC4C83"/>
    <w:rsid w:val="00EC7923"/>
    <w:rsid w:val="00ED091A"/>
    <w:rsid w:val="00ED0A0C"/>
    <w:rsid w:val="00ED0A84"/>
    <w:rsid w:val="00ED0B8C"/>
    <w:rsid w:val="00ED1CDE"/>
    <w:rsid w:val="00ED2772"/>
    <w:rsid w:val="00ED277F"/>
    <w:rsid w:val="00ED31FB"/>
    <w:rsid w:val="00ED4822"/>
    <w:rsid w:val="00ED607E"/>
    <w:rsid w:val="00ED73C8"/>
    <w:rsid w:val="00EE1BC2"/>
    <w:rsid w:val="00EE2A83"/>
    <w:rsid w:val="00EE3FC7"/>
    <w:rsid w:val="00EE4AAD"/>
    <w:rsid w:val="00EE5D58"/>
    <w:rsid w:val="00EE610B"/>
    <w:rsid w:val="00EE70F3"/>
    <w:rsid w:val="00EE7915"/>
    <w:rsid w:val="00EE7BEE"/>
    <w:rsid w:val="00EE7BF6"/>
    <w:rsid w:val="00EF0134"/>
    <w:rsid w:val="00EF03C8"/>
    <w:rsid w:val="00EF072E"/>
    <w:rsid w:val="00EF131E"/>
    <w:rsid w:val="00EF2E73"/>
    <w:rsid w:val="00EF3138"/>
    <w:rsid w:val="00EF3FC9"/>
    <w:rsid w:val="00EF47E4"/>
    <w:rsid w:val="00EF4B00"/>
    <w:rsid w:val="00F019E8"/>
    <w:rsid w:val="00F03386"/>
    <w:rsid w:val="00F03A10"/>
    <w:rsid w:val="00F10467"/>
    <w:rsid w:val="00F11DAC"/>
    <w:rsid w:val="00F12387"/>
    <w:rsid w:val="00F128B8"/>
    <w:rsid w:val="00F14835"/>
    <w:rsid w:val="00F14EAD"/>
    <w:rsid w:val="00F205DC"/>
    <w:rsid w:val="00F21CAA"/>
    <w:rsid w:val="00F222CF"/>
    <w:rsid w:val="00F243B3"/>
    <w:rsid w:val="00F244AD"/>
    <w:rsid w:val="00F24705"/>
    <w:rsid w:val="00F24970"/>
    <w:rsid w:val="00F24BA6"/>
    <w:rsid w:val="00F256D9"/>
    <w:rsid w:val="00F268DE"/>
    <w:rsid w:val="00F2732C"/>
    <w:rsid w:val="00F275FA"/>
    <w:rsid w:val="00F278B7"/>
    <w:rsid w:val="00F279B0"/>
    <w:rsid w:val="00F313CC"/>
    <w:rsid w:val="00F31759"/>
    <w:rsid w:val="00F32465"/>
    <w:rsid w:val="00F3258B"/>
    <w:rsid w:val="00F32D0C"/>
    <w:rsid w:val="00F32D6B"/>
    <w:rsid w:val="00F33154"/>
    <w:rsid w:val="00F34559"/>
    <w:rsid w:val="00F36597"/>
    <w:rsid w:val="00F40986"/>
    <w:rsid w:val="00F40B35"/>
    <w:rsid w:val="00F414BA"/>
    <w:rsid w:val="00F41C2B"/>
    <w:rsid w:val="00F42636"/>
    <w:rsid w:val="00F431DE"/>
    <w:rsid w:val="00F4406A"/>
    <w:rsid w:val="00F51F29"/>
    <w:rsid w:val="00F522E5"/>
    <w:rsid w:val="00F52403"/>
    <w:rsid w:val="00F5249C"/>
    <w:rsid w:val="00F54159"/>
    <w:rsid w:val="00F54E4B"/>
    <w:rsid w:val="00F56ACF"/>
    <w:rsid w:val="00F620B7"/>
    <w:rsid w:val="00F62B03"/>
    <w:rsid w:val="00F62D39"/>
    <w:rsid w:val="00F62F8D"/>
    <w:rsid w:val="00F660C5"/>
    <w:rsid w:val="00F66F07"/>
    <w:rsid w:val="00F70AB4"/>
    <w:rsid w:val="00F710E4"/>
    <w:rsid w:val="00F71EB1"/>
    <w:rsid w:val="00F75741"/>
    <w:rsid w:val="00F75D89"/>
    <w:rsid w:val="00F8028B"/>
    <w:rsid w:val="00F81A9F"/>
    <w:rsid w:val="00F825FF"/>
    <w:rsid w:val="00F826EB"/>
    <w:rsid w:val="00F850D6"/>
    <w:rsid w:val="00F85356"/>
    <w:rsid w:val="00F85366"/>
    <w:rsid w:val="00F91349"/>
    <w:rsid w:val="00F93D9D"/>
    <w:rsid w:val="00FA1C0F"/>
    <w:rsid w:val="00FA30FF"/>
    <w:rsid w:val="00FA5448"/>
    <w:rsid w:val="00FA7C63"/>
    <w:rsid w:val="00FB186C"/>
    <w:rsid w:val="00FB27CB"/>
    <w:rsid w:val="00FB2C02"/>
    <w:rsid w:val="00FB3B3D"/>
    <w:rsid w:val="00FB42C8"/>
    <w:rsid w:val="00FB5B17"/>
    <w:rsid w:val="00FB6E10"/>
    <w:rsid w:val="00FC1AF4"/>
    <w:rsid w:val="00FC275C"/>
    <w:rsid w:val="00FC36A7"/>
    <w:rsid w:val="00FC3A12"/>
    <w:rsid w:val="00FC59E0"/>
    <w:rsid w:val="00FC64EE"/>
    <w:rsid w:val="00FC7E6C"/>
    <w:rsid w:val="00FD36F8"/>
    <w:rsid w:val="00FD4394"/>
    <w:rsid w:val="00FD4E11"/>
    <w:rsid w:val="00FD65F0"/>
    <w:rsid w:val="00FD7879"/>
    <w:rsid w:val="00FD7BAE"/>
    <w:rsid w:val="00FE2C01"/>
    <w:rsid w:val="00FE35D5"/>
    <w:rsid w:val="00FE4A1A"/>
    <w:rsid w:val="00FE4F91"/>
    <w:rsid w:val="00FE5B82"/>
    <w:rsid w:val="00FE6763"/>
    <w:rsid w:val="00FE75EB"/>
    <w:rsid w:val="00FE7B90"/>
    <w:rsid w:val="00FF1BFC"/>
    <w:rsid w:val="00FF2B62"/>
    <w:rsid w:val="00FF3721"/>
    <w:rsid w:val="00FF3AFF"/>
    <w:rsid w:val="00FF5790"/>
    <w:rsid w:val="00FF652C"/>
    <w:rsid w:val="00FF74ED"/>
    <w:rsid w:val="00FF771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BC05D56"/>
  <w15:docId w15:val="{0EC1BC1C-4381-4623-9703-12A8D23B0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F5975"/>
    <w:rPr>
      <w:sz w:val="24"/>
    </w:rPr>
  </w:style>
  <w:style w:type="paragraph" w:styleId="Nadpis1">
    <w:name w:val="heading 1"/>
    <w:basedOn w:val="Normln"/>
    <w:next w:val="Normln"/>
    <w:link w:val="Nadpis1Char"/>
    <w:uiPriority w:val="9"/>
    <w:qFormat/>
    <w:rsid w:val="00796738"/>
    <w:pPr>
      <w:numPr>
        <w:numId w:val="2"/>
      </w:numPr>
      <w:spacing w:before="360" w:after="120"/>
      <w:jc w:val="both"/>
      <w:outlineLvl w:val="0"/>
    </w:pPr>
    <w:rPr>
      <w:b/>
      <w:bCs/>
      <w:color w:val="365F91"/>
      <w:sz w:val="28"/>
      <w:szCs w:val="28"/>
    </w:rPr>
  </w:style>
  <w:style w:type="paragraph" w:styleId="Nadpis2">
    <w:name w:val="heading 2"/>
    <w:basedOn w:val="Normln"/>
    <w:next w:val="Normln"/>
    <w:link w:val="Nadpis2Char"/>
    <w:uiPriority w:val="99"/>
    <w:qFormat/>
    <w:rsid w:val="005E0548"/>
    <w:pPr>
      <w:numPr>
        <w:ilvl w:val="1"/>
        <w:numId w:val="2"/>
      </w:numPr>
      <w:spacing w:before="360" w:after="120"/>
      <w:outlineLvl w:val="1"/>
    </w:pPr>
    <w:rPr>
      <w:b/>
      <w:bCs/>
      <w:color w:val="365F91"/>
      <w:szCs w:val="28"/>
    </w:rPr>
  </w:style>
  <w:style w:type="paragraph" w:styleId="Nadpis3">
    <w:name w:val="heading 3"/>
    <w:basedOn w:val="Nadpis2"/>
    <w:next w:val="Seznam2"/>
    <w:link w:val="Nadpis3Char"/>
    <w:uiPriority w:val="9"/>
    <w:qFormat/>
    <w:rsid w:val="004E6401"/>
    <w:pPr>
      <w:numPr>
        <w:ilvl w:val="2"/>
      </w:numPr>
      <w:tabs>
        <w:tab w:val="clear" w:pos="567"/>
        <w:tab w:val="num" w:pos="1134"/>
      </w:tabs>
      <w:ind w:left="1134" w:hanging="1134"/>
      <w:outlineLvl w:val="2"/>
    </w:pPr>
    <w:rPr>
      <w:bCs w:val="0"/>
      <w:color w:val="auto"/>
    </w:rPr>
  </w:style>
  <w:style w:type="paragraph" w:styleId="Nadpis4">
    <w:name w:val="heading 4"/>
    <w:basedOn w:val="Normln"/>
    <w:next w:val="Normln"/>
    <w:link w:val="Nadpis4Char"/>
    <w:uiPriority w:val="9"/>
    <w:qFormat/>
    <w:rsid w:val="004E28D3"/>
    <w:pPr>
      <w:keepNext/>
      <w:spacing w:before="240" w:after="60"/>
      <w:jc w:val="both"/>
      <w:outlineLvl w:val="3"/>
    </w:pPr>
    <w:rPr>
      <w:b/>
      <w:i/>
    </w:rPr>
  </w:style>
  <w:style w:type="paragraph" w:styleId="Nadpis5">
    <w:name w:val="heading 5"/>
    <w:basedOn w:val="Normln"/>
    <w:next w:val="Normln"/>
    <w:link w:val="Nadpis5Char"/>
    <w:uiPriority w:val="9"/>
    <w:qFormat/>
    <w:rsid w:val="004E28D3"/>
    <w:pPr>
      <w:keepNext/>
      <w:jc w:val="both"/>
      <w:outlineLvl w:val="4"/>
    </w:pPr>
    <w:rPr>
      <w:u w:val="single"/>
    </w:rPr>
  </w:style>
  <w:style w:type="paragraph" w:styleId="Nadpis6">
    <w:name w:val="heading 6"/>
    <w:basedOn w:val="Normln"/>
    <w:next w:val="Normln"/>
    <w:link w:val="Nadpis6Char"/>
    <w:qFormat/>
    <w:rsid w:val="004E28D3"/>
    <w:pPr>
      <w:keepNext/>
      <w:tabs>
        <w:tab w:val="left" w:pos="-1560"/>
        <w:tab w:val="center" w:pos="6521"/>
      </w:tabs>
      <w:ind w:left="567"/>
      <w:jc w:val="both"/>
      <w:outlineLvl w:val="5"/>
    </w:pPr>
    <w:rPr>
      <w:u w:val="single"/>
    </w:rPr>
  </w:style>
  <w:style w:type="paragraph" w:styleId="Nadpis7">
    <w:name w:val="heading 7"/>
    <w:basedOn w:val="Normln"/>
    <w:next w:val="Normln"/>
    <w:link w:val="Nadpis7Char"/>
    <w:qFormat/>
    <w:rsid w:val="004E28D3"/>
    <w:pPr>
      <w:keepNext/>
      <w:spacing w:before="240" w:line="240" w:lineRule="atLeast"/>
      <w:ind w:left="567"/>
      <w:outlineLvl w:val="6"/>
    </w:pPr>
    <w:rPr>
      <w:u w:val="single"/>
    </w:rPr>
  </w:style>
  <w:style w:type="paragraph" w:styleId="Nadpis8">
    <w:name w:val="heading 8"/>
    <w:basedOn w:val="Normln"/>
    <w:next w:val="Normln"/>
    <w:link w:val="Nadpis8Char"/>
    <w:qFormat/>
    <w:rsid w:val="004E28D3"/>
    <w:pPr>
      <w:keepNext/>
      <w:outlineLvl w:val="7"/>
    </w:pPr>
    <w:rPr>
      <w:i/>
    </w:rPr>
  </w:style>
  <w:style w:type="paragraph" w:styleId="Nadpis9">
    <w:name w:val="heading 9"/>
    <w:basedOn w:val="Normln"/>
    <w:next w:val="Normln"/>
    <w:link w:val="Nadpis9Char"/>
    <w:qFormat/>
    <w:rsid w:val="004E28D3"/>
    <w:pPr>
      <w:spacing w:before="240" w:after="60"/>
      <w:outlineLvl w:val="8"/>
    </w:pPr>
    <w:rPr>
      <w:rFonts w:ascii="Arial" w:hAnsi="Arial" w:cs="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Seznam2">
    <w:name w:val="List 2"/>
    <w:basedOn w:val="Normln"/>
    <w:rsid w:val="004E28D3"/>
    <w:pPr>
      <w:tabs>
        <w:tab w:val="left" w:pos="567"/>
      </w:tabs>
      <w:ind w:left="566" w:firstLine="285"/>
      <w:jc w:val="both"/>
    </w:pPr>
    <w:rPr>
      <w:rFonts w:ascii="Arial" w:hAnsi="Arial"/>
    </w:rPr>
  </w:style>
  <w:style w:type="paragraph" w:styleId="Textmakra">
    <w:name w:val="macro"/>
    <w:semiHidden/>
    <w:rsid w:val="004E28D3"/>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paragraph" w:styleId="Zhlav">
    <w:name w:val="header"/>
    <w:aliases w:val=" Char,Char"/>
    <w:basedOn w:val="Normln"/>
    <w:link w:val="ZhlavChar"/>
    <w:rsid w:val="004E28D3"/>
    <w:pPr>
      <w:tabs>
        <w:tab w:val="center" w:pos="4536"/>
        <w:tab w:val="right" w:pos="9072"/>
      </w:tabs>
    </w:pPr>
  </w:style>
  <w:style w:type="paragraph" w:styleId="Zpat">
    <w:name w:val="footer"/>
    <w:basedOn w:val="Normln"/>
    <w:link w:val="ZpatChar"/>
    <w:uiPriority w:val="99"/>
    <w:rsid w:val="004E28D3"/>
    <w:pPr>
      <w:tabs>
        <w:tab w:val="center" w:pos="4536"/>
        <w:tab w:val="right" w:pos="9072"/>
      </w:tabs>
    </w:pPr>
  </w:style>
  <w:style w:type="character" w:styleId="slostrnky">
    <w:name w:val="page number"/>
    <w:basedOn w:val="Standardnpsmoodstavce"/>
    <w:rsid w:val="004E28D3"/>
  </w:style>
  <w:style w:type="paragraph" w:styleId="Seznam3">
    <w:name w:val="List 3"/>
    <w:basedOn w:val="Normln"/>
    <w:rsid w:val="004E28D3"/>
    <w:pPr>
      <w:ind w:left="849" w:hanging="283"/>
      <w:jc w:val="both"/>
    </w:pPr>
    <w:rPr>
      <w:rFonts w:ascii="Arial" w:hAnsi="Arial"/>
    </w:rPr>
  </w:style>
  <w:style w:type="paragraph" w:styleId="Rozloendokumentu">
    <w:name w:val="Document Map"/>
    <w:basedOn w:val="Normln"/>
    <w:link w:val="RozloendokumentuChar"/>
    <w:semiHidden/>
    <w:rsid w:val="004E28D3"/>
    <w:pPr>
      <w:shd w:val="clear" w:color="auto" w:fill="000080"/>
    </w:pPr>
    <w:rPr>
      <w:rFonts w:ascii="Tahoma" w:hAnsi="Tahoma"/>
    </w:rPr>
  </w:style>
  <w:style w:type="paragraph" w:styleId="Nzev">
    <w:name w:val="Title"/>
    <w:basedOn w:val="Normln"/>
    <w:link w:val="NzevChar"/>
    <w:uiPriority w:val="99"/>
    <w:qFormat/>
    <w:rsid w:val="004E28D3"/>
    <w:pPr>
      <w:ind w:right="50"/>
      <w:jc w:val="center"/>
    </w:pPr>
    <w:rPr>
      <w:b/>
    </w:rPr>
  </w:style>
  <w:style w:type="paragraph" w:styleId="Zkladntextodsazen">
    <w:name w:val="Body Text Indent"/>
    <w:basedOn w:val="Normln"/>
    <w:link w:val="ZkladntextodsazenChar"/>
    <w:rsid w:val="004E28D3"/>
    <w:pPr>
      <w:spacing w:before="120" w:line="240" w:lineRule="atLeast"/>
      <w:ind w:left="567"/>
      <w:jc w:val="both"/>
    </w:pPr>
    <w:rPr>
      <w:b/>
    </w:rPr>
  </w:style>
  <w:style w:type="paragraph" w:styleId="Zkladntext">
    <w:name w:val="Body Text"/>
    <w:basedOn w:val="Normln"/>
    <w:link w:val="ZkladntextChar"/>
    <w:rsid w:val="004E28D3"/>
    <w:pPr>
      <w:ind w:right="50"/>
      <w:jc w:val="both"/>
    </w:pPr>
    <w:rPr>
      <w:b/>
    </w:rPr>
  </w:style>
  <w:style w:type="paragraph" w:styleId="Zkladntext2">
    <w:name w:val="Body Text 2"/>
    <w:basedOn w:val="Normln"/>
    <w:link w:val="Zkladntext2Char"/>
    <w:uiPriority w:val="99"/>
    <w:rsid w:val="004E28D3"/>
    <w:pPr>
      <w:jc w:val="both"/>
    </w:pPr>
    <w:rPr>
      <w:b/>
    </w:rPr>
  </w:style>
  <w:style w:type="paragraph" w:styleId="Zkladntextodsazen2">
    <w:name w:val="Body Text Indent 2"/>
    <w:basedOn w:val="Normln"/>
    <w:link w:val="Zkladntextodsazen2Char"/>
    <w:rsid w:val="004E28D3"/>
    <w:pPr>
      <w:ind w:right="50" w:firstLine="708"/>
      <w:jc w:val="both"/>
    </w:pPr>
  </w:style>
  <w:style w:type="paragraph" w:styleId="Textvbloku">
    <w:name w:val="Block Text"/>
    <w:basedOn w:val="Normln"/>
    <w:rsid w:val="004E28D3"/>
    <w:pPr>
      <w:ind w:left="1008" w:right="50"/>
      <w:jc w:val="both"/>
    </w:pPr>
  </w:style>
  <w:style w:type="paragraph" w:styleId="Zkladntextodsazen3">
    <w:name w:val="Body Text Indent 3"/>
    <w:basedOn w:val="Normln"/>
    <w:link w:val="Zkladntextodsazen3Char"/>
    <w:rsid w:val="004E28D3"/>
    <w:pPr>
      <w:ind w:right="50" w:firstLine="709"/>
      <w:jc w:val="both"/>
    </w:pPr>
  </w:style>
  <w:style w:type="paragraph" w:styleId="Zkladntext3">
    <w:name w:val="Body Text 3"/>
    <w:basedOn w:val="Normln"/>
    <w:link w:val="Zkladntext3Char"/>
    <w:rsid w:val="004E28D3"/>
    <w:pPr>
      <w:ind w:right="50"/>
      <w:jc w:val="both"/>
    </w:pPr>
  </w:style>
  <w:style w:type="paragraph" w:customStyle="1" w:styleId="Textdokumentu">
    <w:name w:val="Text dokumentu"/>
    <w:basedOn w:val="Normln"/>
    <w:rsid w:val="004E28D3"/>
    <w:pPr>
      <w:jc w:val="both"/>
    </w:pPr>
  </w:style>
  <w:style w:type="paragraph" w:customStyle="1" w:styleId="Texttabulky">
    <w:name w:val="Text tabulky"/>
    <w:basedOn w:val="Normln"/>
    <w:rsid w:val="004E28D3"/>
    <w:pPr>
      <w:spacing w:before="40" w:line="200" w:lineRule="atLeast"/>
    </w:pPr>
    <w:rPr>
      <w:rFonts w:ascii="Arial" w:hAnsi="Arial"/>
      <w:spacing w:val="-5"/>
      <w:sz w:val="16"/>
    </w:rPr>
  </w:style>
  <w:style w:type="paragraph" w:customStyle="1" w:styleId="zkl2">
    <w:name w:val="_zákl.2"/>
    <w:basedOn w:val="Normln"/>
    <w:rsid w:val="004E28D3"/>
    <w:pPr>
      <w:tabs>
        <w:tab w:val="left" w:pos="567"/>
      </w:tabs>
      <w:spacing w:before="160"/>
      <w:ind w:firstLine="567"/>
      <w:jc w:val="both"/>
    </w:pPr>
  </w:style>
  <w:style w:type="paragraph" w:styleId="Obsah1">
    <w:name w:val="toc 1"/>
    <w:basedOn w:val="Normln"/>
    <w:next w:val="Normln"/>
    <w:autoRedefine/>
    <w:uiPriority w:val="39"/>
    <w:qFormat/>
    <w:rsid w:val="00CC5F79"/>
    <w:pPr>
      <w:tabs>
        <w:tab w:val="left" w:pos="386"/>
        <w:tab w:val="right" w:leader="dot" w:pos="9394"/>
      </w:tabs>
    </w:pPr>
    <w:rPr>
      <w:rFonts w:eastAsia="Calibri" w:cs="Arial"/>
      <w:b/>
      <w:bCs/>
      <w:noProof/>
      <w:kern w:val="32"/>
      <w:sz w:val="22"/>
      <w:szCs w:val="22"/>
    </w:rPr>
  </w:style>
  <w:style w:type="paragraph" w:styleId="Obsah2">
    <w:name w:val="toc 2"/>
    <w:basedOn w:val="Normln"/>
    <w:next w:val="Normln"/>
    <w:autoRedefine/>
    <w:uiPriority w:val="39"/>
    <w:qFormat/>
    <w:rsid w:val="0063698B"/>
    <w:rPr>
      <w:rFonts w:ascii="Times Roman" w:hAnsi="Times Roman"/>
      <w:b/>
      <w:bCs/>
      <w:sz w:val="22"/>
      <w:szCs w:val="22"/>
    </w:rPr>
  </w:style>
  <w:style w:type="paragraph" w:styleId="Obsah3">
    <w:name w:val="toc 3"/>
    <w:basedOn w:val="Normln"/>
    <w:next w:val="Normln"/>
    <w:autoRedefine/>
    <w:uiPriority w:val="39"/>
    <w:qFormat/>
    <w:rsid w:val="00AA0208"/>
    <w:rPr>
      <w:rFonts w:ascii="Calibri" w:hAnsi="Calibri"/>
      <w:smallCaps/>
      <w:sz w:val="22"/>
      <w:szCs w:val="22"/>
    </w:rPr>
  </w:style>
  <w:style w:type="paragraph" w:styleId="Obsah4">
    <w:name w:val="toc 4"/>
    <w:basedOn w:val="Normln"/>
    <w:next w:val="Normln"/>
    <w:autoRedefine/>
    <w:uiPriority w:val="39"/>
    <w:rsid w:val="004E28D3"/>
    <w:rPr>
      <w:rFonts w:ascii="Calibri" w:hAnsi="Calibri"/>
      <w:sz w:val="22"/>
      <w:szCs w:val="22"/>
    </w:rPr>
  </w:style>
  <w:style w:type="paragraph" w:styleId="Obsah5">
    <w:name w:val="toc 5"/>
    <w:basedOn w:val="Normln"/>
    <w:next w:val="Normln"/>
    <w:autoRedefine/>
    <w:uiPriority w:val="39"/>
    <w:rsid w:val="004E28D3"/>
    <w:rPr>
      <w:rFonts w:ascii="Calibri" w:hAnsi="Calibri"/>
      <w:sz w:val="22"/>
      <w:szCs w:val="22"/>
    </w:rPr>
  </w:style>
  <w:style w:type="paragraph" w:styleId="Obsah6">
    <w:name w:val="toc 6"/>
    <w:basedOn w:val="Normln"/>
    <w:next w:val="Normln"/>
    <w:autoRedefine/>
    <w:uiPriority w:val="39"/>
    <w:rsid w:val="004E28D3"/>
    <w:rPr>
      <w:rFonts w:ascii="Calibri" w:hAnsi="Calibri"/>
      <w:sz w:val="22"/>
      <w:szCs w:val="22"/>
    </w:rPr>
  </w:style>
  <w:style w:type="paragraph" w:styleId="Obsah7">
    <w:name w:val="toc 7"/>
    <w:basedOn w:val="Normln"/>
    <w:next w:val="Normln"/>
    <w:autoRedefine/>
    <w:uiPriority w:val="39"/>
    <w:rsid w:val="004E28D3"/>
    <w:rPr>
      <w:rFonts w:ascii="Calibri" w:hAnsi="Calibri"/>
      <w:sz w:val="22"/>
      <w:szCs w:val="22"/>
    </w:rPr>
  </w:style>
  <w:style w:type="paragraph" w:styleId="Obsah8">
    <w:name w:val="toc 8"/>
    <w:basedOn w:val="Normln"/>
    <w:next w:val="Normln"/>
    <w:autoRedefine/>
    <w:uiPriority w:val="39"/>
    <w:rsid w:val="004E28D3"/>
    <w:rPr>
      <w:rFonts w:ascii="Calibri" w:hAnsi="Calibri"/>
      <w:sz w:val="22"/>
      <w:szCs w:val="22"/>
    </w:rPr>
  </w:style>
  <w:style w:type="paragraph" w:styleId="Obsah9">
    <w:name w:val="toc 9"/>
    <w:basedOn w:val="Normln"/>
    <w:next w:val="Normln"/>
    <w:autoRedefine/>
    <w:uiPriority w:val="39"/>
    <w:rsid w:val="004E28D3"/>
    <w:rPr>
      <w:rFonts w:ascii="Calibri" w:hAnsi="Calibri"/>
      <w:sz w:val="22"/>
      <w:szCs w:val="22"/>
    </w:rPr>
  </w:style>
  <w:style w:type="character" w:styleId="Hypertextovodkaz">
    <w:name w:val="Hyperlink"/>
    <w:uiPriority w:val="99"/>
    <w:rsid w:val="004E28D3"/>
    <w:rPr>
      <w:color w:val="0000FF"/>
      <w:u w:val="single"/>
    </w:rPr>
  </w:style>
  <w:style w:type="paragraph" w:styleId="Rejstk1">
    <w:name w:val="index 1"/>
    <w:basedOn w:val="Normln"/>
    <w:next w:val="Normln"/>
    <w:autoRedefine/>
    <w:semiHidden/>
    <w:rsid w:val="004E28D3"/>
    <w:pPr>
      <w:ind w:left="240" w:hanging="240"/>
    </w:pPr>
    <w:rPr>
      <w:sz w:val="20"/>
    </w:rPr>
  </w:style>
  <w:style w:type="paragraph" w:styleId="Rejstk2">
    <w:name w:val="index 2"/>
    <w:basedOn w:val="Normln"/>
    <w:next w:val="Normln"/>
    <w:autoRedefine/>
    <w:semiHidden/>
    <w:rsid w:val="004E28D3"/>
    <w:pPr>
      <w:ind w:left="480" w:hanging="240"/>
    </w:pPr>
    <w:rPr>
      <w:sz w:val="20"/>
    </w:rPr>
  </w:style>
  <w:style w:type="paragraph" w:styleId="Rejstk3">
    <w:name w:val="index 3"/>
    <w:basedOn w:val="Normln"/>
    <w:next w:val="Normln"/>
    <w:autoRedefine/>
    <w:semiHidden/>
    <w:rsid w:val="004E28D3"/>
    <w:pPr>
      <w:ind w:left="720" w:hanging="240"/>
    </w:pPr>
    <w:rPr>
      <w:sz w:val="20"/>
    </w:rPr>
  </w:style>
  <w:style w:type="paragraph" w:styleId="Rejstk4">
    <w:name w:val="index 4"/>
    <w:basedOn w:val="Normln"/>
    <w:next w:val="Normln"/>
    <w:autoRedefine/>
    <w:semiHidden/>
    <w:rsid w:val="004E28D3"/>
    <w:pPr>
      <w:ind w:left="960" w:hanging="240"/>
    </w:pPr>
    <w:rPr>
      <w:sz w:val="20"/>
    </w:rPr>
  </w:style>
  <w:style w:type="paragraph" w:styleId="Rejstk5">
    <w:name w:val="index 5"/>
    <w:basedOn w:val="Normln"/>
    <w:next w:val="Normln"/>
    <w:autoRedefine/>
    <w:semiHidden/>
    <w:rsid w:val="004E28D3"/>
    <w:pPr>
      <w:ind w:left="1200" w:hanging="240"/>
    </w:pPr>
    <w:rPr>
      <w:sz w:val="20"/>
    </w:rPr>
  </w:style>
  <w:style w:type="paragraph" w:styleId="Rejstk6">
    <w:name w:val="index 6"/>
    <w:basedOn w:val="Normln"/>
    <w:next w:val="Normln"/>
    <w:autoRedefine/>
    <w:semiHidden/>
    <w:rsid w:val="004E28D3"/>
    <w:pPr>
      <w:ind w:left="1440" w:hanging="240"/>
    </w:pPr>
    <w:rPr>
      <w:sz w:val="20"/>
    </w:rPr>
  </w:style>
  <w:style w:type="paragraph" w:styleId="Rejstk7">
    <w:name w:val="index 7"/>
    <w:basedOn w:val="Normln"/>
    <w:next w:val="Normln"/>
    <w:autoRedefine/>
    <w:semiHidden/>
    <w:rsid w:val="004E28D3"/>
    <w:pPr>
      <w:ind w:left="1680" w:hanging="240"/>
    </w:pPr>
    <w:rPr>
      <w:sz w:val="20"/>
    </w:rPr>
  </w:style>
  <w:style w:type="paragraph" w:styleId="Rejstk8">
    <w:name w:val="index 8"/>
    <w:basedOn w:val="Normln"/>
    <w:next w:val="Normln"/>
    <w:autoRedefine/>
    <w:semiHidden/>
    <w:rsid w:val="004E28D3"/>
    <w:pPr>
      <w:ind w:left="1920" w:hanging="240"/>
    </w:pPr>
    <w:rPr>
      <w:sz w:val="20"/>
    </w:rPr>
  </w:style>
  <w:style w:type="paragraph" w:styleId="Rejstk9">
    <w:name w:val="index 9"/>
    <w:basedOn w:val="Normln"/>
    <w:next w:val="Normln"/>
    <w:autoRedefine/>
    <w:semiHidden/>
    <w:rsid w:val="004E28D3"/>
    <w:pPr>
      <w:ind w:left="2160" w:hanging="240"/>
    </w:pPr>
    <w:rPr>
      <w:sz w:val="20"/>
    </w:rPr>
  </w:style>
  <w:style w:type="paragraph" w:styleId="Hlavikarejstku">
    <w:name w:val="index heading"/>
    <w:basedOn w:val="Normln"/>
    <w:next w:val="Rejstk1"/>
    <w:semiHidden/>
    <w:rsid w:val="004E28D3"/>
    <w:pPr>
      <w:spacing w:before="120" w:after="120"/>
    </w:pPr>
    <w:rPr>
      <w:b/>
      <w:bCs/>
      <w:i/>
      <w:iCs/>
      <w:sz w:val="20"/>
    </w:rPr>
  </w:style>
  <w:style w:type="character" w:styleId="Sledovanodkaz">
    <w:name w:val="FollowedHyperlink"/>
    <w:uiPriority w:val="99"/>
    <w:rsid w:val="004E28D3"/>
    <w:rPr>
      <w:color w:val="800080"/>
      <w:u w:val="single"/>
    </w:rPr>
  </w:style>
  <w:style w:type="paragraph" w:styleId="slovanseznam">
    <w:name w:val="List Number"/>
    <w:basedOn w:val="Normln"/>
    <w:rsid w:val="004E28D3"/>
    <w:pPr>
      <w:numPr>
        <w:numId w:val="1"/>
      </w:numPr>
    </w:pPr>
  </w:style>
  <w:style w:type="paragraph" w:styleId="Seznamsodrkami">
    <w:name w:val="List Bullet"/>
    <w:basedOn w:val="Normln"/>
    <w:uiPriority w:val="99"/>
    <w:rsid w:val="004E28D3"/>
    <w:pPr>
      <w:spacing w:before="120"/>
      <w:ind w:left="283" w:hanging="283"/>
      <w:jc w:val="both"/>
    </w:pPr>
  </w:style>
  <w:style w:type="paragraph" w:customStyle="1" w:styleId="identifikandaje">
    <w:name w:val="identifikační údaje"/>
    <w:basedOn w:val="Normln"/>
    <w:rsid w:val="004E28D3"/>
    <w:pPr>
      <w:spacing w:before="120"/>
      <w:ind w:left="3544" w:hanging="3544"/>
      <w:jc w:val="both"/>
    </w:pPr>
    <w:rPr>
      <w:sz w:val="22"/>
    </w:rPr>
  </w:style>
  <w:style w:type="paragraph" w:customStyle="1" w:styleId="obsah10">
    <w:name w:val="obsah 10"/>
    <w:basedOn w:val="Normln"/>
    <w:next w:val="Normln"/>
    <w:rsid w:val="004E28D3"/>
    <w:pPr>
      <w:tabs>
        <w:tab w:val="right" w:leader="dot" w:pos="9072"/>
      </w:tabs>
      <w:spacing w:before="120"/>
      <w:ind w:firstLine="709"/>
      <w:jc w:val="both"/>
    </w:pPr>
    <w:rPr>
      <w:noProof/>
      <w:szCs w:val="32"/>
    </w:rPr>
  </w:style>
  <w:style w:type="paragraph" w:customStyle="1" w:styleId="odstn">
    <w:name w:val="_odst.n"/>
    <w:basedOn w:val="Normln"/>
    <w:rsid w:val="004E28D3"/>
    <w:pPr>
      <w:tabs>
        <w:tab w:val="left" w:pos="567"/>
      </w:tabs>
      <w:spacing w:before="120"/>
      <w:ind w:firstLine="567"/>
      <w:jc w:val="both"/>
    </w:pPr>
    <w:rPr>
      <w:rFonts w:ascii="Mini Pics Red Rock" w:eastAsia="Mini Pics Red Rock" w:hAnsi="Mini Pics Red Rock"/>
      <w:sz w:val="22"/>
    </w:rPr>
  </w:style>
  <w:style w:type="paragraph" w:customStyle="1" w:styleId="slovan-1rove">
    <w:name w:val="číslovaný - 1. úroveň"/>
    <w:basedOn w:val="Normln"/>
    <w:rsid w:val="004E28D3"/>
    <w:pPr>
      <w:tabs>
        <w:tab w:val="left" w:pos="397"/>
      </w:tabs>
      <w:spacing w:before="120"/>
      <w:jc w:val="both"/>
    </w:pPr>
  </w:style>
  <w:style w:type="paragraph" w:customStyle="1" w:styleId="Zkladntext21">
    <w:name w:val="Základní text 21"/>
    <w:basedOn w:val="Normln"/>
    <w:rsid w:val="004E28D3"/>
    <w:pPr>
      <w:widowControl w:val="0"/>
      <w:ind w:left="3544" w:hanging="3544"/>
      <w:jc w:val="both"/>
    </w:pPr>
  </w:style>
  <w:style w:type="paragraph" w:styleId="Textbubliny">
    <w:name w:val="Balloon Text"/>
    <w:basedOn w:val="Normln"/>
    <w:link w:val="TextbublinyChar"/>
    <w:uiPriority w:val="99"/>
    <w:semiHidden/>
    <w:rsid w:val="00E04DAE"/>
    <w:rPr>
      <w:rFonts w:ascii="Tahoma" w:hAnsi="Tahoma"/>
      <w:sz w:val="16"/>
      <w:szCs w:val="16"/>
    </w:rPr>
  </w:style>
  <w:style w:type="table" w:styleId="Mkatabulky">
    <w:name w:val="Table Grid"/>
    <w:basedOn w:val="Normlntabulka"/>
    <w:uiPriority w:val="59"/>
    <w:rsid w:val="00687501"/>
    <w:pPr>
      <w:spacing w:before="120"/>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link w:val="Nadpis2"/>
    <w:uiPriority w:val="99"/>
    <w:rsid w:val="005E0548"/>
    <w:rPr>
      <w:b/>
      <w:bCs/>
      <w:color w:val="365F91"/>
      <w:sz w:val="24"/>
      <w:szCs w:val="28"/>
    </w:rPr>
  </w:style>
  <w:style w:type="paragraph" w:customStyle="1" w:styleId="NormlnNormln1">
    <w:name w:val="Normální.Normální1"/>
    <w:link w:val="NormlnNormln1Char"/>
    <w:rsid w:val="00B70B82"/>
    <w:pPr>
      <w:widowControl w:val="0"/>
      <w:spacing w:before="120" w:line="240" w:lineRule="atLeast"/>
      <w:jc w:val="both"/>
    </w:pPr>
    <w:rPr>
      <w:sz w:val="24"/>
    </w:rPr>
  </w:style>
  <w:style w:type="character" w:customStyle="1" w:styleId="NormlnNormln1Char">
    <w:name w:val="Normální.Normální1 Char"/>
    <w:link w:val="NormlnNormln1"/>
    <w:rsid w:val="00B70B82"/>
    <w:rPr>
      <w:sz w:val="24"/>
      <w:lang w:val="cs-CZ" w:eastAsia="cs-CZ" w:bidi="ar-SA"/>
    </w:rPr>
  </w:style>
  <w:style w:type="paragraph" w:customStyle="1" w:styleId="normlnsodsazenm">
    <w:name w:val="normální s odsazením"/>
    <w:basedOn w:val="Normln"/>
    <w:rsid w:val="008D2B0B"/>
    <w:pPr>
      <w:widowControl w:val="0"/>
      <w:tabs>
        <w:tab w:val="left" w:pos="284"/>
        <w:tab w:val="left" w:pos="567"/>
        <w:tab w:val="left" w:pos="851"/>
        <w:tab w:val="left" w:pos="1134"/>
        <w:tab w:val="left" w:pos="1418"/>
        <w:tab w:val="left" w:pos="1701"/>
        <w:tab w:val="left" w:pos="1985"/>
        <w:tab w:val="left" w:pos="2268"/>
        <w:tab w:val="left" w:pos="2552"/>
        <w:tab w:val="left" w:pos="2835"/>
      </w:tabs>
      <w:autoSpaceDE w:val="0"/>
      <w:autoSpaceDN w:val="0"/>
      <w:adjustRightInd w:val="0"/>
      <w:ind w:left="1134"/>
      <w:jc w:val="both"/>
    </w:pPr>
    <w:rPr>
      <w:rFonts w:ascii="Arial" w:hAnsi="Arial" w:cs="Arial"/>
      <w:sz w:val="22"/>
      <w:szCs w:val="22"/>
    </w:rPr>
  </w:style>
  <w:style w:type="paragraph" w:customStyle="1" w:styleId="nadpis11">
    <w:name w:val="nadpis1"/>
    <w:basedOn w:val="Normln"/>
    <w:rsid w:val="008D2B0B"/>
    <w:pPr>
      <w:tabs>
        <w:tab w:val="left" w:pos="284"/>
        <w:tab w:val="left" w:pos="567"/>
        <w:tab w:val="left" w:pos="851"/>
        <w:tab w:val="left" w:pos="1134"/>
        <w:tab w:val="left" w:pos="1418"/>
        <w:tab w:val="left" w:pos="1701"/>
        <w:tab w:val="left" w:pos="1985"/>
        <w:tab w:val="left" w:pos="2268"/>
        <w:tab w:val="left" w:pos="2552"/>
        <w:tab w:val="left" w:pos="2835"/>
      </w:tabs>
      <w:spacing w:after="60"/>
      <w:jc w:val="both"/>
    </w:pPr>
    <w:rPr>
      <w:rFonts w:ascii="Arial" w:hAnsi="Arial"/>
      <w:b/>
      <w:sz w:val="22"/>
    </w:rPr>
  </w:style>
  <w:style w:type="paragraph" w:customStyle="1" w:styleId="ILF-Standard">
    <w:name w:val="ILF-Standard"/>
    <w:rsid w:val="009147A6"/>
    <w:pPr>
      <w:jc w:val="both"/>
    </w:pPr>
    <w:rPr>
      <w:rFonts w:ascii="Arial" w:hAnsi="Arial"/>
      <w:sz w:val="22"/>
    </w:rPr>
  </w:style>
  <w:style w:type="paragraph" w:styleId="Seznamsodrkami2">
    <w:name w:val="List Bullet 2"/>
    <w:basedOn w:val="Normln"/>
    <w:rsid w:val="00D655D0"/>
    <w:pPr>
      <w:numPr>
        <w:numId w:val="3"/>
      </w:numPr>
    </w:pPr>
  </w:style>
  <w:style w:type="paragraph" w:customStyle="1" w:styleId="nazev">
    <w:name w:val="nazev"/>
    <w:rsid w:val="006F5776"/>
    <w:pPr>
      <w:tabs>
        <w:tab w:val="left" w:pos="1418"/>
        <w:tab w:val="left" w:pos="1701"/>
      </w:tabs>
      <w:ind w:left="1701" w:hanging="1701"/>
    </w:pPr>
    <w:rPr>
      <w:rFonts w:ascii="Arial" w:hAnsi="Arial"/>
      <w:sz w:val="24"/>
    </w:rPr>
  </w:style>
  <w:style w:type="character" w:customStyle="1" w:styleId="CharChar1">
    <w:name w:val="Char Char1"/>
    <w:rsid w:val="006A5894"/>
    <w:rPr>
      <w:b/>
      <w:sz w:val="24"/>
      <w:lang w:val="cs-CZ" w:eastAsia="cs-CZ" w:bidi="ar-SA"/>
    </w:rPr>
  </w:style>
  <w:style w:type="character" w:customStyle="1" w:styleId="ZpatChar">
    <w:name w:val="Zápatí Char"/>
    <w:link w:val="Zpat"/>
    <w:uiPriority w:val="99"/>
    <w:rsid w:val="006A5894"/>
    <w:rPr>
      <w:sz w:val="24"/>
      <w:lang w:val="cs-CZ" w:eastAsia="cs-CZ" w:bidi="ar-SA"/>
    </w:rPr>
  </w:style>
  <w:style w:type="paragraph" w:styleId="FormtovanvHTML">
    <w:name w:val="HTML Preformatted"/>
    <w:basedOn w:val="Normln"/>
    <w:rsid w:val="006E1B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paragraph" w:customStyle="1" w:styleId="TPOOdstavec">
    <w:name w:val="TPO Odstavec"/>
    <w:basedOn w:val="Normln"/>
    <w:rsid w:val="00483A7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right" w:pos="9639"/>
      </w:tabs>
      <w:jc w:val="both"/>
    </w:pPr>
  </w:style>
  <w:style w:type="paragraph" w:styleId="Nadpisobsahu">
    <w:name w:val="TOC Heading"/>
    <w:basedOn w:val="Nadpis1"/>
    <w:next w:val="Normln"/>
    <w:uiPriority w:val="39"/>
    <w:qFormat/>
    <w:rsid w:val="00DF68E0"/>
    <w:pPr>
      <w:keepNext/>
      <w:keepLines/>
      <w:numPr>
        <w:numId w:val="0"/>
      </w:numPr>
      <w:spacing w:before="480" w:after="0" w:line="276" w:lineRule="auto"/>
      <w:jc w:val="left"/>
      <w:outlineLvl w:val="9"/>
    </w:pPr>
    <w:rPr>
      <w:rFonts w:ascii="Cambria" w:hAnsi="Cambria"/>
      <w:lang w:eastAsia="en-US"/>
    </w:rPr>
  </w:style>
  <w:style w:type="character" w:customStyle="1" w:styleId="NzevChar">
    <w:name w:val="Název Char"/>
    <w:link w:val="Nzev"/>
    <w:uiPriority w:val="99"/>
    <w:rsid w:val="007927E1"/>
    <w:rPr>
      <w:b/>
      <w:sz w:val="24"/>
    </w:rPr>
  </w:style>
  <w:style w:type="paragraph" w:customStyle="1" w:styleId="Point0">
    <w:name w:val="Point 0"/>
    <w:basedOn w:val="Normln"/>
    <w:rsid w:val="00E50970"/>
    <w:pPr>
      <w:spacing w:before="120" w:after="120"/>
      <w:ind w:left="850" w:hanging="850"/>
      <w:jc w:val="both"/>
    </w:pPr>
    <w:rPr>
      <w:rFonts w:eastAsia="Calibri"/>
      <w:szCs w:val="24"/>
      <w:lang w:eastAsia="en-GB"/>
    </w:rPr>
  </w:style>
  <w:style w:type="paragraph" w:customStyle="1" w:styleId="Odstavecseseznamem1">
    <w:name w:val="Odstavec se seznamem1"/>
    <w:aliases w:val="tabul"/>
    <w:basedOn w:val="Normln"/>
    <w:link w:val="OdstavecseseznamemChar"/>
    <w:uiPriority w:val="34"/>
    <w:qFormat/>
    <w:rsid w:val="00D37F59"/>
    <w:pPr>
      <w:spacing w:after="80"/>
      <w:ind w:left="720"/>
      <w:contextualSpacing/>
      <w:jc w:val="both"/>
    </w:pPr>
    <w:rPr>
      <w:rFonts w:ascii="Calibri" w:eastAsia="Calibri" w:hAnsi="Calibri"/>
      <w:sz w:val="22"/>
      <w:szCs w:val="22"/>
      <w:lang w:eastAsia="en-US"/>
    </w:rPr>
  </w:style>
  <w:style w:type="paragraph" w:styleId="Titulek">
    <w:name w:val="caption"/>
    <w:aliases w:val="název schématu,tabuky,grafu,název + Zarovnat do bloku + Zarovnat do b...,název"/>
    <w:basedOn w:val="Normln"/>
    <w:next w:val="Normln"/>
    <w:link w:val="TitulekChar"/>
    <w:qFormat/>
    <w:rsid w:val="00D37F59"/>
    <w:rPr>
      <w:b/>
      <w:bCs/>
      <w:sz w:val="20"/>
    </w:rPr>
  </w:style>
  <w:style w:type="paragraph" w:customStyle="1" w:styleId="Normlnodrzky">
    <w:name w:val="Normální odrázky"/>
    <w:basedOn w:val="Normln"/>
    <w:qFormat/>
    <w:rsid w:val="00FC275C"/>
    <w:pPr>
      <w:numPr>
        <w:numId w:val="5"/>
      </w:numPr>
      <w:spacing w:before="120" w:after="120" w:line="312" w:lineRule="auto"/>
      <w:contextualSpacing/>
      <w:jc w:val="both"/>
    </w:pPr>
    <w:rPr>
      <w:rFonts w:ascii="Arial" w:eastAsia="Calibri" w:hAnsi="Arial"/>
      <w:sz w:val="20"/>
      <w:szCs w:val="22"/>
      <w:lang w:eastAsia="en-US"/>
    </w:rPr>
  </w:style>
  <w:style w:type="paragraph" w:customStyle="1" w:styleId="Odstavec3potren">
    <w:name w:val="Odstavec_3_potržení"/>
    <w:basedOn w:val="Normln"/>
    <w:qFormat/>
    <w:rsid w:val="00FC275C"/>
    <w:pPr>
      <w:spacing w:before="120" w:after="120" w:line="300" w:lineRule="auto"/>
      <w:jc w:val="both"/>
    </w:pPr>
    <w:rPr>
      <w:rFonts w:ascii="Arial" w:hAnsi="Arial" w:cs="Arial"/>
      <w:sz w:val="20"/>
      <w:szCs w:val="28"/>
      <w:u w:val="single"/>
      <w:lang w:eastAsia="en-US"/>
    </w:rPr>
  </w:style>
  <w:style w:type="character" w:styleId="Siln">
    <w:name w:val="Strong"/>
    <w:uiPriority w:val="22"/>
    <w:qFormat/>
    <w:rsid w:val="00FC275C"/>
    <w:rPr>
      <w:b/>
      <w:bCs/>
    </w:rPr>
  </w:style>
  <w:style w:type="character" w:customStyle="1" w:styleId="st">
    <w:name w:val="st"/>
    <w:basedOn w:val="Standardnpsmoodstavce"/>
    <w:rsid w:val="00FC275C"/>
  </w:style>
  <w:style w:type="paragraph" w:customStyle="1" w:styleId="Normlnpalkobar">
    <w:name w:val="_Normální palkobar"/>
    <w:basedOn w:val="Zkladntext"/>
    <w:link w:val="NormlnpalkobarChar"/>
    <w:qFormat/>
    <w:rsid w:val="007B1C04"/>
    <w:pPr>
      <w:spacing w:after="120"/>
      <w:ind w:right="0"/>
      <w:jc w:val="left"/>
    </w:pPr>
    <w:rPr>
      <w:b w:val="0"/>
      <w:szCs w:val="24"/>
    </w:rPr>
  </w:style>
  <w:style w:type="character" w:customStyle="1" w:styleId="NormlnpalkobarChar">
    <w:name w:val="_Normální palkobar Char"/>
    <w:link w:val="Normlnpalkobar"/>
    <w:rsid w:val="007B1C04"/>
    <w:rPr>
      <w:sz w:val="24"/>
      <w:szCs w:val="24"/>
    </w:rPr>
  </w:style>
  <w:style w:type="paragraph" w:customStyle="1" w:styleId="Normal-odstavec">
    <w:name w:val="Normal-odstavec"/>
    <w:basedOn w:val="Normln"/>
    <w:link w:val="Normal-odstavecChar"/>
    <w:rsid w:val="00EF3FC9"/>
    <w:pPr>
      <w:spacing w:before="100"/>
      <w:ind w:firstLine="425"/>
      <w:jc w:val="both"/>
    </w:pPr>
  </w:style>
  <w:style w:type="character" w:customStyle="1" w:styleId="Normal-odstavecChar">
    <w:name w:val="Normal-odstavec Char"/>
    <w:link w:val="Normal-odstavec"/>
    <w:rsid w:val="00EF3FC9"/>
    <w:rPr>
      <w:sz w:val="24"/>
    </w:rPr>
  </w:style>
  <w:style w:type="paragraph" w:customStyle="1" w:styleId="Bullet1">
    <w:name w:val="~Bullet1"/>
    <w:basedOn w:val="Normln"/>
    <w:link w:val="Bullet1Char"/>
    <w:qFormat/>
    <w:rsid w:val="0079534F"/>
    <w:pPr>
      <w:numPr>
        <w:numId w:val="6"/>
      </w:numPr>
      <w:spacing w:after="160" w:line="264" w:lineRule="auto"/>
    </w:pPr>
    <w:rPr>
      <w:rFonts w:ascii="Calibri" w:eastAsia="Calibri" w:hAnsi="Calibri"/>
      <w:sz w:val="20"/>
      <w:lang w:eastAsia="en-US"/>
    </w:rPr>
  </w:style>
  <w:style w:type="character" w:customStyle="1" w:styleId="Bullet1Char">
    <w:name w:val="~Bullet1 Char"/>
    <w:link w:val="Bullet1"/>
    <w:rsid w:val="0079534F"/>
    <w:rPr>
      <w:rFonts w:ascii="Calibri" w:eastAsia="Calibri" w:hAnsi="Calibri"/>
      <w:lang w:eastAsia="en-US"/>
    </w:rPr>
  </w:style>
  <w:style w:type="character" w:styleId="Zdraznnintenzivn">
    <w:name w:val="Intense Emphasis"/>
    <w:uiPriority w:val="21"/>
    <w:qFormat/>
    <w:rsid w:val="0056433E"/>
    <w:rPr>
      <w:rFonts w:ascii="Arial" w:hAnsi="Arial"/>
      <w:b/>
      <w:iCs/>
      <w:color w:val="4F81BD"/>
      <w:sz w:val="22"/>
    </w:rPr>
  </w:style>
  <w:style w:type="paragraph" w:customStyle="1" w:styleId="Tabulkatucnavlevo">
    <w:name w:val="Tabulka_tucna_vlevo"/>
    <w:basedOn w:val="Normln"/>
    <w:next w:val="Normln"/>
    <w:qFormat/>
    <w:rsid w:val="0056433E"/>
    <w:pPr>
      <w:spacing w:before="20" w:after="20"/>
    </w:pPr>
    <w:rPr>
      <w:rFonts w:ascii="Arial" w:eastAsia="Calibri" w:hAnsi="Arial"/>
      <w:b/>
      <w:sz w:val="20"/>
      <w:szCs w:val="22"/>
    </w:rPr>
  </w:style>
  <w:style w:type="paragraph" w:customStyle="1" w:styleId="Adajeooznamovateli">
    <w:name w:val="A.údaje o oznamovateli"/>
    <w:basedOn w:val="Nadpis1"/>
    <w:next w:val="Normln"/>
    <w:qFormat/>
    <w:rsid w:val="0056433E"/>
    <w:pPr>
      <w:keepNext/>
      <w:numPr>
        <w:numId w:val="0"/>
      </w:numPr>
      <w:overflowPunct w:val="0"/>
      <w:autoSpaceDE w:val="0"/>
      <w:autoSpaceDN w:val="0"/>
      <w:adjustRightInd w:val="0"/>
      <w:spacing w:before="240" w:after="60" w:line="360" w:lineRule="auto"/>
      <w:jc w:val="left"/>
    </w:pPr>
    <w:rPr>
      <w:rFonts w:ascii="Arial" w:eastAsia="Calibri" w:hAnsi="Arial" w:cs="Arial"/>
      <w:bCs w:val="0"/>
      <w:color w:val="auto"/>
      <w:kern w:val="32"/>
      <w:szCs w:val="32"/>
    </w:rPr>
  </w:style>
  <w:style w:type="character" w:customStyle="1" w:styleId="Nadpis1Char">
    <w:name w:val="Nadpis 1 Char"/>
    <w:link w:val="Nadpis1"/>
    <w:uiPriority w:val="9"/>
    <w:rsid w:val="0056433E"/>
    <w:rPr>
      <w:b/>
      <w:bCs/>
      <w:color w:val="365F91"/>
      <w:sz w:val="28"/>
      <w:szCs w:val="28"/>
    </w:rPr>
  </w:style>
  <w:style w:type="character" w:styleId="Odkaznakoment">
    <w:name w:val="annotation reference"/>
    <w:uiPriority w:val="99"/>
    <w:unhideWhenUsed/>
    <w:rsid w:val="0056433E"/>
    <w:rPr>
      <w:sz w:val="16"/>
      <w:szCs w:val="16"/>
    </w:rPr>
  </w:style>
  <w:style w:type="paragraph" w:styleId="Textkomente">
    <w:name w:val="annotation text"/>
    <w:basedOn w:val="Normln"/>
    <w:link w:val="TextkomenteChar"/>
    <w:uiPriority w:val="99"/>
    <w:unhideWhenUsed/>
    <w:rsid w:val="0056433E"/>
    <w:pPr>
      <w:spacing w:after="120" w:line="360" w:lineRule="auto"/>
      <w:jc w:val="both"/>
    </w:pPr>
    <w:rPr>
      <w:rFonts w:ascii="Arial" w:eastAsia="Calibri" w:hAnsi="Arial"/>
      <w:sz w:val="20"/>
      <w:lang w:eastAsia="en-US"/>
    </w:rPr>
  </w:style>
  <w:style w:type="character" w:customStyle="1" w:styleId="TextkomenteChar">
    <w:name w:val="Text komentáře Char"/>
    <w:link w:val="Textkomente"/>
    <w:uiPriority w:val="99"/>
    <w:rsid w:val="0056433E"/>
    <w:rPr>
      <w:rFonts w:ascii="Arial" w:eastAsia="Calibri" w:hAnsi="Arial" w:cs="Times New Roman"/>
      <w:lang w:eastAsia="en-US"/>
    </w:rPr>
  </w:style>
  <w:style w:type="paragraph" w:styleId="Pedmtkomente">
    <w:name w:val="annotation subject"/>
    <w:basedOn w:val="Textkomente"/>
    <w:next w:val="Textkomente"/>
    <w:link w:val="PedmtkomenteChar"/>
    <w:uiPriority w:val="99"/>
    <w:unhideWhenUsed/>
    <w:rsid w:val="0056433E"/>
    <w:rPr>
      <w:b/>
      <w:bCs/>
    </w:rPr>
  </w:style>
  <w:style w:type="character" w:customStyle="1" w:styleId="PedmtkomenteChar">
    <w:name w:val="Předmět komentáře Char"/>
    <w:link w:val="Pedmtkomente"/>
    <w:uiPriority w:val="99"/>
    <w:rsid w:val="0056433E"/>
    <w:rPr>
      <w:rFonts w:ascii="Arial" w:eastAsia="Calibri" w:hAnsi="Arial" w:cs="Times New Roman"/>
      <w:b/>
      <w:bCs/>
      <w:lang w:eastAsia="en-US"/>
    </w:rPr>
  </w:style>
  <w:style w:type="character" w:customStyle="1" w:styleId="TextbublinyChar">
    <w:name w:val="Text bubliny Char"/>
    <w:link w:val="Textbubliny"/>
    <w:uiPriority w:val="99"/>
    <w:semiHidden/>
    <w:rsid w:val="0056433E"/>
    <w:rPr>
      <w:rFonts w:ascii="Tahoma" w:hAnsi="Tahoma" w:cs="Tahoma"/>
      <w:sz w:val="16"/>
      <w:szCs w:val="16"/>
    </w:rPr>
  </w:style>
  <w:style w:type="paragraph" w:customStyle="1" w:styleId="Tabulkavlevo">
    <w:name w:val="Tabulka_vlevo"/>
    <w:basedOn w:val="Normln"/>
    <w:next w:val="Normln"/>
    <w:qFormat/>
    <w:rsid w:val="0056433E"/>
    <w:pPr>
      <w:spacing w:before="20" w:after="20"/>
    </w:pPr>
    <w:rPr>
      <w:rFonts w:ascii="Arial" w:eastAsia="Calibri" w:hAnsi="Arial"/>
      <w:sz w:val="20"/>
      <w:szCs w:val="22"/>
    </w:rPr>
  </w:style>
  <w:style w:type="paragraph" w:customStyle="1" w:styleId="Nadpisek">
    <w:name w:val="Nadpisek"/>
    <w:basedOn w:val="Normln"/>
    <w:qFormat/>
    <w:rsid w:val="0056433E"/>
    <w:pPr>
      <w:keepNext/>
      <w:spacing w:before="180" w:line="360" w:lineRule="auto"/>
      <w:jc w:val="both"/>
      <w:outlineLvl w:val="2"/>
    </w:pPr>
    <w:rPr>
      <w:rFonts w:ascii="Arial" w:eastAsia="Calibri" w:hAnsi="Arial" w:cs="Arial"/>
      <w:b/>
      <w:bCs/>
      <w:sz w:val="22"/>
      <w:szCs w:val="22"/>
    </w:rPr>
  </w:style>
  <w:style w:type="paragraph" w:customStyle="1" w:styleId="Nadpisekkurziva">
    <w:name w:val="Nadpisek_kurziva"/>
    <w:basedOn w:val="Normln"/>
    <w:next w:val="Normln"/>
    <w:qFormat/>
    <w:rsid w:val="0056433E"/>
    <w:pPr>
      <w:keepNext/>
      <w:spacing w:before="180" w:after="60" w:line="360" w:lineRule="auto"/>
      <w:jc w:val="both"/>
    </w:pPr>
    <w:rPr>
      <w:rFonts w:ascii="Arial" w:eastAsia="Calibri" w:hAnsi="Arial"/>
      <w:i/>
      <w:sz w:val="22"/>
      <w:szCs w:val="22"/>
    </w:rPr>
  </w:style>
  <w:style w:type="paragraph" w:customStyle="1" w:styleId="Tabulkanastred">
    <w:name w:val="Tabulka_na_stred"/>
    <w:basedOn w:val="Tabulkavlevo"/>
    <w:qFormat/>
    <w:rsid w:val="0056433E"/>
    <w:pPr>
      <w:jc w:val="center"/>
    </w:pPr>
  </w:style>
  <w:style w:type="paragraph" w:customStyle="1" w:styleId="Tabulkatucnanastred">
    <w:name w:val="Tabulka_tucna_na_stred"/>
    <w:basedOn w:val="Tabulkatucnavlevo"/>
    <w:next w:val="Tabulkanastred"/>
    <w:qFormat/>
    <w:rsid w:val="0056433E"/>
    <w:pPr>
      <w:jc w:val="center"/>
    </w:pPr>
  </w:style>
  <w:style w:type="paragraph" w:customStyle="1" w:styleId="Tabulkanadpisek">
    <w:name w:val="Tabulka_nadpisek"/>
    <w:basedOn w:val="Normln"/>
    <w:next w:val="Normln"/>
    <w:qFormat/>
    <w:rsid w:val="0056433E"/>
    <w:pPr>
      <w:keepNext/>
      <w:spacing w:after="60"/>
      <w:ind w:left="57"/>
    </w:pPr>
    <w:rPr>
      <w:rFonts w:ascii="Arial" w:eastAsia="Calibri" w:hAnsi="Arial"/>
      <w:b/>
      <w:sz w:val="20"/>
      <w:szCs w:val="22"/>
    </w:rPr>
  </w:style>
  <w:style w:type="paragraph" w:customStyle="1" w:styleId="Nadpis10">
    <w:name w:val="Nadpis1"/>
    <w:basedOn w:val="Normln"/>
    <w:link w:val="Nadpis1Char0"/>
    <w:qFormat/>
    <w:rsid w:val="00E80F4B"/>
    <w:pPr>
      <w:numPr>
        <w:numId w:val="4"/>
      </w:numPr>
    </w:pPr>
    <w:rPr>
      <w:b/>
      <w:bCs/>
      <w:sz w:val="22"/>
      <w:u w:val="single"/>
    </w:rPr>
  </w:style>
  <w:style w:type="table" w:customStyle="1" w:styleId="Mkatabulky1">
    <w:name w:val="Mřížka tabulky1"/>
    <w:basedOn w:val="Normlntabulka"/>
    <w:next w:val="Mkatabulky"/>
    <w:uiPriority w:val="39"/>
    <w:rsid w:val="001E421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1Char0">
    <w:name w:val="Nadpis1 Char"/>
    <w:link w:val="Nadpis10"/>
    <w:rsid w:val="00E80F4B"/>
    <w:rPr>
      <w:b/>
      <w:bCs/>
      <w:sz w:val="22"/>
      <w:u w:val="single"/>
    </w:rPr>
  </w:style>
  <w:style w:type="table" w:customStyle="1" w:styleId="Mkatabulky3">
    <w:name w:val="Mřížka tabulky3"/>
    <w:basedOn w:val="Normlntabulka"/>
    <w:next w:val="Mkatabulky"/>
    <w:uiPriority w:val="39"/>
    <w:rsid w:val="001E421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1E421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DOVAT">
    <w:name w:val="REVIDOVAT"/>
    <w:basedOn w:val="Normln"/>
    <w:link w:val="REVIDOVATChar"/>
    <w:qFormat/>
    <w:rsid w:val="00C4554B"/>
    <w:rPr>
      <w:color w:val="FF0000"/>
      <w:szCs w:val="24"/>
    </w:rPr>
  </w:style>
  <w:style w:type="character" w:customStyle="1" w:styleId="REVIDOVATChar">
    <w:name w:val="REVIDOVAT Char"/>
    <w:link w:val="REVIDOVAT"/>
    <w:rsid w:val="00C4554B"/>
    <w:rPr>
      <w:color w:val="FF0000"/>
      <w:sz w:val="24"/>
      <w:szCs w:val="24"/>
    </w:rPr>
  </w:style>
  <w:style w:type="paragraph" w:customStyle="1" w:styleId="M-TEXT">
    <w:name w:val="M-TEXT"/>
    <w:basedOn w:val="Normln"/>
    <w:link w:val="M-TEXTChar"/>
    <w:rsid w:val="008E4C31"/>
    <w:pPr>
      <w:spacing w:before="120" w:after="120" w:line="360" w:lineRule="auto"/>
      <w:jc w:val="both"/>
    </w:pPr>
    <w:rPr>
      <w:sz w:val="22"/>
    </w:rPr>
  </w:style>
  <w:style w:type="character" w:customStyle="1" w:styleId="M-TEXTChar">
    <w:name w:val="M-TEXT Char"/>
    <w:link w:val="M-TEXT"/>
    <w:rsid w:val="008E4C31"/>
    <w:rPr>
      <w:sz w:val="22"/>
    </w:rPr>
  </w:style>
  <w:style w:type="paragraph" w:customStyle="1" w:styleId="DefaultChar">
    <w:name w:val="Default Char"/>
    <w:link w:val="DefaultCharChar"/>
    <w:rsid w:val="008E4C31"/>
    <w:pPr>
      <w:autoSpaceDE w:val="0"/>
      <w:autoSpaceDN w:val="0"/>
      <w:adjustRightInd w:val="0"/>
    </w:pPr>
    <w:rPr>
      <w:rFonts w:ascii="Calibri" w:hAnsi="Calibri"/>
      <w:color w:val="000000"/>
      <w:sz w:val="24"/>
      <w:szCs w:val="24"/>
    </w:rPr>
  </w:style>
  <w:style w:type="paragraph" w:customStyle="1" w:styleId="toccitationtitle">
    <w:name w:val="toc_citation_title"/>
    <w:basedOn w:val="Normln"/>
    <w:rsid w:val="00CF4833"/>
    <w:pPr>
      <w:spacing w:before="100" w:beforeAutospacing="1" w:after="100" w:afterAutospacing="1"/>
    </w:pPr>
    <w:rPr>
      <w:szCs w:val="24"/>
    </w:rPr>
  </w:style>
  <w:style w:type="character" w:customStyle="1" w:styleId="apple-converted-space">
    <w:name w:val="apple-converted-space"/>
    <w:basedOn w:val="Standardnpsmoodstavce"/>
    <w:rsid w:val="00CF4833"/>
  </w:style>
  <w:style w:type="paragraph" w:styleId="Podnadpis">
    <w:name w:val="Subtitle"/>
    <w:basedOn w:val="Normln"/>
    <w:link w:val="PodnadpisChar"/>
    <w:uiPriority w:val="11"/>
    <w:qFormat/>
    <w:rsid w:val="00B24229"/>
    <w:pPr>
      <w:jc w:val="center"/>
    </w:pPr>
    <w:rPr>
      <w:rFonts w:ascii="Arial" w:hAnsi="Arial"/>
      <w:b/>
    </w:rPr>
  </w:style>
  <w:style w:type="character" w:customStyle="1" w:styleId="PodnadpisChar">
    <w:name w:val="Podnadpis Char"/>
    <w:link w:val="Podnadpis"/>
    <w:uiPriority w:val="11"/>
    <w:rsid w:val="00B24229"/>
    <w:rPr>
      <w:rFonts w:ascii="Arial" w:hAnsi="Arial"/>
      <w:b/>
      <w:sz w:val="24"/>
    </w:rPr>
  </w:style>
  <w:style w:type="character" w:customStyle="1" w:styleId="TitulekChar">
    <w:name w:val="Titulek Char"/>
    <w:aliases w:val="název schématu Char,tabuky Char,grafu Char,název + Zarovnat do bloku + Zarovnat do b... Char,název Char"/>
    <w:link w:val="Titulek"/>
    <w:rsid w:val="006247D3"/>
    <w:rPr>
      <w:b/>
      <w:bCs/>
    </w:rPr>
  </w:style>
  <w:style w:type="paragraph" w:styleId="Normlnweb">
    <w:name w:val="Normal (Web)"/>
    <w:basedOn w:val="Normln"/>
    <w:link w:val="NormlnwebChar"/>
    <w:uiPriority w:val="99"/>
    <w:rsid w:val="006247D3"/>
    <w:pPr>
      <w:spacing w:before="100" w:after="100"/>
    </w:pPr>
    <w:rPr>
      <w:rFonts w:eastAsia="Calibri"/>
      <w:szCs w:val="24"/>
    </w:rPr>
  </w:style>
  <w:style w:type="character" w:customStyle="1" w:styleId="NormlnwebChar">
    <w:name w:val="Normální (web) Char"/>
    <w:link w:val="Normlnweb"/>
    <w:uiPriority w:val="99"/>
    <w:rsid w:val="006247D3"/>
    <w:rPr>
      <w:rFonts w:eastAsia="Calibri"/>
      <w:sz w:val="24"/>
      <w:szCs w:val="24"/>
    </w:rPr>
  </w:style>
  <w:style w:type="character" w:customStyle="1" w:styleId="DefaultCharChar">
    <w:name w:val="Default Char Char"/>
    <w:link w:val="DefaultChar"/>
    <w:locked/>
    <w:rsid w:val="006247D3"/>
    <w:rPr>
      <w:rFonts w:ascii="Calibri" w:hAnsi="Calibri"/>
      <w:color w:val="000000"/>
      <w:sz w:val="24"/>
      <w:szCs w:val="24"/>
      <w:lang w:bidi="ar-SA"/>
    </w:rPr>
  </w:style>
  <w:style w:type="paragraph" w:customStyle="1" w:styleId="CM2">
    <w:name w:val="CM2"/>
    <w:basedOn w:val="DefaultChar"/>
    <w:next w:val="DefaultChar"/>
    <w:rsid w:val="006247D3"/>
    <w:pPr>
      <w:widowControl w:val="0"/>
      <w:spacing w:line="276" w:lineRule="atLeast"/>
    </w:pPr>
    <w:rPr>
      <w:rFonts w:ascii="Times New Roman" w:hAnsi="Times New Roman"/>
      <w:color w:val="auto"/>
    </w:rPr>
  </w:style>
  <w:style w:type="character" w:customStyle="1" w:styleId="address-street">
    <w:name w:val="address-street"/>
    <w:rsid w:val="006247D3"/>
  </w:style>
  <w:style w:type="character" w:styleId="Znakapoznpodarou">
    <w:name w:val="footnote reference"/>
    <w:uiPriority w:val="99"/>
    <w:rsid w:val="0044721E"/>
    <w:rPr>
      <w:vertAlign w:val="superscript"/>
    </w:rPr>
  </w:style>
  <w:style w:type="character" w:customStyle="1" w:styleId="ZhlavChar">
    <w:name w:val="Záhlaví Char"/>
    <w:aliases w:val=" Char Char,Char Char"/>
    <w:link w:val="Zhlav"/>
    <w:locked/>
    <w:rsid w:val="00F205DC"/>
    <w:rPr>
      <w:sz w:val="24"/>
    </w:rPr>
  </w:style>
  <w:style w:type="paragraph" w:styleId="Pokraovnseznamu">
    <w:name w:val="List Continue"/>
    <w:basedOn w:val="Normln"/>
    <w:uiPriority w:val="99"/>
    <w:semiHidden/>
    <w:unhideWhenUsed/>
    <w:rsid w:val="00BE228D"/>
    <w:pPr>
      <w:spacing w:after="120"/>
      <w:ind w:left="283"/>
      <w:contextualSpacing/>
    </w:pPr>
  </w:style>
  <w:style w:type="paragraph" w:customStyle="1" w:styleId="Pinka">
    <w:name w:val="Pinka"/>
    <w:basedOn w:val="Normln"/>
    <w:rsid w:val="00BE228D"/>
  </w:style>
  <w:style w:type="paragraph" w:customStyle="1" w:styleId="M-NADPIS2">
    <w:name w:val="M-NADPIS 2"/>
    <w:basedOn w:val="M-TEXT"/>
    <w:next w:val="M-TEXT"/>
    <w:autoRedefine/>
    <w:rsid w:val="00BE228D"/>
    <w:pPr>
      <w:keepNext/>
      <w:numPr>
        <w:ilvl w:val="1"/>
        <w:numId w:val="28"/>
      </w:numPr>
      <w:spacing w:before="0" w:after="0" w:line="240" w:lineRule="auto"/>
      <w:outlineLvl w:val="1"/>
    </w:pPr>
    <w:rPr>
      <w:rFonts w:ascii="Arial" w:hAnsi="Arial" w:cs="Arial"/>
      <w:b/>
      <w:bCs/>
      <w:color w:val="A01423"/>
      <w:sz w:val="24"/>
      <w:szCs w:val="24"/>
    </w:rPr>
  </w:style>
  <w:style w:type="paragraph" w:customStyle="1" w:styleId="M-NADPIS3">
    <w:name w:val="M-NADPIS 3"/>
    <w:basedOn w:val="M-TEXT"/>
    <w:next w:val="M-TEXT"/>
    <w:autoRedefine/>
    <w:rsid w:val="00BE228D"/>
    <w:pPr>
      <w:keepNext/>
      <w:numPr>
        <w:ilvl w:val="2"/>
        <w:numId w:val="28"/>
      </w:numPr>
      <w:tabs>
        <w:tab w:val="clear" w:pos="737"/>
        <w:tab w:val="num" w:pos="360"/>
      </w:tabs>
      <w:spacing w:before="0" w:after="0" w:line="480" w:lineRule="auto"/>
      <w:outlineLvl w:val="2"/>
    </w:pPr>
    <w:rPr>
      <w:rFonts w:ascii="Arial" w:hAnsi="Arial" w:cs="Arial"/>
      <w:b/>
      <w:bCs/>
      <w:color w:val="A01423"/>
      <w:sz w:val="28"/>
      <w:szCs w:val="28"/>
    </w:rPr>
  </w:style>
  <w:style w:type="paragraph" w:customStyle="1" w:styleId="BodyText21">
    <w:name w:val="Body Text 21"/>
    <w:basedOn w:val="Normln"/>
    <w:uiPriority w:val="99"/>
    <w:rsid w:val="00BE228D"/>
    <w:pPr>
      <w:ind w:left="360"/>
      <w:jc w:val="both"/>
    </w:pPr>
    <w:rPr>
      <w:rFonts w:ascii="Arial" w:eastAsia="Calibri" w:hAnsi="Arial"/>
      <w:b/>
      <w:sz w:val="22"/>
    </w:rPr>
  </w:style>
  <w:style w:type="character" w:customStyle="1" w:styleId="OdstavecseseznamemChar">
    <w:name w:val="Odstavec se seznamem Char"/>
    <w:aliases w:val="tabul Char"/>
    <w:link w:val="Odstavecseseznamem1"/>
    <w:uiPriority w:val="34"/>
    <w:rsid w:val="00BE228D"/>
    <w:rPr>
      <w:rFonts w:ascii="Calibri" w:eastAsia="Calibri" w:hAnsi="Calibri"/>
      <w:sz w:val="22"/>
      <w:szCs w:val="22"/>
      <w:lang w:eastAsia="en-US"/>
    </w:rPr>
  </w:style>
  <w:style w:type="paragraph" w:customStyle="1" w:styleId="text">
    <w:name w:val="text"/>
    <w:basedOn w:val="Normln"/>
    <w:link w:val="textChar"/>
    <w:qFormat/>
    <w:rsid w:val="00226CB5"/>
    <w:pPr>
      <w:spacing w:before="120" w:after="60"/>
      <w:ind w:firstLine="709"/>
      <w:jc w:val="both"/>
    </w:pPr>
    <w:rPr>
      <w:sz w:val="20"/>
    </w:rPr>
  </w:style>
  <w:style w:type="character" w:customStyle="1" w:styleId="textChar">
    <w:name w:val="text Char"/>
    <w:link w:val="text"/>
    <w:rsid w:val="00226CB5"/>
  </w:style>
  <w:style w:type="paragraph" w:customStyle="1" w:styleId="TEXT0">
    <w:name w:val="TEXT"/>
    <w:basedOn w:val="Normln"/>
    <w:qFormat/>
    <w:rsid w:val="00226CB5"/>
    <w:pPr>
      <w:spacing w:before="120" w:after="120"/>
      <w:ind w:firstLine="709"/>
      <w:jc w:val="both"/>
    </w:pPr>
    <w:rPr>
      <w:rFonts w:eastAsia="Calibri"/>
      <w:sz w:val="20"/>
      <w:szCs w:val="22"/>
      <w:lang w:eastAsia="en-US"/>
    </w:rPr>
  </w:style>
  <w:style w:type="character" w:customStyle="1" w:styleId="Nadpis3Char">
    <w:name w:val="Nadpis 3 Char"/>
    <w:link w:val="Nadpis3"/>
    <w:uiPriority w:val="9"/>
    <w:rsid w:val="00226CB5"/>
    <w:rPr>
      <w:b/>
      <w:sz w:val="24"/>
      <w:szCs w:val="28"/>
    </w:rPr>
  </w:style>
  <w:style w:type="character" w:customStyle="1" w:styleId="Nadpis4Char">
    <w:name w:val="Nadpis 4 Char"/>
    <w:link w:val="Nadpis4"/>
    <w:uiPriority w:val="9"/>
    <w:rsid w:val="00226CB5"/>
    <w:rPr>
      <w:b/>
      <w:i/>
      <w:sz w:val="24"/>
    </w:rPr>
  </w:style>
  <w:style w:type="character" w:customStyle="1" w:styleId="Nadpis5Char">
    <w:name w:val="Nadpis 5 Char"/>
    <w:link w:val="Nadpis5"/>
    <w:uiPriority w:val="9"/>
    <w:rsid w:val="00226CB5"/>
    <w:rPr>
      <w:sz w:val="24"/>
      <w:u w:val="single"/>
    </w:rPr>
  </w:style>
  <w:style w:type="paragraph" w:customStyle="1" w:styleId="Zkladntext210">
    <w:name w:val="Základní text 21"/>
    <w:basedOn w:val="Normln"/>
    <w:rsid w:val="001F545E"/>
    <w:pPr>
      <w:widowControl w:val="0"/>
      <w:ind w:left="3544" w:hanging="3544"/>
      <w:jc w:val="both"/>
    </w:pPr>
  </w:style>
  <w:style w:type="character" w:customStyle="1" w:styleId="CharChar10">
    <w:name w:val="Char Char1"/>
    <w:rsid w:val="001F545E"/>
    <w:rPr>
      <w:b/>
      <w:sz w:val="24"/>
      <w:lang w:val="cs-CZ" w:eastAsia="cs-CZ" w:bidi="ar-SA"/>
    </w:rPr>
  </w:style>
  <w:style w:type="numbering" w:customStyle="1" w:styleId="Styl1">
    <w:name w:val="Styl1"/>
    <w:uiPriority w:val="99"/>
    <w:rsid w:val="001F545E"/>
    <w:pPr>
      <w:numPr>
        <w:numId w:val="49"/>
      </w:numPr>
    </w:pPr>
  </w:style>
  <w:style w:type="paragraph" w:styleId="Bezmezer">
    <w:name w:val="No Spacing"/>
    <w:link w:val="BezmezerChar"/>
    <w:uiPriority w:val="1"/>
    <w:qFormat/>
    <w:rsid w:val="001F545E"/>
    <w:rPr>
      <w:rFonts w:ascii="Calibri" w:hAnsi="Calibri"/>
      <w:sz w:val="22"/>
      <w:szCs w:val="22"/>
      <w:lang w:eastAsia="en-US"/>
    </w:rPr>
  </w:style>
  <w:style w:type="character" w:customStyle="1" w:styleId="BezmezerChar">
    <w:name w:val="Bez mezer Char"/>
    <w:basedOn w:val="Standardnpsmoodstavce"/>
    <w:link w:val="Bezmezer"/>
    <w:uiPriority w:val="1"/>
    <w:rsid w:val="001F545E"/>
    <w:rPr>
      <w:rFonts w:ascii="Calibri" w:hAnsi="Calibri"/>
      <w:sz w:val="22"/>
      <w:szCs w:val="22"/>
      <w:lang w:eastAsia="en-US"/>
    </w:rPr>
  </w:style>
  <w:style w:type="paragraph" w:styleId="Prosttext">
    <w:name w:val="Plain Text"/>
    <w:basedOn w:val="Normln"/>
    <w:link w:val="ProsttextChar"/>
    <w:uiPriority w:val="99"/>
    <w:unhideWhenUsed/>
    <w:rsid w:val="001F545E"/>
    <w:pPr>
      <w:spacing w:beforeAutospacing="1"/>
    </w:pPr>
    <w:rPr>
      <w:rFonts w:ascii="Consolas" w:eastAsia="Calibri" w:hAnsi="Consolas"/>
      <w:sz w:val="21"/>
      <w:szCs w:val="21"/>
      <w:lang w:eastAsia="en-US"/>
    </w:rPr>
  </w:style>
  <w:style w:type="character" w:customStyle="1" w:styleId="ProsttextChar">
    <w:name w:val="Prostý text Char"/>
    <w:basedOn w:val="Standardnpsmoodstavce"/>
    <w:link w:val="Prosttext"/>
    <w:uiPriority w:val="99"/>
    <w:rsid w:val="001F545E"/>
    <w:rPr>
      <w:rFonts w:ascii="Consolas" w:eastAsia="Calibri" w:hAnsi="Consolas"/>
      <w:sz w:val="21"/>
      <w:szCs w:val="21"/>
      <w:lang w:eastAsia="en-US"/>
    </w:rPr>
  </w:style>
  <w:style w:type="paragraph" w:customStyle="1" w:styleId="NADPIS0">
    <w:name w:val="NADPIS 0"/>
    <w:basedOn w:val="Nadpis1"/>
    <w:next w:val="text"/>
    <w:qFormat/>
    <w:rsid w:val="001F545E"/>
    <w:pPr>
      <w:pageBreakBefore/>
      <w:numPr>
        <w:numId w:val="0"/>
      </w:numPr>
      <w:shd w:val="clear" w:color="auto" w:fill="000000"/>
      <w:tabs>
        <w:tab w:val="num" w:pos="960"/>
      </w:tabs>
      <w:spacing w:before="120" w:after="240"/>
      <w:ind w:left="709" w:hanging="709"/>
      <w:jc w:val="left"/>
    </w:pPr>
    <w:rPr>
      <w:rFonts w:ascii="Calibri" w:hAnsi="Calibri"/>
      <w:color w:val="FFFFFF" w:themeColor="background1"/>
      <w:spacing w:val="20"/>
      <w:sz w:val="32"/>
    </w:rPr>
  </w:style>
  <w:style w:type="paragraph" w:customStyle="1" w:styleId="NADPISPRILOHY">
    <w:name w:val="NADPIS PRILOHY"/>
    <w:basedOn w:val="Nadpis1"/>
    <w:qFormat/>
    <w:rsid w:val="001F545E"/>
    <w:pPr>
      <w:pageBreakBefore/>
      <w:numPr>
        <w:numId w:val="0"/>
      </w:numPr>
      <w:shd w:val="clear" w:color="auto" w:fill="000000"/>
      <w:spacing w:before="240" w:after="240"/>
      <w:jc w:val="left"/>
    </w:pPr>
    <w:rPr>
      <w:rFonts w:ascii="Calibri" w:hAnsi="Calibri"/>
      <w:color w:val="FFFFFF" w:themeColor="background1"/>
      <w:spacing w:val="20"/>
      <w:sz w:val="32"/>
    </w:rPr>
  </w:style>
  <w:style w:type="table" w:styleId="Stednseznam2zvraznn6">
    <w:name w:val="Medium List 2 Accent 6"/>
    <w:basedOn w:val="Normlntabulka"/>
    <w:uiPriority w:val="66"/>
    <w:rsid w:val="001F545E"/>
    <w:rPr>
      <w:rFonts w:ascii="Cambria"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Stednseznam1zvraznn6">
    <w:name w:val="Medium List 1 Accent 6"/>
    <w:basedOn w:val="Normlntabulka"/>
    <w:uiPriority w:val="65"/>
    <w:rsid w:val="001F545E"/>
    <w:rPr>
      <w:color w:val="000000"/>
    </w:rPr>
    <w:tblPr>
      <w:tblStyleRowBandSize w:val="1"/>
      <w:tblStyleColBandSize w:val="1"/>
      <w:tblBorders>
        <w:top w:val="single" w:sz="8" w:space="0" w:color="F79646"/>
        <w:bottom w:val="single" w:sz="8" w:space="0" w:color="F79646"/>
      </w:tblBorders>
    </w:tblPr>
    <w:tblStylePr w:type="firstRow">
      <w:rPr>
        <w:rFonts w:ascii="Tahoma" w:eastAsia="Times New Roman" w:hAnsi="Tahom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Svtlstnovnzvraznn6">
    <w:name w:val="Light Shading Accent 6"/>
    <w:basedOn w:val="Normlntabulka"/>
    <w:uiPriority w:val="60"/>
    <w:rsid w:val="001F545E"/>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Svtlstnovn1">
    <w:name w:val="Světlé stínování1"/>
    <w:basedOn w:val="Normlntabulka"/>
    <w:uiPriority w:val="60"/>
    <w:rsid w:val="001F545E"/>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Nzevknihy">
    <w:name w:val="Book Title"/>
    <w:basedOn w:val="Standardnpsmoodstavce"/>
    <w:uiPriority w:val="33"/>
    <w:qFormat/>
    <w:rsid w:val="001F545E"/>
    <w:rPr>
      <w:b/>
      <w:bCs/>
      <w:smallCaps/>
      <w:spacing w:val="5"/>
    </w:rPr>
  </w:style>
  <w:style w:type="character" w:styleId="Odkazintenzivn">
    <w:name w:val="Intense Reference"/>
    <w:basedOn w:val="Standardnpsmoodstavce"/>
    <w:uiPriority w:val="32"/>
    <w:qFormat/>
    <w:rsid w:val="001F545E"/>
    <w:rPr>
      <w:b/>
      <w:bCs/>
      <w:smallCaps/>
      <w:color w:val="C0504D"/>
      <w:spacing w:val="5"/>
      <w:u w:val="single"/>
    </w:rPr>
  </w:style>
  <w:style w:type="table" w:customStyle="1" w:styleId="Svtlstnovn2">
    <w:name w:val="Světlé stínování2"/>
    <w:basedOn w:val="Normlntabulka"/>
    <w:uiPriority w:val="60"/>
    <w:rsid w:val="001F545E"/>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Textpoznpodarou">
    <w:name w:val="footnote text"/>
    <w:basedOn w:val="Normln"/>
    <w:link w:val="TextpoznpodarouChar"/>
    <w:uiPriority w:val="99"/>
    <w:semiHidden/>
    <w:unhideWhenUsed/>
    <w:rsid w:val="001F545E"/>
    <w:pPr>
      <w:spacing w:before="240" w:after="120"/>
    </w:pPr>
    <w:rPr>
      <w:rFonts w:ascii="Calibri" w:hAnsi="Calibri"/>
      <w:sz w:val="20"/>
    </w:rPr>
  </w:style>
  <w:style w:type="character" w:customStyle="1" w:styleId="TextpoznpodarouChar">
    <w:name w:val="Text pozn. pod čarou Char"/>
    <w:basedOn w:val="Standardnpsmoodstavce"/>
    <w:link w:val="Textpoznpodarou"/>
    <w:uiPriority w:val="99"/>
    <w:semiHidden/>
    <w:rsid w:val="001F545E"/>
    <w:rPr>
      <w:rFonts w:ascii="Calibri" w:hAnsi="Calibri"/>
    </w:rPr>
  </w:style>
  <w:style w:type="paragraph" w:styleId="Textvysvtlivek">
    <w:name w:val="endnote text"/>
    <w:basedOn w:val="Normln"/>
    <w:link w:val="TextvysvtlivekChar"/>
    <w:uiPriority w:val="99"/>
    <w:semiHidden/>
    <w:unhideWhenUsed/>
    <w:rsid w:val="001F545E"/>
    <w:pPr>
      <w:spacing w:before="240" w:after="120"/>
    </w:pPr>
    <w:rPr>
      <w:rFonts w:ascii="Calibri" w:hAnsi="Calibri"/>
      <w:sz w:val="20"/>
    </w:rPr>
  </w:style>
  <w:style w:type="character" w:customStyle="1" w:styleId="TextvysvtlivekChar">
    <w:name w:val="Text vysvětlivek Char"/>
    <w:basedOn w:val="Standardnpsmoodstavce"/>
    <w:link w:val="Textvysvtlivek"/>
    <w:uiPriority w:val="99"/>
    <w:semiHidden/>
    <w:rsid w:val="001F545E"/>
    <w:rPr>
      <w:rFonts w:ascii="Calibri" w:hAnsi="Calibri"/>
    </w:rPr>
  </w:style>
  <w:style w:type="character" w:styleId="Odkaznavysvtlivky">
    <w:name w:val="endnote reference"/>
    <w:basedOn w:val="Standardnpsmoodstavce"/>
    <w:uiPriority w:val="99"/>
    <w:semiHidden/>
    <w:unhideWhenUsed/>
    <w:rsid w:val="001F545E"/>
    <w:rPr>
      <w:vertAlign w:val="superscript"/>
    </w:rPr>
  </w:style>
  <w:style w:type="paragraph" w:customStyle="1" w:styleId="Nadpis1bezcislovani">
    <w:name w:val="Nadpis 1 bez cislovani"/>
    <w:basedOn w:val="Nadpis1"/>
    <w:link w:val="Nadpis1bezcislovaniChar"/>
    <w:qFormat/>
    <w:rsid w:val="001F545E"/>
    <w:pPr>
      <w:pageBreakBefore/>
      <w:numPr>
        <w:numId w:val="0"/>
      </w:numPr>
      <w:shd w:val="clear" w:color="auto" w:fill="000000"/>
      <w:spacing w:before="120" w:after="240"/>
      <w:ind w:firstLine="709"/>
      <w:jc w:val="left"/>
    </w:pPr>
    <w:rPr>
      <w:rFonts w:ascii="Calibri" w:hAnsi="Calibri"/>
      <w:caps/>
      <w:color w:val="FFFFFF" w:themeColor="background1"/>
      <w:spacing w:val="20"/>
      <w:sz w:val="32"/>
    </w:rPr>
  </w:style>
  <w:style w:type="character" w:customStyle="1" w:styleId="Nadpis1bezcislovaniChar">
    <w:name w:val="Nadpis 1 bez cislovani Char"/>
    <w:basedOn w:val="Nadpis1Char"/>
    <w:link w:val="Nadpis1bezcislovani"/>
    <w:rsid w:val="001F545E"/>
    <w:rPr>
      <w:rFonts w:ascii="Calibri" w:hAnsi="Calibri"/>
      <w:b/>
      <w:bCs/>
      <w:caps/>
      <w:color w:val="FFFFFF" w:themeColor="background1"/>
      <w:spacing w:val="20"/>
      <w:sz w:val="32"/>
      <w:szCs w:val="28"/>
      <w:shd w:val="clear" w:color="auto" w:fill="000000"/>
    </w:rPr>
  </w:style>
  <w:style w:type="character" w:styleId="Zdraznn">
    <w:name w:val="Emphasis"/>
    <w:basedOn w:val="Standardnpsmoodstavce"/>
    <w:uiPriority w:val="20"/>
    <w:qFormat/>
    <w:rsid w:val="001F545E"/>
    <w:rPr>
      <w:i/>
      <w:iCs/>
    </w:rPr>
  </w:style>
  <w:style w:type="paragraph" w:customStyle="1" w:styleId="nadpis">
    <w:name w:val="nadpis"/>
    <w:basedOn w:val="Normln"/>
    <w:rsid w:val="001F545E"/>
    <w:pPr>
      <w:jc w:val="both"/>
    </w:pPr>
    <w:rPr>
      <w:rFonts w:ascii="Arial" w:eastAsia="Calibri" w:hAnsi="Arial" w:cs="Arial"/>
      <w:b/>
      <w:bCs/>
      <w:caps/>
      <w:color w:val="FF0000"/>
      <w:sz w:val="28"/>
      <w:szCs w:val="28"/>
      <w:u w:val="single"/>
    </w:rPr>
  </w:style>
  <w:style w:type="character" w:customStyle="1" w:styleId="Zkladntext3Char">
    <w:name w:val="Základní text 3 Char"/>
    <w:basedOn w:val="Standardnpsmoodstavce"/>
    <w:link w:val="Zkladntext3"/>
    <w:rsid w:val="001F545E"/>
    <w:rPr>
      <w:sz w:val="24"/>
    </w:rPr>
  </w:style>
  <w:style w:type="paragraph" w:customStyle="1" w:styleId="Default">
    <w:name w:val="Default"/>
    <w:rsid w:val="001F545E"/>
    <w:pPr>
      <w:autoSpaceDE w:val="0"/>
      <w:autoSpaceDN w:val="0"/>
      <w:adjustRightInd w:val="0"/>
    </w:pPr>
    <w:rPr>
      <w:color w:val="000000"/>
      <w:sz w:val="24"/>
      <w:szCs w:val="24"/>
    </w:rPr>
  </w:style>
  <w:style w:type="character" w:customStyle="1" w:styleId="googqs-tidbit1">
    <w:name w:val="goog_qs-tidbit1"/>
    <w:basedOn w:val="Standardnpsmoodstavce"/>
    <w:rsid w:val="001F545E"/>
    <w:rPr>
      <w:vanish w:val="0"/>
      <w:webHidden w:val="0"/>
      <w:specVanish w:val="0"/>
    </w:rPr>
  </w:style>
  <w:style w:type="character" w:customStyle="1" w:styleId="Nadpis6Char">
    <w:name w:val="Nadpis 6 Char"/>
    <w:basedOn w:val="Standardnpsmoodstavce"/>
    <w:link w:val="Nadpis6"/>
    <w:rsid w:val="001F545E"/>
    <w:rPr>
      <w:sz w:val="24"/>
      <w:u w:val="single"/>
    </w:rPr>
  </w:style>
  <w:style w:type="character" w:customStyle="1" w:styleId="Nadpis7Char">
    <w:name w:val="Nadpis 7 Char"/>
    <w:basedOn w:val="Standardnpsmoodstavce"/>
    <w:link w:val="Nadpis7"/>
    <w:rsid w:val="001F545E"/>
    <w:rPr>
      <w:sz w:val="24"/>
      <w:u w:val="single"/>
    </w:rPr>
  </w:style>
  <w:style w:type="character" w:customStyle="1" w:styleId="Nadpis8Char">
    <w:name w:val="Nadpis 8 Char"/>
    <w:basedOn w:val="Standardnpsmoodstavce"/>
    <w:link w:val="Nadpis8"/>
    <w:rsid w:val="001F545E"/>
    <w:rPr>
      <w:i/>
      <w:sz w:val="24"/>
    </w:rPr>
  </w:style>
  <w:style w:type="character" w:customStyle="1" w:styleId="Nadpis9Char">
    <w:name w:val="Nadpis 9 Char"/>
    <w:basedOn w:val="Standardnpsmoodstavce"/>
    <w:link w:val="Nadpis9"/>
    <w:rsid w:val="001F545E"/>
    <w:rPr>
      <w:rFonts w:ascii="Arial" w:hAnsi="Arial" w:cs="Arial"/>
      <w:sz w:val="22"/>
      <w:szCs w:val="22"/>
    </w:rPr>
  </w:style>
  <w:style w:type="paragraph" w:customStyle="1" w:styleId="Styl3">
    <w:name w:val="Styl3"/>
    <w:basedOn w:val="Zkladntext2"/>
    <w:autoRedefine/>
    <w:rsid w:val="001F545E"/>
    <w:pPr>
      <w:numPr>
        <w:numId w:val="51"/>
      </w:numPr>
      <w:tabs>
        <w:tab w:val="clear" w:pos="1069"/>
        <w:tab w:val="num" w:pos="360"/>
      </w:tabs>
      <w:ind w:left="714" w:hanging="357"/>
    </w:pPr>
    <w:rPr>
      <w:rFonts w:ascii="Arial" w:hAnsi="Arial"/>
      <w:b w:val="0"/>
      <w:sz w:val="22"/>
    </w:rPr>
  </w:style>
  <w:style w:type="character" w:customStyle="1" w:styleId="ZkladntextChar">
    <w:name w:val="Základní text Char"/>
    <w:basedOn w:val="Standardnpsmoodstavce"/>
    <w:link w:val="Zkladntext"/>
    <w:rsid w:val="001F545E"/>
    <w:rPr>
      <w:b/>
      <w:sz w:val="24"/>
    </w:rPr>
  </w:style>
  <w:style w:type="paragraph" w:customStyle="1" w:styleId="Styl2">
    <w:name w:val="Styl2"/>
    <w:basedOn w:val="Normln"/>
    <w:autoRedefine/>
    <w:rsid w:val="001F545E"/>
    <w:pPr>
      <w:jc w:val="both"/>
    </w:pPr>
    <w:rPr>
      <w:rFonts w:ascii="Arial" w:hAnsi="Arial"/>
      <w:i/>
      <w:sz w:val="22"/>
    </w:rPr>
  </w:style>
  <w:style w:type="paragraph" w:customStyle="1" w:styleId="StylZkladntextVlevo375cmPrvndek0cm">
    <w:name w:val="Styl Základní text + Vlevo:  375 cm První řádek:  0 cm"/>
    <w:basedOn w:val="Zkladntext"/>
    <w:autoRedefine/>
    <w:rsid w:val="001F545E"/>
    <w:pPr>
      <w:ind w:right="0"/>
    </w:pPr>
    <w:rPr>
      <w:rFonts w:ascii="Arial" w:hAnsi="Arial"/>
      <w:b w:val="0"/>
      <w:sz w:val="22"/>
    </w:rPr>
  </w:style>
  <w:style w:type="character" w:customStyle="1" w:styleId="Styl1Char">
    <w:name w:val="Styl1 Char"/>
    <w:basedOn w:val="Standardnpsmoodstavce"/>
    <w:rsid w:val="001F545E"/>
    <w:rPr>
      <w:rFonts w:ascii="Arial" w:hAnsi="Arial"/>
      <w:sz w:val="22"/>
    </w:rPr>
  </w:style>
  <w:style w:type="character" w:customStyle="1" w:styleId="Zkladntext2Char">
    <w:name w:val="Základní text 2 Char"/>
    <w:basedOn w:val="Standardnpsmoodstavce"/>
    <w:link w:val="Zkladntext2"/>
    <w:uiPriority w:val="99"/>
    <w:rsid w:val="001F545E"/>
    <w:rPr>
      <w:b/>
      <w:sz w:val="24"/>
    </w:rPr>
  </w:style>
  <w:style w:type="paragraph" w:customStyle="1" w:styleId="Odrka">
    <w:name w:val="Odrážka"/>
    <w:basedOn w:val="Normln"/>
    <w:rsid w:val="001F545E"/>
    <w:pPr>
      <w:numPr>
        <w:numId w:val="50"/>
      </w:numPr>
      <w:jc w:val="both"/>
    </w:pPr>
    <w:rPr>
      <w:rFonts w:eastAsia="MS Mincho"/>
      <w:szCs w:val="24"/>
    </w:rPr>
  </w:style>
  <w:style w:type="paragraph" w:customStyle="1" w:styleId="slovka">
    <w:name w:val="Číslovka"/>
    <w:basedOn w:val="Normln"/>
    <w:rsid w:val="001F545E"/>
    <w:pPr>
      <w:numPr>
        <w:numId w:val="52"/>
      </w:numPr>
    </w:pPr>
    <w:rPr>
      <w:szCs w:val="24"/>
    </w:rPr>
  </w:style>
  <w:style w:type="paragraph" w:customStyle="1" w:styleId="Nzevtabulky">
    <w:name w:val="Název tabulky"/>
    <w:basedOn w:val="Normln"/>
    <w:next w:val="Normln"/>
    <w:rsid w:val="001F545E"/>
    <w:pPr>
      <w:keepLines/>
      <w:numPr>
        <w:numId w:val="53"/>
      </w:numPr>
      <w:tabs>
        <w:tab w:val="left" w:pos="851"/>
      </w:tabs>
      <w:spacing w:before="80" w:after="80" w:line="264" w:lineRule="auto"/>
      <w:jc w:val="center"/>
    </w:pPr>
    <w:rPr>
      <w:rFonts w:ascii="Arial" w:hAnsi="Arial"/>
      <w:i/>
      <w:sz w:val="22"/>
      <w:szCs w:val="22"/>
    </w:rPr>
  </w:style>
  <w:style w:type="paragraph" w:customStyle="1" w:styleId="Prost">
    <w:name w:val="Prostý"/>
    <w:basedOn w:val="Normln"/>
    <w:link w:val="ProstChar"/>
    <w:rsid w:val="001F545E"/>
    <w:pPr>
      <w:spacing w:line="288" w:lineRule="auto"/>
      <w:jc w:val="both"/>
    </w:pPr>
    <w:rPr>
      <w:rFonts w:ascii="Arial" w:hAnsi="Arial"/>
      <w:sz w:val="22"/>
    </w:rPr>
  </w:style>
  <w:style w:type="character" w:customStyle="1" w:styleId="ProstChar">
    <w:name w:val="Prostý Char"/>
    <w:basedOn w:val="Standardnpsmoodstavce"/>
    <w:link w:val="Prost"/>
    <w:rsid w:val="001F545E"/>
    <w:rPr>
      <w:rFonts w:ascii="Arial" w:hAnsi="Arial"/>
      <w:sz w:val="22"/>
    </w:rPr>
  </w:style>
  <w:style w:type="character" w:styleId="Zstupntext">
    <w:name w:val="Placeholder Text"/>
    <w:basedOn w:val="Standardnpsmoodstavce"/>
    <w:uiPriority w:val="99"/>
    <w:semiHidden/>
    <w:rsid w:val="001F545E"/>
    <w:rPr>
      <w:color w:val="808080"/>
    </w:rPr>
  </w:style>
  <w:style w:type="paragraph" w:customStyle="1" w:styleId="XrefNazevProjektu">
    <w:name w:val="XrefNazevProjektu"/>
    <w:basedOn w:val="Normln"/>
    <w:semiHidden/>
    <w:rsid w:val="001F545E"/>
    <w:pPr>
      <w:jc w:val="center"/>
    </w:pPr>
    <w:rPr>
      <w:rFonts w:ascii="Arial" w:hAnsi="Arial"/>
      <w:b/>
      <w:snapToGrid w:val="0"/>
      <w:sz w:val="28"/>
    </w:rPr>
  </w:style>
  <w:style w:type="paragraph" w:customStyle="1" w:styleId="XrefCastDokumentace">
    <w:name w:val="XrefCastDokumentace"/>
    <w:basedOn w:val="Normln"/>
    <w:semiHidden/>
    <w:rsid w:val="001F545E"/>
    <w:pPr>
      <w:spacing w:before="80" w:after="80" w:line="264" w:lineRule="auto"/>
      <w:jc w:val="center"/>
    </w:pPr>
    <w:rPr>
      <w:rFonts w:ascii="Arial" w:hAnsi="Arial"/>
      <w:b/>
      <w:snapToGrid w:val="0"/>
      <w:sz w:val="44"/>
    </w:rPr>
  </w:style>
  <w:style w:type="paragraph" w:customStyle="1" w:styleId="XrefCisloProjektu">
    <w:name w:val="XrefCisloProjektu"/>
    <w:basedOn w:val="Normln"/>
    <w:semiHidden/>
    <w:rsid w:val="001F545E"/>
    <w:pPr>
      <w:spacing w:line="264" w:lineRule="auto"/>
      <w:jc w:val="center"/>
    </w:pPr>
    <w:rPr>
      <w:rFonts w:ascii="Arial" w:hAnsi="Arial"/>
      <w:b/>
      <w:snapToGrid w:val="0"/>
      <w:spacing w:val="50"/>
      <w:sz w:val="20"/>
    </w:rPr>
  </w:style>
  <w:style w:type="paragraph" w:customStyle="1" w:styleId="Nadpis1mimoobsah">
    <w:name w:val="Nadpis 1 mimo obsah"/>
    <w:next w:val="Normln"/>
    <w:qFormat/>
    <w:rsid w:val="001F545E"/>
    <w:pPr>
      <w:pageBreakBefore/>
      <w:spacing w:before="120" w:after="240"/>
      <w:ind w:firstLine="1134"/>
    </w:pPr>
    <w:rPr>
      <w:rFonts w:ascii="Calibri" w:hAnsi="Calibri"/>
      <w:b/>
      <w:color w:val="002060"/>
      <w:spacing w:val="20"/>
      <w:sz w:val="36"/>
    </w:rPr>
  </w:style>
  <w:style w:type="paragraph" w:customStyle="1" w:styleId="seznamy">
    <w:name w:val="seznamy"/>
    <w:basedOn w:val="Normln"/>
    <w:uiPriority w:val="99"/>
    <w:qFormat/>
    <w:rsid w:val="001F545E"/>
    <w:pPr>
      <w:spacing w:before="60" w:after="20"/>
      <w:ind w:firstLine="964"/>
      <w:jc w:val="both"/>
    </w:pPr>
    <w:rPr>
      <w:rFonts w:ascii="Calibri" w:hAnsi="Calibri"/>
      <w:sz w:val="18"/>
    </w:rPr>
  </w:style>
  <w:style w:type="paragraph" w:customStyle="1" w:styleId="xl66">
    <w:name w:val="xl66"/>
    <w:basedOn w:val="Normln"/>
    <w:rsid w:val="001F545E"/>
    <w:pPr>
      <w:spacing w:before="100" w:beforeAutospacing="1" w:after="100" w:afterAutospacing="1"/>
    </w:pPr>
    <w:rPr>
      <w:szCs w:val="24"/>
    </w:rPr>
  </w:style>
  <w:style w:type="paragraph" w:customStyle="1" w:styleId="xl67">
    <w:name w:val="xl67"/>
    <w:basedOn w:val="Normln"/>
    <w:rsid w:val="001F545E"/>
    <w:pPr>
      <w:spacing w:before="100" w:beforeAutospacing="1" w:after="100" w:afterAutospacing="1"/>
      <w:jc w:val="center"/>
      <w:textAlignment w:val="center"/>
    </w:pPr>
    <w:rPr>
      <w:szCs w:val="24"/>
    </w:rPr>
  </w:style>
  <w:style w:type="paragraph" w:customStyle="1" w:styleId="xl68">
    <w:name w:val="xl68"/>
    <w:basedOn w:val="Normln"/>
    <w:rsid w:val="001F545E"/>
    <w:pPr>
      <w:spacing w:before="100" w:beforeAutospacing="1" w:after="100" w:afterAutospacing="1"/>
      <w:jc w:val="center"/>
      <w:textAlignment w:val="center"/>
    </w:pPr>
    <w:rPr>
      <w:sz w:val="20"/>
    </w:rPr>
  </w:style>
  <w:style w:type="paragraph" w:customStyle="1" w:styleId="xl69">
    <w:name w:val="xl69"/>
    <w:basedOn w:val="Normln"/>
    <w:rsid w:val="001F545E"/>
    <w:pPr>
      <w:spacing w:before="100" w:beforeAutospacing="1" w:after="100" w:afterAutospacing="1"/>
      <w:textAlignment w:val="center"/>
    </w:pPr>
    <w:rPr>
      <w:sz w:val="20"/>
    </w:rPr>
  </w:style>
  <w:style w:type="paragraph" w:customStyle="1" w:styleId="xl70">
    <w:name w:val="xl70"/>
    <w:basedOn w:val="Normln"/>
    <w:rsid w:val="001F545E"/>
    <w:pPr>
      <w:spacing w:before="100" w:beforeAutospacing="1" w:after="100" w:afterAutospacing="1"/>
      <w:jc w:val="center"/>
      <w:textAlignment w:val="center"/>
    </w:pPr>
    <w:rPr>
      <w:sz w:val="18"/>
      <w:szCs w:val="18"/>
    </w:rPr>
  </w:style>
  <w:style w:type="paragraph" w:customStyle="1" w:styleId="xl71">
    <w:name w:val="xl71"/>
    <w:basedOn w:val="Normln"/>
    <w:rsid w:val="001F545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72">
    <w:name w:val="xl72"/>
    <w:basedOn w:val="Normln"/>
    <w:rsid w:val="001F545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73">
    <w:name w:val="xl73"/>
    <w:basedOn w:val="Normln"/>
    <w:rsid w:val="001F545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
    <w:name w:val="xl74"/>
    <w:basedOn w:val="Normln"/>
    <w:rsid w:val="001F545E"/>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5">
    <w:name w:val="xl75"/>
    <w:basedOn w:val="Normln"/>
    <w:rsid w:val="001F545E"/>
    <w:pPr>
      <w:pBdr>
        <w:top w:val="single" w:sz="4" w:space="0" w:color="auto"/>
        <w:left w:val="single" w:sz="4" w:space="0" w:color="auto"/>
        <w:right w:val="single" w:sz="4" w:space="0" w:color="auto"/>
      </w:pBdr>
      <w:spacing w:before="100" w:beforeAutospacing="1" w:after="100" w:afterAutospacing="1"/>
      <w:jc w:val="center"/>
      <w:textAlignment w:val="center"/>
    </w:pPr>
    <w:rPr>
      <w:sz w:val="20"/>
    </w:rPr>
  </w:style>
  <w:style w:type="paragraph" w:customStyle="1" w:styleId="xl76">
    <w:name w:val="xl76"/>
    <w:basedOn w:val="Normln"/>
    <w:rsid w:val="001F545E"/>
    <w:pPr>
      <w:pBdr>
        <w:top w:val="single" w:sz="4" w:space="0" w:color="auto"/>
        <w:left w:val="single" w:sz="4" w:space="0" w:color="auto"/>
      </w:pBdr>
      <w:spacing w:before="100" w:beforeAutospacing="1" w:after="100" w:afterAutospacing="1"/>
      <w:jc w:val="center"/>
      <w:textAlignment w:val="center"/>
    </w:pPr>
    <w:rPr>
      <w:sz w:val="20"/>
    </w:rPr>
  </w:style>
  <w:style w:type="paragraph" w:customStyle="1" w:styleId="xl77">
    <w:name w:val="xl77"/>
    <w:basedOn w:val="Normln"/>
    <w:rsid w:val="001F545E"/>
    <w:pPr>
      <w:pBdr>
        <w:top w:val="single" w:sz="4" w:space="0" w:color="auto"/>
      </w:pBdr>
      <w:spacing w:before="100" w:beforeAutospacing="1" w:after="100" w:afterAutospacing="1"/>
      <w:jc w:val="center"/>
      <w:textAlignment w:val="center"/>
    </w:pPr>
    <w:rPr>
      <w:sz w:val="18"/>
      <w:szCs w:val="18"/>
    </w:rPr>
  </w:style>
  <w:style w:type="paragraph" w:customStyle="1" w:styleId="xl78">
    <w:name w:val="xl78"/>
    <w:basedOn w:val="Normln"/>
    <w:rsid w:val="001F545E"/>
    <w:pPr>
      <w:pBdr>
        <w:top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79">
    <w:name w:val="xl79"/>
    <w:basedOn w:val="Normln"/>
    <w:rsid w:val="001F545E"/>
    <w:pPr>
      <w:pBdr>
        <w:left w:val="single" w:sz="4" w:space="0" w:color="auto"/>
        <w:bottom w:val="single" w:sz="4" w:space="0" w:color="auto"/>
      </w:pBdr>
      <w:spacing w:before="100" w:beforeAutospacing="1" w:after="100" w:afterAutospacing="1"/>
      <w:jc w:val="center"/>
      <w:textAlignment w:val="center"/>
    </w:pPr>
    <w:rPr>
      <w:sz w:val="20"/>
    </w:rPr>
  </w:style>
  <w:style w:type="paragraph" w:customStyle="1" w:styleId="xl80">
    <w:name w:val="xl80"/>
    <w:basedOn w:val="Normln"/>
    <w:rsid w:val="001F545E"/>
    <w:pPr>
      <w:pBdr>
        <w:bottom w:val="single" w:sz="4" w:space="0" w:color="auto"/>
      </w:pBdr>
      <w:spacing w:before="100" w:beforeAutospacing="1" w:after="100" w:afterAutospacing="1"/>
      <w:jc w:val="center"/>
      <w:textAlignment w:val="center"/>
    </w:pPr>
    <w:rPr>
      <w:sz w:val="18"/>
      <w:szCs w:val="18"/>
    </w:rPr>
  </w:style>
  <w:style w:type="paragraph" w:customStyle="1" w:styleId="xl81">
    <w:name w:val="xl81"/>
    <w:basedOn w:val="Normln"/>
    <w:rsid w:val="001F545E"/>
    <w:pPr>
      <w:pBdr>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2">
    <w:name w:val="xl82"/>
    <w:basedOn w:val="Normln"/>
    <w:rsid w:val="001F545E"/>
    <w:pPr>
      <w:pBdr>
        <w:left w:val="single" w:sz="4" w:space="0" w:color="auto"/>
      </w:pBdr>
      <w:spacing w:before="100" w:beforeAutospacing="1" w:after="100" w:afterAutospacing="1"/>
      <w:jc w:val="center"/>
      <w:textAlignment w:val="center"/>
    </w:pPr>
    <w:rPr>
      <w:sz w:val="20"/>
    </w:rPr>
  </w:style>
  <w:style w:type="paragraph" w:customStyle="1" w:styleId="xl83">
    <w:name w:val="xl83"/>
    <w:basedOn w:val="Normln"/>
    <w:rsid w:val="001F545E"/>
    <w:pPr>
      <w:pBdr>
        <w:right w:val="single" w:sz="4" w:space="0" w:color="auto"/>
      </w:pBdr>
      <w:spacing w:before="100" w:beforeAutospacing="1" w:after="100" w:afterAutospacing="1"/>
      <w:jc w:val="center"/>
      <w:textAlignment w:val="center"/>
    </w:pPr>
    <w:rPr>
      <w:sz w:val="18"/>
      <w:szCs w:val="18"/>
    </w:rPr>
  </w:style>
  <w:style w:type="paragraph" w:customStyle="1" w:styleId="xl84">
    <w:name w:val="xl84"/>
    <w:basedOn w:val="Normln"/>
    <w:rsid w:val="001F545E"/>
    <w:pPr>
      <w:pBdr>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85">
    <w:name w:val="xl85"/>
    <w:basedOn w:val="Normln"/>
    <w:rsid w:val="001F545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6">
    <w:name w:val="xl86"/>
    <w:basedOn w:val="Normln"/>
    <w:rsid w:val="001F545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87">
    <w:name w:val="xl87"/>
    <w:basedOn w:val="Normln"/>
    <w:rsid w:val="001F545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color w:val="FF0000"/>
      <w:sz w:val="20"/>
    </w:rPr>
  </w:style>
  <w:style w:type="paragraph" w:customStyle="1" w:styleId="xl88">
    <w:name w:val="xl88"/>
    <w:basedOn w:val="Normln"/>
    <w:rsid w:val="001F545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rPr>
  </w:style>
  <w:style w:type="paragraph" w:customStyle="1" w:styleId="xl89">
    <w:name w:val="xl89"/>
    <w:basedOn w:val="Normln"/>
    <w:rsid w:val="001F545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90">
    <w:name w:val="xl90"/>
    <w:basedOn w:val="Normln"/>
    <w:rsid w:val="001F545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color w:val="00B0F0"/>
      <w:sz w:val="20"/>
    </w:rPr>
  </w:style>
  <w:style w:type="paragraph" w:customStyle="1" w:styleId="xl91">
    <w:name w:val="xl91"/>
    <w:basedOn w:val="Normln"/>
    <w:rsid w:val="001F545E"/>
    <w:pPr>
      <w:pBdr>
        <w:top w:val="single" w:sz="4" w:space="0" w:color="auto"/>
        <w:left w:val="single" w:sz="8" w:space="0" w:color="auto"/>
        <w:right w:val="single" w:sz="4" w:space="0" w:color="auto"/>
      </w:pBdr>
      <w:spacing w:before="100" w:beforeAutospacing="1" w:after="100" w:afterAutospacing="1"/>
      <w:jc w:val="center"/>
      <w:textAlignment w:val="center"/>
    </w:pPr>
    <w:rPr>
      <w:b/>
      <w:bCs/>
      <w:color w:val="00B0F0"/>
      <w:sz w:val="20"/>
    </w:rPr>
  </w:style>
  <w:style w:type="paragraph" w:customStyle="1" w:styleId="xl92">
    <w:name w:val="xl92"/>
    <w:basedOn w:val="Normln"/>
    <w:rsid w:val="001F545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rPr>
  </w:style>
  <w:style w:type="paragraph" w:customStyle="1" w:styleId="xl93">
    <w:name w:val="xl93"/>
    <w:basedOn w:val="Normln"/>
    <w:rsid w:val="001F545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94">
    <w:name w:val="xl94"/>
    <w:basedOn w:val="Normln"/>
    <w:rsid w:val="001F545E"/>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20"/>
    </w:rPr>
  </w:style>
  <w:style w:type="paragraph" w:customStyle="1" w:styleId="xl95">
    <w:name w:val="xl95"/>
    <w:basedOn w:val="Normln"/>
    <w:rsid w:val="001F545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16"/>
      <w:szCs w:val="16"/>
    </w:rPr>
  </w:style>
  <w:style w:type="paragraph" w:customStyle="1" w:styleId="xl96">
    <w:name w:val="xl96"/>
    <w:basedOn w:val="Normln"/>
    <w:rsid w:val="001F545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rPr>
  </w:style>
  <w:style w:type="paragraph" w:customStyle="1" w:styleId="xl97">
    <w:name w:val="xl97"/>
    <w:basedOn w:val="Normln"/>
    <w:rsid w:val="001F545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98">
    <w:name w:val="xl98"/>
    <w:basedOn w:val="Normln"/>
    <w:rsid w:val="001F545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0"/>
    </w:rPr>
  </w:style>
  <w:style w:type="paragraph" w:customStyle="1" w:styleId="xl99">
    <w:name w:val="xl99"/>
    <w:basedOn w:val="Normln"/>
    <w:rsid w:val="001F545E"/>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20"/>
    </w:rPr>
  </w:style>
  <w:style w:type="paragraph" w:customStyle="1" w:styleId="xl100">
    <w:name w:val="xl100"/>
    <w:basedOn w:val="Normln"/>
    <w:rsid w:val="001F545E"/>
    <w:pPr>
      <w:pBdr>
        <w:left w:val="single" w:sz="8" w:space="0" w:color="auto"/>
        <w:bottom w:val="single" w:sz="4" w:space="0" w:color="auto"/>
        <w:right w:val="single" w:sz="4" w:space="0" w:color="auto"/>
      </w:pBdr>
      <w:spacing w:before="100" w:beforeAutospacing="1" w:after="100" w:afterAutospacing="1"/>
      <w:jc w:val="center"/>
      <w:textAlignment w:val="center"/>
    </w:pPr>
    <w:rPr>
      <w:b/>
      <w:bCs/>
      <w:color w:val="FF0000"/>
      <w:sz w:val="20"/>
    </w:rPr>
  </w:style>
  <w:style w:type="paragraph" w:customStyle="1" w:styleId="xl101">
    <w:name w:val="xl101"/>
    <w:basedOn w:val="Normln"/>
    <w:rsid w:val="001F545E"/>
    <w:pPr>
      <w:pBdr>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102">
    <w:name w:val="xl102"/>
    <w:basedOn w:val="Normln"/>
    <w:rsid w:val="001F545E"/>
    <w:pPr>
      <w:pBdr>
        <w:left w:val="single" w:sz="4" w:space="0" w:color="auto"/>
        <w:bottom w:val="single" w:sz="4" w:space="0" w:color="auto"/>
        <w:right w:val="single" w:sz="8" w:space="0" w:color="auto"/>
      </w:pBdr>
      <w:spacing w:before="100" w:beforeAutospacing="1" w:after="100" w:afterAutospacing="1"/>
      <w:jc w:val="center"/>
      <w:textAlignment w:val="center"/>
    </w:pPr>
    <w:rPr>
      <w:sz w:val="20"/>
    </w:rPr>
  </w:style>
  <w:style w:type="paragraph" w:customStyle="1" w:styleId="xl103">
    <w:name w:val="xl103"/>
    <w:basedOn w:val="Normln"/>
    <w:rsid w:val="001F545E"/>
    <w:pPr>
      <w:pBdr>
        <w:top w:val="single" w:sz="4" w:space="0" w:color="auto"/>
        <w:left w:val="single" w:sz="4" w:space="0" w:color="auto"/>
        <w:right w:val="single" w:sz="8" w:space="0" w:color="auto"/>
      </w:pBdr>
      <w:spacing w:before="100" w:beforeAutospacing="1" w:after="100" w:afterAutospacing="1"/>
      <w:jc w:val="center"/>
      <w:textAlignment w:val="center"/>
    </w:pPr>
    <w:rPr>
      <w:sz w:val="20"/>
    </w:rPr>
  </w:style>
  <w:style w:type="paragraph" w:customStyle="1" w:styleId="xl104">
    <w:name w:val="xl104"/>
    <w:basedOn w:val="Normln"/>
    <w:rsid w:val="001F545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105">
    <w:name w:val="xl105"/>
    <w:basedOn w:val="Normln"/>
    <w:rsid w:val="001F545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6">
    <w:name w:val="xl106"/>
    <w:basedOn w:val="Normln"/>
    <w:rsid w:val="001F545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107">
    <w:name w:val="xl107"/>
    <w:basedOn w:val="Normln"/>
    <w:rsid w:val="001F545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8">
    <w:name w:val="xl108"/>
    <w:basedOn w:val="Normln"/>
    <w:rsid w:val="001F545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109">
    <w:name w:val="xl109"/>
    <w:basedOn w:val="Normln"/>
    <w:rsid w:val="001F545E"/>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rPr>
  </w:style>
  <w:style w:type="paragraph" w:customStyle="1" w:styleId="xl110">
    <w:name w:val="xl110"/>
    <w:basedOn w:val="Normln"/>
    <w:rsid w:val="001F545E"/>
    <w:pPr>
      <w:pBdr>
        <w:top w:val="single" w:sz="8" w:space="0" w:color="auto"/>
        <w:left w:val="single" w:sz="8" w:space="0" w:color="auto"/>
      </w:pBdr>
      <w:shd w:val="clear" w:color="000000" w:fill="D8D8D8"/>
      <w:spacing w:before="100" w:beforeAutospacing="1" w:after="100" w:afterAutospacing="1"/>
      <w:textAlignment w:val="center"/>
    </w:pPr>
    <w:rPr>
      <w:b/>
      <w:bCs/>
      <w:szCs w:val="24"/>
    </w:rPr>
  </w:style>
  <w:style w:type="paragraph" w:customStyle="1" w:styleId="xl111">
    <w:name w:val="xl111"/>
    <w:basedOn w:val="Normln"/>
    <w:rsid w:val="001F545E"/>
    <w:pPr>
      <w:pBdr>
        <w:top w:val="single" w:sz="8" w:space="0" w:color="auto"/>
      </w:pBdr>
      <w:shd w:val="clear" w:color="000000" w:fill="D8D8D8"/>
      <w:spacing w:before="100" w:beforeAutospacing="1" w:after="100" w:afterAutospacing="1"/>
      <w:textAlignment w:val="center"/>
    </w:pPr>
    <w:rPr>
      <w:b/>
      <w:bCs/>
      <w:szCs w:val="24"/>
    </w:rPr>
  </w:style>
  <w:style w:type="paragraph" w:customStyle="1" w:styleId="xl112">
    <w:name w:val="xl112"/>
    <w:basedOn w:val="Normln"/>
    <w:rsid w:val="001F545E"/>
    <w:pPr>
      <w:pBdr>
        <w:top w:val="single" w:sz="8" w:space="0" w:color="auto"/>
        <w:right w:val="single" w:sz="8" w:space="0" w:color="auto"/>
      </w:pBdr>
      <w:shd w:val="clear" w:color="000000" w:fill="D8D8D8"/>
      <w:spacing w:before="100" w:beforeAutospacing="1" w:after="100" w:afterAutospacing="1"/>
      <w:textAlignment w:val="center"/>
    </w:pPr>
    <w:rPr>
      <w:b/>
      <w:bCs/>
      <w:szCs w:val="24"/>
    </w:rPr>
  </w:style>
  <w:style w:type="paragraph" w:customStyle="1" w:styleId="xl113">
    <w:name w:val="xl113"/>
    <w:basedOn w:val="Normln"/>
    <w:rsid w:val="001F545E"/>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sz w:val="20"/>
    </w:rPr>
  </w:style>
  <w:style w:type="paragraph" w:customStyle="1" w:styleId="xl114">
    <w:name w:val="xl114"/>
    <w:basedOn w:val="Normln"/>
    <w:rsid w:val="001F545E"/>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b/>
      <w:bCs/>
      <w:sz w:val="20"/>
    </w:rPr>
  </w:style>
  <w:style w:type="paragraph" w:customStyle="1" w:styleId="xl115">
    <w:name w:val="xl115"/>
    <w:basedOn w:val="Normln"/>
    <w:rsid w:val="001F545E"/>
    <w:pPr>
      <w:pBdr>
        <w:top w:val="single" w:sz="4" w:space="0" w:color="auto"/>
        <w:left w:val="single" w:sz="4" w:space="0" w:color="auto"/>
        <w:bottom w:val="single" w:sz="8" w:space="0" w:color="auto"/>
        <w:right w:val="single" w:sz="8" w:space="0" w:color="auto"/>
      </w:pBdr>
      <w:shd w:val="clear" w:color="000000" w:fill="D8D8D8"/>
      <w:spacing w:before="100" w:beforeAutospacing="1" w:after="100" w:afterAutospacing="1"/>
      <w:jc w:val="center"/>
      <w:textAlignment w:val="center"/>
    </w:pPr>
    <w:rPr>
      <w:b/>
      <w:bCs/>
      <w:sz w:val="20"/>
    </w:rPr>
  </w:style>
  <w:style w:type="paragraph" w:customStyle="1" w:styleId="xl65">
    <w:name w:val="xl65"/>
    <w:basedOn w:val="Normln"/>
    <w:rsid w:val="001F545E"/>
    <w:pPr>
      <w:spacing w:before="100" w:beforeAutospacing="1" w:after="100" w:afterAutospacing="1"/>
    </w:pPr>
    <w:rPr>
      <w:szCs w:val="24"/>
    </w:rPr>
  </w:style>
  <w:style w:type="paragraph" w:customStyle="1" w:styleId="Normln-bez">
    <w:name w:val="Normální-bez č."/>
    <w:basedOn w:val="Normln"/>
    <w:uiPriority w:val="99"/>
    <w:rsid w:val="001F545E"/>
    <w:pPr>
      <w:autoSpaceDE w:val="0"/>
      <w:autoSpaceDN w:val="0"/>
      <w:spacing w:after="120"/>
      <w:jc w:val="both"/>
    </w:pPr>
    <w:rPr>
      <w:rFonts w:ascii="Arial" w:eastAsiaTheme="minorEastAsia" w:hAnsi="Arial" w:cs="Arial"/>
      <w:sz w:val="28"/>
      <w:szCs w:val="28"/>
    </w:rPr>
  </w:style>
  <w:style w:type="character" w:customStyle="1" w:styleId="ZkladntextodsazenChar">
    <w:name w:val="Základní text odsazený Char"/>
    <w:basedOn w:val="Standardnpsmoodstavce"/>
    <w:link w:val="Zkladntextodsazen"/>
    <w:rsid w:val="001F545E"/>
    <w:rPr>
      <w:b/>
      <w:sz w:val="24"/>
    </w:rPr>
  </w:style>
  <w:style w:type="character" w:customStyle="1" w:styleId="Zkladntextodsazen2Char">
    <w:name w:val="Základní text odsazený 2 Char"/>
    <w:basedOn w:val="Standardnpsmoodstavce"/>
    <w:link w:val="Zkladntextodsazen2"/>
    <w:rsid w:val="001F545E"/>
    <w:rPr>
      <w:sz w:val="24"/>
    </w:rPr>
  </w:style>
  <w:style w:type="character" w:customStyle="1" w:styleId="Zkladntextodsazen3Char">
    <w:name w:val="Základní text odsazený 3 Char"/>
    <w:basedOn w:val="Standardnpsmoodstavce"/>
    <w:link w:val="Zkladntextodsazen3"/>
    <w:rsid w:val="001F545E"/>
    <w:rPr>
      <w:sz w:val="24"/>
    </w:rPr>
  </w:style>
  <w:style w:type="character" w:customStyle="1" w:styleId="RozloendokumentuChar">
    <w:name w:val="Rozložení dokumentu Char"/>
    <w:basedOn w:val="Standardnpsmoodstavce"/>
    <w:link w:val="Rozloendokumentu"/>
    <w:semiHidden/>
    <w:rsid w:val="001F545E"/>
    <w:rPr>
      <w:rFonts w:ascii="Tahoma" w:hAnsi="Tahoma"/>
      <w:sz w:val="24"/>
      <w:shd w:val="clear" w:color="auto" w:fill="000080"/>
    </w:rPr>
  </w:style>
  <w:style w:type="paragraph" w:customStyle="1" w:styleId="Nadpisplohy">
    <w:name w:val="Nadpis přílohy"/>
    <w:basedOn w:val="Nadpis1"/>
    <w:next w:val="text"/>
    <w:qFormat/>
    <w:rsid w:val="001F545E"/>
    <w:pPr>
      <w:pageBreakBefore/>
      <w:numPr>
        <w:numId w:val="0"/>
      </w:numPr>
      <w:spacing w:before="8000" w:after="240"/>
      <w:jc w:val="left"/>
    </w:pPr>
    <w:rPr>
      <w:rFonts w:ascii="Calibri" w:hAnsi="Calibri"/>
      <w:color w:val="FFFFFF" w:themeColor="background1"/>
      <w:spacing w:val="20"/>
      <w:sz w:val="32"/>
    </w:rPr>
  </w:style>
  <w:style w:type="paragraph" w:styleId="Seznamobrzk">
    <w:name w:val="table of figures"/>
    <w:basedOn w:val="Normln"/>
    <w:next w:val="Normln"/>
    <w:uiPriority w:val="99"/>
    <w:unhideWhenUsed/>
    <w:rsid w:val="001F545E"/>
    <w:pPr>
      <w:spacing w:before="240"/>
    </w:pPr>
    <w:rPr>
      <w:rFonts w:ascii="Calibri" w:hAnsi="Calibri"/>
    </w:rPr>
  </w:style>
  <w:style w:type="paragraph" w:customStyle="1" w:styleId="font5">
    <w:name w:val="font5"/>
    <w:basedOn w:val="Normln"/>
    <w:rsid w:val="001F545E"/>
    <w:pPr>
      <w:spacing w:before="100" w:beforeAutospacing="1" w:after="100" w:afterAutospacing="1"/>
    </w:pPr>
    <w:rPr>
      <w:b/>
      <w:bCs/>
      <w:color w:val="000000"/>
      <w:sz w:val="18"/>
      <w:szCs w:val="18"/>
      <w:u w:val="single"/>
    </w:rPr>
  </w:style>
  <w:style w:type="paragraph" w:customStyle="1" w:styleId="font6">
    <w:name w:val="font6"/>
    <w:basedOn w:val="Normln"/>
    <w:rsid w:val="001F545E"/>
    <w:pPr>
      <w:spacing w:before="100" w:beforeAutospacing="1" w:after="100" w:afterAutospacing="1"/>
    </w:pPr>
    <w:rPr>
      <w:color w:val="000000"/>
      <w:sz w:val="18"/>
      <w:szCs w:val="18"/>
      <w:u w:val="single"/>
    </w:rPr>
  </w:style>
  <w:style w:type="paragraph" w:customStyle="1" w:styleId="font7">
    <w:name w:val="font7"/>
    <w:basedOn w:val="Normln"/>
    <w:rsid w:val="001F545E"/>
    <w:pPr>
      <w:spacing w:before="100" w:beforeAutospacing="1" w:after="100" w:afterAutospacing="1"/>
    </w:pPr>
    <w:rPr>
      <w:b/>
      <w:bCs/>
      <w:color w:val="000000"/>
      <w:sz w:val="18"/>
      <w:szCs w:val="18"/>
    </w:rPr>
  </w:style>
  <w:style w:type="paragraph" w:customStyle="1" w:styleId="font8">
    <w:name w:val="font8"/>
    <w:basedOn w:val="Normln"/>
    <w:rsid w:val="001F545E"/>
    <w:pPr>
      <w:spacing w:before="100" w:beforeAutospacing="1" w:after="100" w:afterAutospacing="1"/>
    </w:pPr>
    <w:rPr>
      <w:rFonts w:ascii="Calibri" w:hAnsi="Calibri"/>
      <w:b/>
      <w:bCs/>
      <w:color w:val="000000"/>
      <w:szCs w:val="24"/>
    </w:rPr>
  </w:style>
  <w:style w:type="paragraph" w:customStyle="1" w:styleId="font9">
    <w:name w:val="font9"/>
    <w:basedOn w:val="Normln"/>
    <w:rsid w:val="001F545E"/>
    <w:pPr>
      <w:spacing w:before="100" w:beforeAutospacing="1" w:after="100" w:afterAutospacing="1"/>
    </w:pPr>
    <w:rPr>
      <w:rFonts w:ascii="Calibri" w:hAnsi="Calibri"/>
      <w:b/>
      <w:bCs/>
      <w:color w:val="000000"/>
      <w:szCs w:val="24"/>
    </w:rPr>
  </w:style>
  <w:style w:type="paragraph" w:customStyle="1" w:styleId="font10">
    <w:name w:val="font10"/>
    <w:basedOn w:val="Normln"/>
    <w:rsid w:val="001F545E"/>
    <w:pPr>
      <w:spacing w:before="100" w:beforeAutospacing="1" w:after="100" w:afterAutospacing="1"/>
    </w:pPr>
    <w:rPr>
      <w:rFonts w:ascii="Calibri" w:hAnsi="Calibri"/>
      <w:b/>
      <w:bCs/>
      <w:color w:val="000000"/>
      <w:sz w:val="28"/>
      <w:szCs w:val="28"/>
    </w:rPr>
  </w:style>
  <w:style w:type="paragraph" w:customStyle="1" w:styleId="font11">
    <w:name w:val="font11"/>
    <w:basedOn w:val="Normln"/>
    <w:rsid w:val="001F545E"/>
    <w:pPr>
      <w:spacing w:before="100" w:beforeAutospacing="1" w:after="100" w:afterAutospacing="1"/>
    </w:pPr>
    <w:rPr>
      <w:color w:val="000000"/>
      <w:sz w:val="18"/>
      <w:szCs w:val="18"/>
    </w:rPr>
  </w:style>
  <w:style w:type="paragraph" w:customStyle="1" w:styleId="font12">
    <w:name w:val="font12"/>
    <w:basedOn w:val="Normln"/>
    <w:rsid w:val="001F545E"/>
    <w:pPr>
      <w:spacing w:before="100" w:beforeAutospacing="1" w:after="100" w:afterAutospacing="1"/>
    </w:pPr>
    <w:rPr>
      <w:b/>
      <w:bCs/>
      <w:color w:val="000000"/>
      <w:sz w:val="18"/>
      <w:szCs w:val="18"/>
    </w:rPr>
  </w:style>
  <w:style w:type="paragraph" w:customStyle="1" w:styleId="font13">
    <w:name w:val="font13"/>
    <w:basedOn w:val="Normln"/>
    <w:rsid w:val="001F545E"/>
    <w:pPr>
      <w:spacing w:before="100" w:beforeAutospacing="1" w:after="100" w:afterAutospacing="1"/>
    </w:pPr>
    <w:rPr>
      <w:b/>
      <w:bCs/>
      <w:color w:val="000000"/>
      <w:sz w:val="18"/>
      <w:szCs w:val="18"/>
      <w:u w:val="single"/>
    </w:rPr>
  </w:style>
  <w:style w:type="paragraph" w:customStyle="1" w:styleId="font14">
    <w:name w:val="font14"/>
    <w:basedOn w:val="Normln"/>
    <w:rsid w:val="001F545E"/>
    <w:pPr>
      <w:spacing w:before="100" w:beforeAutospacing="1" w:after="100" w:afterAutospacing="1"/>
    </w:pPr>
    <w:rPr>
      <w:rFonts w:ascii="Calibri" w:hAnsi="Calibri"/>
      <w:b/>
      <w:bCs/>
      <w:sz w:val="28"/>
      <w:szCs w:val="28"/>
    </w:rPr>
  </w:style>
  <w:style w:type="paragraph" w:customStyle="1" w:styleId="font15">
    <w:name w:val="font15"/>
    <w:basedOn w:val="Normln"/>
    <w:rsid w:val="001F545E"/>
    <w:pPr>
      <w:spacing w:before="100" w:beforeAutospacing="1" w:after="100" w:afterAutospacing="1"/>
    </w:pPr>
    <w:rPr>
      <w:rFonts w:ascii="Calibri" w:hAnsi="Calibri"/>
      <w:b/>
      <w:bCs/>
      <w:szCs w:val="24"/>
    </w:rPr>
  </w:style>
  <w:style w:type="paragraph" w:customStyle="1" w:styleId="Nadpistun12b">
    <w:name w:val="Nadpis tučně 12b"/>
    <w:basedOn w:val="TEXT0"/>
    <w:link w:val="Nadpistun12bChar"/>
    <w:uiPriority w:val="99"/>
    <w:rsid w:val="001F545E"/>
    <w:pPr>
      <w:ind w:left="993" w:hanging="993"/>
    </w:pPr>
    <w:rPr>
      <w:rFonts w:eastAsia="Times New Roman"/>
      <w:b/>
      <w:bCs/>
      <w:sz w:val="24"/>
      <w:szCs w:val="24"/>
    </w:rPr>
  </w:style>
  <w:style w:type="character" w:customStyle="1" w:styleId="Nadpistun12bChar">
    <w:name w:val="Nadpis tučně 12b Char"/>
    <w:basedOn w:val="Standardnpsmoodstavce"/>
    <w:link w:val="Nadpistun12b"/>
    <w:uiPriority w:val="99"/>
    <w:rsid w:val="001F545E"/>
    <w:rPr>
      <w:b/>
      <w:bCs/>
      <w:sz w:val="24"/>
      <w:szCs w:val="24"/>
      <w:lang w:eastAsia="en-US"/>
    </w:rPr>
  </w:style>
  <w:style w:type="paragraph" w:customStyle="1" w:styleId="TEXTr">
    <w:name w:val="TEXTr"/>
    <w:basedOn w:val="TEXT0"/>
    <w:uiPriority w:val="99"/>
    <w:rsid w:val="001F545E"/>
    <w:pPr>
      <w:ind w:firstLine="993"/>
    </w:pPr>
    <w:rPr>
      <w:rFonts w:eastAsia="Times New Roman"/>
      <w:szCs w:val="20"/>
    </w:rPr>
  </w:style>
  <w:style w:type="paragraph" w:customStyle="1" w:styleId="Odstavecseseznamem10">
    <w:name w:val="Odstavec se seznamem1"/>
    <w:basedOn w:val="Normln"/>
    <w:uiPriority w:val="34"/>
    <w:qFormat/>
    <w:rsid w:val="001F545E"/>
    <w:pPr>
      <w:spacing w:after="200" w:line="276" w:lineRule="auto"/>
      <w:ind w:left="720"/>
      <w:contextualSpacing/>
    </w:pPr>
    <w:rPr>
      <w:rFonts w:ascii="Arial" w:hAnsi="Arial" w:cs="Calibri"/>
      <w:sz w:val="20"/>
      <w:szCs w:val="22"/>
      <w:lang w:eastAsia="en-US"/>
    </w:rPr>
  </w:style>
  <w:style w:type="paragraph" w:customStyle="1" w:styleId="xl116">
    <w:name w:val="xl116"/>
    <w:basedOn w:val="Normln"/>
    <w:rsid w:val="001F545E"/>
    <w:pPr>
      <w:pBdr>
        <w:top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sz w:val="18"/>
      <w:szCs w:val="18"/>
    </w:rPr>
  </w:style>
  <w:style w:type="paragraph" w:customStyle="1" w:styleId="xl117">
    <w:name w:val="xl117"/>
    <w:basedOn w:val="Normln"/>
    <w:rsid w:val="001F545E"/>
    <w:pPr>
      <w:pBdr>
        <w:top w:val="single" w:sz="4" w:space="0" w:color="auto"/>
        <w:left w:val="single" w:sz="4" w:space="0" w:color="auto"/>
        <w:bottom w:val="single" w:sz="4" w:space="0" w:color="auto"/>
      </w:pBdr>
      <w:shd w:val="clear" w:color="000000" w:fill="4F6228"/>
      <w:spacing w:before="100" w:beforeAutospacing="1" w:after="100" w:afterAutospacing="1"/>
      <w:jc w:val="center"/>
      <w:textAlignment w:val="center"/>
    </w:pPr>
    <w:rPr>
      <w:color w:val="FFFFFF"/>
      <w:sz w:val="20"/>
    </w:rPr>
  </w:style>
  <w:style w:type="paragraph" w:customStyle="1" w:styleId="xl118">
    <w:name w:val="xl118"/>
    <w:basedOn w:val="Normln"/>
    <w:rsid w:val="001F545E"/>
    <w:pPr>
      <w:pBdr>
        <w:top w:val="single" w:sz="4" w:space="0" w:color="auto"/>
        <w:bottom w:val="single" w:sz="4" w:space="0" w:color="auto"/>
        <w:right w:val="single" w:sz="4" w:space="0" w:color="auto"/>
      </w:pBdr>
      <w:shd w:val="clear" w:color="000000" w:fill="4F6228"/>
      <w:spacing w:before="100" w:beforeAutospacing="1" w:after="100" w:afterAutospacing="1"/>
      <w:jc w:val="center"/>
      <w:textAlignment w:val="center"/>
    </w:pPr>
    <w:rPr>
      <w:color w:val="FFFFFF"/>
      <w:sz w:val="20"/>
    </w:rPr>
  </w:style>
  <w:style w:type="paragraph" w:customStyle="1" w:styleId="xl119">
    <w:name w:val="xl119"/>
    <w:basedOn w:val="Normln"/>
    <w:rsid w:val="001F545E"/>
    <w:pPr>
      <w:pBdr>
        <w:top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sz w:val="20"/>
    </w:rPr>
  </w:style>
  <w:style w:type="paragraph" w:customStyle="1" w:styleId="xl120">
    <w:name w:val="xl120"/>
    <w:basedOn w:val="Normln"/>
    <w:rsid w:val="001F545E"/>
    <w:pPr>
      <w:pBdr>
        <w:top w:val="single" w:sz="4" w:space="0" w:color="auto"/>
        <w:left w:val="single" w:sz="4" w:space="0" w:color="auto"/>
        <w:bottom w:val="single" w:sz="4" w:space="0" w:color="auto"/>
      </w:pBdr>
      <w:shd w:val="clear" w:color="000000" w:fill="E6B9B8"/>
      <w:spacing w:before="100" w:beforeAutospacing="1" w:after="100" w:afterAutospacing="1"/>
      <w:jc w:val="center"/>
      <w:textAlignment w:val="center"/>
    </w:pPr>
    <w:rPr>
      <w:sz w:val="18"/>
      <w:szCs w:val="18"/>
    </w:rPr>
  </w:style>
  <w:style w:type="paragraph" w:customStyle="1" w:styleId="xl121">
    <w:name w:val="xl121"/>
    <w:basedOn w:val="Normln"/>
    <w:rsid w:val="001F545E"/>
    <w:pPr>
      <w:pBdr>
        <w:top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sz w:val="18"/>
      <w:szCs w:val="18"/>
    </w:rPr>
  </w:style>
  <w:style w:type="paragraph" w:customStyle="1" w:styleId="xl122">
    <w:name w:val="xl122"/>
    <w:basedOn w:val="Normln"/>
    <w:rsid w:val="001F545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sz w:val="20"/>
    </w:rPr>
  </w:style>
  <w:style w:type="paragraph" w:customStyle="1" w:styleId="xl123">
    <w:name w:val="xl123"/>
    <w:basedOn w:val="Normln"/>
    <w:rsid w:val="001F545E"/>
    <w:pPr>
      <w:pBdr>
        <w:top w:val="single" w:sz="4" w:space="0" w:color="auto"/>
        <w:left w:val="single" w:sz="4" w:space="0" w:color="auto"/>
        <w:bottom w:val="single" w:sz="4" w:space="0" w:color="auto"/>
      </w:pBdr>
      <w:shd w:val="clear" w:color="000000" w:fill="4F6228"/>
      <w:spacing w:before="100" w:beforeAutospacing="1" w:after="100" w:afterAutospacing="1"/>
      <w:jc w:val="center"/>
      <w:textAlignment w:val="center"/>
    </w:pPr>
    <w:rPr>
      <w:color w:val="FFFFFF"/>
      <w:sz w:val="20"/>
    </w:rPr>
  </w:style>
  <w:style w:type="paragraph" w:customStyle="1" w:styleId="xl124">
    <w:name w:val="xl124"/>
    <w:basedOn w:val="Normln"/>
    <w:rsid w:val="001F545E"/>
    <w:pPr>
      <w:pBdr>
        <w:top w:val="single" w:sz="4" w:space="0" w:color="auto"/>
        <w:bottom w:val="single" w:sz="4" w:space="0" w:color="auto"/>
        <w:right w:val="single" w:sz="4" w:space="0" w:color="auto"/>
      </w:pBdr>
      <w:shd w:val="clear" w:color="000000" w:fill="4F6228"/>
      <w:spacing w:before="100" w:beforeAutospacing="1" w:after="100" w:afterAutospacing="1"/>
      <w:jc w:val="center"/>
      <w:textAlignment w:val="center"/>
    </w:pPr>
    <w:rPr>
      <w:color w:val="FFFFFF"/>
      <w:sz w:val="20"/>
    </w:rPr>
  </w:style>
  <w:style w:type="paragraph" w:customStyle="1" w:styleId="xl125">
    <w:name w:val="xl125"/>
    <w:basedOn w:val="Normln"/>
    <w:rsid w:val="001F545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sz w:val="20"/>
    </w:rPr>
  </w:style>
  <w:style w:type="paragraph" w:customStyle="1" w:styleId="Texttabulky1">
    <w:name w:val="Text tabulky 1"/>
    <w:basedOn w:val="Default"/>
    <w:next w:val="Default"/>
    <w:uiPriority w:val="99"/>
    <w:rsid w:val="001F545E"/>
    <w:rPr>
      <w:rFonts w:ascii="Arial" w:hAnsi="Arial" w:cs="Arial"/>
      <w:color w:val="auto"/>
    </w:rPr>
  </w:style>
  <w:style w:type="paragraph" w:customStyle="1" w:styleId="odraz">
    <w:name w:val="odraz"/>
    <w:rsid w:val="001F545E"/>
    <w:pPr>
      <w:widowControl w:val="0"/>
      <w:numPr>
        <w:numId w:val="54"/>
      </w:numPr>
      <w:tabs>
        <w:tab w:val="left" w:pos="851"/>
      </w:tabs>
      <w:spacing w:before="120" w:line="312" w:lineRule="auto"/>
      <w:ind w:left="851" w:hanging="284"/>
      <w:jc w:val="both"/>
    </w:pPr>
    <w:rPr>
      <w:rFonts w:asciiTheme="minorHAnsi" w:hAnsiTheme="minorHAnsi"/>
      <w:snapToGrid w:val="0"/>
      <w:sz w:val="22"/>
    </w:rPr>
  </w:style>
  <w:style w:type="paragraph" w:customStyle="1" w:styleId="Tabulkapoznmka">
    <w:name w:val="Tabulka poznámka"/>
    <w:basedOn w:val="Normln"/>
    <w:rsid w:val="001F545E"/>
    <w:pPr>
      <w:spacing w:before="60" w:after="120" w:line="264" w:lineRule="auto"/>
    </w:pPr>
    <w:rPr>
      <w:rFonts w:ascii="Arial" w:hAnsi="Arial"/>
      <w:sz w:val="16"/>
    </w:rPr>
  </w:style>
  <w:style w:type="paragraph" w:customStyle="1" w:styleId="Excel">
    <w:name w:val="Excel"/>
    <w:basedOn w:val="Normln"/>
    <w:rsid w:val="001F545E"/>
    <w:pPr>
      <w:spacing w:line="360" w:lineRule="auto"/>
      <w:jc w:val="center"/>
    </w:pPr>
    <w:rPr>
      <w:rFonts w:ascii="Arial" w:hAnsi="Arial" w:cs="Arial"/>
      <w:sz w:val="22"/>
      <w:szCs w:val="22"/>
    </w:rPr>
  </w:style>
  <w:style w:type="paragraph" w:customStyle="1" w:styleId="1Normlnodstavec">
    <w:name w:val="1Normálníodstavec"/>
    <w:basedOn w:val="Prosttext"/>
    <w:qFormat/>
    <w:rsid w:val="001F545E"/>
    <w:pPr>
      <w:spacing w:before="60" w:beforeAutospacing="0" w:line="360" w:lineRule="auto"/>
      <w:ind w:firstLine="425"/>
      <w:jc w:val="both"/>
    </w:pPr>
    <w:rPr>
      <w:rFonts w:ascii="Arial" w:eastAsia="Times New Roman" w:hAnsi="Arial" w:cs="Arial"/>
      <w:sz w:val="22"/>
      <w:szCs w:val="22"/>
      <w:lang w:eastAsia="cs-CZ"/>
    </w:rPr>
  </w:style>
  <w:style w:type="paragraph" w:customStyle="1" w:styleId="Wordtab">
    <w:name w:val="Wordtab"/>
    <w:basedOn w:val="Normln"/>
    <w:qFormat/>
    <w:rsid w:val="001F545E"/>
    <w:pPr>
      <w:spacing w:before="120" w:line="360" w:lineRule="auto"/>
      <w:jc w:val="center"/>
    </w:pPr>
    <w:rPr>
      <w:rFonts w:ascii="Calibri" w:hAnsi="Calibri" w:cs="Arial"/>
      <w:sz w:val="16"/>
      <w:szCs w:val="16"/>
    </w:rPr>
  </w:style>
  <w:style w:type="paragraph" w:customStyle="1" w:styleId="Prilohy">
    <w:name w:val="Prilohy"/>
    <w:basedOn w:val="Nadpis1"/>
    <w:next w:val="text"/>
    <w:qFormat/>
    <w:rsid w:val="001F545E"/>
    <w:pPr>
      <w:keepNext/>
      <w:keepLines/>
      <w:numPr>
        <w:numId w:val="55"/>
      </w:numPr>
      <w:pBdr>
        <w:bottom w:val="single" w:sz="18" w:space="1" w:color="auto"/>
      </w:pBdr>
      <w:shd w:val="clear" w:color="auto" w:fill="FFFFFF" w:themeFill="background1"/>
      <w:spacing w:after="240"/>
      <w:jc w:val="left"/>
    </w:pPr>
    <w:rPr>
      <w:rFonts w:ascii="Calibri" w:hAnsi="Calibri"/>
      <w:color w:val="auto"/>
      <w:spacing w:val="20"/>
      <w:sz w:val="32"/>
    </w:rPr>
  </w:style>
  <w:style w:type="paragraph" w:customStyle="1" w:styleId="default0">
    <w:name w:val="default"/>
    <w:basedOn w:val="Normln"/>
    <w:rsid w:val="001F545E"/>
    <w:rPr>
      <w:rFonts w:ascii="Calibri" w:hAnsi="Calibri"/>
      <w:color w:val="000000"/>
      <w:szCs w:val="24"/>
    </w:rPr>
  </w:style>
  <w:style w:type="paragraph" w:customStyle="1" w:styleId="TEXTCharCharChar">
    <w:name w:val="TEXT Char Char Char"/>
    <w:basedOn w:val="Normln"/>
    <w:link w:val="TEXTCharCharCharChar"/>
    <w:rsid w:val="001F545E"/>
    <w:pPr>
      <w:widowControl w:val="0"/>
      <w:spacing w:before="120" w:after="120"/>
      <w:ind w:firstLine="709"/>
    </w:pPr>
    <w:rPr>
      <w:sz w:val="20"/>
      <w:szCs w:val="24"/>
    </w:rPr>
  </w:style>
  <w:style w:type="character" w:customStyle="1" w:styleId="TEXTCharCharCharChar">
    <w:name w:val="TEXT Char Char Char Char"/>
    <w:basedOn w:val="Standardnpsmoodstavce"/>
    <w:link w:val="TEXTCharCharChar"/>
    <w:rsid w:val="001F545E"/>
    <w:rPr>
      <w:szCs w:val="24"/>
    </w:rPr>
  </w:style>
  <w:style w:type="paragraph" w:customStyle="1" w:styleId="titulekTC">
    <w:name w:val="titulek_TC"/>
    <w:basedOn w:val="Normln"/>
    <w:qFormat/>
    <w:rsid w:val="001F545E"/>
    <w:pPr>
      <w:keepNext/>
      <w:keepLines/>
      <w:suppressAutoHyphens/>
      <w:spacing w:before="200" w:after="20" w:line="276" w:lineRule="auto"/>
    </w:pPr>
    <w:rPr>
      <w:rFonts w:ascii="Calibri" w:hAnsi="Calibri"/>
      <w:bCs/>
      <w:color w:val="365F91"/>
      <w:sz w:val="18"/>
      <w:szCs w:val="18"/>
      <w:lang w:eastAsia="en-US" w:bidi="en-US"/>
    </w:rPr>
  </w:style>
  <w:style w:type="paragraph" w:styleId="Odstavecseseznamem">
    <w:name w:val="List Paragraph"/>
    <w:basedOn w:val="Normln"/>
    <w:uiPriority w:val="34"/>
    <w:qFormat/>
    <w:rsid w:val="00AF05B0"/>
    <w:pPr>
      <w:ind w:left="720"/>
      <w:contextualSpacing/>
    </w:pPr>
  </w:style>
  <w:style w:type="paragraph" w:customStyle="1" w:styleId="Tabulka3b">
    <w:name w:val="Tabulka 3b"/>
    <w:basedOn w:val="Normln"/>
    <w:next w:val="Normln"/>
    <w:rsid w:val="004003F4"/>
    <w:pPr>
      <w:spacing w:before="60" w:after="60"/>
    </w:pPr>
  </w:style>
  <w:style w:type="paragraph" w:customStyle="1" w:styleId="Zkladntext211">
    <w:name w:val="Základní text 211"/>
    <w:basedOn w:val="Normln"/>
    <w:rsid w:val="00BD54B3"/>
    <w:pPr>
      <w:widowControl w:val="0"/>
      <w:ind w:left="3544" w:hanging="3544"/>
      <w:jc w:val="both"/>
    </w:pPr>
  </w:style>
  <w:style w:type="character" w:customStyle="1" w:styleId="CharChar11">
    <w:name w:val="Char Char11"/>
    <w:rsid w:val="00BD54B3"/>
    <w:rPr>
      <w:b/>
      <w:sz w:val="24"/>
      <w:lang w:val="cs-CZ" w:eastAsia="cs-CZ" w:bidi="ar-SA"/>
    </w:rPr>
  </w:style>
  <w:style w:type="paragraph" w:customStyle="1" w:styleId="Odstavecseseznamem11">
    <w:name w:val="Odstavec se seznamem11"/>
    <w:basedOn w:val="Normln"/>
    <w:uiPriority w:val="34"/>
    <w:qFormat/>
    <w:rsid w:val="00BD54B3"/>
    <w:pPr>
      <w:spacing w:after="200" w:line="276" w:lineRule="auto"/>
      <w:ind w:left="720"/>
      <w:contextualSpacing/>
    </w:pPr>
    <w:rPr>
      <w:rFonts w:ascii="Arial" w:hAnsi="Arial" w:cs="Calibri"/>
      <w:sz w:val="2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47663">
      <w:bodyDiv w:val="1"/>
      <w:marLeft w:val="0"/>
      <w:marRight w:val="0"/>
      <w:marTop w:val="0"/>
      <w:marBottom w:val="0"/>
      <w:divBdr>
        <w:top w:val="none" w:sz="0" w:space="0" w:color="auto"/>
        <w:left w:val="none" w:sz="0" w:space="0" w:color="auto"/>
        <w:bottom w:val="none" w:sz="0" w:space="0" w:color="auto"/>
        <w:right w:val="none" w:sz="0" w:space="0" w:color="auto"/>
      </w:divBdr>
    </w:div>
    <w:div w:id="27485939">
      <w:bodyDiv w:val="1"/>
      <w:marLeft w:val="0"/>
      <w:marRight w:val="0"/>
      <w:marTop w:val="0"/>
      <w:marBottom w:val="0"/>
      <w:divBdr>
        <w:top w:val="none" w:sz="0" w:space="0" w:color="auto"/>
        <w:left w:val="none" w:sz="0" w:space="0" w:color="auto"/>
        <w:bottom w:val="none" w:sz="0" w:space="0" w:color="auto"/>
        <w:right w:val="none" w:sz="0" w:space="0" w:color="auto"/>
      </w:divBdr>
    </w:div>
    <w:div w:id="29261626">
      <w:bodyDiv w:val="1"/>
      <w:marLeft w:val="0"/>
      <w:marRight w:val="0"/>
      <w:marTop w:val="0"/>
      <w:marBottom w:val="0"/>
      <w:divBdr>
        <w:top w:val="none" w:sz="0" w:space="0" w:color="auto"/>
        <w:left w:val="none" w:sz="0" w:space="0" w:color="auto"/>
        <w:bottom w:val="none" w:sz="0" w:space="0" w:color="auto"/>
        <w:right w:val="none" w:sz="0" w:space="0" w:color="auto"/>
      </w:divBdr>
    </w:div>
    <w:div w:id="30350287">
      <w:bodyDiv w:val="1"/>
      <w:marLeft w:val="0"/>
      <w:marRight w:val="0"/>
      <w:marTop w:val="0"/>
      <w:marBottom w:val="0"/>
      <w:divBdr>
        <w:top w:val="none" w:sz="0" w:space="0" w:color="auto"/>
        <w:left w:val="none" w:sz="0" w:space="0" w:color="auto"/>
        <w:bottom w:val="none" w:sz="0" w:space="0" w:color="auto"/>
        <w:right w:val="none" w:sz="0" w:space="0" w:color="auto"/>
      </w:divBdr>
    </w:div>
    <w:div w:id="38677580">
      <w:bodyDiv w:val="1"/>
      <w:marLeft w:val="0"/>
      <w:marRight w:val="0"/>
      <w:marTop w:val="0"/>
      <w:marBottom w:val="0"/>
      <w:divBdr>
        <w:top w:val="none" w:sz="0" w:space="0" w:color="auto"/>
        <w:left w:val="none" w:sz="0" w:space="0" w:color="auto"/>
        <w:bottom w:val="none" w:sz="0" w:space="0" w:color="auto"/>
        <w:right w:val="none" w:sz="0" w:space="0" w:color="auto"/>
      </w:divBdr>
    </w:div>
    <w:div w:id="40978942">
      <w:bodyDiv w:val="1"/>
      <w:marLeft w:val="0"/>
      <w:marRight w:val="0"/>
      <w:marTop w:val="0"/>
      <w:marBottom w:val="0"/>
      <w:divBdr>
        <w:top w:val="none" w:sz="0" w:space="0" w:color="auto"/>
        <w:left w:val="none" w:sz="0" w:space="0" w:color="auto"/>
        <w:bottom w:val="none" w:sz="0" w:space="0" w:color="auto"/>
        <w:right w:val="none" w:sz="0" w:space="0" w:color="auto"/>
      </w:divBdr>
    </w:div>
    <w:div w:id="119226729">
      <w:bodyDiv w:val="1"/>
      <w:marLeft w:val="0"/>
      <w:marRight w:val="0"/>
      <w:marTop w:val="0"/>
      <w:marBottom w:val="0"/>
      <w:divBdr>
        <w:top w:val="none" w:sz="0" w:space="0" w:color="auto"/>
        <w:left w:val="none" w:sz="0" w:space="0" w:color="auto"/>
        <w:bottom w:val="none" w:sz="0" w:space="0" w:color="auto"/>
        <w:right w:val="none" w:sz="0" w:space="0" w:color="auto"/>
      </w:divBdr>
    </w:div>
    <w:div w:id="197087506">
      <w:bodyDiv w:val="1"/>
      <w:marLeft w:val="0"/>
      <w:marRight w:val="0"/>
      <w:marTop w:val="0"/>
      <w:marBottom w:val="0"/>
      <w:divBdr>
        <w:top w:val="none" w:sz="0" w:space="0" w:color="auto"/>
        <w:left w:val="none" w:sz="0" w:space="0" w:color="auto"/>
        <w:bottom w:val="none" w:sz="0" w:space="0" w:color="auto"/>
        <w:right w:val="none" w:sz="0" w:space="0" w:color="auto"/>
      </w:divBdr>
    </w:div>
    <w:div w:id="211813791">
      <w:bodyDiv w:val="1"/>
      <w:marLeft w:val="0"/>
      <w:marRight w:val="0"/>
      <w:marTop w:val="0"/>
      <w:marBottom w:val="0"/>
      <w:divBdr>
        <w:top w:val="none" w:sz="0" w:space="0" w:color="auto"/>
        <w:left w:val="none" w:sz="0" w:space="0" w:color="auto"/>
        <w:bottom w:val="none" w:sz="0" w:space="0" w:color="auto"/>
        <w:right w:val="none" w:sz="0" w:space="0" w:color="auto"/>
      </w:divBdr>
    </w:div>
    <w:div w:id="225190713">
      <w:bodyDiv w:val="1"/>
      <w:marLeft w:val="0"/>
      <w:marRight w:val="0"/>
      <w:marTop w:val="0"/>
      <w:marBottom w:val="0"/>
      <w:divBdr>
        <w:top w:val="none" w:sz="0" w:space="0" w:color="auto"/>
        <w:left w:val="none" w:sz="0" w:space="0" w:color="auto"/>
        <w:bottom w:val="none" w:sz="0" w:space="0" w:color="auto"/>
        <w:right w:val="none" w:sz="0" w:space="0" w:color="auto"/>
      </w:divBdr>
    </w:div>
    <w:div w:id="269511907">
      <w:bodyDiv w:val="1"/>
      <w:marLeft w:val="0"/>
      <w:marRight w:val="0"/>
      <w:marTop w:val="0"/>
      <w:marBottom w:val="0"/>
      <w:divBdr>
        <w:top w:val="none" w:sz="0" w:space="0" w:color="auto"/>
        <w:left w:val="none" w:sz="0" w:space="0" w:color="auto"/>
        <w:bottom w:val="none" w:sz="0" w:space="0" w:color="auto"/>
        <w:right w:val="none" w:sz="0" w:space="0" w:color="auto"/>
      </w:divBdr>
    </w:div>
    <w:div w:id="285627631">
      <w:bodyDiv w:val="1"/>
      <w:marLeft w:val="0"/>
      <w:marRight w:val="0"/>
      <w:marTop w:val="0"/>
      <w:marBottom w:val="0"/>
      <w:divBdr>
        <w:top w:val="none" w:sz="0" w:space="0" w:color="auto"/>
        <w:left w:val="none" w:sz="0" w:space="0" w:color="auto"/>
        <w:bottom w:val="none" w:sz="0" w:space="0" w:color="auto"/>
        <w:right w:val="none" w:sz="0" w:space="0" w:color="auto"/>
      </w:divBdr>
    </w:div>
    <w:div w:id="301235769">
      <w:bodyDiv w:val="1"/>
      <w:marLeft w:val="0"/>
      <w:marRight w:val="0"/>
      <w:marTop w:val="0"/>
      <w:marBottom w:val="0"/>
      <w:divBdr>
        <w:top w:val="none" w:sz="0" w:space="0" w:color="auto"/>
        <w:left w:val="none" w:sz="0" w:space="0" w:color="auto"/>
        <w:bottom w:val="none" w:sz="0" w:space="0" w:color="auto"/>
        <w:right w:val="none" w:sz="0" w:space="0" w:color="auto"/>
      </w:divBdr>
    </w:div>
    <w:div w:id="307978149">
      <w:bodyDiv w:val="1"/>
      <w:marLeft w:val="0"/>
      <w:marRight w:val="0"/>
      <w:marTop w:val="0"/>
      <w:marBottom w:val="0"/>
      <w:divBdr>
        <w:top w:val="none" w:sz="0" w:space="0" w:color="auto"/>
        <w:left w:val="none" w:sz="0" w:space="0" w:color="auto"/>
        <w:bottom w:val="none" w:sz="0" w:space="0" w:color="auto"/>
        <w:right w:val="none" w:sz="0" w:space="0" w:color="auto"/>
      </w:divBdr>
    </w:div>
    <w:div w:id="336352501">
      <w:bodyDiv w:val="1"/>
      <w:marLeft w:val="0"/>
      <w:marRight w:val="0"/>
      <w:marTop w:val="0"/>
      <w:marBottom w:val="0"/>
      <w:divBdr>
        <w:top w:val="none" w:sz="0" w:space="0" w:color="auto"/>
        <w:left w:val="none" w:sz="0" w:space="0" w:color="auto"/>
        <w:bottom w:val="none" w:sz="0" w:space="0" w:color="auto"/>
        <w:right w:val="none" w:sz="0" w:space="0" w:color="auto"/>
      </w:divBdr>
    </w:div>
    <w:div w:id="374308579">
      <w:bodyDiv w:val="1"/>
      <w:marLeft w:val="0"/>
      <w:marRight w:val="0"/>
      <w:marTop w:val="0"/>
      <w:marBottom w:val="0"/>
      <w:divBdr>
        <w:top w:val="none" w:sz="0" w:space="0" w:color="auto"/>
        <w:left w:val="none" w:sz="0" w:space="0" w:color="auto"/>
        <w:bottom w:val="none" w:sz="0" w:space="0" w:color="auto"/>
        <w:right w:val="none" w:sz="0" w:space="0" w:color="auto"/>
      </w:divBdr>
    </w:div>
    <w:div w:id="445083135">
      <w:bodyDiv w:val="1"/>
      <w:marLeft w:val="0"/>
      <w:marRight w:val="0"/>
      <w:marTop w:val="0"/>
      <w:marBottom w:val="0"/>
      <w:divBdr>
        <w:top w:val="none" w:sz="0" w:space="0" w:color="auto"/>
        <w:left w:val="none" w:sz="0" w:space="0" w:color="auto"/>
        <w:bottom w:val="none" w:sz="0" w:space="0" w:color="auto"/>
        <w:right w:val="none" w:sz="0" w:space="0" w:color="auto"/>
      </w:divBdr>
    </w:div>
    <w:div w:id="465779300">
      <w:bodyDiv w:val="1"/>
      <w:marLeft w:val="0"/>
      <w:marRight w:val="0"/>
      <w:marTop w:val="0"/>
      <w:marBottom w:val="0"/>
      <w:divBdr>
        <w:top w:val="none" w:sz="0" w:space="0" w:color="auto"/>
        <w:left w:val="none" w:sz="0" w:space="0" w:color="auto"/>
        <w:bottom w:val="none" w:sz="0" w:space="0" w:color="auto"/>
        <w:right w:val="none" w:sz="0" w:space="0" w:color="auto"/>
      </w:divBdr>
    </w:div>
    <w:div w:id="499468736">
      <w:bodyDiv w:val="1"/>
      <w:marLeft w:val="0"/>
      <w:marRight w:val="0"/>
      <w:marTop w:val="0"/>
      <w:marBottom w:val="0"/>
      <w:divBdr>
        <w:top w:val="none" w:sz="0" w:space="0" w:color="auto"/>
        <w:left w:val="none" w:sz="0" w:space="0" w:color="auto"/>
        <w:bottom w:val="none" w:sz="0" w:space="0" w:color="auto"/>
        <w:right w:val="none" w:sz="0" w:space="0" w:color="auto"/>
      </w:divBdr>
    </w:div>
    <w:div w:id="610209034">
      <w:bodyDiv w:val="1"/>
      <w:marLeft w:val="0"/>
      <w:marRight w:val="0"/>
      <w:marTop w:val="0"/>
      <w:marBottom w:val="0"/>
      <w:divBdr>
        <w:top w:val="none" w:sz="0" w:space="0" w:color="auto"/>
        <w:left w:val="none" w:sz="0" w:space="0" w:color="auto"/>
        <w:bottom w:val="none" w:sz="0" w:space="0" w:color="auto"/>
        <w:right w:val="none" w:sz="0" w:space="0" w:color="auto"/>
      </w:divBdr>
    </w:div>
    <w:div w:id="646127942">
      <w:bodyDiv w:val="1"/>
      <w:marLeft w:val="0"/>
      <w:marRight w:val="0"/>
      <w:marTop w:val="0"/>
      <w:marBottom w:val="0"/>
      <w:divBdr>
        <w:top w:val="none" w:sz="0" w:space="0" w:color="auto"/>
        <w:left w:val="none" w:sz="0" w:space="0" w:color="auto"/>
        <w:bottom w:val="none" w:sz="0" w:space="0" w:color="auto"/>
        <w:right w:val="none" w:sz="0" w:space="0" w:color="auto"/>
      </w:divBdr>
    </w:div>
    <w:div w:id="674265620">
      <w:bodyDiv w:val="1"/>
      <w:marLeft w:val="0"/>
      <w:marRight w:val="0"/>
      <w:marTop w:val="0"/>
      <w:marBottom w:val="0"/>
      <w:divBdr>
        <w:top w:val="none" w:sz="0" w:space="0" w:color="auto"/>
        <w:left w:val="none" w:sz="0" w:space="0" w:color="auto"/>
        <w:bottom w:val="none" w:sz="0" w:space="0" w:color="auto"/>
        <w:right w:val="none" w:sz="0" w:space="0" w:color="auto"/>
      </w:divBdr>
    </w:div>
    <w:div w:id="685791724">
      <w:bodyDiv w:val="1"/>
      <w:marLeft w:val="0"/>
      <w:marRight w:val="0"/>
      <w:marTop w:val="0"/>
      <w:marBottom w:val="0"/>
      <w:divBdr>
        <w:top w:val="none" w:sz="0" w:space="0" w:color="auto"/>
        <w:left w:val="none" w:sz="0" w:space="0" w:color="auto"/>
        <w:bottom w:val="none" w:sz="0" w:space="0" w:color="auto"/>
        <w:right w:val="none" w:sz="0" w:space="0" w:color="auto"/>
      </w:divBdr>
    </w:div>
    <w:div w:id="691150585">
      <w:bodyDiv w:val="1"/>
      <w:marLeft w:val="0"/>
      <w:marRight w:val="0"/>
      <w:marTop w:val="0"/>
      <w:marBottom w:val="0"/>
      <w:divBdr>
        <w:top w:val="none" w:sz="0" w:space="0" w:color="auto"/>
        <w:left w:val="none" w:sz="0" w:space="0" w:color="auto"/>
        <w:bottom w:val="none" w:sz="0" w:space="0" w:color="auto"/>
        <w:right w:val="none" w:sz="0" w:space="0" w:color="auto"/>
      </w:divBdr>
    </w:div>
    <w:div w:id="760106767">
      <w:bodyDiv w:val="1"/>
      <w:marLeft w:val="0"/>
      <w:marRight w:val="0"/>
      <w:marTop w:val="0"/>
      <w:marBottom w:val="0"/>
      <w:divBdr>
        <w:top w:val="none" w:sz="0" w:space="0" w:color="auto"/>
        <w:left w:val="none" w:sz="0" w:space="0" w:color="auto"/>
        <w:bottom w:val="none" w:sz="0" w:space="0" w:color="auto"/>
        <w:right w:val="none" w:sz="0" w:space="0" w:color="auto"/>
      </w:divBdr>
    </w:div>
    <w:div w:id="781995944">
      <w:bodyDiv w:val="1"/>
      <w:marLeft w:val="0"/>
      <w:marRight w:val="0"/>
      <w:marTop w:val="0"/>
      <w:marBottom w:val="0"/>
      <w:divBdr>
        <w:top w:val="none" w:sz="0" w:space="0" w:color="auto"/>
        <w:left w:val="none" w:sz="0" w:space="0" w:color="auto"/>
        <w:bottom w:val="none" w:sz="0" w:space="0" w:color="auto"/>
        <w:right w:val="none" w:sz="0" w:space="0" w:color="auto"/>
      </w:divBdr>
    </w:div>
    <w:div w:id="799301043">
      <w:bodyDiv w:val="1"/>
      <w:marLeft w:val="0"/>
      <w:marRight w:val="0"/>
      <w:marTop w:val="0"/>
      <w:marBottom w:val="0"/>
      <w:divBdr>
        <w:top w:val="none" w:sz="0" w:space="0" w:color="auto"/>
        <w:left w:val="none" w:sz="0" w:space="0" w:color="auto"/>
        <w:bottom w:val="none" w:sz="0" w:space="0" w:color="auto"/>
        <w:right w:val="none" w:sz="0" w:space="0" w:color="auto"/>
      </w:divBdr>
    </w:div>
    <w:div w:id="836654545">
      <w:bodyDiv w:val="1"/>
      <w:marLeft w:val="0"/>
      <w:marRight w:val="0"/>
      <w:marTop w:val="0"/>
      <w:marBottom w:val="0"/>
      <w:divBdr>
        <w:top w:val="none" w:sz="0" w:space="0" w:color="auto"/>
        <w:left w:val="none" w:sz="0" w:space="0" w:color="auto"/>
        <w:bottom w:val="none" w:sz="0" w:space="0" w:color="auto"/>
        <w:right w:val="none" w:sz="0" w:space="0" w:color="auto"/>
      </w:divBdr>
    </w:div>
    <w:div w:id="878467431">
      <w:bodyDiv w:val="1"/>
      <w:marLeft w:val="0"/>
      <w:marRight w:val="0"/>
      <w:marTop w:val="0"/>
      <w:marBottom w:val="0"/>
      <w:divBdr>
        <w:top w:val="none" w:sz="0" w:space="0" w:color="auto"/>
        <w:left w:val="none" w:sz="0" w:space="0" w:color="auto"/>
        <w:bottom w:val="none" w:sz="0" w:space="0" w:color="auto"/>
        <w:right w:val="none" w:sz="0" w:space="0" w:color="auto"/>
      </w:divBdr>
    </w:div>
    <w:div w:id="908924828">
      <w:bodyDiv w:val="1"/>
      <w:marLeft w:val="0"/>
      <w:marRight w:val="0"/>
      <w:marTop w:val="0"/>
      <w:marBottom w:val="0"/>
      <w:divBdr>
        <w:top w:val="none" w:sz="0" w:space="0" w:color="auto"/>
        <w:left w:val="none" w:sz="0" w:space="0" w:color="auto"/>
        <w:bottom w:val="none" w:sz="0" w:space="0" w:color="auto"/>
        <w:right w:val="none" w:sz="0" w:space="0" w:color="auto"/>
      </w:divBdr>
    </w:div>
    <w:div w:id="968709000">
      <w:bodyDiv w:val="1"/>
      <w:marLeft w:val="0"/>
      <w:marRight w:val="0"/>
      <w:marTop w:val="0"/>
      <w:marBottom w:val="0"/>
      <w:divBdr>
        <w:top w:val="none" w:sz="0" w:space="0" w:color="auto"/>
        <w:left w:val="none" w:sz="0" w:space="0" w:color="auto"/>
        <w:bottom w:val="none" w:sz="0" w:space="0" w:color="auto"/>
        <w:right w:val="none" w:sz="0" w:space="0" w:color="auto"/>
      </w:divBdr>
    </w:div>
    <w:div w:id="983388724">
      <w:bodyDiv w:val="1"/>
      <w:marLeft w:val="0"/>
      <w:marRight w:val="0"/>
      <w:marTop w:val="0"/>
      <w:marBottom w:val="0"/>
      <w:divBdr>
        <w:top w:val="none" w:sz="0" w:space="0" w:color="auto"/>
        <w:left w:val="none" w:sz="0" w:space="0" w:color="auto"/>
        <w:bottom w:val="none" w:sz="0" w:space="0" w:color="auto"/>
        <w:right w:val="none" w:sz="0" w:space="0" w:color="auto"/>
      </w:divBdr>
    </w:div>
    <w:div w:id="1001543772">
      <w:bodyDiv w:val="1"/>
      <w:marLeft w:val="0"/>
      <w:marRight w:val="0"/>
      <w:marTop w:val="0"/>
      <w:marBottom w:val="0"/>
      <w:divBdr>
        <w:top w:val="none" w:sz="0" w:space="0" w:color="auto"/>
        <w:left w:val="none" w:sz="0" w:space="0" w:color="auto"/>
        <w:bottom w:val="none" w:sz="0" w:space="0" w:color="auto"/>
        <w:right w:val="none" w:sz="0" w:space="0" w:color="auto"/>
      </w:divBdr>
    </w:div>
    <w:div w:id="1013415582">
      <w:bodyDiv w:val="1"/>
      <w:marLeft w:val="0"/>
      <w:marRight w:val="0"/>
      <w:marTop w:val="0"/>
      <w:marBottom w:val="0"/>
      <w:divBdr>
        <w:top w:val="none" w:sz="0" w:space="0" w:color="auto"/>
        <w:left w:val="none" w:sz="0" w:space="0" w:color="auto"/>
        <w:bottom w:val="none" w:sz="0" w:space="0" w:color="auto"/>
        <w:right w:val="none" w:sz="0" w:space="0" w:color="auto"/>
      </w:divBdr>
    </w:div>
    <w:div w:id="1022895756">
      <w:bodyDiv w:val="1"/>
      <w:marLeft w:val="0"/>
      <w:marRight w:val="0"/>
      <w:marTop w:val="0"/>
      <w:marBottom w:val="0"/>
      <w:divBdr>
        <w:top w:val="none" w:sz="0" w:space="0" w:color="auto"/>
        <w:left w:val="none" w:sz="0" w:space="0" w:color="auto"/>
        <w:bottom w:val="none" w:sz="0" w:space="0" w:color="auto"/>
        <w:right w:val="none" w:sz="0" w:space="0" w:color="auto"/>
      </w:divBdr>
    </w:div>
    <w:div w:id="1041974169">
      <w:bodyDiv w:val="1"/>
      <w:marLeft w:val="0"/>
      <w:marRight w:val="0"/>
      <w:marTop w:val="0"/>
      <w:marBottom w:val="0"/>
      <w:divBdr>
        <w:top w:val="none" w:sz="0" w:space="0" w:color="auto"/>
        <w:left w:val="none" w:sz="0" w:space="0" w:color="auto"/>
        <w:bottom w:val="none" w:sz="0" w:space="0" w:color="auto"/>
        <w:right w:val="none" w:sz="0" w:space="0" w:color="auto"/>
      </w:divBdr>
    </w:div>
    <w:div w:id="1058045551">
      <w:bodyDiv w:val="1"/>
      <w:marLeft w:val="0"/>
      <w:marRight w:val="0"/>
      <w:marTop w:val="0"/>
      <w:marBottom w:val="0"/>
      <w:divBdr>
        <w:top w:val="none" w:sz="0" w:space="0" w:color="auto"/>
        <w:left w:val="none" w:sz="0" w:space="0" w:color="auto"/>
        <w:bottom w:val="none" w:sz="0" w:space="0" w:color="auto"/>
        <w:right w:val="none" w:sz="0" w:space="0" w:color="auto"/>
      </w:divBdr>
    </w:div>
    <w:div w:id="1151992715">
      <w:bodyDiv w:val="1"/>
      <w:marLeft w:val="0"/>
      <w:marRight w:val="0"/>
      <w:marTop w:val="0"/>
      <w:marBottom w:val="0"/>
      <w:divBdr>
        <w:top w:val="none" w:sz="0" w:space="0" w:color="auto"/>
        <w:left w:val="none" w:sz="0" w:space="0" w:color="auto"/>
        <w:bottom w:val="none" w:sz="0" w:space="0" w:color="auto"/>
        <w:right w:val="none" w:sz="0" w:space="0" w:color="auto"/>
      </w:divBdr>
    </w:div>
    <w:div w:id="1155990941">
      <w:bodyDiv w:val="1"/>
      <w:marLeft w:val="0"/>
      <w:marRight w:val="0"/>
      <w:marTop w:val="0"/>
      <w:marBottom w:val="0"/>
      <w:divBdr>
        <w:top w:val="none" w:sz="0" w:space="0" w:color="auto"/>
        <w:left w:val="none" w:sz="0" w:space="0" w:color="auto"/>
        <w:bottom w:val="none" w:sz="0" w:space="0" w:color="auto"/>
        <w:right w:val="none" w:sz="0" w:space="0" w:color="auto"/>
      </w:divBdr>
    </w:div>
    <w:div w:id="1157956976">
      <w:bodyDiv w:val="1"/>
      <w:marLeft w:val="0"/>
      <w:marRight w:val="0"/>
      <w:marTop w:val="0"/>
      <w:marBottom w:val="0"/>
      <w:divBdr>
        <w:top w:val="none" w:sz="0" w:space="0" w:color="auto"/>
        <w:left w:val="none" w:sz="0" w:space="0" w:color="auto"/>
        <w:bottom w:val="none" w:sz="0" w:space="0" w:color="auto"/>
        <w:right w:val="none" w:sz="0" w:space="0" w:color="auto"/>
      </w:divBdr>
    </w:div>
    <w:div w:id="1220483870">
      <w:bodyDiv w:val="1"/>
      <w:marLeft w:val="0"/>
      <w:marRight w:val="0"/>
      <w:marTop w:val="0"/>
      <w:marBottom w:val="0"/>
      <w:divBdr>
        <w:top w:val="none" w:sz="0" w:space="0" w:color="auto"/>
        <w:left w:val="none" w:sz="0" w:space="0" w:color="auto"/>
        <w:bottom w:val="none" w:sz="0" w:space="0" w:color="auto"/>
        <w:right w:val="none" w:sz="0" w:space="0" w:color="auto"/>
      </w:divBdr>
    </w:div>
    <w:div w:id="1229849034">
      <w:bodyDiv w:val="1"/>
      <w:marLeft w:val="0"/>
      <w:marRight w:val="0"/>
      <w:marTop w:val="0"/>
      <w:marBottom w:val="0"/>
      <w:divBdr>
        <w:top w:val="none" w:sz="0" w:space="0" w:color="auto"/>
        <w:left w:val="none" w:sz="0" w:space="0" w:color="auto"/>
        <w:bottom w:val="none" w:sz="0" w:space="0" w:color="auto"/>
        <w:right w:val="none" w:sz="0" w:space="0" w:color="auto"/>
      </w:divBdr>
    </w:div>
    <w:div w:id="1236820390">
      <w:bodyDiv w:val="1"/>
      <w:marLeft w:val="0"/>
      <w:marRight w:val="0"/>
      <w:marTop w:val="0"/>
      <w:marBottom w:val="0"/>
      <w:divBdr>
        <w:top w:val="none" w:sz="0" w:space="0" w:color="auto"/>
        <w:left w:val="none" w:sz="0" w:space="0" w:color="auto"/>
        <w:bottom w:val="none" w:sz="0" w:space="0" w:color="auto"/>
        <w:right w:val="none" w:sz="0" w:space="0" w:color="auto"/>
      </w:divBdr>
    </w:div>
    <w:div w:id="1270048509">
      <w:bodyDiv w:val="1"/>
      <w:marLeft w:val="0"/>
      <w:marRight w:val="0"/>
      <w:marTop w:val="0"/>
      <w:marBottom w:val="0"/>
      <w:divBdr>
        <w:top w:val="none" w:sz="0" w:space="0" w:color="auto"/>
        <w:left w:val="none" w:sz="0" w:space="0" w:color="auto"/>
        <w:bottom w:val="none" w:sz="0" w:space="0" w:color="auto"/>
        <w:right w:val="none" w:sz="0" w:space="0" w:color="auto"/>
      </w:divBdr>
    </w:div>
    <w:div w:id="1294092944">
      <w:bodyDiv w:val="1"/>
      <w:marLeft w:val="0"/>
      <w:marRight w:val="0"/>
      <w:marTop w:val="0"/>
      <w:marBottom w:val="0"/>
      <w:divBdr>
        <w:top w:val="none" w:sz="0" w:space="0" w:color="auto"/>
        <w:left w:val="none" w:sz="0" w:space="0" w:color="auto"/>
        <w:bottom w:val="none" w:sz="0" w:space="0" w:color="auto"/>
        <w:right w:val="none" w:sz="0" w:space="0" w:color="auto"/>
      </w:divBdr>
    </w:div>
    <w:div w:id="1326131761">
      <w:bodyDiv w:val="1"/>
      <w:marLeft w:val="0"/>
      <w:marRight w:val="0"/>
      <w:marTop w:val="0"/>
      <w:marBottom w:val="0"/>
      <w:divBdr>
        <w:top w:val="none" w:sz="0" w:space="0" w:color="auto"/>
        <w:left w:val="none" w:sz="0" w:space="0" w:color="auto"/>
        <w:bottom w:val="none" w:sz="0" w:space="0" w:color="auto"/>
        <w:right w:val="none" w:sz="0" w:space="0" w:color="auto"/>
      </w:divBdr>
    </w:div>
    <w:div w:id="1365133227">
      <w:bodyDiv w:val="1"/>
      <w:marLeft w:val="0"/>
      <w:marRight w:val="0"/>
      <w:marTop w:val="0"/>
      <w:marBottom w:val="0"/>
      <w:divBdr>
        <w:top w:val="none" w:sz="0" w:space="0" w:color="auto"/>
        <w:left w:val="none" w:sz="0" w:space="0" w:color="auto"/>
        <w:bottom w:val="none" w:sz="0" w:space="0" w:color="auto"/>
        <w:right w:val="none" w:sz="0" w:space="0" w:color="auto"/>
      </w:divBdr>
    </w:div>
    <w:div w:id="1399278882">
      <w:bodyDiv w:val="1"/>
      <w:marLeft w:val="0"/>
      <w:marRight w:val="0"/>
      <w:marTop w:val="0"/>
      <w:marBottom w:val="0"/>
      <w:divBdr>
        <w:top w:val="none" w:sz="0" w:space="0" w:color="auto"/>
        <w:left w:val="none" w:sz="0" w:space="0" w:color="auto"/>
        <w:bottom w:val="none" w:sz="0" w:space="0" w:color="auto"/>
        <w:right w:val="none" w:sz="0" w:space="0" w:color="auto"/>
      </w:divBdr>
    </w:div>
    <w:div w:id="1406301089">
      <w:bodyDiv w:val="1"/>
      <w:marLeft w:val="0"/>
      <w:marRight w:val="0"/>
      <w:marTop w:val="0"/>
      <w:marBottom w:val="0"/>
      <w:divBdr>
        <w:top w:val="none" w:sz="0" w:space="0" w:color="auto"/>
        <w:left w:val="none" w:sz="0" w:space="0" w:color="auto"/>
        <w:bottom w:val="none" w:sz="0" w:space="0" w:color="auto"/>
        <w:right w:val="none" w:sz="0" w:space="0" w:color="auto"/>
      </w:divBdr>
    </w:div>
    <w:div w:id="1420522952">
      <w:bodyDiv w:val="1"/>
      <w:marLeft w:val="0"/>
      <w:marRight w:val="0"/>
      <w:marTop w:val="0"/>
      <w:marBottom w:val="0"/>
      <w:divBdr>
        <w:top w:val="none" w:sz="0" w:space="0" w:color="auto"/>
        <w:left w:val="none" w:sz="0" w:space="0" w:color="auto"/>
        <w:bottom w:val="none" w:sz="0" w:space="0" w:color="auto"/>
        <w:right w:val="none" w:sz="0" w:space="0" w:color="auto"/>
      </w:divBdr>
    </w:div>
    <w:div w:id="1432893685">
      <w:bodyDiv w:val="1"/>
      <w:marLeft w:val="0"/>
      <w:marRight w:val="0"/>
      <w:marTop w:val="0"/>
      <w:marBottom w:val="0"/>
      <w:divBdr>
        <w:top w:val="none" w:sz="0" w:space="0" w:color="auto"/>
        <w:left w:val="none" w:sz="0" w:space="0" w:color="auto"/>
        <w:bottom w:val="none" w:sz="0" w:space="0" w:color="auto"/>
        <w:right w:val="none" w:sz="0" w:space="0" w:color="auto"/>
      </w:divBdr>
    </w:div>
    <w:div w:id="1453865969">
      <w:bodyDiv w:val="1"/>
      <w:marLeft w:val="0"/>
      <w:marRight w:val="0"/>
      <w:marTop w:val="0"/>
      <w:marBottom w:val="0"/>
      <w:divBdr>
        <w:top w:val="none" w:sz="0" w:space="0" w:color="auto"/>
        <w:left w:val="none" w:sz="0" w:space="0" w:color="auto"/>
        <w:bottom w:val="none" w:sz="0" w:space="0" w:color="auto"/>
        <w:right w:val="none" w:sz="0" w:space="0" w:color="auto"/>
      </w:divBdr>
    </w:div>
    <w:div w:id="1490561697">
      <w:bodyDiv w:val="1"/>
      <w:marLeft w:val="0"/>
      <w:marRight w:val="0"/>
      <w:marTop w:val="0"/>
      <w:marBottom w:val="0"/>
      <w:divBdr>
        <w:top w:val="none" w:sz="0" w:space="0" w:color="auto"/>
        <w:left w:val="none" w:sz="0" w:space="0" w:color="auto"/>
        <w:bottom w:val="none" w:sz="0" w:space="0" w:color="auto"/>
        <w:right w:val="none" w:sz="0" w:space="0" w:color="auto"/>
      </w:divBdr>
    </w:div>
    <w:div w:id="1494418382">
      <w:bodyDiv w:val="1"/>
      <w:marLeft w:val="0"/>
      <w:marRight w:val="0"/>
      <w:marTop w:val="0"/>
      <w:marBottom w:val="0"/>
      <w:divBdr>
        <w:top w:val="none" w:sz="0" w:space="0" w:color="auto"/>
        <w:left w:val="none" w:sz="0" w:space="0" w:color="auto"/>
        <w:bottom w:val="none" w:sz="0" w:space="0" w:color="auto"/>
        <w:right w:val="none" w:sz="0" w:space="0" w:color="auto"/>
      </w:divBdr>
    </w:div>
    <w:div w:id="1526479589">
      <w:bodyDiv w:val="1"/>
      <w:marLeft w:val="0"/>
      <w:marRight w:val="0"/>
      <w:marTop w:val="0"/>
      <w:marBottom w:val="0"/>
      <w:divBdr>
        <w:top w:val="none" w:sz="0" w:space="0" w:color="auto"/>
        <w:left w:val="none" w:sz="0" w:space="0" w:color="auto"/>
        <w:bottom w:val="none" w:sz="0" w:space="0" w:color="auto"/>
        <w:right w:val="none" w:sz="0" w:space="0" w:color="auto"/>
      </w:divBdr>
    </w:div>
    <w:div w:id="1534152377">
      <w:bodyDiv w:val="1"/>
      <w:marLeft w:val="0"/>
      <w:marRight w:val="0"/>
      <w:marTop w:val="0"/>
      <w:marBottom w:val="0"/>
      <w:divBdr>
        <w:top w:val="none" w:sz="0" w:space="0" w:color="auto"/>
        <w:left w:val="none" w:sz="0" w:space="0" w:color="auto"/>
        <w:bottom w:val="none" w:sz="0" w:space="0" w:color="auto"/>
        <w:right w:val="none" w:sz="0" w:space="0" w:color="auto"/>
      </w:divBdr>
    </w:div>
    <w:div w:id="1535850970">
      <w:bodyDiv w:val="1"/>
      <w:marLeft w:val="0"/>
      <w:marRight w:val="0"/>
      <w:marTop w:val="0"/>
      <w:marBottom w:val="0"/>
      <w:divBdr>
        <w:top w:val="none" w:sz="0" w:space="0" w:color="auto"/>
        <w:left w:val="none" w:sz="0" w:space="0" w:color="auto"/>
        <w:bottom w:val="none" w:sz="0" w:space="0" w:color="auto"/>
        <w:right w:val="none" w:sz="0" w:space="0" w:color="auto"/>
      </w:divBdr>
    </w:div>
    <w:div w:id="1541894282">
      <w:bodyDiv w:val="1"/>
      <w:marLeft w:val="0"/>
      <w:marRight w:val="0"/>
      <w:marTop w:val="0"/>
      <w:marBottom w:val="0"/>
      <w:divBdr>
        <w:top w:val="none" w:sz="0" w:space="0" w:color="auto"/>
        <w:left w:val="none" w:sz="0" w:space="0" w:color="auto"/>
        <w:bottom w:val="none" w:sz="0" w:space="0" w:color="auto"/>
        <w:right w:val="none" w:sz="0" w:space="0" w:color="auto"/>
      </w:divBdr>
    </w:div>
    <w:div w:id="1591815942">
      <w:bodyDiv w:val="1"/>
      <w:marLeft w:val="0"/>
      <w:marRight w:val="0"/>
      <w:marTop w:val="0"/>
      <w:marBottom w:val="0"/>
      <w:divBdr>
        <w:top w:val="none" w:sz="0" w:space="0" w:color="auto"/>
        <w:left w:val="none" w:sz="0" w:space="0" w:color="auto"/>
        <w:bottom w:val="none" w:sz="0" w:space="0" w:color="auto"/>
        <w:right w:val="none" w:sz="0" w:space="0" w:color="auto"/>
      </w:divBdr>
    </w:div>
    <w:div w:id="1609846582">
      <w:bodyDiv w:val="1"/>
      <w:marLeft w:val="0"/>
      <w:marRight w:val="0"/>
      <w:marTop w:val="0"/>
      <w:marBottom w:val="0"/>
      <w:divBdr>
        <w:top w:val="none" w:sz="0" w:space="0" w:color="auto"/>
        <w:left w:val="none" w:sz="0" w:space="0" w:color="auto"/>
        <w:bottom w:val="none" w:sz="0" w:space="0" w:color="auto"/>
        <w:right w:val="none" w:sz="0" w:space="0" w:color="auto"/>
      </w:divBdr>
    </w:div>
    <w:div w:id="1619486933">
      <w:bodyDiv w:val="1"/>
      <w:marLeft w:val="0"/>
      <w:marRight w:val="0"/>
      <w:marTop w:val="0"/>
      <w:marBottom w:val="0"/>
      <w:divBdr>
        <w:top w:val="none" w:sz="0" w:space="0" w:color="auto"/>
        <w:left w:val="none" w:sz="0" w:space="0" w:color="auto"/>
        <w:bottom w:val="none" w:sz="0" w:space="0" w:color="auto"/>
        <w:right w:val="none" w:sz="0" w:space="0" w:color="auto"/>
      </w:divBdr>
    </w:div>
    <w:div w:id="1630938630">
      <w:bodyDiv w:val="1"/>
      <w:marLeft w:val="0"/>
      <w:marRight w:val="0"/>
      <w:marTop w:val="0"/>
      <w:marBottom w:val="0"/>
      <w:divBdr>
        <w:top w:val="none" w:sz="0" w:space="0" w:color="auto"/>
        <w:left w:val="none" w:sz="0" w:space="0" w:color="auto"/>
        <w:bottom w:val="none" w:sz="0" w:space="0" w:color="auto"/>
        <w:right w:val="none" w:sz="0" w:space="0" w:color="auto"/>
      </w:divBdr>
    </w:div>
    <w:div w:id="1643851612">
      <w:bodyDiv w:val="1"/>
      <w:marLeft w:val="0"/>
      <w:marRight w:val="0"/>
      <w:marTop w:val="0"/>
      <w:marBottom w:val="0"/>
      <w:divBdr>
        <w:top w:val="none" w:sz="0" w:space="0" w:color="auto"/>
        <w:left w:val="none" w:sz="0" w:space="0" w:color="auto"/>
        <w:bottom w:val="none" w:sz="0" w:space="0" w:color="auto"/>
        <w:right w:val="none" w:sz="0" w:space="0" w:color="auto"/>
      </w:divBdr>
    </w:div>
    <w:div w:id="1667516443">
      <w:bodyDiv w:val="1"/>
      <w:marLeft w:val="0"/>
      <w:marRight w:val="0"/>
      <w:marTop w:val="0"/>
      <w:marBottom w:val="0"/>
      <w:divBdr>
        <w:top w:val="none" w:sz="0" w:space="0" w:color="auto"/>
        <w:left w:val="none" w:sz="0" w:space="0" w:color="auto"/>
        <w:bottom w:val="none" w:sz="0" w:space="0" w:color="auto"/>
        <w:right w:val="none" w:sz="0" w:space="0" w:color="auto"/>
      </w:divBdr>
    </w:div>
    <w:div w:id="1702591819">
      <w:bodyDiv w:val="1"/>
      <w:marLeft w:val="0"/>
      <w:marRight w:val="0"/>
      <w:marTop w:val="0"/>
      <w:marBottom w:val="0"/>
      <w:divBdr>
        <w:top w:val="none" w:sz="0" w:space="0" w:color="auto"/>
        <w:left w:val="none" w:sz="0" w:space="0" w:color="auto"/>
        <w:bottom w:val="none" w:sz="0" w:space="0" w:color="auto"/>
        <w:right w:val="none" w:sz="0" w:space="0" w:color="auto"/>
      </w:divBdr>
    </w:div>
    <w:div w:id="1702592357">
      <w:bodyDiv w:val="1"/>
      <w:marLeft w:val="0"/>
      <w:marRight w:val="0"/>
      <w:marTop w:val="0"/>
      <w:marBottom w:val="0"/>
      <w:divBdr>
        <w:top w:val="none" w:sz="0" w:space="0" w:color="auto"/>
        <w:left w:val="none" w:sz="0" w:space="0" w:color="auto"/>
        <w:bottom w:val="none" w:sz="0" w:space="0" w:color="auto"/>
        <w:right w:val="none" w:sz="0" w:space="0" w:color="auto"/>
      </w:divBdr>
    </w:div>
    <w:div w:id="1730609730">
      <w:bodyDiv w:val="1"/>
      <w:marLeft w:val="0"/>
      <w:marRight w:val="0"/>
      <w:marTop w:val="0"/>
      <w:marBottom w:val="0"/>
      <w:divBdr>
        <w:top w:val="none" w:sz="0" w:space="0" w:color="auto"/>
        <w:left w:val="none" w:sz="0" w:space="0" w:color="auto"/>
        <w:bottom w:val="none" w:sz="0" w:space="0" w:color="auto"/>
        <w:right w:val="none" w:sz="0" w:space="0" w:color="auto"/>
      </w:divBdr>
    </w:div>
    <w:div w:id="1760253950">
      <w:bodyDiv w:val="1"/>
      <w:marLeft w:val="0"/>
      <w:marRight w:val="0"/>
      <w:marTop w:val="0"/>
      <w:marBottom w:val="0"/>
      <w:divBdr>
        <w:top w:val="none" w:sz="0" w:space="0" w:color="auto"/>
        <w:left w:val="none" w:sz="0" w:space="0" w:color="auto"/>
        <w:bottom w:val="none" w:sz="0" w:space="0" w:color="auto"/>
        <w:right w:val="none" w:sz="0" w:space="0" w:color="auto"/>
      </w:divBdr>
    </w:div>
    <w:div w:id="1774594715">
      <w:bodyDiv w:val="1"/>
      <w:marLeft w:val="0"/>
      <w:marRight w:val="0"/>
      <w:marTop w:val="0"/>
      <w:marBottom w:val="0"/>
      <w:divBdr>
        <w:top w:val="none" w:sz="0" w:space="0" w:color="auto"/>
        <w:left w:val="none" w:sz="0" w:space="0" w:color="auto"/>
        <w:bottom w:val="none" w:sz="0" w:space="0" w:color="auto"/>
        <w:right w:val="none" w:sz="0" w:space="0" w:color="auto"/>
      </w:divBdr>
    </w:div>
    <w:div w:id="1781802734">
      <w:bodyDiv w:val="1"/>
      <w:marLeft w:val="0"/>
      <w:marRight w:val="0"/>
      <w:marTop w:val="0"/>
      <w:marBottom w:val="0"/>
      <w:divBdr>
        <w:top w:val="none" w:sz="0" w:space="0" w:color="auto"/>
        <w:left w:val="none" w:sz="0" w:space="0" w:color="auto"/>
        <w:bottom w:val="none" w:sz="0" w:space="0" w:color="auto"/>
        <w:right w:val="none" w:sz="0" w:space="0" w:color="auto"/>
      </w:divBdr>
    </w:div>
    <w:div w:id="1802727815">
      <w:bodyDiv w:val="1"/>
      <w:marLeft w:val="0"/>
      <w:marRight w:val="0"/>
      <w:marTop w:val="0"/>
      <w:marBottom w:val="0"/>
      <w:divBdr>
        <w:top w:val="none" w:sz="0" w:space="0" w:color="auto"/>
        <w:left w:val="none" w:sz="0" w:space="0" w:color="auto"/>
        <w:bottom w:val="none" w:sz="0" w:space="0" w:color="auto"/>
        <w:right w:val="none" w:sz="0" w:space="0" w:color="auto"/>
      </w:divBdr>
    </w:div>
    <w:div w:id="1820148409">
      <w:bodyDiv w:val="1"/>
      <w:marLeft w:val="0"/>
      <w:marRight w:val="0"/>
      <w:marTop w:val="0"/>
      <w:marBottom w:val="0"/>
      <w:divBdr>
        <w:top w:val="none" w:sz="0" w:space="0" w:color="auto"/>
        <w:left w:val="none" w:sz="0" w:space="0" w:color="auto"/>
        <w:bottom w:val="none" w:sz="0" w:space="0" w:color="auto"/>
        <w:right w:val="none" w:sz="0" w:space="0" w:color="auto"/>
      </w:divBdr>
    </w:div>
    <w:div w:id="1828939389">
      <w:bodyDiv w:val="1"/>
      <w:marLeft w:val="0"/>
      <w:marRight w:val="0"/>
      <w:marTop w:val="0"/>
      <w:marBottom w:val="0"/>
      <w:divBdr>
        <w:top w:val="none" w:sz="0" w:space="0" w:color="auto"/>
        <w:left w:val="none" w:sz="0" w:space="0" w:color="auto"/>
        <w:bottom w:val="none" w:sz="0" w:space="0" w:color="auto"/>
        <w:right w:val="none" w:sz="0" w:space="0" w:color="auto"/>
      </w:divBdr>
    </w:div>
    <w:div w:id="1910994179">
      <w:bodyDiv w:val="1"/>
      <w:marLeft w:val="0"/>
      <w:marRight w:val="0"/>
      <w:marTop w:val="0"/>
      <w:marBottom w:val="0"/>
      <w:divBdr>
        <w:top w:val="none" w:sz="0" w:space="0" w:color="auto"/>
        <w:left w:val="none" w:sz="0" w:space="0" w:color="auto"/>
        <w:bottom w:val="none" w:sz="0" w:space="0" w:color="auto"/>
        <w:right w:val="none" w:sz="0" w:space="0" w:color="auto"/>
      </w:divBdr>
    </w:div>
    <w:div w:id="2070838210">
      <w:bodyDiv w:val="1"/>
      <w:marLeft w:val="0"/>
      <w:marRight w:val="0"/>
      <w:marTop w:val="0"/>
      <w:marBottom w:val="0"/>
      <w:divBdr>
        <w:top w:val="none" w:sz="0" w:space="0" w:color="auto"/>
        <w:left w:val="none" w:sz="0" w:space="0" w:color="auto"/>
        <w:bottom w:val="none" w:sz="0" w:space="0" w:color="auto"/>
        <w:right w:val="none" w:sz="0" w:space="0" w:color="auto"/>
      </w:divBdr>
    </w:div>
    <w:div w:id="2072191985">
      <w:bodyDiv w:val="1"/>
      <w:marLeft w:val="0"/>
      <w:marRight w:val="0"/>
      <w:marTop w:val="0"/>
      <w:marBottom w:val="0"/>
      <w:divBdr>
        <w:top w:val="none" w:sz="0" w:space="0" w:color="auto"/>
        <w:left w:val="none" w:sz="0" w:space="0" w:color="auto"/>
        <w:bottom w:val="none" w:sz="0" w:space="0" w:color="auto"/>
        <w:right w:val="none" w:sz="0" w:space="0" w:color="auto"/>
      </w:divBdr>
    </w:div>
    <w:div w:id="2084140432">
      <w:bodyDiv w:val="1"/>
      <w:marLeft w:val="0"/>
      <w:marRight w:val="0"/>
      <w:marTop w:val="0"/>
      <w:marBottom w:val="0"/>
      <w:divBdr>
        <w:top w:val="none" w:sz="0" w:space="0" w:color="auto"/>
        <w:left w:val="none" w:sz="0" w:space="0" w:color="auto"/>
        <w:bottom w:val="none" w:sz="0" w:space="0" w:color="auto"/>
        <w:right w:val="none" w:sz="0" w:space="0" w:color="auto"/>
      </w:divBdr>
    </w:div>
    <w:div w:id="2134443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10.png"/><Relationship Id="rId42" Type="http://schemas.openxmlformats.org/officeDocument/2006/relationships/image" Target="media/image22.jpeg"/><Relationship Id="rId47" Type="http://schemas.openxmlformats.org/officeDocument/2006/relationships/image" Target="media/image25.jpeg"/><Relationship Id="rId63" Type="http://schemas.openxmlformats.org/officeDocument/2006/relationships/image" Target="media/image35.jpeg"/><Relationship Id="rId68" Type="http://schemas.openxmlformats.org/officeDocument/2006/relationships/image" Target="media/image40.jpeg"/><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5.emf"/><Relationship Id="rId11" Type="http://schemas.openxmlformats.org/officeDocument/2006/relationships/image" Target="media/image3.png"/><Relationship Id="rId24" Type="http://schemas.openxmlformats.org/officeDocument/2006/relationships/header" Target="header1.xml"/><Relationship Id="rId32" Type="http://schemas.openxmlformats.org/officeDocument/2006/relationships/footer" Target="footer2.xml"/><Relationship Id="rId37" Type="http://schemas.openxmlformats.org/officeDocument/2006/relationships/image" Target="media/image17.png"/><Relationship Id="rId40" Type="http://schemas.openxmlformats.org/officeDocument/2006/relationships/image" Target="media/image20.jpeg"/><Relationship Id="rId45" Type="http://schemas.openxmlformats.org/officeDocument/2006/relationships/image" Target="media/image24.jpeg"/><Relationship Id="rId53" Type="http://schemas.openxmlformats.org/officeDocument/2006/relationships/hyperlink" Target="https://nahlizenidokn.cuzk.cz/VyberKatastrInfo.aspx?encrypted=orawJjNvOq_FcifjUARDSHSCcjKA1NFA9HDFuUwIvVs9hzrCxvzuOh52lMNrqHHtoZFzwQZoQ3PPS8TmBxsm4TRge8yGSlTXNfzZPmqWZNErK6X8BR98UA==" TargetMode="External"/><Relationship Id="rId58" Type="http://schemas.openxmlformats.org/officeDocument/2006/relationships/image" Target="media/image32.jpeg"/><Relationship Id="rId66" Type="http://schemas.openxmlformats.org/officeDocument/2006/relationships/image" Target="media/image38.jpe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3.jpeg"/><Relationship Id="rId19" Type="http://schemas.openxmlformats.org/officeDocument/2006/relationships/image" Target="media/image7.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3.emf"/><Relationship Id="rId30" Type="http://schemas.openxmlformats.org/officeDocument/2006/relationships/header" Target="header2.xml"/><Relationship Id="rId35" Type="http://schemas.openxmlformats.org/officeDocument/2006/relationships/header" Target="header3.xml"/><Relationship Id="rId43" Type="http://schemas.openxmlformats.org/officeDocument/2006/relationships/hyperlink" Target="https://nahlizenidokn.cuzk.cz/VyberKatastrInfo.aspx?encrypted=1nPq37GJR8vUCeWLzfRvmodT6rypDRBcjOeeZDreyqKLjDi0LDarVR9yElK6GEfCmm7qPqB0VisDte39B1GvjPvzUIu3c93mzqVWP0Kuj9ejw7KvWS2LaA==" TargetMode="External"/><Relationship Id="rId48" Type="http://schemas.openxmlformats.org/officeDocument/2006/relationships/image" Target="media/image26.jpeg"/><Relationship Id="rId56" Type="http://schemas.openxmlformats.org/officeDocument/2006/relationships/hyperlink" Target="https://nahlizenidokn.cuzk.cz/VyberKatastrInfo.aspx?encrypted=qarptJ50m2lOsOh_ww1WmInWQU6m0ciHTQKjRUNHNKKzccp_XieTZawOuW3EcAIsCB9H4G2KLnEmByNuTnlUDupqBTxvr722yp6K2_qruAMXs8ItTPGdng==" TargetMode="External"/><Relationship Id="rId64" Type="http://schemas.openxmlformats.org/officeDocument/2006/relationships/image" Target="media/image36.jpeg"/><Relationship Id="rId69" Type="http://schemas.openxmlformats.org/officeDocument/2006/relationships/image" Target="media/image41.png"/><Relationship Id="rId8" Type="http://schemas.openxmlformats.org/officeDocument/2006/relationships/hyperlink" Target="https://nahlizenidokn.cuzk.cz/VyberKatastrInfo.aspx?encrypted=1yrwce9nUFt0IRpt4HBoQch_hC-ieBY6NcI8ziTmynziySa4XbUew8vdIYULh_i4y1PmJlP9rawtILHCQFhotqZyTpX0EG3QksKOlCtq1guUpeO8vEw_SA==" TargetMode="External"/><Relationship Id="rId51" Type="http://schemas.openxmlformats.org/officeDocument/2006/relationships/hyperlink" Target="https://nahlizenidokn.cuzk.cz/VyberKatastrInfo.aspx?encrypted=tpoBxhUfhrgabVCD0yU1qEYfI8K7UaVhN6h6QezOKJHBT33lPHHY0ozVOxb1IgRGp1TXhQHxlXtx_KArKDpMg-SrlCwkEz_S6edNSFhFHboxEXiO9IlpCQ==" TargetMode="External"/><Relationship Id="rId72" Type="http://schemas.openxmlformats.org/officeDocument/2006/relationships/header" Target="header4.xml"/><Relationship Id="rId3" Type="http://schemas.openxmlformats.org/officeDocument/2006/relationships/styles" Target="styles.xm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image" Target="media/image18.emf"/><Relationship Id="rId46" Type="http://schemas.openxmlformats.org/officeDocument/2006/relationships/hyperlink" Target="https://nahlizenidokn.cuzk.cz/VyberKatastrInfo.aspx?encrypted=cN1Ww0tF2Tewc9C19bQl0a-hEuyG8z0bACL9kmbEhPcW5J5LRK2CAgk-kUAOjCXJlhfSMv-Ccrcwpd2F9Z6hXr_BYoAn636-VBkmOtgMDjMbpo4KA33XqQ==" TargetMode="External"/><Relationship Id="rId59" Type="http://schemas.openxmlformats.org/officeDocument/2006/relationships/hyperlink" Target="https://nahlizenidokn.cuzk.cz/VyberKatastrInfo.aspx?encrypted=CJjBYp5uMZpKGekbqgRGt0tCuaqS-yiy16pEEZvnAQw5M6OCTY_kS26lUSt-ZnO0-3eo5N3aRkAdXPX8qXY30FAsXqlWvSOHY6_2fazsKM0IipzJj6GaMw==" TargetMode="External"/><Relationship Id="rId67" Type="http://schemas.openxmlformats.org/officeDocument/2006/relationships/image" Target="media/image39.jpeg"/><Relationship Id="rId20" Type="http://schemas.openxmlformats.org/officeDocument/2006/relationships/image" Target="media/image9.png"/><Relationship Id="rId41" Type="http://schemas.openxmlformats.org/officeDocument/2006/relationships/image" Target="media/image21.jpeg"/><Relationship Id="rId54" Type="http://schemas.openxmlformats.org/officeDocument/2006/relationships/image" Target="media/image29.jpeg"/><Relationship Id="rId62" Type="http://schemas.openxmlformats.org/officeDocument/2006/relationships/image" Target="media/image34.jpeg"/><Relationship Id="rId70" Type="http://schemas.openxmlformats.org/officeDocument/2006/relationships/hyperlink" Target="http://www.geofond.cz"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4.emf"/><Relationship Id="rId36" Type="http://schemas.openxmlformats.org/officeDocument/2006/relationships/footer" Target="footer3.xml"/><Relationship Id="rId49" Type="http://schemas.openxmlformats.org/officeDocument/2006/relationships/hyperlink" Target="https://nahlizenidokn.cuzk.cz/VyberKatastrInfo.aspx?encrypted=cN1Ww0tF2Tewc9C19bQl0a-hEuyG8z0bACL9kmbEhPcW5J5LRK2CAgk-kUAOjCXJlhfSMv-Ccrcwpd2F9Z6hXr_BYoAn636-VBkmOtgMDjMbpo4KA33XqQ==" TargetMode="External"/><Relationship Id="rId57" Type="http://schemas.openxmlformats.org/officeDocument/2006/relationships/image" Target="media/image31.jpeg"/><Relationship Id="rId10" Type="http://schemas.openxmlformats.org/officeDocument/2006/relationships/image" Target="media/image2.png"/><Relationship Id="rId31" Type="http://schemas.openxmlformats.org/officeDocument/2006/relationships/footer" Target="footer1.xml"/><Relationship Id="rId44" Type="http://schemas.openxmlformats.org/officeDocument/2006/relationships/image" Target="media/image23.jpeg"/><Relationship Id="rId52" Type="http://schemas.openxmlformats.org/officeDocument/2006/relationships/image" Target="media/image28.jpeg"/><Relationship Id="rId60" Type="http://schemas.openxmlformats.org/officeDocument/2006/relationships/hyperlink" Target="https://nahlizenidokn.cuzk.cz/VyberKatastrInfo.aspx?encrypted=Kv4cJa0f2RcqRABzzvG5JL1BsJIBwkNvixYfzx5cguYrdEm8OAxG_WQPTeQPHerTyjp_CKXoNZFgGARkYIeyrgRqjXgd4dF8NZ8xnIDs2l03rGf5FGG8Xw==" TargetMode="External"/><Relationship Id="rId65" Type="http://schemas.openxmlformats.org/officeDocument/2006/relationships/image" Target="media/image37.jpeg"/><Relationship Id="rId73"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1.emf"/><Relationship Id="rId18" Type="http://schemas.openxmlformats.org/officeDocument/2006/relationships/image" Target="media/image8.png"/><Relationship Id="rId39" Type="http://schemas.openxmlformats.org/officeDocument/2006/relationships/image" Target="media/image19.jpeg"/><Relationship Id="rId34" Type="http://schemas.openxmlformats.org/officeDocument/2006/relationships/image" Target="media/image20.png"/><Relationship Id="rId50" Type="http://schemas.openxmlformats.org/officeDocument/2006/relationships/image" Target="media/image27.jpeg"/><Relationship Id="rId55" Type="http://schemas.openxmlformats.org/officeDocument/2006/relationships/image" Target="media/image30.jpeg"/><Relationship Id="rId7" Type="http://schemas.openxmlformats.org/officeDocument/2006/relationships/endnotes" Target="endnotes.xml"/><Relationship Id="rId71" Type="http://schemas.openxmlformats.org/officeDocument/2006/relationships/hyperlink" Target="http://arub.avcr.cz/pamatkova-pece/"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AE2815-9731-4BB3-9330-BE9671D9E5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40022</Words>
  <Characters>236134</Characters>
  <Application>Microsoft Office Word</Application>
  <DocSecurity>0</DocSecurity>
  <Lines>1967</Lines>
  <Paragraphs>551</Paragraphs>
  <ScaleCrop>false</ScaleCrop>
  <HeadingPairs>
    <vt:vector size="2" baseType="variant">
      <vt:variant>
        <vt:lpstr>Název</vt:lpstr>
      </vt:variant>
      <vt:variant>
        <vt:i4>1</vt:i4>
      </vt:variant>
    </vt:vector>
  </HeadingPairs>
  <TitlesOfParts>
    <vt:vector size="1" baseType="lpstr">
      <vt:lpstr>SO --     Žst. Drahotuše, žel. svršek</vt:lpstr>
    </vt:vector>
  </TitlesOfParts>
  <Company>MORAVIA CONSULT Olomouc a.s.</Company>
  <LinksUpToDate>false</LinksUpToDate>
  <CharactersWithSpaces>275605</CharactersWithSpaces>
  <SharedDoc>false</SharedDoc>
  <HLinks>
    <vt:vector size="114" baseType="variant">
      <vt:variant>
        <vt:i4>6553705</vt:i4>
      </vt:variant>
      <vt:variant>
        <vt:i4>66</vt:i4>
      </vt:variant>
      <vt:variant>
        <vt:i4>0</vt:i4>
      </vt:variant>
      <vt:variant>
        <vt:i4>5</vt:i4>
      </vt:variant>
      <vt:variant>
        <vt:lpwstr>http://www.geofond.cz/</vt:lpwstr>
      </vt:variant>
      <vt:variant>
        <vt:lpwstr/>
      </vt:variant>
      <vt:variant>
        <vt:i4>2555976</vt:i4>
      </vt:variant>
      <vt:variant>
        <vt:i4>63</vt:i4>
      </vt:variant>
      <vt:variant>
        <vt:i4>0</vt:i4>
      </vt:variant>
      <vt:variant>
        <vt:i4>5</vt:i4>
      </vt:variant>
      <vt:variant>
        <vt:lpwstr>https://cs.wikipedia.org/wiki/St%C5%99ev%C3%AD%C4%8Dn%C3%ADk_pantofl%C3%AD%C4%8Dek</vt:lpwstr>
      </vt:variant>
      <vt:variant>
        <vt:lpwstr/>
      </vt:variant>
      <vt:variant>
        <vt:i4>5111826</vt:i4>
      </vt:variant>
      <vt:variant>
        <vt:i4>60</vt:i4>
      </vt:variant>
      <vt:variant>
        <vt:i4>0</vt:i4>
      </vt:variant>
      <vt:variant>
        <vt:i4>5</vt:i4>
      </vt:variant>
      <vt:variant>
        <vt:lpwstr>https://cs.wikipedia.org/wiki/Orlice</vt:lpwstr>
      </vt:variant>
      <vt:variant>
        <vt:lpwstr/>
      </vt:variant>
      <vt:variant>
        <vt:i4>6291484</vt:i4>
      </vt:variant>
      <vt:variant>
        <vt:i4>57</vt:i4>
      </vt:variant>
      <vt:variant>
        <vt:i4>0</vt:i4>
      </vt:variant>
      <vt:variant>
        <vt:i4>5</vt:i4>
      </vt:variant>
      <vt:variant>
        <vt:lpwstr>https://cs.wikipedia.org/wiki/Divok%C3%A1_Orlice</vt:lpwstr>
      </vt:variant>
      <vt:variant>
        <vt:lpwstr/>
      </vt:variant>
      <vt:variant>
        <vt:i4>5701724</vt:i4>
      </vt:variant>
      <vt:variant>
        <vt:i4>54</vt:i4>
      </vt:variant>
      <vt:variant>
        <vt:i4>0</vt:i4>
      </vt:variant>
      <vt:variant>
        <vt:i4>5</vt:i4>
      </vt:variant>
      <vt:variant>
        <vt:lpwstr>https://cs.wikipedia.org/wiki/Albrechtice_nad_Orlic%C3%AD</vt:lpwstr>
      </vt:variant>
      <vt:variant>
        <vt:lpwstr/>
      </vt:variant>
      <vt:variant>
        <vt:i4>2359363</vt:i4>
      </vt:variant>
      <vt:variant>
        <vt:i4>51</vt:i4>
      </vt:variant>
      <vt:variant>
        <vt:i4>0</vt:i4>
      </vt:variant>
      <vt:variant>
        <vt:i4>5</vt:i4>
      </vt:variant>
      <vt:variant>
        <vt:lpwstr>https://cs.wikipedia.org/wiki/%C4%8Cerven%C3%A1_Voda</vt:lpwstr>
      </vt:variant>
      <vt:variant>
        <vt:lpwstr/>
      </vt:variant>
      <vt:variant>
        <vt:i4>2490448</vt:i4>
      </vt:variant>
      <vt:variant>
        <vt:i4>48</vt:i4>
      </vt:variant>
      <vt:variant>
        <vt:i4>0</vt:i4>
      </vt:variant>
      <vt:variant>
        <vt:i4>5</vt:i4>
      </vt:variant>
      <vt:variant>
        <vt:lpwstr>https://cs.wikipedia.org/w/index.php?title=Horn%C3%AD_Orlice_(%C4%8Cerven%C3%A1_Voda)&amp;action=edit&amp;redlink=1</vt:lpwstr>
      </vt:variant>
      <vt:variant>
        <vt:lpwstr/>
      </vt:variant>
      <vt:variant>
        <vt:i4>7077900</vt:i4>
      </vt:variant>
      <vt:variant>
        <vt:i4>45</vt:i4>
      </vt:variant>
      <vt:variant>
        <vt:i4>0</vt:i4>
      </vt:variant>
      <vt:variant>
        <vt:i4>5</vt:i4>
      </vt:variant>
      <vt:variant>
        <vt:lpwstr>https://cs.wikipedia.org/wiki/Hanu%C5%A1ovick%C3%A1_vrchovina</vt:lpwstr>
      </vt:variant>
      <vt:variant>
        <vt:lpwstr/>
      </vt:variant>
      <vt:variant>
        <vt:i4>1900624</vt:i4>
      </vt:variant>
      <vt:variant>
        <vt:i4>42</vt:i4>
      </vt:variant>
      <vt:variant>
        <vt:i4>0</vt:i4>
      </vt:variant>
      <vt:variant>
        <vt:i4>5</vt:i4>
      </vt:variant>
      <vt:variant>
        <vt:lpwstr>https://cs.wikipedia.org/wiki/Je%C5%99%C3%A1b_(Hanu%C5%A1ovick%C3%A1_vrchovina)</vt:lpwstr>
      </vt:variant>
      <vt:variant>
        <vt:lpwstr/>
      </vt:variant>
      <vt:variant>
        <vt:i4>4653142</vt:i4>
      </vt:variant>
      <vt:variant>
        <vt:i4>39</vt:i4>
      </vt:variant>
      <vt:variant>
        <vt:i4>0</vt:i4>
      </vt:variant>
      <vt:variant>
        <vt:i4>5</vt:i4>
      </vt:variant>
      <vt:variant>
        <vt:lpwstr>https://cs.wikipedia.org/wiki/Povod%C3%AD</vt:lpwstr>
      </vt:variant>
      <vt:variant>
        <vt:lpwstr/>
      </vt:variant>
      <vt:variant>
        <vt:i4>655381</vt:i4>
      </vt:variant>
      <vt:variant>
        <vt:i4>33</vt:i4>
      </vt:variant>
      <vt:variant>
        <vt:i4>0</vt:i4>
      </vt:variant>
      <vt:variant>
        <vt:i4>5</vt:i4>
      </vt:variant>
      <vt:variant>
        <vt:lpwstr>https://nahlizenidokn.cuzk.cz/VyberKatastrInfo.aspx?encrypted=Kv4cJa0f2RcqRABzzvG5JL1BsJIBwkNvixYfzx5cguYrdEm8OAxG_WQPTeQPHerTyjp_CKXoNZFgGARkYIeyrgRqjXgd4dF8NZ8xnIDs2l03rGf5FGG8Xw==</vt:lpwstr>
      </vt:variant>
      <vt:variant>
        <vt:lpwstr/>
      </vt:variant>
      <vt:variant>
        <vt:i4>6291509</vt:i4>
      </vt:variant>
      <vt:variant>
        <vt:i4>30</vt:i4>
      </vt:variant>
      <vt:variant>
        <vt:i4>0</vt:i4>
      </vt:variant>
      <vt:variant>
        <vt:i4>5</vt:i4>
      </vt:variant>
      <vt:variant>
        <vt:lpwstr>https://nahlizenidokn.cuzk.cz/VyberKatastrInfo.aspx?encrypted=CJjBYp5uMZpKGekbqgRGt0tCuaqS-yiy16pEEZvnAQw5M6OCTY_kS26lUSt-ZnO0-3eo5N3aRkAdXPX8qXY30FAsXqlWvSOHY6_2fazsKM0IipzJj6GaMw==</vt:lpwstr>
      </vt:variant>
      <vt:variant>
        <vt:lpwstr/>
      </vt:variant>
      <vt:variant>
        <vt:i4>5046323</vt:i4>
      </vt:variant>
      <vt:variant>
        <vt:i4>27</vt:i4>
      </vt:variant>
      <vt:variant>
        <vt:i4>0</vt:i4>
      </vt:variant>
      <vt:variant>
        <vt:i4>5</vt:i4>
      </vt:variant>
      <vt:variant>
        <vt:lpwstr>https://nahlizenidokn.cuzk.cz/VyberKatastrInfo.aspx?encrypted=qarptJ50m2lOsOh_ww1WmInWQU6m0ciHTQKjRUNHNKKzccp_XieTZawOuW3EcAIsCB9H4G2KLnEmByNuTnlUDupqBTxvr722yp6K2_qruAMXs8ItTPGdng==</vt:lpwstr>
      </vt:variant>
      <vt:variant>
        <vt:lpwstr/>
      </vt:variant>
      <vt:variant>
        <vt:i4>3932184</vt:i4>
      </vt:variant>
      <vt:variant>
        <vt:i4>24</vt:i4>
      </vt:variant>
      <vt:variant>
        <vt:i4>0</vt:i4>
      </vt:variant>
      <vt:variant>
        <vt:i4>5</vt:i4>
      </vt:variant>
      <vt:variant>
        <vt:lpwstr>https://nahlizenidokn.cuzk.cz/VyberKatastrInfo.aspx?encrypted=orawJjNvOq_FcifjUARDSHSCcjKA1NFA9HDFuUwIvVs9hzrCxvzuOh52lMNrqHHtoZFzwQZoQ3PPS8TmBxsm4TRge8yGSlTXNfzZPmqWZNErK6X8BR98UA==</vt:lpwstr>
      </vt:variant>
      <vt:variant>
        <vt:lpwstr/>
      </vt:variant>
      <vt:variant>
        <vt:i4>7536676</vt:i4>
      </vt:variant>
      <vt:variant>
        <vt:i4>21</vt:i4>
      </vt:variant>
      <vt:variant>
        <vt:i4>0</vt:i4>
      </vt:variant>
      <vt:variant>
        <vt:i4>5</vt:i4>
      </vt:variant>
      <vt:variant>
        <vt:lpwstr>https://nahlizenidokn.cuzk.cz/VyberKatastrInfo.aspx?encrypted=tpoBxhUfhrgabVCD0yU1qEYfI8K7UaVhN6h6QezOKJHBT33lPHHY0ozVOxb1IgRGp1TXhQHxlXtx_KArKDpMg-SrlCwkEz_S6edNSFhFHboxEXiO9IlpCQ==</vt:lpwstr>
      </vt:variant>
      <vt:variant>
        <vt:lpwstr/>
      </vt:variant>
      <vt:variant>
        <vt:i4>2097244</vt:i4>
      </vt:variant>
      <vt:variant>
        <vt:i4>18</vt:i4>
      </vt:variant>
      <vt:variant>
        <vt:i4>0</vt:i4>
      </vt:variant>
      <vt:variant>
        <vt:i4>5</vt:i4>
      </vt:variant>
      <vt:variant>
        <vt:lpwstr>https://nahlizenidokn.cuzk.cz/VyberKatastrInfo.aspx?encrypted=cN1Ww0tF2Tewc9C19bQl0a-hEuyG8z0bACL9kmbEhPcW5J5LRK2CAgk-kUAOjCXJlhfSMv-Ccrcwpd2F9Z6hXr_BYoAn636-VBkmOtgMDjMbpo4KA33XqQ==</vt:lpwstr>
      </vt:variant>
      <vt:variant>
        <vt:lpwstr/>
      </vt:variant>
      <vt:variant>
        <vt:i4>2097244</vt:i4>
      </vt:variant>
      <vt:variant>
        <vt:i4>15</vt:i4>
      </vt:variant>
      <vt:variant>
        <vt:i4>0</vt:i4>
      </vt:variant>
      <vt:variant>
        <vt:i4>5</vt:i4>
      </vt:variant>
      <vt:variant>
        <vt:lpwstr>https://nahlizenidokn.cuzk.cz/VyberKatastrInfo.aspx?encrypted=cN1Ww0tF2Tewc9C19bQl0a-hEuyG8z0bACL9kmbEhPcW5J5LRK2CAgk-kUAOjCXJlhfSMv-Ccrcwpd2F9Z6hXr_BYoAn636-VBkmOtgMDjMbpo4KA33XqQ==</vt:lpwstr>
      </vt:variant>
      <vt:variant>
        <vt:lpwstr/>
      </vt:variant>
      <vt:variant>
        <vt:i4>2228336</vt:i4>
      </vt:variant>
      <vt:variant>
        <vt:i4>12</vt:i4>
      </vt:variant>
      <vt:variant>
        <vt:i4>0</vt:i4>
      </vt:variant>
      <vt:variant>
        <vt:i4>5</vt:i4>
      </vt:variant>
      <vt:variant>
        <vt:lpwstr>https://nahlizenidokn.cuzk.cz/VyberKatastrInfo.aspx?encrypted=1nPq37GJR8vUCeWLzfRvmodT6rypDRBcjOeeZDreyqKLjDi0LDarVR9yElK6GEfCmm7qPqB0VisDte39B1GvjPvzUIu3c93mzqVWP0Kuj9ejw7KvWS2LaA==</vt:lpwstr>
      </vt:variant>
      <vt:variant>
        <vt:lpwstr/>
      </vt:variant>
      <vt:variant>
        <vt:i4>721018</vt:i4>
      </vt:variant>
      <vt:variant>
        <vt:i4>0</vt:i4>
      </vt:variant>
      <vt:variant>
        <vt:i4>0</vt:i4>
      </vt:variant>
      <vt:variant>
        <vt:i4>5</vt:i4>
      </vt:variant>
      <vt:variant>
        <vt:lpwstr>https://nahlizenidokn.cuzk.cz/VyberKatastrInfo.aspx?encrypted=1yrwce9nUFt0IRpt4HBoQch_hC-ieBY6NcI8ziTmynziySa4XbUew8vdIYULh_i4y1PmJlP9rawtILHCQFhotqZyTpX0EG3QksKOlCtq1guUpeO8vEw_SA==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 --     Žst. Drahotuše, žel. svršek</dc:title>
  <dc:subject/>
  <dc:creator>Ing. Jiří Parma</dc:creator>
  <cp:keywords/>
  <cp:lastModifiedBy>Šerý Miroslav Ing.</cp:lastModifiedBy>
  <cp:revision>8</cp:revision>
  <cp:lastPrinted>2021-05-04T09:49:00Z</cp:lastPrinted>
  <dcterms:created xsi:type="dcterms:W3CDTF">2021-05-04T09:36:00Z</dcterms:created>
  <dcterms:modified xsi:type="dcterms:W3CDTF">2023-02-08T13:45:00Z</dcterms:modified>
</cp:coreProperties>
</file>